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imSun" w:eastAsia="SimSun" w:hAnsi="SimSun" w:cs="Segoe UI" w:hint="eastAsia"/>
        </w:rPr>
        <w:t xml:space="preserve">Generate code in output folder, you need to make sure the </w:t>
      </w:r>
      <w:proofErr w:type="spellStart"/>
      <w:r>
        <w:rPr>
          <w:rFonts w:ascii="SimSun" w:eastAsia="SimSun" w:hAnsi="SimSun" w:cs="Segoe UI" w:hint="eastAsia"/>
        </w:rPr>
        <w:t>wsdl</w:t>
      </w:r>
      <w:proofErr w:type="spellEnd"/>
      <w:r>
        <w:rPr>
          <w:rFonts w:ascii="SimSun" w:eastAsia="SimSun" w:hAnsi="SimSun" w:cs="Segoe UI" w:hint="eastAsia"/>
        </w:rPr>
        <w:t xml:space="preserve"> and schema is in the right location so map can be opened correctly. 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drawing>
          <wp:inline distT="0" distB="0" distL="0" distR="0">
            <wp:extent cx="6554697" cy="4100877"/>
            <wp:effectExtent l="0" t="0" r="0" b="0"/>
            <wp:docPr id="12" name="Picture 12" descr="C:\Users\yhu\AppData\Local\Microsoft\Windows\INetCache\Content.MSO\B7C51B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u\AppData\Local\Microsoft\Windows\INetCache\Content.MSO\B7C51B3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376" cy="411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 xml:space="preserve">Open the solution file under </w:t>
      </w:r>
      <w:proofErr w:type="spellStart"/>
      <w:r w:rsidRPr="009F669F">
        <w:rPr>
          <w:rFonts w:ascii="SimSun" w:eastAsia="SimSun" w:hAnsi="SimSun" w:cs="Segoe UI" w:hint="eastAsia"/>
        </w:rPr>
        <w:t>EPayment</w:t>
      </w:r>
      <w:proofErr w:type="spellEnd"/>
      <w:r w:rsidRPr="009F669F">
        <w:rPr>
          <w:rFonts w:ascii="SimSun" w:eastAsia="SimSun" w:hAnsi="SimSun" w:cs="Segoe UI" w:hint="eastAsia"/>
        </w:rPr>
        <w:t xml:space="preserve"> folder and Remove the web site project. Close visual studio so the solution file can be saved. 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 xml:space="preserve">Reopen the solution file so there is no reference to the </w:t>
      </w:r>
      <w:proofErr w:type="spellStart"/>
      <w:r w:rsidRPr="009F669F">
        <w:rPr>
          <w:rFonts w:ascii="SimSun" w:eastAsia="SimSun" w:hAnsi="SimSun" w:cs="Segoe UI" w:hint="eastAsia"/>
        </w:rPr>
        <w:t>EPayment</w:t>
      </w:r>
      <w:proofErr w:type="spellEnd"/>
      <w:r w:rsidRPr="009F669F">
        <w:rPr>
          <w:rFonts w:ascii="SimSun" w:eastAsia="SimSun" w:hAnsi="SimSun" w:cs="Segoe UI" w:hint="eastAsia"/>
        </w:rPr>
        <w:t xml:space="preserve"> folder in solution. But the </w:t>
      </w:r>
      <w:proofErr w:type="spellStart"/>
      <w:r w:rsidRPr="009F669F">
        <w:rPr>
          <w:rFonts w:ascii="SimSun" w:eastAsia="SimSun" w:hAnsi="SimSun" w:cs="Segoe UI" w:hint="eastAsia"/>
        </w:rPr>
        <w:t>EPayment</w:t>
      </w:r>
      <w:proofErr w:type="spellEnd"/>
      <w:r w:rsidRPr="009F669F">
        <w:rPr>
          <w:rFonts w:ascii="SimSun" w:eastAsia="SimSun" w:hAnsi="SimSun" w:cs="Segoe UI" w:hint="eastAsia"/>
        </w:rPr>
        <w:t xml:space="preserve"> folder still exists.  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lastRenderedPageBreak/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Add new project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drawing>
          <wp:inline distT="0" distB="0" distL="0" distR="0">
            <wp:extent cx="6632575" cy="4988560"/>
            <wp:effectExtent l="0" t="0" r="0" b="2540"/>
            <wp:docPr id="11" name="Picture 11" descr="C:\Users\yhu\AppData\Local\Microsoft\Windows\INetCache\Content.MSO\AE92A9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hu\AppData\Local\Microsoft\Windows\INetCache\Content.MSO\AE92A9F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lastRenderedPageBreak/>
        <w:drawing>
          <wp:inline distT="0" distB="0" distL="0" distR="0">
            <wp:extent cx="9137015" cy="6155055"/>
            <wp:effectExtent l="0" t="0" r="6985" b="0"/>
            <wp:docPr id="10" name="Picture 10" descr="C:\Users\yhu\AppData\Local\Microsoft\Windows\INetCache\Content.MSO\C7222D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hu\AppData\Local\Microsoft\Windows\INetCache\Content.MSO\C7222D6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015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lastRenderedPageBreak/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 xml:space="preserve">Copy content generated in EPayment1 to </w:t>
      </w:r>
      <w:proofErr w:type="spellStart"/>
      <w:r w:rsidRPr="009F669F">
        <w:rPr>
          <w:rFonts w:ascii="SimSun" w:eastAsia="SimSun" w:hAnsi="SimSun" w:cs="Segoe UI" w:hint="eastAsia"/>
        </w:rPr>
        <w:t>EPayment</w:t>
      </w:r>
      <w:proofErr w:type="spellEnd"/>
      <w:r w:rsidRPr="009F669F">
        <w:rPr>
          <w:rFonts w:ascii="SimSun" w:eastAsia="SimSun" w:hAnsi="SimSun" w:cs="Segoe UI" w:hint="eastAsia"/>
        </w:rPr>
        <w:t>, then delete Epayment1 folder. 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drawing>
          <wp:inline distT="0" distB="0" distL="0" distR="0">
            <wp:extent cx="6087110" cy="2572385"/>
            <wp:effectExtent l="0" t="0" r="8890" b="0"/>
            <wp:docPr id="9" name="Picture 9" descr="C:\Users\yhu\AppData\Local\Microsoft\Windows\INetCache\Content.MSO\332B79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hu\AppData\Local\Microsoft\Windows\INetCache\Content.MSO\332B790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E30EA5" w:rsidRDefault="00E30EA5" w:rsidP="009F669F">
      <w:pPr>
        <w:spacing w:after="0" w:line="240" w:lineRule="auto"/>
        <w:textAlignment w:val="baseline"/>
        <w:rPr>
          <w:rFonts w:ascii="SimSun" w:eastAsia="SimSun" w:hAnsi="SimSun" w:cs="Segoe UI"/>
        </w:rPr>
      </w:pPr>
    </w:p>
    <w:p w:rsidR="00E30EA5" w:rsidRDefault="00E30EA5">
      <w:pPr>
        <w:rPr>
          <w:rFonts w:ascii="SimSun" w:eastAsia="SimSun" w:hAnsi="SimSun" w:cs="Segoe UI"/>
        </w:rPr>
      </w:pPr>
      <w:r>
        <w:rPr>
          <w:rFonts w:ascii="SimSun" w:eastAsia="SimSun" w:hAnsi="SimSun" w:cs="Segoe UI"/>
        </w:rPr>
        <w:br w:type="page"/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lastRenderedPageBreak/>
        <w:t>Open solution file in text editor and replace all EPayment1 --&gt;</w:t>
      </w:r>
      <w:proofErr w:type="spellStart"/>
      <w:r w:rsidRPr="009F669F">
        <w:rPr>
          <w:rFonts w:ascii="SimSun" w:eastAsia="SimSun" w:hAnsi="SimSun" w:cs="Segoe UI" w:hint="eastAsia"/>
        </w:rPr>
        <w:t>EPayment</w:t>
      </w:r>
      <w:proofErr w:type="spellEnd"/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drawing>
          <wp:inline distT="0" distB="0" distL="0" distR="0">
            <wp:extent cx="10290175" cy="3248025"/>
            <wp:effectExtent l="0" t="0" r="0" b="9525"/>
            <wp:docPr id="8" name="Picture 8" descr="C:\Users\yhu\AppData\Local\Microsoft\Windows\INetCache\Content.MSO\990B2C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hu\AppData\Local\Microsoft\Windows\INetCache\Content.MSO\990B2C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0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E30EA5">
      <w:pPr>
        <w:pStyle w:val="NoSpacing"/>
        <w:rPr>
          <w:rFonts w:ascii="Segoe UI" w:eastAsia="Times New Roman" w:hAnsi="Segoe UI"/>
          <w:sz w:val="18"/>
          <w:szCs w:val="18"/>
        </w:rPr>
      </w:pPr>
      <w:r w:rsidRPr="009F669F">
        <w:rPr>
          <w:rFonts w:hint="eastAsia"/>
        </w:rPr>
        <w:t> </w:t>
      </w:r>
    </w:p>
    <w:p w:rsidR="009F669F" w:rsidRPr="009F669F" w:rsidRDefault="009F669F" w:rsidP="00E30EA5">
      <w:pPr>
        <w:pStyle w:val="NoSpacing"/>
        <w:rPr>
          <w:rFonts w:ascii="Segoe UI" w:eastAsia="Times New Roman" w:hAnsi="Segoe UI"/>
          <w:sz w:val="18"/>
          <w:szCs w:val="18"/>
        </w:rPr>
      </w:pPr>
      <w:r w:rsidRPr="009F669F">
        <w:rPr>
          <w:rFonts w:hint="eastAsia"/>
        </w:rPr>
        <w:t>Change the port number as well to 55596.  </w:t>
      </w:r>
    </w:p>
    <w:p w:rsidR="009F669F" w:rsidRPr="009F669F" w:rsidRDefault="009F669F" w:rsidP="00E30EA5">
      <w:pPr>
        <w:pStyle w:val="NoSpacing"/>
        <w:rPr>
          <w:rFonts w:ascii="Segoe UI" w:eastAsia="Times New Roman" w:hAnsi="Segoe UI"/>
          <w:sz w:val="18"/>
          <w:szCs w:val="18"/>
        </w:rPr>
      </w:pPr>
      <w:r w:rsidRPr="009F669F">
        <w:rPr>
          <w:rFonts w:hint="eastAsia"/>
        </w:rPr>
        <w:t> </w:t>
      </w:r>
    </w:p>
    <w:p w:rsidR="009F669F" w:rsidRPr="009F669F" w:rsidRDefault="009F669F" w:rsidP="00E30EA5">
      <w:pPr>
        <w:pStyle w:val="NoSpacing"/>
        <w:rPr>
          <w:rFonts w:ascii="Segoe UI" w:eastAsia="Times New Roman" w:hAnsi="Segoe UI"/>
          <w:sz w:val="18"/>
          <w:szCs w:val="18"/>
        </w:rPr>
      </w:pPr>
      <w:r w:rsidRPr="009F669F">
        <w:rPr>
          <w:rFonts w:hint="eastAsia"/>
        </w:rPr>
        <w:t> </w:t>
      </w:r>
    </w:p>
    <w:p w:rsidR="009F669F" w:rsidRPr="009F669F" w:rsidRDefault="009F669F" w:rsidP="00E30EA5">
      <w:pPr>
        <w:pStyle w:val="NoSpacing"/>
        <w:rPr>
          <w:rFonts w:ascii="Segoe UI" w:eastAsia="Times New Roman" w:hAnsi="Segoe UI"/>
          <w:sz w:val="18"/>
          <w:szCs w:val="18"/>
        </w:rPr>
      </w:pPr>
      <w:r w:rsidRPr="009F669F">
        <w:rPr>
          <w:rFonts w:hint="eastAsia"/>
        </w:rPr>
        <w:t>Open solution file with Visual Studio: </w:t>
      </w:r>
    </w:p>
    <w:p w:rsidR="009F669F" w:rsidRPr="009F669F" w:rsidRDefault="009F669F" w:rsidP="00E30EA5">
      <w:pPr>
        <w:pStyle w:val="NoSpacing"/>
        <w:rPr>
          <w:rFonts w:ascii="Segoe UI" w:eastAsia="Times New Roman" w:hAnsi="Segoe UI"/>
          <w:sz w:val="18"/>
          <w:szCs w:val="18"/>
        </w:rPr>
      </w:pPr>
      <w:r w:rsidRPr="009F669F">
        <w:rPr>
          <w:rFonts w:hint="eastAsia"/>
        </w:rPr>
        <w:t> </w:t>
      </w:r>
    </w:p>
    <w:p w:rsidR="009F669F" w:rsidRPr="009F669F" w:rsidRDefault="009F669F" w:rsidP="00E30EA5">
      <w:pPr>
        <w:pStyle w:val="NoSpacing"/>
        <w:rPr>
          <w:rFonts w:ascii="Segoe UI" w:eastAsia="Times New Roman" w:hAnsi="Segoe UI"/>
          <w:sz w:val="18"/>
          <w:szCs w:val="18"/>
        </w:rPr>
      </w:pPr>
      <w:r w:rsidRPr="009F669F">
        <w:rPr>
          <w:rFonts w:hint="eastAsia"/>
        </w:rPr>
        <w:t xml:space="preserve">Change the startup project as </w:t>
      </w:r>
      <w:proofErr w:type="spellStart"/>
      <w:r w:rsidRPr="009F669F">
        <w:rPr>
          <w:rFonts w:hint="eastAsia"/>
        </w:rPr>
        <w:t>EPayment</w:t>
      </w:r>
      <w:proofErr w:type="spellEnd"/>
      <w:r w:rsidRPr="009F669F">
        <w:rPr>
          <w:rFonts w:hint="eastAsia"/>
        </w:rPr>
        <w:t>:  </w:t>
      </w:r>
    </w:p>
    <w:p w:rsidR="009F669F" w:rsidRPr="009F669F" w:rsidRDefault="009F669F" w:rsidP="00E30EA5">
      <w:pPr>
        <w:pStyle w:val="NoSpacing"/>
        <w:rPr>
          <w:rFonts w:ascii="Segoe UI" w:eastAsia="Times New Roman" w:hAnsi="Segoe UI"/>
          <w:sz w:val="18"/>
          <w:szCs w:val="18"/>
        </w:rPr>
      </w:pPr>
      <w:r w:rsidRPr="009F669F">
        <w:rPr>
          <w:rFonts w:hint="eastAsia"/>
        </w:rPr>
        <w:t> </w:t>
      </w:r>
    </w:p>
    <w:p w:rsidR="009F669F" w:rsidRPr="009F669F" w:rsidRDefault="009F669F" w:rsidP="00E30EA5">
      <w:pPr>
        <w:pStyle w:val="NoSpacing"/>
        <w:rPr>
          <w:rFonts w:ascii="Segoe UI" w:eastAsia="Times New Roman" w:hAnsi="Segoe UI"/>
          <w:sz w:val="18"/>
          <w:szCs w:val="18"/>
        </w:rPr>
      </w:pPr>
      <w:r w:rsidRPr="009F669F">
        <w:rPr>
          <w:rFonts w:hint="eastAsia"/>
        </w:rPr>
        <w:t> </w:t>
      </w:r>
    </w:p>
    <w:p w:rsidR="00E30EA5" w:rsidRDefault="00E30EA5">
      <w:r>
        <w:br w:type="page"/>
      </w:r>
    </w:p>
    <w:p w:rsidR="009F669F" w:rsidRPr="009F669F" w:rsidRDefault="009F669F" w:rsidP="00E30EA5">
      <w:pPr>
        <w:pStyle w:val="NoSpacing"/>
        <w:rPr>
          <w:rFonts w:ascii="Segoe UI" w:eastAsia="Times New Roman" w:hAnsi="Segoe UI"/>
          <w:sz w:val="18"/>
          <w:szCs w:val="18"/>
        </w:rPr>
      </w:pPr>
      <w:r w:rsidRPr="009F669F">
        <w:rPr>
          <w:rFonts w:hint="eastAsia"/>
        </w:rPr>
        <w:lastRenderedPageBreak/>
        <w:t xml:space="preserve">Add reference to the </w:t>
      </w:r>
      <w:proofErr w:type="spellStart"/>
      <w:r w:rsidRPr="009F669F">
        <w:rPr>
          <w:rFonts w:hint="eastAsia"/>
        </w:rPr>
        <w:t>EPayment</w:t>
      </w:r>
      <w:proofErr w:type="spellEnd"/>
      <w:r w:rsidRPr="009F669F">
        <w:rPr>
          <w:rFonts w:hint="eastAsia"/>
        </w:rPr>
        <w:t xml:space="preserve"> project. 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drawing>
          <wp:inline distT="0" distB="0" distL="0" distR="0">
            <wp:extent cx="4271749" cy="4551047"/>
            <wp:effectExtent l="0" t="0" r="0" b="1905"/>
            <wp:docPr id="7" name="Picture 7" descr="C:\Users\yhu\AppData\Local\Microsoft\Windows\INetCache\Content.MSO\793892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hu\AppData\Local\Microsoft\Windows\INetCache\Content.MSO\793892D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04" cy="45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lastRenderedPageBreak/>
        <w:drawing>
          <wp:inline distT="0" distB="0" distL="0" distR="0">
            <wp:extent cx="8202295" cy="5370195"/>
            <wp:effectExtent l="0" t="0" r="8255" b="1905"/>
            <wp:docPr id="6" name="Picture 6" descr="C:\Users\yhu\AppData\Local\Microsoft\Windows\INetCache\Content.MSO\859684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hu\AppData\Local\Microsoft\Windows\INetCache\Content.MSO\8596840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2295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E30EA5" w:rsidRDefault="00E30EA5">
      <w:pPr>
        <w:rPr>
          <w:rFonts w:ascii="SimSun" w:eastAsia="SimSun" w:hAnsi="SimSun" w:cs="Segoe UI"/>
        </w:rPr>
      </w:pPr>
      <w:r>
        <w:rPr>
          <w:rFonts w:ascii="SimSun" w:eastAsia="SimSun" w:hAnsi="SimSun" w:cs="Segoe UI"/>
        </w:rPr>
        <w:br w:type="page"/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9F669F">
        <w:rPr>
          <w:rFonts w:ascii="SimSun" w:eastAsia="SimSun" w:hAnsi="SimSun" w:cs="Segoe UI" w:hint="eastAsia"/>
        </w:rPr>
        <w:lastRenderedPageBreak/>
        <w:t>you</w:t>
      </w:r>
      <w:proofErr w:type="gramEnd"/>
      <w:r w:rsidRPr="009F669F">
        <w:rPr>
          <w:rFonts w:ascii="SimSun" w:eastAsia="SimSun" w:hAnsi="SimSun" w:cs="Segoe UI" w:hint="eastAsia"/>
        </w:rPr>
        <w:t xml:space="preserve"> will see the </w:t>
      </w:r>
      <w:proofErr w:type="spellStart"/>
      <w:r w:rsidRPr="009F669F">
        <w:rPr>
          <w:rFonts w:ascii="SimSun" w:eastAsia="SimSun" w:hAnsi="SimSun" w:cs="Segoe UI" w:hint="eastAsia"/>
        </w:rPr>
        <w:t>dlls</w:t>
      </w:r>
      <w:proofErr w:type="spellEnd"/>
      <w:r w:rsidRPr="009F669F">
        <w:rPr>
          <w:rFonts w:ascii="SimSun" w:eastAsia="SimSun" w:hAnsi="SimSun" w:cs="Segoe UI" w:hint="eastAsia"/>
        </w:rPr>
        <w:t xml:space="preserve"> generated in bin folder. If not try to build the solution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drawing>
          <wp:inline distT="0" distB="0" distL="0" distR="0">
            <wp:extent cx="3125470" cy="1781175"/>
            <wp:effectExtent l="0" t="0" r="0" b="9525"/>
            <wp:docPr id="5" name="Picture 5" descr="C:\Users\yhu\AppData\Local\Microsoft\Windows\INetCache\Content.MSO\565743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hu\AppData\Local\Microsoft\Windows\INetCache\Content.MSO\5657436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Now run in debug mode, the link </w:t>
      </w:r>
      <w:hyperlink r:id="rId12" w:tgtFrame="_blank" w:history="1">
        <w:r w:rsidRPr="009F669F">
          <w:rPr>
            <w:rFonts w:ascii="SimSun" w:eastAsia="SimSun" w:hAnsi="SimSun" w:cs="Segoe UI" w:hint="eastAsia"/>
            <w:color w:val="0000FF"/>
            <w:u w:val="single"/>
          </w:rPr>
          <w:t>http://localhost:55596/ElectronicPaymentService.asmx</w:t>
        </w:r>
      </w:hyperlink>
      <w:r w:rsidRPr="009F669F">
        <w:rPr>
          <w:rFonts w:ascii="SimSun" w:eastAsia="SimSun" w:hAnsi="SimSun" w:cs="Segoe UI" w:hint="eastAsia"/>
        </w:rPr>
        <w:t> should be available. 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  <w:b/>
          <w:bCs/>
        </w:rPr>
        <w:t xml:space="preserve">Can make the </w:t>
      </w:r>
      <w:proofErr w:type="spellStart"/>
      <w:r w:rsidRPr="009F669F">
        <w:rPr>
          <w:rFonts w:ascii="SimSun" w:eastAsia="SimSun" w:hAnsi="SimSun" w:cs="Segoe UI" w:hint="eastAsia"/>
          <w:b/>
          <w:bCs/>
        </w:rPr>
        <w:t>impl</w:t>
      </w:r>
      <w:proofErr w:type="spellEnd"/>
      <w:r w:rsidRPr="009F669F">
        <w:rPr>
          <w:rFonts w:ascii="SimSun" w:eastAsia="SimSun" w:hAnsi="SimSun" w:cs="Segoe UI" w:hint="eastAsia"/>
          <w:b/>
          <w:bCs/>
        </w:rPr>
        <w:t xml:space="preserve"> endpoint configurable: </w:t>
      </w: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669F">
        <w:rPr>
          <w:rFonts w:ascii="SimSun" w:eastAsia="SimSun" w:hAnsi="SimSun" w:cs="Segoe UI" w:hint="eastAsia"/>
        </w:rPr>
        <w:t>Web.config</w:t>
      </w:r>
      <w:proofErr w:type="spellEnd"/>
      <w:r w:rsidRPr="009F669F">
        <w:rPr>
          <w:rFonts w:ascii="SimSun" w:eastAsia="SimSun" w:hAnsi="SimSun" w:cs="Segoe UI" w:hint="eastAsia"/>
        </w:rPr>
        <w:t>: 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&lt;</w:t>
      </w:r>
      <w:proofErr w:type="spellStart"/>
      <w:proofErr w:type="gramStart"/>
      <w:r w:rsidRPr="009F669F">
        <w:rPr>
          <w:rFonts w:ascii="SimSun" w:eastAsia="SimSun" w:hAnsi="SimSun" w:cs="Segoe UI" w:hint="eastAsia"/>
        </w:rPr>
        <w:t>appSettings</w:t>
      </w:r>
      <w:proofErr w:type="spellEnd"/>
      <w:proofErr w:type="gramEnd"/>
      <w:r w:rsidRPr="009F669F">
        <w:rPr>
          <w:rFonts w:ascii="SimSun" w:eastAsia="SimSun" w:hAnsi="SimSun" w:cs="Segoe UI" w:hint="eastAsia"/>
        </w:rPr>
        <w:t>&gt;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 xml:space="preserve">    </w:t>
      </w:r>
      <w:proofErr w:type="gramStart"/>
      <w:r w:rsidRPr="009F669F">
        <w:rPr>
          <w:rFonts w:ascii="SimSun" w:eastAsia="SimSun" w:hAnsi="SimSun" w:cs="Segoe UI" w:hint="eastAsia"/>
        </w:rPr>
        <w:t>&lt;!--</w:t>
      </w:r>
      <w:proofErr w:type="gramEnd"/>
      <w:r w:rsidRPr="009F669F">
        <w:rPr>
          <w:rFonts w:ascii="SimSun" w:eastAsia="SimSun" w:hAnsi="SimSun" w:cs="Segoe UI" w:hint="eastAsia"/>
        </w:rPr>
        <w:t xml:space="preserve"> </w:t>
      </w:r>
      <w:proofErr w:type="spellStart"/>
      <w:r w:rsidRPr="009F669F">
        <w:rPr>
          <w:rFonts w:ascii="SimSun" w:eastAsia="SimSun" w:hAnsi="SimSun" w:cs="Segoe UI" w:hint="eastAsia"/>
        </w:rPr>
        <w:t>MerchantPartners</w:t>
      </w:r>
      <w:proofErr w:type="spellEnd"/>
      <w:r w:rsidRPr="009F669F">
        <w:rPr>
          <w:rFonts w:ascii="SimSun" w:eastAsia="SimSun" w:hAnsi="SimSun" w:cs="Segoe UI" w:hint="eastAsia"/>
        </w:rPr>
        <w:t xml:space="preserve"> Web Service Reference --&gt;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   &lt;add key="ImplServiceEndPoint" value="http://localhost:8003/epay.asmx"/&gt;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 &lt;/</w:t>
      </w:r>
      <w:proofErr w:type="spellStart"/>
      <w:r w:rsidRPr="009F669F">
        <w:rPr>
          <w:rFonts w:ascii="SimSun" w:eastAsia="SimSun" w:hAnsi="SimSun" w:cs="Segoe UI" w:hint="eastAsia"/>
        </w:rPr>
        <w:t>appSettings</w:t>
      </w:r>
      <w:proofErr w:type="spellEnd"/>
      <w:r w:rsidRPr="009F669F">
        <w:rPr>
          <w:rFonts w:ascii="SimSun" w:eastAsia="SimSun" w:hAnsi="SimSun" w:cs="Segoe UI" w:hint="eastAsia"/>
        </w:rPr>
        <w:t>&gt;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drawing>
          <wp:inline distT="0" distB="0" distL="0" distR="0">
            <wp:extent cx="5588635" cy="846455"/>
            <wp:effectExtent l="0" t="0" r="0" b="0"/>
            <wp:docPr id="4" name="Picture 4" descr="C:\Users\yhu\AppData\Local\Microsoft\Windows\INetCache\Content.MSO\B8EB60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hu\AppData\Local\Microsoft\Windows\INetCache\Content.MSO\B8EB606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E30EA5" w:rsidRDefault="00E30EA5">
      <w:pPr>
        <w:rPr>
          <w:rFonts w:ascii="SimSun" w:eastAsia="SimSun" w:hAnsi="SimSun" w:cs="Segoe UI"/>
        </w:rPr>
      </w:pPr>
      <w:r>
        <w:rPr>
          <w:rFonts w:ascii="SimSun" w:eastAsia="SimSun" w:hAnsi="SimSun" w:cs="Segoe UI"/>
        </w:rPr>
        <w:br w:type="page"/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lastRenderedPageBreak/>
        <w:t>Then use code in </w:t>
      </w:r>
      <w:proofErr w:type="spellStart"/>
      <w:r w:rsidRPr="009F669F">
        <w:rPr>
          <w:rFonts w:ascii="SimSun" w:eastAsia="SimSun" w:hAnsi="SimSun" w:cs="Segoe UI" w:hint="eastAsia"/>
        </w:rPr>
        <w:t>MappingMapToRunCreditCardTransaction.cs</w:t>
      </w:r>
      <w:proofErr w:type="spellEnd"/>
      <w:r w:rsidRPr="009F669F">
        <w:rPr>
          <w:rFonts w:ascii="SimSun" w:eastAsia="SimSun" w:hAnsi="SimSun" w:cs="Segoe UI" w:hint="eastAsia"/>
        </w:rPr>
        <w:t xml:space="preserve"> file and </w:t>
      </w:r>
      <w:proofErr w:type="spellStart"/>
      <w:r w:rsidRPr="009F669F">
        <w:rPr>
          <w:rFonts w:ascii="SimSun" w:eastAsia="SimSun" w:hAnsi="SimSun" w:cs="Segoe UI" w:hint="eastAsia"/>
        </w:rPr>
        <w:t>MappingMapToRunElectronicCheckTransaction.cs</w:t>
      </w:r>
      <w:proofErr w:type="spellEnd"/>
      <w:r w:rsidRPr="009F669F">
        <w:rPr>
          <w:rFonts w:ascii="SimSun" w:eastAsia="SimSun" w:hAnsi="SimSun" w:cs="Segoe UI" w:hint="eastAsia"/>
        </w:rPr>
        <w:t xml:space="preserve"> file 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drawing>
          <wp:inline distT="0" distB="0" distL="0" distR="0">
            <wp:extent cx="7769860" cy="1921682"/>
            <wp:effectExtent l="0" t="0" r="2540" b="2540"/>
            <wp:docPr id="3" name="Picture 3" descr="C:\Users\yhu\AppData\Local\Microsoft\Windows\INetCache\Content.MSO\A43396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hu\AppData\Local\Microsoft\Windows\INetCache\Content.MSO\A43396A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421" cy="19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Need to find the hard code endpoint value "8003" in line 114 and replace it with the variable </w:t>
      </w:r>
      <w:proofErr w:type="spellStart"/>
      <w:r w:rsidRPr="009F669F">
        <w:rPr>
          <w:rFonts w:ascii="SimSun" w:eastAsia="SimSun" w:hAnsi="SimSun" w:cs="Segoe UI" w:hint="eastAsia"/>
          <w:b/>
          <w:bCs/>
        </w:rPr>
        <w:t>implServiceEndpoint</w:t>
      </w:r>
      <w:proofErr w:type="spellEnd"/>
      <w:r w:rsidRPr="009F669F">
        <w:rPr>
          <w:rFonts w:ascii="SimSun" w:eastAsia="SimSun" w:hAnsi="SimSun" w:cs="Segoe UI" w:hint="eastAsia"/>
        </w:rPr>
        <w:t>. 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drawing>
          <wp:inline distT="0" distB="0" distL="0" distR="0">
            <wp:extent cx="10487485" cy="266065"/>
            <wp:effectExtent l="0" t="0" r="9525" b="635"/>
            <wp:docPr id="2" name="Picture 2" descr="C:\Users\yhu\AppData\Local\Microsoft\Windows\INetCache\Content.MSO\59EDAD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hu\AppData\Local\Microsoft\Windows\INetCache\Content.MSO\59EDAD9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283" cy="27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E30EA5" w:rsidRDefault="00E30EA5">
      <w:pPr>
        <w:rPr>
          <w:rFonts w:ascii="SimSun" w:eastAsia="SimSun" w:hAnsi="SimSun" w:cs="Segoe UI"/>
        </w:rPr>
      </w:pPr>
      <w:r>
        <w:rPr>
          <w:rFonts w:ascii="SimSun" w:eastAsia="SimSun" w:hAnsi="SimSun" w:cs="Segoe UI"/>
        </w:rPr>
        <w:br w:type="page"/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  <w:r w:rsidRPr="009F669F">
        <w:rPr>
          <w:rFonts w:ascii="SimSun" w:eastAsia="SimSun" w:hAnsi="SimSun" w:cs="Segoe UI" w:hint="eastAsia"/>
        </w:rPr>
        <w:lastRenderedPageBreak/>
        <w:t>This is the final structure of the solution </w:t>
      </w:r>
    </w:p>
    <w:p w:rsidR="009F669F" w:rsidRPr="009F669F" w:rsidRDefault="009F669F" w:rsidP="009F66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69F">
        <w:rPr>
          <w:rFonts w:ascii="SimSun" w:eastAsia="SimSun" w:hAnsi="SimSun" w:cs="Segoe UI" w:hint="eastAsia"/>
        </w:rPr>
        <w:t> </w:t>
      </w:r>
    </w:p>
    <w:p w:rsidR="009F669F" w:rsidRPr="009F669F" w:rsidRDefault="009F669F" w:rsidP="009F66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69F">
        <w:rPr>
          <w:noProof/>
        </w:rPr>
        <w:drawing>
          <wp:inline distT="0" distB="0" distL="0" distR="0">
            <wp:extent cx="4155440" cy="5165725"/>
            <wp:effectExtent l="0" t="0" r="0" b="0"/>
            <wp:docPr id="1" name="Picture 1" descr="C:\Users\yhu\AppData\Local\Microsoft\Windows\INetCache\Content.MSO\981458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hu\AppData\Local\Microsoft\Windows\INetCache\Content.MSO\981458B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52" w:rsidRDefault="00056D52"/>
    <w:sectPr w:rsidR="00056D52" w:rsidSect="009F66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39"/>
    <w:rsid w:val="00056D52"/>
    <w:rsid w:val="009F669F"/>
    <w:rsid w:val="00B92839"/>
    <w:rsid w:val="00E3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93C9"/>
  <w15:chartTrackingRefBased/>
  <w15:docId w15:val="{72CC2688-EE3A-4F32-9B73-61544853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F669F"/>
  </w:style>
  <w:style w:type="character" w:customStyle="1" w:styleId="eop">
    <w:name w:val="eop"/>
    <w:basedOn w:val="DefaultParagraphFont"/>
    <w:rsid w:val="009F669F"/>
  </w:style>
  <w:style w:type="paragraph" w:styleId="NoSpacing">
    <w:name w:val="No Spacing"/>
    <w:uiPriority w:val="1"/>
    <w:qFormat/>
    <w:rsid w:val="00E30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1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50610/ElectronicPaymentService.asm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Yinghui</dc:creator>
  <cp:keywords/>
  <dc:description/>
  <cp:lastModifiedBy>Hu, Yinghui</cp:lastModifiedBy>
  <cp:revision>4</cp:revision>
  <dcterms:created xsi:type="dcterms:W3CDTF">2021-03-27T14:27:00Z</dcterms:created>
  <dcterms:modified xsi:type="dcterms:W3CDTF">2021-03-27T19:17:00Z</dcterms:modified>
</cp:coreProperties>
</file>