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3C46" w14:textId="77777777" w:rsidR="00EE16E3" w:rsidRDefault="00000000">
      <w:pPr>
        <w:pStyle w:val="Title"/>
        <w:spacing w:after="60"/>
        <w:jc w:val="center"/>
      </w:pPr>
      <w:r>
        <w:t>SUNA Data Processing and TSP Correction Manual</w:t>
      </w:r>
    </w:p>
    <w:p w14:paraId="5D94F6AF" w14:textId="77777777" w:rsidR="00EE16E3" w:rsidRDefault="00000000">
      <w:pPr>
        <w:spacing w:after="120"/>
        <w:jc w:val="center"/>
      </w:pPr>
      <w:r>
        <w:rPr>
          <w:i/>
          <w:color w:val="5A5A5A"/>
        </w:rPr>
        <w:t>Prepared by Bofu Zheng</w:t>
      </w:r>
      <w:r>
        <w:rPr>
          <w:i/>
          <w:color w:val="5A5A5A"/>
          <w:sz w:val="21"/>
        </w:rPr>
        <w:t xml:space="preserve">  |  zhengbofuzju@gmail.com</w:t>
      </w:r>
    </w:p>
    <w:p w14:paraId="36C88CB0" w14:textId="144179D7" w:rsidR="00EE16E3" w:rsidRDefault="00000000" w:rsidP="001D15F8">
      <w:pPr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14" w:color="D9E2F3"/>
        </w:pBdr>
        <w:spacing w:before="40" w:after="160"/>
        <w:ind w:left="216" w:right="216"/>
      </w:pPr>
      <w:r>
        <w:rPr>
          <w:b/>
          <w:color w:val="1F4E79"/>
        </w:rPr>
        <w:t xml:space="preserve">Purpose. </w:t>
      </w:r>
      <w:r>
        <w:t xml:space="preserve">This manual </w:t>
      </w:r>
      <w:r w:rsidR="001D15F8">
        <w:t>describes s</w:t>
      </w:r>
      <w:r w:rsidR="001D15F8" w:rsidRPr="001D15F8">
        <w:t xml:space="preserve">teps for </w:t>
      </w:r>
      <w:r w:rsidR="001D15F8">
        <w:t>obtaining high-quality</w:t>
      </w:r>
      <w:r w:rsidR="001D15F8" w:rsidRPr="001D15F8">
        <w:t xml:space="preserve"> SUNA </w:t>
      </w:r>
      <w:r w:rsidR="001D15F8">
        <w:t xml:space="preserve">data, which includes </w:t>
      </w:r>
      <w:r>
        <w:t xml:space="preserve">importing </w:t>
      </w:r>
      <w:r w:rsidR="001D15F8">
        <w:t xml:space="preserve">raw </w:t>
      </w:r>
      <w:proofErr w:type="spellStart"/>
      <w:r w:rsidR="001D15F8">
        <w:t>CTD&amp;SUNA&amp;bottle</w:t>
      </w:r>
      <w:proofErr w:type="spellEnd"/>
      <w:r>
        <w:t xml:space="preserve"> nutrient data, updating the </w:t>
      </w:r>
      <w:r w:rsidR="001D15F8">
        <w:t xml:space="preserve">SUNA </w:t>
      </w:r>
      <w:r>
        <w:t>calibration file, and running the TSP correction algorithm.</w:t>
      </w:r>
    </w:p>
    <w:p w14:paraId="46CA121B" w14:textId="77777777" w:rsidR="00EE16E3" w:rsidRDefault="00000000">
      <w:pPr>
        <w:pStyle w:val="Heading1"/>
      </w:pPr>
      <w:r>
        <w:t>Workflow Overview</w:t>
      </w:r>
    </w:p>
    <w:p w14:paraId="51256B4D" w14:textId="77777777" w:rsidR="00EE16E3" w:rsidRDefault="00000000">
      <w:pPr>
        <w:pStyle w:val="ListBullet"/>
        <w:spacing w:after="40"/>
        <w:ind w:left="216"/>
      </w:pPr>
      <w:r>
        <w:t>Combine all CTD files into a single dataset.</w:t>
      </w:r>
    </w:p>
    <w:p w14:paraId="23924C7B" w14:textId="77777777" w:rsidR="00EE16E3" w:rsidRDefault="00000000">
      <w:pPr>
        <w:pStyle w:val="ListBullet"/>
        <w:spacing w:after="40"/>
        <w:ind w:left="216"/>
      </w:pPr>
      <w:r>
        <w:t>Import the discrete bottle nutrient data.</w:t>
      </w:r>
    </w:p>
    <w:p w14:paraId="3E8CC68D" w14:textId="77777777" w:rsidR="00EE16E3" w:rsidRDefault="00000000">
      <w:pPr>
        <w:pStyle w:val="ListBullet"/>
        <w:spacing w:after="40"/>
        <w:ind w:left="216"/>
      </w:pPr>
      <w:r>
        <w:t>Combine all SUNA files into a single dataset.</w:t>
      </w:r>
    </w:p>
    <w:p w14:paraId="39A9EE15" w14:textId="77777777" w:rsidR="00EE16E3" w:rsidRDefault="00000000">
      <w:pPr>
        <w:pStyle w:val="ListBullet"/>
        <w:spacing w:after="40"/>
        <w:ind w:left="216"/>
      </w:pPr>
      <w:r>
        <w:t>Edit the raw SUNA calibration file so it is compatible with the shared correction code.</w:t>
      </w:r>
    </w:p>
    <w:p w14:paraId="471F73D2" w14:textId="77777777" w:rsidR="00EE16E3" w:rsidRDefault="00000000">
      <w:pPr>
        <w:pStyle w:val="ListBullet"/>
        <w:spacing w:after="40"/>
        <w:ind w:left="216"/>
      </w:pPr>
      <w:r>
        <w:t>Run the main processing script.</w:t>
      </w:r>
    </w:p>
    <w:p w14:paraId="1CAB111D" w14:textId="77777777" w:rsidR="00EE16E3" w:rsidRDefault="00000000">
      <w:pPr>
        <w:pStyle w:val="Heading1"/>
      </w:pPr>
      <w:r>
        <w:t>Step 1. Combine CTD files</w:t>
      </w:r>
    </w:p>
    <w:p w14:paraId="69BC467F" w14:textId="77777777" w:rsidR="00EE16E3" w:rsidRDefault="00000000">
      <w:pPr>
        <w:spacing w:after="120"/>
      </w:pPr>
      <w:r>
        <w:t xml:space="preserve">Run </w:t>
      </w:r>
      <w:r>
        <w:rPr>
          <w:b/>
        </w:rPr>
        <w:t>CTD_combine.m</w:t>
      </w:r>
      <w:r>
        <w:t xml:space="preserve"> to merge all individual CTD files into a single dataset.</w:t>
      </w:r>
    </w:p>
    <w:p w14:paraId="76E9627B" w14:textId="77777777" w:rsidR="00EE16E3" w:rsidRDefault="00000000">
      <w:pPr>
        <w:spacing w:after="40"/>
      </w:pPr>
      <w:r>
        <w:rPr>
          <w:b/>
        </w:rPr>
        <w:t xml:space="preserve">Expected output: </w:t>
      </w:r>
      <w:r>
        <w:t xml:space="preserve">a CTD structure containing fields such as </w:t>
      </w:r>
      <w:r>
        <w:rPr>
          <w:rFonts w:ascii="Courier New" w:hAnsi="Courier New"/>
        </w:rPr>
        <w:t>time</w:t>
      </w:r>
      <w:r>
        <w:t xml:space="preserve">, </w:t>
      </w:r>
      <w:r>
        <w:rPr>
          <w:rFonts w:ascii="Courier New" w:hAnsi="Courier New"/>
        </w:rPr>
        <w:t>t</w:t>
      </w:r>
      <w:r>
        <w:t xml:space="preserve">, </w:t>
      </w:r>
      <w:r>
        <w:rPr>
          <w:rFonts w:ascii="Courier New" w:hAnsi="Courier New"/>
        </w:rPr>
        <w:t>s</w:t>
      </w:r>
    </w:p>
    <w:p w14:paraId="7273FB8C" w14:textId="77777777" w:rsidR="00EE16E3" w:rsidRDefault="00000000">
      <w:pPr>
        <w:pStyle w:val="Heading1"/>
      </w:pPr>
      <w:r>
        <w:t>Step 2. Import bottle nutrient data</w:t>
      </w:r>
    </w:p>
    <w:p w14:paraId="6686153B" w14:textId="25474225" w:rsidR="00EE16E3" w:rsidRDefault="00000000">
      <w:pPr>
        <w:spacing w:after="120"/>
      </w:pPr>
      <w:r>
        <w:t xml:space="preserve">Discrete bottle nutrient data are typically available through </w:t>
      </w:r>
      <w:r w:rsidR="00074C2F">
        <w:t>the NESLTER</w:t>
      </w:r>
      <w:r>
        <w:t xml:space="preserve"> API. Use </w:t>
      </w:r>
      <w:r>
        <w:rPr>
          <w:b/>
        </w:rPr>
        <w:t>read_bottle_data.m</w:t>
      </w:r>
      <w:r>
        <w:t xml:space="preserve"> to read these data into MATLAB.</w:t>
      </w:r>
    </w:p>
    <w:p w14:paraId="40E95D83" w14:textId="77777777" w:rsidR="00EE16E3" w:rsidRDefault="00000000">
      <w:pPr>
        <w:pStyle w:val="Heading1"/>
      </w:pPr>
      <w:r>
        <w:t>Step 3. Combine SUNA files</w:t>
      </w:r>
    </w:p>
    <w:p w14:paraId="53B545B4" w14:textId="77777777" w:rsidR="00EE16E3" w:rsidRDefault="00000000">
      <w:pPr>
        <w:spacing w:after="120"/>
      </w:pPr>
      <w:r>
        <w:t xml:space="preserve">Run </w:t>
      </w:r>
      <w:r>
        <w:rPr>
          <w:b/>
        </w:rPr>
        <w:t>SUNA_combine.m</w:t>
      </w:r>
      <w:r>
        <w:t xml:space="preserve"> to merge all individual SUNA files into a single dataset.</w:t>
      </w:r>
    </w:p>
    <w:p w14:paraId="6C3FDF6F" w14:textId="77777777" w:rsidR="00EE16E3" w:rsidRDefault="00000000">
      <w:pPr>
        <w:spacing w:after="40"/>
      </w:pPr>
      <w:r>
        <w:rPr>
          <w:b/>
        </w:rPr>
        <w:t xml:space="preserve">Expected output: </w:t>
      </w:r>
      <w:r>
        <w:t xml:space="preserve">a SUNA structure containing fields such as </w:t>
      </w:r>
      <w:r>
        <w:rPr>
          <w:rFonts w:ascii="Courier New" w:hAnsi="Courier New"/>
        </w:rPr>
        <w:t>time</w:t>
      </w:r>
      <w:r>
        <w:t xml:space="preserve">, </w:t>
      </w:r>
      <w:r>
        <w:rPr>
          <w:rFonts w:ascii="Courier New" w:hAnsi="Courier New"/>
        </w:rPr>
        <w:t>n</w:t>
      </w:r>
      <w:r>
        <w:t xml:space="preserve">, </w:t>
      </w:r>
      <w:r>
        <w:rPr>
          <w:rFonts w:ascii="Courier New" w:hAnsi="Courier New"/>
        </w:rPr>
        <w:t>absop_spec</w:t>
      </w:r>
    </w:p>
    <w:p w14:paraId="696B8561" w14:textId="77777777" w:rsidR="00EE16E3" w:rsidRDefault="00000000">
      <w:pPr>
        <w:pStyle w:val="Heading1"/>
      </w:pPr>
      <w:r>
        <w:t>Step 4. Edit the raw SUNA calibration file</w:t>
      </w:r>
    </w:p>
    <w:p w14:paraId="5CE8D532" w14:textId="77777777" w:rsidR="00EE16E3" w:rsidRDefault="00000000">
      <w:pPr>
        <w:spacing w:after="120"/>
      </w:pPr>
      <w:r>
        <w:t>To work with the correction code shared by Josh Plant, add the lines below to the raw SUNA calibration file. It is recommended that you first make a copy of the original calibration file and edit the copied version rather than the original.</w:t>
      </w:r>
    </w:p>
    <w:p w14:paraId="6B47BBC6" w14:textId="77777777" w:rsidR="00EE16E3" w:rsidRDefault="00000000">
      <w:pPr>
        <w:spacing w:after="100"/>
      </w:pPr>
      <w:r>
        <w:rPr>
          <w:b/>
        </w:rPr>
        <w:t>Lines to add: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E16E3" w14:paraId="01A6D9B1" w14:textId="77777777">
        <w:trPr>
          <w:jc w:val="center"/>
        </w:trPr>
        <w:tc>
          <w:tcPr>
            <w:tcW w:w="8352" w:type="dxa"/>
            <w:shd w:val="clear" w:color="auto" w:fill="F4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FB8840" w14:textId="77777777" w:rsidR="00EE16E3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H,Pixel base,1,,,</w:t>
            </w:r>
            <w:r>
              <w:rPr>
                <w:rFonts w:ascii="Courier New" w:hAnsi="Courier New"/>
                <w:sz w:val="18"/>
              </w:rPr>
              <w:br/>
              <w:t>H,Sensor Depth offset,0,,,</w:t>
            </w:r>
            <w:r>
              <w:rPr>
                <w:rFonts w:ascii="Courier New" w:hAnsi="Courier New"/>
                <w:sz w:val="18"/>
              </w:rPr>
              <w:br/>
              <w:t>H,Br wavelength offset,210,,,</w:t>
            </w:r>
            <w:r>
              <w:rPr>
                <w:rFonts w:ascii="Courier New" w:hAnsi="Courier New"/>
                <w:sz w:val="18"/>
              </w:rPr>
              <w:br/>
              <w:t>H,Min fit wavelength,,,,</w:t>
            </w:r>
            <w:r>
              <w:rPr>
                <w:rFonts w:ascii="Courier New" w:hAnsi="Courier New"/>
                <w:sz w:val="18"/>
              </w:rPr>
              <w:br/>
              <w:t>H,Max fit wavelength,,,,</w:t>
            </w:r>
            <w:r>
              <w:rPr>
                <w:rFonts w:ascii="Courier New" w:hAnsi="Courier New"/>
                <w:sz w:val="18"/>
              </w:rPr>
              <w:br/>
              <w:t>H,Use seawater dark current,No,,,</w:t>
            </w:r>
            <w:r>
              <w:rPr>
                <w:rFonts w:ascii="Courier New" w:hAnsi="Courier New"/>
                <w:sz w:val="18"/>
              </w:rPr>
              <w:br/>
              <w:t>H,Pressure coef,0.0265,,,</w:t>
            </w:r>
          </w:p>
        </w:tc>
      </w:tr>
    </w:tbl>
    <w:p w14:paraId="78FA17FD" w14:textId="77777777" w:rsidR="00EE16E3" w:rsidRDefault="00EE16E3"/>
    <w:p w14:paraId="2D774A0F" w14:textId="77777777" w:rsidR="00EE16E3" w:rsidRDefault="00000000">
      <w:pPr>
        <w:spacing w:after="120"/>
      </w:pPr>
      <w:r>
        <w:lastRenderedPageBreak/>
        <w:t xml:space="preserve">Insert these lines between the last line beginning with </w:t>
      </w:r>
      <w:proofErr w:type="gramStart"/>
      <w:r>
        <w:rPr>
          <w:rFonts w:ascii="Courier New" w:hAnsi="Courier New"/>
          <w:b/>
        </w:rPr>
        <w:t>H,File</w:t>
      </w:r>
      <w:proofErr w:type="gramEnd"/>
      <w:r>
        <w:rPr>
          <w:rFonts w:ascii="Courier New" w:hAnsi="Courier New"/>
          <w:b/>
        </w:rPr>
        <w:t xml:space="preserve"> format version 3</w:t>
      </w:r>
      <w:r>
        <w:t xml:space="preserve"> and the line beginning with </w:t>
      </w:r>
      <w:proofErr w:type="gramStart"/>
      <w:r>
        <w:rPr>
          <w:rFonts w:ascii="Courier New" w:hAnsi="Courier New"/>
          <w:b/>
        </w:rPr>
        <w:t>H,File</w:t>
      </w:r>
      <w:proofErr w:type="gramEnd"/>
      <w:r>
        <w:rPr>
          <w:rFonts w:ascii="Courier New" w:hAnsi="Courier New"/>
          <w:b/>
        </w:rPr>
        <w:t xml:space="preserve"> creation time 14-Mar-2019 11:28:23</w:t>
      </w:r>
      <w:r>
        <w:t>.</w:t>
      </w:r>
    </w:p>
    <w:p w14:paraId="79AC2F11" w14:textId="781E92D1" w:rsidR="007E059C" w:rsidRDefault="007E059C">
      <w:pPr>
        <w:spacing w:after="120"/>
      </w:pPr>
      <w:r>
        <w:t xml:space="preserve">An example of the modified calibration file is: </w:t>
      </w:r>
    </w:p>
    <w:p w14:paraId="30E50397" w14:textId="5CC782EF" w:rsidR="007E059C" w:rsidRDefault="007E059C" w:rsidP="007E059C">
      <w:pPr>
        <w:spacing w:after="120"/>
        <w:jc w:val="center"/>
      </w:pPr>
      <w:r>
        <w:rPr>
          <w:noProof/>
        </w:rPr>
        <w:drawing>
          <wp:inline distT="0" distB="0" distL="0" distR="0" wp14:anchorId="6CF6E4D0" wp14:editId="56B4DF2C">
            <wp:extent cx="4241800" cy="1866900"/>
            <wp:effectExtent l="0" t="0" r="0" b="0"/>
            <wp:docPr id="1574853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328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EE16E3" w14:paraId="280252A4" w14:textId="77777777">
        <w:trPr>
          <w:jc w:val="center"/>
        </w:trPr>
        <w:tc>
          <w:tcPr>
            <w:tcW w:w="8496" w:type="dxa"/>
            <w:shd w:val="clear" w:color="auto" w:fill="FFF7E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60FE22" w14:textId="77777777" w:rsidR="00EE16E3" w:rsidRDefault="00000000">
            <w:pPr>
              <w:spacing w:after="0"/>
            </w:pPr>
            <w:r>
              <w:rPr>
                <w:b/>
                <w:color w:val="9C6500"/>
              </w:rPr>
              <w:t xml:space="preserve">Important note. </w:t>
            </w:r>
            <w:r>
              <w:t xml:space="preserve">After making these edits, rename the calibration file by appending </w:t>
            </w:r>
            <w:r>
              <w:rPr>
                <w:b/>
              </w:rPr>
              <w:t>_BZ</w:t>
            </w:r>
            <w:r>
              <w:t xml:space="preserve"> to the filename so the modified version can be easily distinguished from the original.</w:t>
            </w:r>
          </w:p>
        </w:tc>
      </w:tr>
    </w:tbl>
    <w:p w14:paraId="7C2933D1" w14:textId="77777777" w:rsidR="00EE16E3" w:rsidRDefault="00000000">
      <w:pPr>
        <w:pStyle w:val="Heading1"/>
      </w:pPr>
      <w:r>
        <w:t>Step 5. Run the main script</w:t>
      </w:r>
    </w:p>
    <w:p w14:paraId="53B5DBC0" w14:textId="77777777" w:rsidR="00EE16E3" w:rsidRDefault="00000000">
      <w:pPr>
        <w:spacing w:after="120"/>
      </w:pPr>
      <w:r>
        <w:t xml:space="preserve">Run </w:t>
      </w:r>
      <w:r>
        <w:rPr>
          <w:b/>
        </w:rPr>
        <w:t>main_script.m</w:t>
      </w:r>
      <w:r>
        <w:t xml:space="preserve"> to complete the SUNA TSP correction workflow.</w:t>
      </w:r>
    </w:p>
    <w:p w14:paraId="02BC3423" w14:textId="77777777" w:rsidR="00EE16E3" w:rsidRDefault="00000000">
      <w:pPr>
        <w:spacing w:before="200" w:after="0"/>
      </w:pPr>
      <w:r>
        <w:rPr>
          <w:i/>
          <w:color w:val="5A5A5A"/>
        </w:rPr>
        <w:t>End of procedure</w:t>
      </w:r>
    </w:p>
    <w:sectPr w:rsidR="00EE16E3" w:rsidSect="00034616">
      <w:headerReference w:type="default" r:id="rId9"/>
      <w:footerReference w:type="default" r:id="rId10"/>
      <w:pgSz w:w="12240" w:h="15840"/>
      <w:pgMar w:top="936" w:right="1224" w:bottom="86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6B83D" w14:textId="77777777" w:rsidR="002E239C" w:rsidRDefault="002E239C">
      <w:pPr>
        <w:spacing w:after="0" w:line="240" w:lineRule="auto"/>
      </w:pPr>
      <w:r>
        <w:separator/>
      </w:r>
    </w:p>
  </w:endnote>
  <w:endnote w:type="continuationSeparator" w:id="0">
    <w:p w14:paraId="6C124942" w14:textId="77777777" w:rsidR="002E239C" w:rsidRDefault="002E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D5A11" w14:textId="77777777" w:rsidR="00EE16E3" w:rsidRDefault="00000000">
    <w:pPr>
      <w:pStyle w:val="Footer"/>
      <w:jc w:val="center"/>
    </w:pPr>
    <w:r>
      <w:rPr>
        <w:color w:val="666666"/>
        <w:sz w:val="18"/>
      </w:rPr>
      <w:t xml:space="preserve">Page </w:t>
    </w:r>
    <w:r>
      <w:fldChar w:fldCharType="begin"/>
    </w:r>
    <w:r>
      <w:instrText>PAGE</w:instrText>
    </w:r>
    <w:r w:rsidR="007E059C">
      <w:fldChar w:fldCharType="separate"/>
    </w:r>
    <w:r w:rsidR="007E05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FCD9" w14:textId="77777777" w:rsidR="002E239C" w:rsidRDefault="002E239C">
      <w:pPr>
        <w:spacing w:after="0" w:line="240" w:lineRule="auto"/>
      </w:pPr>
      <w:r>
        <w:separator/>
      </w:r>
    </w:p>
  </w:footnote>
  <w:footnote w:type="continuationSeparator" w:id="0">
    <w:p w14:paraId="3DC7FFB8" w14:textId="77777777" w:rsidR="002E239C" w:rsidRDefault="002E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7F9" w14:textId="77777777" w:rsidR="00EE16E3" w:rsidRDefault="00000000">
    <w:pPr>
      <w:pStyle w:val="Header"/>
      <w:jc w:val="right"/>
    </w:pPr>
    <w:r>
      <w:rPr>
        <w:color w:val="666666"/>
        <w:sz w:val="18"/>
      </w:rPr>
      <w:t>SUNA Data Processing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161051">
    <w:abstractNumId w:val="8"/>
  </w:num>
  <w:num w:numId="2" w16cid:durableId="612127866">
    <w:abstractNumId w:val="6"/>
  </w:num>
  <w:num w:numId="3" w16cid:durableId="867256891">
    <w:abstractNumId w:val="5"/>
  </w:num>
  <w:num w:numId="4" w16cid:durableId="956176784">
    <w:abstractNumId w:val="4"/>
  </w:num>
  <w:num w:numId="5" w16cid:durableId="1927768666">
    <w:abstractNumId w:val="7"/>
  </w:num>
  <w:num w:numId="6" w16cid:durableId="773477404">
    <w:abstractNumId w:val="3"/>
  </w:num>
  <w:num w:numId="7" w16cid:durableId="159471842">
    <w:abstractNumId w:val="2"/>
  </w:num>
  <w:num w:numId="8" w16cid:durableId="763114440">
    <w:abstractNumId w:val="1"/>
  </w:num>
  <w:num w:numId="9" w16cid:durableId="94315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2F"/>
    <w:rsid w:val="0015074B"/>
    <w:rsid w:val="001D15F8"/>
    <w:rsid w:val="0029639D"/>
    <w:rsid w:val="002E239C"/>
    <w:rsid w:val="00326F90"/>
    <w:rsid w:val="007E059C"/>
    <w:rsid w:val="00AA1D8D"/>
    <w:rsid w:val="00B47730"/>
    <w:rsid w:val="00CB0664"/>
    <w:rsid w:val="00DA3628"/>
    <w:rsid w:val="00EE1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5CFAE"/>
  <w14:defaultImageDpi w14:val="300"/>
  <w15:docId w15:val="{0049671A-9526-1541-8798-78F19243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B599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Bofu Zheng</cp:lastModifiedBy>
  <cp:revision>2</cp:revision>
  <dcterms:created xsi:type="dcterms:W3CDTF">2013-12-23T23:15:00Z</dcterms:created>
  <dcterms:modified xsi:type="dcterms:W3CDTF">2026-04-13T21:34:00Z</dcterms:modified>
  <cp:category/>
</cp:coreProperties>
</file>