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0000000000002" w:top="1440.0000000000002" w:left="1440.0000000000002" w:right="1440.0000000000002" w:header="720" w:footer="720"/>
          <w:pgNumType w:start="1"/>
        </w:sectPr>
      </w:pPr>
      <w:bookmarkStart w:colFirst="0" w:colLast="0" w:name="_a5k3vsbou71u"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估值</w:t>
      </w:r>
      <w:r w:rsidDel="00000000" w:rsidR="00000000" w:rsidRPr="00000000">
        <w:rPr>
          <w:rtl w:val="0"/>
        </w:rPr>
      </w:r>
    </w:p>
    <w:p w:rsidR="00000000" w:rsidDel="00000000" w:rsidP="00000000" w:rsidRDefault="00000000" w:rsidRPr="00000000" w14:paraId="00000002">
      <w:pPr>
        <w:pStyle w:val="Heading1"/>
        <w:keepNext w:val="0"/>
        <w:keepLines w:val="0"/>
        <w:widowControl w:val="0"/>
        <w:spacing w:after="240" w:before="240" w:line="240" w:lineRule="auto"/>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針對美股的自動化基本價值與情緒加值估值系統設計與研究報告</w:t>
      </w:r>
    </w:p>
    <w:p w:rsidR="00000000" w:rsidDel="00000000" w:rsidP="00000000" w:rsidRDefault="00000000" w:rsidRPr="00000000" w14:paraId="00000003">
      <w:pPr>
        <w:pStyle w:val="Heading2"/>
        <w:keepNext w:val="0"/>
        <w:keepLines w:val="0"/>
        <w:widowControl w:val="0"/>
        <w:spacing w:after="240" w:before="0"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引言</w:t>
      </w:r>
    </w:p>
    <w:p w:rsidR="00000000" w:rsidDel="00000000" w:rsidP="00000000" w:rsidRDefault="00000000" w:rsidRPr="00000000" w14:paraId="00000004">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目標</w:t>
      </w:r>
    </w:p>
    <w:p w:rsidR="00000000" w:rsidDel="00000000" w:rsidP="00000000" w:rsidRDefault="00000000" w:rsidRPr="00000000" w14:paraId="00000005">
      <w:pPr>
        <w:widowControl w:val="0"/>
        <w:spacing w:after="240" w:line="240" w:lineRule="auto"/>
        <w:rPr/>
      </w:pPr>
      <w:r w:rsidDel="00000000" w:rsidR="00000000" w:rsidRPr="00000000">
        <w:rPr>
          <w:rFonts w:ascii="Arial Unicode MS" w:cs="Arial Unicode MS" w:eastAsia="Arial Unicode MS" w:hAnsi="Arial Unicode MS"/>
          <w:rtl w:val="0"/>
        </w:rPr>
        <w:t xml:space="preserve">本報告旨在為設計、建構及驗證一套自動化的美國股票估值系統提供全面的研究與實施指南。此系統的目標是結合基本面分析、市場情緒/另類數據洞察以及宏觀經濟背景，以支持中期（6個月至5年）的投資持有期決策。</w:t>
      </w:r>
    </w:p>
    <w:p w:rsidR="00000000" w:rsidDel="00000000" w:rsidP="00000000" w:rsidRDefault="00000000" w:rsidRPr="00000000" w14:paraId="00000006">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用戶需求概述</w:t>
      </w:r>
    </w:p>
    <w:p w:rsidR="00000000" w:rsidDel="00000000" w:rsidP="00000000" w:rsidRDefault="00000000" w:rsidRPr="00000000" w14:paraId="00000007">
      <w:pPr>
        <w:widowControl w:val="0"/>
        <w:spacing w:line="240" w:lineRule="auto"/>
        <w:rPr/>
      </w:pPr>
      <w:r w:rsidDel="00000000" w:rsidR="00000000" w:rsidRPr="00000000">
        <w:rPr>
          <w:rFonts w:ascii="Arial Unicode MS" w:cs="Arial Unicode MS" w:eastAsia="Arial Unicode MS" w:hAnsi="Arial Unicode MS"/>
          <w:rtl w:val="0"/>
        </w:rPr>
        <w:t xml:space="preserve">用戶的核心目標是開發一個能夠在 Google Colab 環境中以 Python 程式語言運行的估值系統。此系統需具備自動從網路或公開 API 抓取數據的能力，並利用用戶提供的美國聯邦儲備理事會 (FRED) API 金鑰分析宏觀經濟數據以判斷市場週期（牛市/熊市）。系統評估出的股票需滿足特定的歷史績效標準：</w:t>
      </w:r>
    </w:p>
    <w:p w:rsidR="00000000" w:rsidDel="00000000" w:rsidP="00000000" w:rsidRDefault="00000000" w:rsidRPr="00000000" w14:paraId="00000008">
      <w:pPr>
        <w:widowControl w:val="0"/>
        <w:numPr>
          <w:ilvl w:val="0"/>
          <w:numId w:val="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主流估值方法：</w:t>
      </w:r>
      <w:r w:rsidDel="00000000" w:rsidR="00000000" w:rsidRPr="00000000">
        <w:rPr>
          <w:rFonts w:ascii="Arial Unicode MS" w:cs="Arial Unicode MS" w:eastAsia="Arial Unicode MS" w:hAnsi="Arial Unicode MS"/>
          <w:rtl w:val="0"/>
        </w:rPr>
        <w:t xml:space="preserve"> 選出的股票在歷史熊市中的最大回撤幅度不應超過 40%，在牛市中的漲幅需超過 20%。方法需經過驗證，不可臆測。</w:t>
      </w:r>
    </w:p>
    <w:p w:rsidR="00000000" w:rsidDel="00000000" w:rsidP="00000000" w:rsidRDefault="00000000" w:rsidRPr="00000000" w14:paraId="00000009">
      <w:pPr>
        <w:widowControl w:val="0"/>
        <w:numPr>
          <w:ilvl w:val="0"/>
          <w:numId w:val="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非主流/AI 估值方法：</w:t>
      </w:r>
      <w:r w:rsidDel="00000000" w:rsidR="00000000" w:rsidRPr="00000000">
        <w:rPr>
          <w:rFonts w:ascii="Arial Unicode MS" w:cs="Arial Unicode MS" w:eastAsia="Arial Unicode MS" w:hAnsi="Arial Unicode MS"/>
          <w:rtl w:val="0"/>
        </w:rPr>
        <w:t xml:space="preserve"> 目標是自 2016 年以來，在熊市中的跌幅不超過 15%，在牛市中產生超過 10% 的 Alpha (α)。此類方法可具實驗性質，但需能程式化並在 Colab 中執行。</w:t>
      </w:r>
    </w:p>
    <w:p w:rsidR="00000000" w:rsidDel="00000000" w:rsidP="00000000" w:rsidRDefault="00000000" w:rsidRPr="00000000" w14:paraId="0000000A">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報告結構</w:t>
      </w:r>
    </w:p>
    <w:p w:rsidR="00000000" w:rsidDel="00000000" w:rsidP="00000000" w:rsidRDefault="00000000" w:rsidRPr="00000000" w14:paraId="0000000B">
      <w:pPr>
        <w:widowControl w:val="0"/>
        <w:spacing w:line="240" w:lineRule="auto"/>
        <w:rPr/>
      </w:pPr>
      <w:r w:rsidDel="00000000" w:rsidR="00000000" w:rsidRPr="00000000">
        <w:rPr>
          <w:rFonts w:ascii="Arial Unicode MS" w:cs="Arial Unicode MS" w:eastAsia="Arial Unicode MS" w:hAnsi="Arial Unicode MS"/>
          <w:rtl w:val="0"/>
        </w:rPr>
        <w:t xml:space="preserve">本報告將依循以下結構，深入探討構建此系統所需的各個環節：</w:t>
      </w:r>
    </w:p>
    <w:p w:rsidR="00000000" w:rsidDel="00000000" w:rsidP="00000000" w:rsidRDefault="00000000" w:rsidRPr="00000000" w14:paraId="0000000C">
      <w:pPr>
        <w:widowControl w:val="0"/>
        <w:numPr>
          <w:ilvl w:val="0"/>
          <w:numId w:val="6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基本面估值方法論：內在價值的基石</w:t>
      </w:r>
      <w:r w:rsidDel="00000000" w:rsidR="00000000" w:rsidRPr="00000000">
        <w:rPr>
          <w:rFonts w:ascii="Arial Unicode MS" w:cs="Arial Unicode MS" w:eastAsia="Arial Unicode MS" w:hAnsi="Arial Unicode MS"/>
          <w:rtl w:val="0"/>
        </w:rPr>
        <w:t xml:space="preserve">：檢視主流的基本面估值方法，分析其原理、適用性及歷史績效驗證。</w:t>
      </w:r>
    </w:p>
    <w:p w:rsidR="00000000" w:rsidDel="00000000" w:rsidP="00000000" w:rsidRDefault="00000000" w:rsidRPr="00000000" w14:paraId="0000000D">
      <w:pPr>
        <w:widowControl w:val="0"/>
        <w:numPr>
          <w:ilvl w:val="0"/>
          <w:numId w:val="6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前沿探索：非主流與 AI 驅動的估值</w:t>
      </w:r>
      <w:r w:rsidDel="00000000" w:rsidR="00000000" w:rsidRPr="00000000">
        <w:rPr>
          <w:rFonts w:ascii="Arial Unicode MS" w:cs="Arial Unicode MS" w:eastAsia="Arial Unicode MS" w:hAnsi="Arial Unicode MS"/>
          <w:rtl w:val="0"/>
        </w:rPr>
        <w:t xml:space="preserve">：探索另類數據與人工智能（特別是大型語言模型）在估值與情緒分析中的應用潛力，並評估其近期績效。</w:t>
      </w:r>
    </w:p>
    <w:p w:rsidR="00000000" w:rsidDel="00000000" w:rsidP="00000000" w:rsidRDefault="00000000" w:rsidRPr="00000000" w14:paraId="0000000E">
      <w:pPr>
        <w:widowControl w:val="0"/>
        <w:numPr>
          <w:ilvl w:val="0"/>
          <w:numId w:val="6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數據採集與市場背景分析</w:t>
      </w:r>
      <w:r w:rsidDel="00000000" w:rsidR="00000000" w:rsidRPr="00000000">
        <w:rPr>
          <w:rFonts w:ascii="Arial Unicode MS" w:cs="Arial Unicode MS" w:eastAsia="Arial Unicode MS" w:hAnsi="Arial Unicode MS"/>
          <w:rtl w:val="0"/>
        </w:rPr>
        <w:t xml:space="preserve">：識別必要的數據來源與 API，並研究如何利用宏觀經濟數據（透過 FRED API）判斷市場週期。</w:t>
      </w:r>
    </w:p>
    <w:p w:rsidR="00000000" w:rsidDel="00000000" w:rsidP="00000000" w:rsidRDefault="00000000" w:rsidRPr="00000000" w14:paraId="0000000F">
      <w:pPr>
        <w:widowControl w:val="0"/>
        <w:numPr>
          <w:ilvl w:val="0"/>
          <w:numId w:val="6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系統實施：Python 與 Google Colab</w:t>
      </w:r>
      <w:r w:rsidDel="00000000" w:rsidR="00000000" w:rsidRPr="00000000">
        <w:rPr>
          <w:rFonts w:ascii="Arial Unicode MS" w:cs="Arial Unicode MS" w:eastAsia="Arial Unicode MS" w:hAnsi="Arial Unicode MS"/>
          <w:rtl w:val="0"/>
        </w:rPr>
        <w:t xml:space="preserve">：概述在 Google Colab 環境中使用 Python 實現數據抓取、估值模型與回測的技術架構與關鍵函式庫。</w:t>
      </w:r>
    </w:p>
    <w:p w:rsidR="00000000" w:rsidDel="00000000" w:rsidP="00000000" w:rsidRDefault="00000000" w:rsidRPr="00000000" w14:paraId="00000010">
      <w:pPr>
        <w:widowControl w:val="0"/>
        <w:numPr>
          <w:ilvl w:val="0"/>
          <w:numId w:val="6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綜合與建議</w:t>
      </w:r>
      <w:r w:rsidDel="00000000" w:rsidR="00000000" w:rsidRPr="00000000">
        <w:rPr>
          <w:rFonts w:ascii="Arial Unicode MS" w:cs="Arial Unicode MS" w:eastAsia="Arial Unicode MS" w:hAnsi="Arial Unicode MS"/>
          <w:rtl w:val="0"/>
        </w:rPr>
        <w:t xml:space="preserve">：整合不同估值方法，討論系統設計考量、挑戰及後續開發步驟。</w:t>
      </w:r>
    </w:p>
    <w:p w:rsidR="00000000" w:rsidDel="00000000" w:rsidP="00000000" w:rsidRDefault="00000000" w:rsidRPr="00000000" w14:paraId="00000011">
      <w:pPr>
        <w:pStyle w:val="Heading2"/>
        <w:keepNext w:val="0"/>
        <w:keepLines w:val="0"/>
        <w:widowControl w:val="0"/>
        <w:spacing w:after="240" w:before="225"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I. 基本面估值方法論：內在價值的基石</w:t>
      </w:r>
    </w:p>
    <w:p w:rsidR="00000000" w:rsidDel="00000000" w:rsidP="00000000" w:rsidRDefault="00000000" w:rsidRPr="00000000" w14:paraId="00000012">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A. 主流方法概述</w:t>
      </w:r>
    </w:p>
    <w:p w:rsidR="00000000" w:rsidDel="00000000" w:rsidP="00000000" w:rsidRDefault="00000000" w:rsidRPr="00000000" w14:paraId="00000013">
      <w:pPr>
        <w:widowControl w:val="0"/>
        <w:spacing w:line="240" w:lineRule="auto"/>
        <w:rPr/>
      </w:pPr>
      <w:r w:rsidDel="00000000" w:rsidR="00000000" w:rsidRPr="00000000">
        <w:rPr>
          <w:rFonts w:ascii="Arial Unicode MS" w:cs="Arial Unicode MS" w:eastAsia="Arial Unicode MS" w:hAnsi="Arial Unicode MS"/>
          <w:rtl w:val="0"/>
        </w:rPr>
        <w:t xml:space="preserve">基本面分析的核心是評估一家公司的「內在價值」，即其真實的經濟價值，而非僅僅是市場上的交易價格 。市場價格常受多種因素影響而波動，可能偏離其內在價值 。基本面分析旨在透過分析影響公司價值的核心因素——如整體經濟環境、所處行業狀況及公司自身的經營與財務狀況——來發現這種偏離，為中長期投資決策提供依據 。</w:t>
      </w:r>
    </w:p>
    <w:p w:rsidR="00000000" w:rsidDel="00000000" w:rsidP="00000000" w:rsidRDefault="00000000" w:rsidRPr="00000000" w14:paraId="00000014">
      <w:pPr>
        <w:widowControl w:val="0"/>
        <w:spacing w:line="240" w:lineRule="auto"/>
        <w:rPr/>
      </w:pPr>
      <w:r w:rsidDel="00000000" w:rsidR="00000000" w:rsidRPr="00000000">
        <w:rPr>
          <w:rFonts w:ascii="Arial Unicode MS" w:cs="Arial Unicode MS" w:eastAsia="Arial Unicode MS" w:hAnsi="Arial Unicode MS"/>
          <w:rtl w:val="0"/>
        </w:rPr>
        <w:t xml:space="preserve">主流的基本面估值方法大致可分為兩類：</w:t>
      </w:r>
    </w:p>
    <w:p w:rsidR="00000000" w:rsidDel="00000000" w:rsidP="00000000" w:rsidRDefault="00000000" w:rsidRPr="00000000" w14:paraId="00000015">
      <w:pPr>
        <w:widowControl w:val="0"/>
        <w:numPr>
          <w:ilvl w:val="0"/>
          <w:numId w:val="9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絕對估值法 (Absolute Valuation)：</w:t>
      </w:r>
      <w:r w:rsidDel="00000000" w:rsidR="00000000" w:rsidRPr="00000000">
        <w:rPr>
          <w:rFonts w:ascii="Arial Unicode MS" w:cs="Arial Unicode MS" w:eastAsia="Arial Unicode MS" w:hAnsi="Arial Unicode MS"/>
          <w:rtl w:val="0"/>
        </w:rPr>
        <w:t xml:space="preserve"> 試圖直接估算公司的內在價值，而不依賴於市場上其他可比公司的價格。最典型的方法是現金流量折現法 (DCF) 及其變種，如股利折現模型 (DDM) 。這些方法基於「今天的 1 元比未來的 1 元更有價值」的時間價值原則 。</w:t>
      </w:r>
    </w:p>
    <w:p w:rsidR="00000000" w:rsidDel="00000000" w:rsidP="00000000" w:rsidRDefault="00000000" w:rsidRPr="00000000" w14:paraId="00000016">
      <w:pPr>
        <w:widowControl w:val="0"/>
        <w:numPr>
          <w:ilvl w:val="0"/>
          <w:numId w:val="9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相對估值法 (Relative Valuation)：</w:t>
      </w:r>
      <w:r w:rsidDel="00000000" w:rsidR="00000000" w:rsidRPr="00000000">
        <w:rPr>
          <w:rFonts w:ascii="Arial Unicode MS" w:cs="Arial Unicode MS" w:eastAsia="Arial Unicode MS" w:hAnsi="Arial Unicode MS"/>
          <w:rtl w:val="0"/>
        </w:rPr>
        <w:t xml:space="preserve"> 透過比較目標公司與市場上其他相似公司（可比公司）的估值倍數來評估其相對價值。常用的倍數包括市盈率 (P/E)、企業價值倍數 (EV/EBITDA)、市銷率 (P/S) 等 。此方法假設市場對可比公司的定價大致是合理的 。</w:t>
      </w:r>
    </w:p>
    <w:p w:rsidR="00000000" w:rsidDel="00000000" w:rsidP="00000000" w:rsidRDefault="00000000" w:rsidRPr="00000000" w14:paraId="00000017">
      <w:pPr>
        <w:widowControl w:val="0"/>
        <w:spacing w:after="240" w:line="240" w:lineRule="auto"/>
        <w:rPr/>
      </w:pPr>
      <w:r w:rsidDel="00000000" w:rsidR="00000000" w:rsidRPr="00000000">
        <w:rPr>
          <w:rFonts w:ascii="Arial Unicode MS" w:cs="Arial Unicode MS" w:eastAsia="Arial Unicode MS" w:hAnsi="Arial Unicode MS"/>
          <w:rtl w:val="0"/>
        </w:rPr>
        <w:t xml:space="preserve">進行基本面分析時，通常需要從宏觀經濟環境分析入手，再到行業分析，最後落腳於具體公司的財務狀況、技術實力、盈利能力、償債能力和成長潛力等 。</w:t>
      </w:r>
    </w:p>
    <w:p w:rsidR="00000000" w:rsidDel="00000000" w:rsidP="00000000" w:rsidRDefault="00000000" w:rsidRPr="00000000" w14:paraId="00000018">
      <w:pPr>
        <w:pStyle w:val="Heading3"/>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B. 特定方法深度解析</w:t>
      </w:r>
    </w:p>
    <w:p w:rsidR="00000000" w:rsidDel="00000000" w:rsidP="00000000" w:rsidRDefault="00000000" w:rsidRPr="00000000" w14:paraId="00000019">
      <w:pPr>
        <w:pStyle w:val="Heading4"/>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1. 現金流量折現法 (Discounted Cash Flow, DCF)</w:t>
      </w:r>
    </w:p>
    <w:p w:rsidR="00000000" w:rsidDel="00000000" w:rsidP="00000000" w:rsidRDefault="00000000" w:rsidRPr="00000000" w14:paraId="0000001A">
      <w:pPr>
        <w:widowControl w:val="0"/>
        <w:numPr>
          <w:ilvl w:val="0"/>
          <w:numId w:val="6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DCF 模型認為公司的價值等於其未來預期產生的自由現金流量 (Free Cash Flow, FCF) 以適當的折現率折算到今天的現值總和 。它明確考慮了貨幣的時間價值和風險 。</w:t>
      </w:r>
    </w:p>
    <w:p w:rsidR="00000000" w:rsidDel="00000000" w:rsidP="00000000" w:rsidRDefault="00000000" w:rsidRPr="00000000" w14:paraId="0000001B">
      <w:pPr>
        <w:widowControl w:val="0"/>
        <w:numPr>
          <w:ilvl w:val="0"/>
          <w:numId w:val="6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計算：</w:t>
      </w:r>
    </w:p>
    <w:p w:rsidR="00000000" w:rsidDel="00000000" w:rsidP="00000000" w:rsidRDefault="00000000" w:rsidRPr="00000000" w14:paraId="0000001C">
      <w:pPr>
        <w:widowControl w:val="0"/>
        <w:numPr>
          <w:ilvl w:val="1"/>
          <w:numId w:val="38"/>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預測自由現金流量 (FCF)：</w:t>
      </w:r>
      <w:r w:rsidDel="00000000" w:rsidR="00000000" w:rsidRPr="00000000">
        <w:rPr>
          <w:rFonts w:ascii="Arial Unicode MS" w:cs="Arial Unicode MS" w:eastAsia="Arial Unicode MS" w:hAnsi="Arial Unicode MS"/>
          <w:rtl w:val="0"/>
        </w:rPr>
        <w:t xml:space="preserve"> FCF 通常計算為：稅後息前利潤 (EBIAT 或 NOPAT) + 折舊與攤銷 - 資本支出 (CapEx) - 淨營運資本變動 (ΔNWC) 。這代表了公司營運產生的、可供所有投資者（債權人和股東）分配的現金流 。需要對未來數年（通常 5-10 年）的 FCF 進行預測。</w:t>
      </w:r>
    </w:p>
    <w:p w:rsidR="00000000" w:rsidDel="00000000" w:rsidP="00000000" w:rsidRDefault="00000000" w:rsidRPr="00000000" w14:paraId="0000001D">
      <w:pPr>
        <w:widowControl w:val="0"/>
        <w:numPr>
          <w:ilvl w:val="1"/>
          <w:numId w:val="38"/>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計算終值 (Terminal Value, TV)：</w:t>
      </w:r>
      <w:r w:rsidDel="00000000" w:rsidR="00000000" w:rsidRPr="00000000">
        <w:rPr>
          <w:rFonts w:ascii="Arial Unicode MS" w:cs="Arial Unicode MS" w:eastAsia="Arial Unicode MS" w:hAnsi="Arial Unicode MS"/>
          <w:rtl w:val="0"/>
        </w:rPr>
        <w:t xml:space="preserve"> 由於無法無限期預測現金流，通常會估算一個終值，代表預測期之後所有年份的現金流現值。常用方法有：</w:t>
      </w:r>
    </w:p>
    <w:p w:rsidR="00000000" w:rsidDel="00000000" w:rsidP="00000000" w:rsidRDefault="00000000" w:rsidRPr="00000000" w14:paraId="0000001E">
      <w:pPr>
        <w:widowControl w:val="0"/>
        <w:numPr>
          <w:ilvl w:val="2"/>
          <w:numId w:val="92"/>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永續增長模型 (Gordon Growth Model)：</w:t>
      </w:r>
      <w:r w:rsidDel="00000000" w:rsidR="00000000" w:rsidRPr="00000000">
        <w:rPr>
          <w:rFonts w:ascii="Arial Unicode MS" w:cs="Arial Unicode MS" w:eastAsia="Arial Unicode MS" w:hAnsi="Arial Unicode MS"/>
          <w:rtl w:val="0"/>
        </w:rPr>
        <w:t xml:space="preserve"> TV = FCF&lt;sub&gt;n+1&lt;/sub&gt; / (WACC - g)，其中 g 為永續增長率 。</w:t>
      </w:r>
    </w:p>
    <w:p w:rsidR="00000000" w:rsidDel="00000000" w:rsidP="00000000" w:rsidRDefault="00000000" w:rsidRPr="00000000" w14:paraId="0000001F">
      <w:pPr>
        <w:widowControl w:val="0"/>
        <w:numPr>
          <w:ilvl w:val="2"/>
          <w:numId w:val="92"/>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退出倍數法 (Exit Multiple Method)：</w:t>
      </w:r>
      <w:r w:rsidDel="00000000" w:rsidR="00000000" w:rsidRPr="00000000">
        <w:rPr>
          <w:rFonts w:ascii="Arial Unicode MS" w:cs="Arial Unicode MS" w:eastAsia="Arial Unicode MS" w:hAnsi="Arial Unicode MS"/>
          <w:rtl w:val="0"/>
        </w:rPr>
        <w:t xml:space="preserve"> 假設公司在預測期末以某個市場倍數（如 EV/EBITDA）出售 。</w:t>
      </w:r>
    </w:p>
    <w:p w:rsidR="00000000" w:rsidDel="00000000" w:rsidP="00000000" w:rsidRDefault="00000000" w:rsidRPr="00000000" w14:paraId="00000020">
      <w:pPr>
        <w:widowControl w:val="0"/>
        <w:numPr>
          <w:ilvl w:val="1"/>
          <w:numId w:val="38"/>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確定折現率 (Discount Rate)：</w:t>
      </w:r>
      <w:r w:rsidDel="00000000" w:rsidR="00000000" w:rsidRPr="00000000">
        <w:rPr>
          <w:rFonts w:ascii="Arial Unicode MS" w:cs="Arial Unicode MS" w:eastAsia="Arial Unicode MS" w:hAnsi="Arial Unicode MS"/>
          <w:rtl w:val="0"/>
        </w:rPr>
        <w:t xml:space="preserve"> 通常使用加權平均資本成本 (Weighted Average Cost of Capital, WACC)，它反映了公司債務和股權融資的平均成本，考慮了各自的風險 。WACC = (E/V) * R&lt;sub&gt;e&lt;/sub&gt; + (D/V) * R&lt;sub&gt;d&lt;/sub&gt; * (1 - Tax Rate)，其中 E 為股權市值，D 為債務市值，V=E+D，R&lt;sub&gt;e&lt;/sub&gt; 為股權成本（常用 CAPM 估算），R&lt;sub&gt;d&lt;/sub&gt; 為債務成本 。</w:t>
      </w:r>
    </w:p>
    <w:p w:rsidR="00000000" w:rsidDel="00000000" w:rsidP="00000000" w:rsidRDefault="00000000" w:rsidRPr="00000000" w14:paraId="00000021">
      <w:pPr>
        <w:widowControl w:val="0"/>
        <w:numPr>
          <w:ilvl w:val="1"/>
          <w:numId w:val="38"/>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折現加總：</w:t>
      </w:r>
      <w:r w:rsidDel="00000000" w:rsidR="00000000" w:rsidRPr="00000000">
        <w:rPr>
          <w:rFonts w:ascii="Arial Unicode MS" w:cs="Arial Unicode MS" w:eastAsia="Arial Unicode MS" w:hAnsi="Arial Unicode MS"/>
          <w:rtl w:val="0"/>
        </w:rPr>
        <w:t xml:space="preserve"> 將預測期內的每期 FCF 和終值折算回現值並加總，得到企業價值 (Enterprise Value, EV)。要得到股權價值，需從 EV 中減去淨負債（總負債 - 現金） 。</w:t>
      </w:r>
    </w:p>
    <w:p w:rsidR="00000000" w:rsidDel="00000000" w:rsidP="00000000" w:rsidRDefault="00000000" w:rsidRPr="00000000" w14:paraId="00000022">
      <w:pPr>
        <w:widowControl w:val="0"/>
        <w:numPr>
          <w:ilvl w:val="0"/>
          <w:numId w:val="6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理論上最嚴謹 ，適用於現金流相對穩定、可預測的公司 。對於預測期後的價值佔比較大的公司（如高成長公司），終值估算的準確性至關重要。挑戰在於預測未來現金流和選擇合適的折現率及增長率，這些都涉及主觀判斷和不確定性 。對於波動性大、週期性強或處於早期階段的科技公司，DCF 的應用難度較大 。</w:t>
      </w:r>
    </w:p>
    <w:p w:rsidR="00000000" w:rsidDel="00000000" w:rsidP="00000000" w:rsidRDefault="00000000" w:rsidRPr="00000000" w14:paraId="00000023">
      <w:pPr>
        <w:widowControl w:val="0"/>
        <w:numPr>
          <w:ilvl w:val="0"/>
          <w:numId w:val="6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特殊應用 - 管線估值法 (Pipeline Valuation)：</w:t>
      </w:r>
      <w:r w:rsidDel="00000000" w:rsidR="00000000" w:rsidRPr="00000000">
        <w:rPr>
          <w:rFonts w:ascii="Arial Unicode MS" w:cs="Arial Unicode MS" w:eastAsia="Arial Unicode MS" w:hAnsi="Arial Unicode MS"/>
          <w:rtl w:val="0"/>
        </w:rPr>
        <w:t xml:space="preserve"> DCF 的一種變體，特別適用於創新藥物/生物科技公司 。此方法將公司的不同研發管線視為獨立項目，分別預測其成功概率、上市時間、市場規模及相關現金流，然後進行概率加權和折現加總 。這能更好地反映研發密集型企業的風險與潛力。</w:t>
      </w:r>
    </w:p>
    <w:p w:rsidR="00000000" w:rsidDel="00000000" w:rsidP="00000000" w:rsidRDefault="00000000" w:rsidRPr="00000000" w14:paraId="00000024">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2. 可比公司分析法 (Comparable Company Analysis, Comps)</w:t>
      </w:r>
    </w:p>
    <w:p w:rsidR="00000000" w:rsidDel="00000000" w:rsidP="00000000" w:rsidRDefault="00000000" w:rsidRPr="00000000" w14:paraId="00000025">
      <w:pPr>
        <w:widowControl w:val="0"/>
        <w:numPr>
          <w:ilvl w:val="0"/>
          <w:numId w:val="6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透過分析與目標公司在同一行業、業務相似、規模相近的上市公司（可比公司或同業）的市場估值倍數，來推斷目標公司的相對價值 。核心假設是市場對這些可比公司的定價是有效的，並且它們的估值倍數適用於目標公司。</w:t>
      </w:r>
    </w:p>
    <w:p w:rsidR="00000000" w:rsidDel="00000000" w:rsidP="00000000" w:rsidRDefault="00000000" w:rsidRPr="00000000" w14:paraId="00000026">
      <w:pPr>
        <w:widowControl w:val="0"/>
        <w:numPr>
          <w:ilvl w:val="0"/>
          <w:numId w:val="6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計算：</w:t>
      </w:r>
    </w:p>
    <w:p w:rsidR="00000000" w:rsidDel="00000000" w:rsidP="00000000" w:rsidRDefault="00000000" w:rsidRPr="00000000" w14:paraId="00000027">
      <w:pPr>
        <w:widowControl w:val="0"/>
        <w:numPr>
          <w:ilvl w:val="1"/>
          <w:numId w:val="95"/>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篩選可比公司：</w:t>
      </w:r>
      <w:r w:rsidDel="00000000" w:rsidR="00000000" w:rsidRPr="00000000">
        <w:rPr>
          <w:rFonts w:ascii="Arial Unicode MS" w:cs="Arial Unicode MS" w:eastAsia="Arial Unicode MS" w:hAnsi="Arial Unicode MS"/>
          <w:rtl w:val="0"/>
        </w:rPr>
        <w:t xml:space="preserve"> 選擇業務模式、規模、成長性、風險、地理位置等相似的上市公司 。這是關鍵且具挑戰性的一步。</w:t>
      </w:r>
    </w:p>
    <w:p w:rsidR="00000000" w:rsidDel="00000000" w:rsidP="00000000" w:rsidRDefault="00000000" w:rsidRPr="00000000" w14:paraId="00000028">
      <w:pPr>
        <w:widowControl w:val="0"/>
        <w:numPr>
          <w:ilvl w:val="1"/>
          <w:numId w:val="95"/>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收集財務數據：</w:t>
      </w:r>
      <w:r w:rsidDel="00000000" w:rsidR="00000000" w:rsidRPr="00000000">
        <w:rPr>
          <w:rFonts w:ascii="Arial Unicode MS" w:cs="Arial Unicode MS" w:eastAsia="Arial Unicode MS" w:hAnsi="Arial Unicode MS"/>
          <w:rtl w:val="0"/>
        </w:rPr>
        <w:t xml:space="preserve"> 獲取可比公司的市場數據（股價、市值）和財務數據（收入、EBITDA、淨利潤等）。</w:t>
      </w:r>
    </w:p>
    <w:p w:rsidR="00000000" w:rsidDel="00000000" w:rsidP="00000000" w:rsidRDefault="00000000" w:rsidRPr="00000000" w14:paraId="00000029">
      <w:pPr>
        <w:widowControl w:val="0"/>
        <w:numPr>
          <w:ilvl w:val="1"/>
          <w:numId w:val="95"/>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計算估值倍數：</w:t>
      </w:r>
      <w:r w:rsidDel="00000000" w:rsidR="00000000" w:rsidRPr="00000000">
        <w:rPr>
          <w:rFonts w:ascii="Arial Unicode MS" w:cs="Arial Unicode MS" w:eastAsia="Arial Unicode MS" w:hAnsi="Arial Unicode MS"/>
          <w:rtl w:val="0"/>
        </w:rPr>
        <w:t xml:space="preserve"> 計算常用的估值倍數，如 EV/Revenue, EV/EBITDA, P/E, P/S 等 。需確保財務數據口徑一致（例如，使用歷史數據還是預測數據，是否調整非經常性項目）。</w:t>
      </w:r>
    </w:p>
    <w:p w:rsidR="00000000" w:rsidDel="00000000" w:rsidP="00000000" w:rsidRDefault="00000000" w:rsidRPr="00000000" w14:paraId="0000002A">
      <w:pPr>
        <w:widowControl w:val="0"/>
        <w:numPr>
          <w:ilvl w:val="1"/>
          <w:numId w:val="95"/>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確定估值區間：</w:t>
      </w:r>
      <w:r w:rsidDel="00000000" w:rsidR="00000000" w:rsidRPr="00000000">
        <w:rPr>
          <w:rFonts w:ascii="Arial Unicode MS" w:cs="Arial Unicode MS" w:eastAsia="Arial Unicode MS" w:hAnsi="Arial Unicode MS"/>
          <w:rtl w:val="0"/>
        </w:rPr>
        <w:t xml:space="preserve"> 分析可比公司倍數的範圍、平均值和中位數 。</w:t>
      </w:r>
    </w:p>
    <w:p w:rsidR="00000000" w:rsidDel="00000000" w:rsidP="00000000" w:rsidRDefault="00000000" w:rsidRPr="00000000" w14:paraId="0000002B">
      <w:pPr>
        <w:widowControl w:val="0"/>
        <w:numPr>
          <w:ilvl w:val="1"/>
          <w:numId w:val="95"/>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應用於目標公司：</w:t>
      </w:r>
      <w:r w:rsidDel="00000000" w:rsidR="00000000" w:rsidRPr="00000000">
        <w:rPr>
          <w:rFonts w:ascii="Arial Unicode MS" w:cs="Arial Unicode MS" w:eastAsia="Arial Unicode MS" w:hAnsi="Arial Unicode MS"/>
          <w:rtl w:val="0"/>
        </w:rPr>
        <w:t xml:space="preserve"> 將選定的倍數（通常是中位數或平均數）乘以目標公司的相應財務指標（如 EBITDA 或收入），得到目標公司的估算價值（企業價值或股權價值）。</w:t>
      </w:r>
    </w:p>
    <w:p w:rsidR="00000000" w:rsidDel="00000000" w:rsidP="00000000" w:rsidRDefault="00000000" w:rsidRPr="00000000" w14:paraId="0000002C">
      <w:pPr>
        <w:widowControl w:val="0"/>
        <w:numPr>
          <w:ilvl w:val="0"/>
          <w:numId w:val="6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應用廣泛，易於理解和計算，直接反映市場現狀。但高度依賴於可比公司的選擇是否恰當，以及市場當時是否處於合理水平（可能整體高估或低估）。難以找到完美的可比公司，且需要對會計差異進行調整。</w:t>
      </w:r>
    </w:p>
    <w:p w:rsidR="00000000" w:rsidDel="00000000" w:rsidP="00000000" w:rsidRDefault="00000000" w:rsidRPr="00000000" w14:paraId="0000002D">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3. 股利折現模型 (Dividend Discount Model, DDM)</w:t>
      </w:r>
    </w:p>
    <w:p w:rsidR="00000000" w:rsidDel="00000000" w:rsidP="00000000" w:rsidRDefault="00000000" w:rsidRPr="00000000" w14:paraId="0000002E">
      <w:pPr>
        <w:widowControl w:val="0"/>
        <w:numPr>
          <w:ilvl w:val="0"/>
          <w:numId w:val="9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類似 DCF，但專注於股利。認為股票的價值等於其未來預期派發的所有股利的現值總和 。</w:t>
      </w:r>
    </w:p>
    <w:p w:rsidR="00000000" w:rsidDel="00000000" w:rsidP="00000000" w:rsidRDefault="00000000" w:rsidRPr="00000000" w14:paraId="0000002F">
      <w:pPr>
        <w:widowControl w:val="0"/>
        <w:numPr>
          <w:ilvl w:val="0"/>
          <w:numId w:val="9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計算：</w:t>
      </w:r>
    </w:p>
    <w:p w:rsidR="00000000" w:rsidDel="00000000" w:rsidP="00000000" w:rsidRDefault="00000000" w:rsidRPr="00000000" w14:paraId="00000030">
      <w:pPr>
        <w:widowControl w:val="0"/>
        <w:numPr>
          <w:ilvl w:val="1"/>
          <w:numId w:val="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零增長模型：</w:t>
      </w:r>
      <w:r w:rsidDel="00000000" w:rsidR="00000000" w:rsidRPr="00000000">
        <w:rPr>
          <w:rFonts w:ascii="Arial Unicode MS" w:cs="Arial Unicode MS" w:eastAsia="Arial Unicode MS" w:hAnsi="Arial Unicode MS"/>
          <w:rtl w:val="0"/>
        </w:rPr>
        <w:t xml:space="preserve"> V = D / R&lt;sub&gt;e&lt;/sub&gt; (適用於股利固定的優先股等)。</w:t>
      </w:r>
    </w:p>
    <w:p w:rsidR="00000000" w:rsidDel="00000000" w:rsidP="00000000" w:rsidRDefault="00000000" w:rsidRPr="00000000" w14:paraId="00000031">
      <w:pPr>
        <w:widowControl w:val="0"/>
        <w:numPr>
          <w:ilvl w:val="1"/>
          <w:numId w:val="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固定增長模型 (Gordon Growth Model)：</w:t>
      </w:r>
      <w:r w:rsidDel="00000000" w:rsidR="00000000" w:rsidRPr="00000000">
        <w:rPr>
          <w:rFonts w:ascii="Arial Unicode MS" w:cs="Arial Unicode MS" w:eastAsia="Arial Unicode MS" w:hAnsi="Arial Unicode MS"/>
          <w:rtl w:val="0"/>
        </w:rPr>
        <w:t xml:space="preserve"> V = D&lt;sub&gt;1&lt;/sub&gt; / (R&lt;sub&gt;e&lt;/sub&gt; - g)，其中 D&lt;sub&gt;1&lt;/sub&gt; 是下一期預期股利，g 是永續股利增長率 。</w:t>
      </w:r>
    </w:p>
    <w:p w:rsidR="00000000" w:rsidDel="00000000" w:rsidP="00000000" w:rsidRDefault="00000000" w:rsidRPr="00000000" w14:paraId="00000032">
      <w:pPr>
        <w:widowControl w:val="0"/>
        <w:numPr>
          <w:ilvl w:val="1"/>
          <w:numId w:val="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多階段增長模型：</w:t>
      </w:r>
      <w:r w:rsidDel="00000000" w:rsidR="00000000" w:rsidRPr="00000000">
        <w:rPr>
          <w:rFonts w:ascii="Arial Unicode MS" w:cs="Arial Unicode MS" w:eastAsia="Arial Unicode MS" w:hAnsi="Arial Unicode MS"/>
          <w:rtl w:val="0"/>
        </w:rPr>
        <w:t xml:space="preserve"> 假設公司經歷不同增長階段（如高速增長期、過渡期、穩定增長期），分段預測股利並折現。</w:t>
      </w:r>
    </w:p>
    <w:p w:rsidR="00000000" w:rsidDel="00000000" w:rsidP="00000000" w:rsidRDefault="00000000" w:rsidRPr="00000000" w14:paraId="00000033">
      <w:pPr>
        <w:widowControl w:val="0"/>
        <w:numPr>
          <w:ilvl w:val="0"/>
          <w:numId w:val="9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最適用於分紅穩定且可預測的成熟公司，特別是公用事業或大型消費品公司。對於不分紅或分紅政策不穩定的公司（尤其是成長型科技股）則不適用。其假設（如固定增長率）可能過於簡化。</w:t>
      </w:r>
    </w:p>
    <w:p w:rsidR="00000000" w:rsidDel="00000000" w:rsidP="00000000" w:rsidRDefault="00000000" w:rsidRPr="00000000" w14:paraId="00000034">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4. 相對估值倍數 (P/E, EV/EBITDA, P/S, P/FCF, P/OCF)</w:t>
      </w:r>
    </w:p>
    <w:p w:rsidR="00000000" w:rsidDel="00000000" w:rsidP="00000000" w:rsidRDefault="00000000" w:rsidRPr="00000000" w14:paraId="00000035">
      <w:pPr>
        <w:widowControl w:val="0"/>
        <w:spacing w:line="240" w:lineRule="auto"/>
        <w:rPr/>
      </w:pPr>
      <w:r w:rsidDel="00000000" w:rsidR="00000000" w:rsidRPr="00000000">
        <w:rPr>
          <w:rFonts w:ascii="Arial Unicode MS" w:cs="Arial Unicode MS" w:eastAsia="Arial Unicode MS" w:hAnsi="Arial Unicode MS"/>
          <w:rtl w:val="0"/>
        </w:rPr>
        <w:t xml:space="preserve">這些倍數通常在可比公司分析中使用，但也可用於分析單一公司的歷史估值水平或與市場整體、行業平均水平的比較。</w:t>
      </w:r>
    </w:p>
    <w:p w:rsidR="00000000" w:rsidDel="00000000" w:rsidP="00000000" w:rsidRDefault="00000000" w:rsidRPr="00000000" w14:paraId="00000036">
      <w:pPr>
        <w:widowControl w:val="0"/>
        <w:numPr>
          <w:ilvl w:val="0"/>
          <w:numId w:val="10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市盈率 (P/E - Price/Earnings)：</w:t>
      </w:r>
    </w:p>
    <w:p w:rsidR="00000000" w:rsidDel="00000000" w:rsidP="00000000" w:rsidRDefault="00000000" w:rsidRPr="00000000" w14:paraId="00000037">
      <w:pPr>
        <w:widowControl w:val="0"/>
        <w:numPr>
          <w:ilvl w:val="1"/>
          <w:numId w:val="88"/>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每股市價 / 每股收益 (EPS) 或 總市值 / 淨利潤 。反映市場願意為每單位盈利支付的價格。</w:t>
      </w:r>
    </w:p>
    <w:p w:rsidR="00000000" w:rsidDel="00000000" w:rsidP="00000000" w:rsidRDefault="00000000" w:rsidRPr="00000000" w14:paraId="00000038">
      <w:pPr>
        <w:widowControl w:val="0"/>
        <w:numPr>
          <w:ilvl w:val="1"/>
          <w:numId w:val="88"/>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適用性：</w:t>
      </w:r>
      <w:r w:rsidDel="00000000" w:rsidR="00000000" w:rsidRPr="00000000">
        <w:rPr>
          <w:rFonts w:ascii="Arial Unicode MS" w:cs="Arial Unicode MS" w:eastAsia="Arial Unicode MS" w:hAnsi="Arial Unicode MS"/>
          <w:rtl w:val="0"/>
        </w:rPr>
        <w:t xml:space="preserve"> 適用於盈利穩定、處於成熟期的公司 。易於理解和計算。</w:t>
      </w:r>
    </w:p>
    <w:p w:rsidR="00000000" w:rsidDel="00000000" w:rsidP="00000000" w:rsidRDefault="00000000" w:rsidRPr="00000000" w14:paraId="00000039">
      <w:pPr>
        <w:widowControl w:val="0"/>
        <w:numPr>
          <w:ilvl w:val="1"/>
          <w:numId w:val="88"/>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局限性：</w:t>
      </w:r>
      <w:r w:rsidDel="00000000" w:rsidR="00000000" w:rsidRPr="00000000">
        <w:rPr>
          <w:rFonts w:ascii="Arial Unicode MS" w:cs="Arial Unicode MS" w:eastAsia="Arial Unicode MS" w:hAnsi="Arial Unicode MS"/>
          <w:rtl w:val="0"/>
        </w:rPr>
        <w:t xml:space="preserve"> EPS 為負時失效；易受會計政策影響；未考慮資本結構；不適用盈利波動大的成長型公司 。</w:t>
      </w:r>
    </w:p>
    <w:p w:rsidR="00000000" w:rsidDel="00000000" w:rsidP="00000000" w:rsidRDefault="00000000" w:rsidRPr="00000000" w14:paraId="0000003A">
      <w:pPr>
        <w:widowControl w:val="0"/>
        <w:numPr>
          <w:ilvl w:val="0"/>
          <w:numId w:val="10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企業價值倍數 (EV/EBITDA)：</w:t>
      </w:r>
    </w:p>
    <w:p w:rsidR="00000000" w:rsidDel="00000000" w:rsidP="00000000" w:rsidRDefault="00000000" w:rsidRPr="00000000" w14:paraId="0000003B">
      <w:pPr>
        <w:widowControl w:val="0"/>
        <w:numPr>
          <w:ilvl w:val="1"/>
          <w:numId w:val="53"/>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企業價值 (市值 + 總負債 - 現金) / 息稅折舊攤銷前利潤 。衡量公司整體價值相對於其核心經營盈利能力。</w:t>
      </w:r>
    </w:p>
    <w:p w:rsidR="00000000" w:rsidDel="00000000" w:rsidP="00000000" w:rsidRDefault="00000000" w:rsidRPr="00000000" w14:paraId="0000003C">
      <w:pPr>
        <w:widowControl w:val="0"/>
        <w:numPr>
          <w:ilvl w:val="1"/>
          <w:numId w:val="53"/>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適用性：</w:t>
      </w:r>
      <w:r w:rsidDel="00000000" w:rsidR="00000000" w:rsidRPr="00000000">
        <w:rPr>
          <w:rFonts w:ascii="Arial Unicode MS" w:cs="Arial Unicode MS" w:eastAsia="Arial Unicode MS" w:hAnsi="Arial Unicode MS"/>
          <w:rtl w:val="0"/>
        </w:rPr>
        <w:t xml:space="preserve"> 適用於資本密集、高折舊攤銷（如電信、製造業）或不同資本結構的公司比較 。常用於併購估值 。</w:t>
      </w:r>
    </w:p>
    <w:p w:rsidR="00000000" w:rsidDel="00000000" w:rsidP="00000000" w:rsidRDefault="00000000" w:rsidRPr="00000000" w14:paraId="0000003D">
      <w:pPr>
        <w:widowControl w:val="0"/>
        <w:numPr>
          <w:ilvl w:val="1"/>
          <w:numId w:val="53"/>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局限性：</w:t>
      </w:r>
      <w:r w:rsidDel="00000000" w:rsidR="00000000" w:rsidRPr="00000000">
        <w:rPr>
          <w:rFonts w:ascii="Arial Unicode MS" w:cs="Arial Unicode MS" w:eastAsia="Arial Unicode MS" w:hAnsi="Arial Unicode MS"/>
          <w:rtl w:val="0"/>
        </w:rPr>
        <w:t xml:space="preserve"> EBITDA 未扣除稅費、利息、資本開支，可能高估實際可用現金流。</w:t>
      </w:r>
    </w:p>
    <w:p w:rsidR="00000000" w:rsidDel="00000000" w:rsidP="00000000" w:rsidRDefault="00000000" w:rsidRPr="00000000" w14:paraId="0000003E">
      <w:pPr>
        <w:widowControl w:val="0"/>
        <w:numPr>
          <w:ilvl w:val="0"/>
          <w:numId w:val="10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市銷率 (P/S - Price/Sales)：</w:t>
      </w:r>
    </w:p>
    <w:p w:rsidR="00000000" w:rsidDel="00000000" w:rsidP="00000000" w:rsidRDefault="00000000" w:rsidRPr="00000000" w14:paraId="0000003F">
      <w:pPr>
        <w:widowControl w:val="0"/>
        <w:numPr>
          <w:ilvl w:val="1"/>
          <w:numId w:val="2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每股價格 / 每股銷售額 或 總市值 / 總收入 。</w:t>
      </w:r>
    </w:p>
    <w:p w:rsidR="00000000" w:rsidDel="00000000" w:rsidP="00000000" w:rsidRDefault="00000000" w:rsidRPr="00000000" w14:paraId="00000040">
      <w:pPr>
        <w:widowControl w:val="0"/>
        <w:numPr>
          <w:ilvl w:val="1"/>
          <w:numId w:val="2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適用性：</w:t>
      </w:r>
      <w:r w:rsidDel="00000000" w:rsidR="00000000" w:rsidRPr="00000000">
        <w:rPr>
          <w:rFonts w:ascii="Arial Unicode MS" w:cs="Arial Unicode MS" w:eastAsia="Arial Unicode MS" w:hAnsi="Arial Unicode MS"/>
          <w:rtl w:val="0"/>
        </w:rPr>
        <w:t xml:space="preserve"> 適用於初創期、虧損或週期性行業的公司，因為收入通常比利潤穩定 。</w:t>
      </w:r>
    </w:p>
    <w:p w:rsidR="00000000" w:rsidDel="00000000" w:rsidP="00000000" w:rsidRDefault="00000000" w:rsidRPr="00000000" w14:paraId="00000041">
      <w:pPr>
        <w:widowControl w:val="0"/>
        <w:numPr>
          <w:ilvl w:val="1"/>
          <w:numId w:val="2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局限性：</w:t>
      </w:r>
      <w:r w:rsidDel="00000000" w:rsidR="00000000" w:rsidRPr="00000000">
        <w:rPr>
          <w:rFonts w:ascii="Arial Unicode MS" w:cs="Arial Unicode MS" w:eastAsia="Arial Unicode MS" w:hAnsi="Arial Unicode MS"/>
          <w:rtl w:val="0"/>
        </w:rPr>
        <w:t xml:space="preserve"> 不反映盈利能力和成本控制效率。</w:t>
      </w:r>
    </w:p>
    <w:p w:rsidR="00000000" w:rsidDel="00000000" w:rsidP="00000000" w:rsidRDefault="00000000" w:rsidRPr="00000000" w14:paraId="00000042">
      <w:pPr>
        <w:widowControl w:val="0"/>
        <w:numPr>
          <w:ilvl w:val="0"/>
          <w:numId w:val="10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市現率 (P/FCF &amp; P/OCF)：</w:t>
      </w:r>
    </w:p>
    <w:p w:rsidR="00000000" w:rsidDel="00000000" w:rsidP="00000000" w:rsidRDefault="00000000" w:rsidRPr="00000000" w14:paraId="00000043">
      <w:pPr>
        <w:widowControl w:val="0"/>
        <w:numPr>
          <w:ilvl w:val="1"/>
          <w:numId w:val="1"/>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總市值 / 自由現金流 (FCF) 或 總市值 / 經營活動現金流 (OCF) 。關注企業實際的現金產生能力。</w:t>
      </w:r>
    </w:p>
    <w:p w:rsidR="00000000" w:rsidDel="00000000" w:rsidP="00000000" w:rsidRDefault="00000000" w:rsidRPr="00000000" w14:paraId="00000044">
      <w:pPr>
        <w:widowControl w:val="0"/>
        <w:numPr>
          <w:ilvl w:val="1"/>
          <w:numId w:val="1"/>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適用性：</w:t>
      </w:r>
      <w:r w:rsidDel="00000000" w:rsidR="00000000" w:rsidRPr="00000000">
        <w:rPr>
          <w:rFonts w:ascii="Arial Unicode MS" w:cs="Arial Unicode MS" w:eastAsia="Arial Unicode MS" w:hAnsi="Arial Unicode MS"/>
          <w:rtl w:val="0"/>
        </w:rPr>
        <w:t xml:space="preserve"> 適用於盈利與現金流存在顯著差異的公司，如高投入後進入收穫期的科技公司、SaaS 公司 。OCF 對於訂閱類業務（如雲計算、遊戲）的持續增長趨勢有較好指示性 。當資本支出波動大時，P/OCF 可能比 P/FCF 更穩定（如亞馬遜）。</w:t>
      </w:r>
    </w:p>
    <w:p w:rsidR="00000000" w:rsidDel="00000000" w:rsidP="00000000" w:rsidRDefault="00000000" w:rsidRPr="00000000" w14:paraId="00000045">
      <w:pPr>
        <w:widowControl w:val="0"/>
        <w:numPr>
          <w:ilvl w:val="1"/>
          <w:numId w:val="1"/>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局限性：</w:t>
      </w:r>
      <w:r w:rsidDel="00000000" w:rsidR="00000000" w:rsidRPr="00000000">
        <w:rPr>
          <w:rFonts w:ascii="Arial Unicode MS" w:cs="Arial Unicode MS" w:eastAsia="Arial Unicode MS" w:hAnsi="Arial Unicode MS"/>
          <w:rtl w:val="0"/>
        </w:rPr>
        <w:t xml:space="preserve"> FCF 的計算可能因資本支出的定義而異；現金流也可能受到營運資本管理的短期影響。</w:t>
      </w:r>
    </w:p>
    <w:p w:rsidR="00000000" w:rsidDel="00000000" w:rsidP="00000000" w:rsidRDefault="00000000" w:rsidRPr="00000000" w14:paraId="00000046">
      <w:pPr>
        <w:pStyle w:val="Heading3"/>
        <w:keepNext w:val="0"/>
        <w:keepLines w:val="0"/>
        <w:widowControl w:val="0"/>
        <w:spacing w:after="255"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C. 歷史績效分析與驗證</w:t>
      </w:r>
    </w:p>
    <w:p w:rsidR="00000000" w:rsidDel="00000000" w:rsidP="00000000" w:rsidRDefault="00000000" w:rsidRPr="00000000" w14:paraId="00000047">
      <w:pPr>
        <w:pStyle w:val="Heading4"/>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目標與方法</w:t>
      </w:r>
    </w:p>
    <w:p w:rsidR="00000000" w:rsidDel="00000000" w:rsidP="00000000" w:rsidRDefault="00000000" w:rsidRPr="00000000" w14:paraId="00000048">
      <w:pPr>
        <w:widowControl w:val="0"/>
        <w:spacing w:line="240" w:lineRule="auto"/>
        <w:rPr/>
      </w:pPr>
      <w:r w:rsidDel="00000000" w:rsidR="00000000" w:rsidRPr="00000000">
        <w:rPr>
          <w:rFonts w:ascii="Arial Unicode MS" w:cs="Arial Unicode MS" w:eastAsia="Arial Unicode MS" w:hAnsi="Arial Unicode MS"/>
          <w:rtl w:val="0"/>
        </w:rPr>
        <w:t xml:space="preserve">此部分旨在評估基於主流估值方法（特別是價值導向策略，如低 P/E、高股息、或基於 DCF/Comps 的價值篩選）構建的投資組合，在歷史上的牛市和熊市週期中（特別關注 2008 年金融海嘯、2020 年 COVID 衝擊、2022 年熊市及隨後的牛市）是否滿足用戶設定的績效標準：熊市最大回撤 ≤ 40%，牛市漲幅 &gt; 20%。</w:t>
      </w:r>
    </w:p>
    <w:p w:rsidR="00000000" w:rsidDel="00000000" w:rsidP="00000000" w:rsidRDefault="00000000" w:rsidRPr="00000000" w14:paraId="00000049">
      <w:pPr>
        <w:widowControl w:val="0"/>
        <w:spacing w:line="240" w:lineRule="auto"/>
        <w:rPr/>
      </w:pPr>
      <w:r w:rsidDel="00000000" w:rsidR="00000000" w:rsidRPr="00000000">
        <w:rPr>
          <w:rFonts w:ascii="Arial Unicode MS" w:cs="Arial Unicode MS" w:eastAsia="Arial Unicode MS" w:hAnsi="Arial Unicode MS"/>
          <w:rtl w:val="0"/>
        </w:rPr>
        <w:t xml:space="preserve">評估方法主要依賴歷史回測 (Backtesting)。回測是利用歷史數據模擬交易策略，以評估其過去表現，從而推斷未來潛力的方法 。關鍵步驟包括：收集準確且涵蓋不同市場週期的歷史數據（股價、財務數據）、明確定義策略規則（選股標準、買賣信號、風險管理）、模擬交易、評估績效指標（總回報、夏普比率、最大回撤、勝率等）。</w:t>
      </w:r>
    </w:p>
    <w:p w:rsidR="00000000" w:rsidDel="00000000" w:rsidP="00000000" w:rsidRDefault="00000000" w:rsidRPr="00000000" w14:paraId="0000004A">
      <w:pPr>
        <w:widowControl w:val="0"/>
        <w:spacing w:line="240" w:lineRule="auto"/>
        <w:rPr/>
      </w:pPr>
      <w:r w:rsidDel="00000000" w:rsidR="00000000" w:rsidRPr="00000000">
        <w:rPr>
          <w:rFonts w:ascii="Arial Unicode MS" w:cs="Arial Unicode MS" w:eastAsia="Arial Unicode MS" w:hAnsi="Arial Unicode MS"/>
          <w:rtl w:val="0"/>
        </w:rPr>
        <w:t xml:space="preserve">定義牛熊市週期對於此分析至關重要。常見定義包括：</w:t>
      </w:r>
    </w:p>
    <w:p w:rsidR="00000000" w:rsidDel="00000000" w:rsidP="00000000" w:rsidRDefault="00000000" w:rsidRPr="00000000" w14:paraId="0000004B">
      <w:pPr>
        <w:widowControl w:val="0"/>
        <w:numPr>
          <w:ilvl w:val="0"/>
          <w:numId w:val="2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規則基礎法：</w:t>
      </w:r>
      <w:r w:rsidDel="00000000" w:rsidR="00000000" w:rsidRPr="00000000">
        <w:rPr>
          <w:rFonts w:ascii="Arial Unicode MS" w:cs="Arial Unicode MS" w:eastAsia="Arial Unicode MS" w:hAnsi="Arial Unicode MS"/>
          <w:rtl w:val="0"/>
        </w:rPr>
        <w:t xml:space="preserve"> 熊市通常定義為指數從高點下跌至少 20%；牛市則為從熊市底部開始到下一個高點的時期 。</w:t>
      </w:r>
    </w:p>
    <w:p w:rsidR="00000000" w:rsidDel="00000000" w:rsidP="00000000" w:rsidRDefault="00000000" w:rsidRPr="00000000" w14:paraId="0000004C">
      <w:pPr>
        <w:widowControl w:val="0"/>
        <w:numPr>
          <w:ilvl w:val="0"/>
          <w:numId w:val="2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移動平均線法：</w:t>
      </w:r>
      <w:r w:rsidDel="00000000" w:rsidR="00000000" w:rsidRPr="00000000">
        <w:rPr>
          <w:rFonts w:ascii="Arial Unicode MS" w:cs="Arial Unicode MS" w:eastAsia="Arial Unicode MS" w:hAnsi="Arial Unicode MS"/>
          <w:rtl w:val="0"/>
        </w:rPr>
        <w:t xml:space="preserve"> 例如，市場價格高於 200 日移動平均線視為牛市，低於則為熊市 。</w:t>
      </w:r>
    </w:p>
    <w:p w:rsidR="00000000" w:rsidDel="00000000" w:rsidP="00000000" w:rsidRDefault="00000000" w:rsidRPr="00000000" w14:paraId="0000004D">
      <w:pPr>
        <w:widowControl w:val="0"/>
        <w:numPr>
          <w:ilvl w:val="0"/>
          <w:numId w:val="2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宏觀經濟指標法：</w:t>
      </w:r>
      <w:r w:rsidDel="00000000" w:rsidR="00000000" w:rsidRPr="00000000">
        <w:rPr>
          <w:rFonts w:ascii="Arial Unicode MS" w:cs="Arial Unicode MS" w:eastAsia="Arial Unicode MS" w:hAnsi="Arial Unicode MS"/>
          <w:rtl w:val="0"/>
        </w:rPr>
        <w:t xml:space="preserve"> 利用 GDP 增長、利率、通脹等指標判斷經濟週期，進而推斷市場狀態（詳見第三部分）。</w:t>
      </w:r>
    </w:p>
    <w:p w:rsidR="00000000" w:rsidDel="00000000" w:rsidP="00000000" w:rsidRDefault="00000000" w:rsidRPr="00000000" w14:paraId="0000004E">
      <w:pPr>
        <w:widowControl w:val="0"/>
        <w:spacing w:after="255" w:line="240" w:lineRule="auto"/>
        <w:rPr/>
      </w:pPr>
      <w:r w:rsidDel="00000000" w:rsidR="00000000" w:rsidRPr="00000000">
        <w:rPr>
          <w:rFonts w:ascii="Arial Unicode MS" w:cs="Arial Unicode MS" w:eastAsia="Arial Unicode MS" w:hAnsi="Arial Unicode MS"/>
          <w:rtl w:val="0"/>
        </w:rPr>
        <w:t xml:space="preserve">回測時必須考慮多種因素以確保結果的可靠性：數據質量（清洗錯誤值）、樣本期長度（至少包含完整經濟週期）、涵蓋不同市場行情（牛、熊、震盪）、考慮交易成本與滑點 、避免過度優化參數 、考慮可執行性 。回測本身並不能證明策略未來一定有效，其主要目的是排除糟糕的模型，並作為一種健全性檢查 。</w:t>
      </w:r>
    </w:p>
    <w:p w:rsidR="00000000" w:rsidDel="00000000" w:rsidP="00000000" w:rsidRDefault="00000000" w:rsidRPr="00000000" w14:paraId="0000004F">
      <w:pPr>
        <w:pStyle w:val="Heading4"/>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歷史表現發現 (以價值策略為例)</w:t>
      </w:r>
    </w:p>
    <w:p w:rsidR="00000000" w:rsidDel="00000000" w:rsidP="00000000" w:rsidRDefault="00000000" w:rsidRPr="00000000" w14:paraId="00000050">
      <w:pPr>
        <w:widowControl w:val="0"/>
        <w:spacing w:line="240" w:lineRule="auto"/>
        <w:rPr/>
      </w:pPr>
      <w:r w:rsidDel="00000000" w:rsidR="00000000" w:rsidRPr="00000000">
        <w:rPr>
          <w:rFonts w:ascii="Arial Unicode MS" w:cs="Arial Unicode MS" w:eastAsia="Arial Unicode MS" w:hAnsi="Arial Unicode MS"/>
          <w:rtl w:val="0"/>
        </w:rPr>
        <w:t xml:space="preserve">歷史數據和研究顯示，價值型策略（通常與主流基本面估值方法相關）的表現呈現以下特點：</w:t>
      </w:r>
    </w:p>
    <w:p w:rsidR="00000000" w:rsidDel="00000000" w:rsidP="00000000" w:rsidRDefault="00000000" w:rsidRPr="00000000" w14:paraId="00000051">
      <w:pPr>
        <w:widowControl w:val="0"/>
        <w:numPr>
          <w:ilvl w:val="0"/>
          <w:numId w:val="7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長期表現：</w:t>
      </w:r>
      <w:r w:rsidDel="00000000" w:rsidR="00000000" w:rsidRPr="00000000">
        <w:rPr>
          <w:rFonts w:ascii="Arial Unicode MS" w:cs="Arial Unicode MS" w:eastAsia="Arial Unicode MS" w:hAnsi="Arial Unicode MS"/>
          <w:rtl w:val="0"/>
        </w:rPr>
        <w:t xml:space="preserve"> 歷史上，價值型股票在某些長期時段內表現優於成長型股票，但這種優勢並非持續存在。</w:t>
      </w:r>
    </w:p>
    <w:p w:rsidR="00000000" w:rsidDel="00000000" w:rsidP="00000000" w:rsidRDefault="00000000" w:rsidRPr="00000000" w14:paraId="00000052">
      <w:pPr>
        <w:widowControl w:val="0"/>
        <w:numPr>
          <w:ilvl w:val="0"/>
          <w:numId w:val="7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週期性表現：</w:t>
      </w:r>
    </w:p>
    <w:p w:rsidR="00000000" w:rsidDel="00000000" w:rsidP="00000000" w:rsidRDefault="00000000" w:rsidRPr="00000000" w14:paraId="00000053">
      <w:pPr>
        <w:widowControl w:val="0"/>
        <w:numPr>
          <w:ilvl w:val="1"/>
          <w:numId w:val="3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熊市/危機時期：</w:t>
      </w:r>
    </w:p>
    <w:p w:rsidR="00000000" w:rsidDel="00000000" w:rsidP="00000000" w:rsidRDefault="00000000" w:rsidRPr="00000000" w14:paraId="00000054">
      <w:pPr>
        <w:widowControl w:val="0"/>
        <w:numPr>
          <w:ilvl w:val="2"/>
          <w:numId w:val="66"/>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2000 年科技泡沫破滅：</w:t>
      </w:r>
      <w:r w:rsidDel="00000000" w:rsidR="00000000" w:rsidRPr="00000000">
        <w:rPr>
          <w:rFonts w:ascii="Arial Unicode MS" w:cs="Arial Unicode MS" w:eastAsia="Arial Unicode MS" w:hAnsi="Arial Unicode MS"/>
          <w:rtl w:val="0"/>
        </w:rPr>
        <w:t xml:space="preserve"> 價值股表現顯著優於成長股和整體市場。例如，S&amp;P 500 Pure Value 指數在 2000 年 8 月至 2002 年 9 月期間實現了正回報 (+3.13%)，而 S&amp;P 500 指數則下跌了 -22.71% 。這符合價值股在市場回歸理性時可能更具防禦性的預期。</w:t>
      </w:r>
    </w:p>
    <w:p w:rsidR="00000000" w:rsidDel="00000000" w:rsidP="00000000" w:rsidRDefault="00000000" w:rsidRPr="00000000" w14:paraId="00000055">
      <w:pPr>
        <w:widowControl w:val="0"/>
        <w:numPr>
          <w:ilvl w:val="2"/>
          <w:numId w:val="66"/>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2008 年全球金融危機：</w:t>
      </w:r>
      <w:r w:rsidDel="00000000" w:rsidR="00000000" w:rsidRPr="00000000">
        <w:rPr>
          <w:rFonts w:ascii="Arial Unicode MS" w:cs="Arial Unicode MS" w:eastAsia="Arial Unicode MS" w:hAnsi="Arial Unicode MS"/>
          <w:rtl w:val="0"/>
        </w:rPr>
        <w:t xml:space="preserve"> 價值股表現差於 S&amp;P 500 指數。S&amp;P 500 Value 指數從 2007 年 10 月到 2009 年 2 月下跌了 -54.40%，S&amp;P 500 Pure Value 指數更是下跌了 -72.74%，均超過 S&amp;P 500 的 -46.25% 。這表明在系統性金融危機中，傳統價值股（如金融股）可能受創更重。</w:t>
      </w:r>
    </w:p>
    <w:p w:rsidR="00000000" w:rsidDel="00000000" w:rsidP="00000000" w:rsidRDefault="00000000" w:rsidRPr="00000000" w14:paraId="00000056">
      <w:pPr>
        <w:widowControl w:val="0"/>
        <w:numPr>
          <w:ilvl w:val="2"/>
          <w:numId w:val="66"/>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2020 年 COVID 衝擊：</w:t>
      </w:r>
      <w:r w:rsidDel="00000000" w:rsidR="00000000" w:rsidRPr="00000000">
        <w:rPr>
          <w:rFonts w:ascii="Arial Unicode MS" w:cs="Arial Unicode MS" w:eastAsia="Arial Unicode MS" w:hAnsi="Arial Unicode MS"/>
          <w:rtl w:val="0"/>
        </w:rPr>
        <w:t xml:space="preserve"> 在 2020 年 2 月 19 日至 3 月 23 日的快速下跌中，S&amp;P 500 Growth 指數下跌 -31%，優於 S&amp;P 500 Value 指數的 -37% 和 S&amp;P 500 的 -34% 。傳統價值板塊如金融和能源受衝擊最大，而科技等成長板塊相對抗跌 。S&amp;P 500 Pure Value 的具體回撤數據在此期間未明確提供，但可能也較大 。</w:t>
      </w:r>
    </w:p>
    <w:p w:rsidR="00000000" w:rsidDel="00000000" w:rsidP="00000000" w:rsidRDefault="00000000" w:rsidRPr="00000000" w14:paraId="00000057">
      <w:pPr>
        <w:widowControl w:val="0"/>
        <w:numPr>
          <w:ilvl w:val="2"/>
          <w:numId w:val="66"/>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2022 年熊市：</w:t>
      </w:r>
      <w:r w:rsidDel="00000000" w:rsidR="00000000" w:rsidRPr="00000000">
        <w:rPr>
          <w:rFonts w:ascii="Arial Unicode MS" w:cs="Arial Unicode MS" w:eastAsia="Arial Unicode MS" w:hAnsi="Arial Unicode MS"/>
          <w:rtl w:val="0"/>
        </w:rPr>
        <w:t xml:space="preserve"> S&amp;P 500 指數從 2022 年 1 月的高點下跌約 25% 至 10 月的低點 。在此期間，由於通脹和加息壓力，成長股受到的衝擊通常大於價值股 。一些價值導向的基金在 2022 年的表現優於基準指數 。例如，Invesco Dividend Income A (價值型) 在 2022 年僅下跌 8.1%，而基準指數下跌 16.0% 。S&amp;P 500 Value 指數的具體回撤數據需要進一步核實，但基於市場背景和個例，其回撤可能控制在 40% 以內 。</w:t>
      </w:r>
    </w:p>
    <w:p w:rsidR="00000000" w:rsidDel="00000000" w:rsidP="00000000" w:rsidRDefault="00000000" w:rsidRPr="00000000" w14:paraId="00000058">
      <w:pPr>
        <w:widowControl w:val="0"/>
        <w:numPr>
          <w:ilvl w:val="1"/>
          <w:numId w:val="37"/>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牛市時期：</w:t>
      </w:r>
    </w:p>
    <w:p w:rsidR="00000000" w:rsidDel="00000000" w:rsidP="00000000" w:rsidRDefault="00000000" w:rsidRPr="00000000" w14:paraId="00000059">
      <w:pPr>
        <w:widowControl w:val="0"/>
        <w:numPr>
          <w:ilvl w:val="2"/>
          <w:numId w:val="89"/>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後 GFC 牛市 (2009-2020初)：</w:t>
      </w:r>
      <w:r w:rsidDel="00000000" w:rsidR="00000000" w:rsidRPr="00000000">
        <w:rPr>
          <w:rFonts w:ascii="Arial Unicode MS" w:cs="Arial Unicode MS" w:eastAsia="Arial Unicode MS" w:hAnsi="Arial Unicode MS"/>
          <w:rtl w:val="0"/>
        </w:rPr>
        <w:t xml:space="preserve"> 這段時期成長股表現普遍優於價值股。S&amp;P 500 Value 年化回報 (13.89%) 落後於 S&amp;P 500 (15.84%)，而 S&amp;P 500 Pure Value (18.48%) 則表現突出 。</w:t>
      </w:r>
    </w:p>
    <w:p w:rsidR="00000000" w:rsidDel="00000000" w:rsidP="00000000" w:rsidRDefault="00000000" w:rsidRPr="00000000" w14:paraId="0000005A">
      <w:pPr>
        <w:widowControl w:val="0"/>
        <w:numPr>
          <w:ilvl w:val="2"/>
          <w:numId w:val="89"/>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後 COVID 牛市 (2020中-2021)：</w:t>
      </w:r>
      <w:r w:rsidDel="00000000" w:rsidR="00000000" w:rsidRPr="00000000">
        <w:rPr>
          <w:rFonts w:ascii="Arial Unicode MS" w:cs="Arial Unicode MS" w:eastAsia="Arial Unicode MS" w:hAnsi="Arial Unicode MS"/>
          <w:rtl w:val="0"/>
        </w:rPr>
        <w:t xml:space="preserve"> 成長股繼續領漲，尤其是在科技股的帶動下。</w:t>
      </w:r>
    </w:p>
    <w:p w:rsidR="00000000" w:rsidDel="00000000" w:rsidP="00000000" w:rsidRDefault="00000000" w:rsidRPr="00000000" w14:paraId="0000005B">
      <w:pPr>
        <w:widowControl w:val="0"/>
        <w:numPr>
          <w:ilvl w:val="2"/>
          <w:numId w:val="89"/>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2023 年牛市：</w:t>
      </w:r>
      <w:r w:rsidDel="00000000" w:rsidR="00000000" w:rsidRPr="00000000">
        <w:rPr>
          <w:rFonts w:ascii="Arial Unicode MS" w:cs="Arial Unicode MS" w:eastAsia="Arial Unicode MS" w:hAnsi="Arial Unicode MS"/>
          <w:rtl w:val="0"/>
        </w:rPr>
        <w:t xml:space="preserve"> 市場反彈，但價值與成長的表現可能交替。</w:t>
      </w:r>
    </w:p>
    <w:p w:rsidR="00000000" w:rsidDel="00000000" w:rsidP="00000000" w:rsidRDefault="00000000" w:rsidRPr="00000000" w14:paraId="0000005C">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針對用戶標準的驗證</w:t>
      </w:r>
    </w:p>
    <w:p w:rsidR="00000000" w:rsidDel="00000000" w:rsidP="00000000" w:rsidRDefault="00000000" w:rsidRPr="00000000" w14:paraId="0000005D">
      <w:pPr>
        <w:widowControl w:val="0"/>
        <w:numPr>
          <w:ilvl w:val="0"/>
          <w:numId w:val="3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熊市回撤 &lt; 40%：</w:t>
      </w:r>
    </w:p>
    <w:p w:rsidR="00000000" w:rsidDel="00000000" w:rsidP="00000000" w:rsidRDefault="00000000" w:rsidRPr="00000000" w14:paraId="0000005E">
      <w:pPr>
        <w:widowControl w:val="0"/>
        <w:numPr>
          <w:ilvl w:val="1"/>
          <w:numId w:val="108"/>
        </w:numPr>
        <w:spacing w:line="240" w:lineRule="auto"/>
        <w:ind w:left="1200" w:hanging="360"/>
      </w:pPr>
      <w:r w:rsidDel="00000000" w:rsidR="00000000" w:rsidRPr="00000000">
        <w:rPr>
          <w:rFonts w:ascii="Arial Unicode MS" w:cs="Arial Unicode MS" w:eastAsia="Arial Unicode MS" w:hAnsi="Arial Unicode MS"/>
          <w:rtl w:val="0"/>
        </w:rPr>
        <w:t xml:space="preserve">基於 S&amp;P 500 指數本身在 2000 年 (-49% )、2008 年 (-57% ) 的回撤超過 40%，單純持有市場指數不符合要求。</w:t>
      </w:r>
    </w:p>
    <w:p w:rsidR="00000000" w:rsidDel="00000000" w:rsidP="00000000" w:rsidRDefault="00000000" w:rsidRPr="00000000" w14:paraId="0000005F">
      <w:pPr>
        <w:widowControl w:val="0"/>
        <w:numPr>
          <w:ilvl w:val="1"/>
          <w:numId w:val="108"/>
        </w:numPr>
        <w:spacing w:line="240" w:lineRule="auto"/>
        <w:ind w:left="1200" w:hanging="360"/>
      </w:pPr>
      <w:r w:rsidDel="00000000" w:rsidR="00000000" w:rsidRPr="00000000">
        <w:rPr>
          <w:rFonts w:ascii="Arial Unicode MS" w:cs="Arial Unicode MS" w:eastAsia="Arial Unicode MS" w:hAnsi="Arial Unicode MS"/>
          <w:rtl w:val="0"/>
        </w:rPr>
        <w:t xml:space="preserve">S&amp;P 500 Value 指數在 2008 年回撤達 -54.4% ，也不符合要求。S&amp;P 500 Pure Value 在 2008 年回撤更是高達 -72.7% 。</w:t>
      </w:r>
    </w:p>
    <w:p w:rsidR="00000000" w:rsidDel="00000000" w:rsidP="00000000" w:rsidRDefault="00000000" w:rsidRPr="00000000" w14:paraId="00000060">
      <w:pPr>
        <w:widowControl w:val="0"/>
        <w:numPr>
          <w:ilvl w:val="1"/>
          <w:numId w:val="108"/>
        </w:numPr>
        <w:spacing w:line="240" w:lineRule="auto"/>
        <w:ind w:left="1200" w:hanging="360"/>
      </w:pPr>
      <w:r w:rsidDel="00000000" w:rsidR="00000000" w:rsidRPr="00000000">
        <w:rPr>
          <w:rFonts w:ascii="Arial Unicode MS" w:cs="Arial Unicode MS" w:eastAsia="Arial Unicode MS" w:hAnsi="Arial Unicode MS"/>
          <w:rtl w:val="0"/>
        </w:rPr>
        <w:t xml:space="preserve">然而，在 2000 年科技泡沫 (-15.4%)、2020 年 COVID 衝擊 (約 -37%) 和 2022 年熊市 (約 -25% 或更低，待確認) 中，S&amp;P 500 Value 指數或類似的價值策略 </w:t>
      </w:r>
      <w:r w:rsidDel="00000000" w:rsidR="00000000" w:rsidRPr="00000000">
        <w:rPr>
          <w:rFonts w:ascii="Arial Unicode MS" w:cs="Arial Unicode MS" w:eastAsia="Arial Unicode MS" w:hAnsi="Arial Unicode MS"/>
          <w:i w:val="1"/>
          <w:iCs w:val="1"/>
          <w:rtl w:val="0"/>
        </w:rPr>
        <w:t xml:space="preserve">可能</w:t>
      </w:r>
      <w:r w:rsidDel="00000000" w:rsidR="00000000" w:rsidRPr="00000000">
        <w:rPr>
          <w:rFonts w:ascii="Arial Unicode MS" w:cs="Arial Unicode MS" w:eastAsia="Arial Unicode MS" w:hAnsi="Arial Unicode MS"/>
          <w:rtl w:val="0"/>
        </w:rPr>
        <w:t xml:space="preserve"> 滿足 &lt; 40% 的回撤要求。</w:t>
      </w:r>
    </w:p>
    <w:p w:rsidR="00000000" w:rsidDel="00000000" w:rsidP="00000000" w:rsidRDefault="00000000" w:rsidRPr="00000000" w14:paraId="00000061">
      <w:pPr>
        <w:widowControl w:val="0"/>
        <w:numPr>
          <w:ilvl w:val="1"/>
          <w:numId w:val="108"/>
        </w:numPr>
        <w:spacing w:line="240" w:lineRule="auto"/>
        <w:ind w:left="1200" w:hanging="360"/>
      </w:pPr>
      <w:r w:rsidDel="00000000" w:rsidR="00000000" w:rsidRPr="00000000">
        <w:rPr>
          <w:rFonts w:ascii="Arial Unicode MS" w:cs="Arial Unicode MS" w:eastAsia="Arial Unicode MS" w:hAnsi="Arial Unicode MS"/>
          <w:rtl w:val="0"/>
        </w:rPr>
        <w:t xml:space="preserve">結論：單純依賴主流估值方法（特別是寬泛的價值指數）並不能保證在 </w:t>
      </w:r>
      <w:r w:rsidDel="00000000" w:rsidR="00000000" w:rsidRPr="00000000">
        <w:rPr>
          <w:rFonts w:ascii="Arial Unicode MS" w:cs="Arial Unicode MS" w:eastAsia="Arial Unicode MS" w:hAnsi="Arial Unicode MS"/>
          <w:i w:val="1"/>
          <w:iCs w:val="1"/>
          <w:rtl w:val="0"/>
        </w:rPr>
        <w:t xml:space="preserve">所有</w:t>
      </w:r>
      <w:r w:rsidDel="00000000" w:rsidR="00000000" w:rsidRPr="00000000">
        <w:rPr>
          <w:rFonts w:ascii="Arial Unicode MS" w:cs="Arial Unicode MS" w:eastAsia="Arial Unicode MS" w:hAnsi="Arial Unicode MS"/>
          <w:rtl w:val="0"/>
        </w:rPr>
        <w:t xml:space="preserve"> 熊市中回撤都小於 40%。策略的具體構建（如更嚴格的篩選標準、行業限制、結合其他風險控制手段）至關重要。例如，動態策略（如基於移動平均線）可能改善回撤控制 ，其 12 個月 SMA 策略在 1945-2008 年最大回撤為 -25.2% 。</w:t>
      </w:r>
    </w:p>
    <w:p w:rsidR="00000000" w:rsidDel="00000000" w:rsidP="00000000" w:rsidRDefault="00000000" w:rsidRPr="00000000" w14:paraId="00000062">
      <w:pPr>
        <w:widowControl w:val="0"/>
        <w:numPr>
          <w:ilvl w:val="0"/>
          <w:numId w:val="3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牛市漲幅 &gt; 20%：</w:t>
      </w:r>
    </w:p>
    <w:p w:rsidR="00000000" w:rsidDel="00000000" w:rsidP="00000000" w:rsidRDefault="00000000" w:rsidRPr="00000000" w14:paraId="00000063">
      <w:pPr>
        <w:widowControl w:val="0"/>
        <w:numPr>
          <w:ilvl w:val="1"/>
          <w:numId w:val="55"/>
        </w:numPr>
        <w:spacing w:line="240" w:lineRule="auto"/>
        <w:ind w:left="1200" w:hanging="360"/>
      </w:pPr>
      <w:r w:rsidDel="00000000" w:rsidR="00000000" w:rsidRPr="00000000">
        <w:rPr>
          <w:rFonts w:ascii="Arial Unicode MS" w:cs="Arial Unicode MS" w:eastAsia="Arial Unicode MS" w:hAnsi="Arial Unicode MS"/>
          <w:rtl w:val="0"/>
        </w:rPr>
        <w:t xml:space="preserve">在主要的牛市週期中（如 1995-2000, 2002-2007, 2009-2020），S&amp;P 500 指數及各類價值指數的 </w:t>
      </w:r>
      <w:r w:rsidDel="00000000" w:rsidR="00000000" w:rsidRPr="00000000">
        <w:rPr>
          <w:rFonts w:ascii="Arial Unicode MS" w:cs="Arial Unicode MS" w:eastAsia="Arial Unicode MS" w:hAnsi="Arial Unicode MS"/>
          <w:i w:val="1"/>
          <w:iCs w:val="1"/>
          <w:rtl w:val="0"/>
        </w:rPr>
        <w:t xml:space="preserve">年化</w:t>
      </w:r>
      <w:r w:rsidDel="00000000" w:rsidR="00000000" w:rsidRPr="00000000">
        <w:rPr>
          <w:rFonts w:ascii="Arial Unicode MS" w:cs="Arial Unicode MS" w:eastAsia="Arial Unicode MS" w:hAnsi="Arial Unicode MS"/>
          <w:rtl w:val="0"/>
        </w:rPr>
        <w:t xml:space="preserve"> 回報率通常低於 20%（例如，S&amp;P 500 在 2009-2020 年化回報 15.84% ）。</w:t>
      </w:r>
    </w:p>
    <w:p w:rsidR="00000000" w:rsidDel="00000000" w:rsidP="00000000" w:rsidRDefault="00000000" w:rsidRPr="00000000" w14:paraId="00000064">
      <w:pPr>
        <w:widowControl w:val="0"/>
        <w:numPr>
          <w:ilvl w:val="1"/>
          <w:numId w:val="55"/>
        </w:numPr>
        <w:spacing w:line="240" w:lineRule="auto"/>
        <w:ind w:left="1200" w:hanging="360"/>
      </w:pPr>
      <w:r w:rsidDel="00000000" w:rsidR="00000000" w:rsidRPr="00000000">
        <w:rPr>
          <w:rFonts w:ascii="Arial Unicode MS" w:cs="Arial Unicode MS" w:eastAsia="Arial Unicode MS" w:hAnsi="Arial Unicode MS"/>
          <w:rtl w:val="0"/>
        </w:rPr>
        <w:t xml:space="preserve">用戶要求的是「牛市漲幅 &gt; 20%」，這可能指單個牛市週期的總漲幅或年化漲幅。如果是指年化漲幅，那麼即便是 S&amp;P 500 指數本身也並非在所有牛市都能達到 20% 的年化增長。如果是指牛市期間的總漲幅，那麼多數牛市的總漲幅遠超 20%（美股牛市平均上漲 114% ）。</w:t>
      </w:r>
    </w:p>
    <w:p w:rsidR="00000000" w:rsidDel="00000000" w:rsidP="00000000" w:rsidRDefault="00000000" w:rsidRPr="00000000" w14:paraId="00000065">
      <w:pPr>
        <w:widowControl w:val="0"/>
        <w:numPr>
          <w:ilvl w:val="1"/>
          <w:numId w:val="55"/>
        </w:numPr>
        <w:spacing w:line="240" w:lineRule="auto"/>
        <w:ind w:left="1200" w:hanging="360"/>
      </w:pPr>
      <w:r w:rsidDel="00000000" w:rsidR="00000000" w:rsidRPr="00000000">
        <w:rPr>
          <w:rFonts w:ascii="Arial Unicode MS" w:cs="Arial Unicode MS" w:eastAsia="Arial Unicode MS" w:hAnsi="Arial Unicode MS"/>
          <w:rtl w:val="0"/>
        </w:rPr>
        <w:t xml:space="preserve">結論：假設用戶指的是牛市期間的總漲幅，那麼基於主流估值方法選股的策略，只要能跟上市場（即使略微落後），通常能滿足 &gt; 20% 的總漲幅要求。但若指年化 20% 則較難保證。</w:t>
      </w:r>
    </w:p>
    <w:p w:rsidR="00000000" w:rsidDel="00000000" w:rsidP="00000000" w:rsidRDefault="00000000" w:rsidRPr="00000000" w14:paraId="00000066">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D. 本章啟示與影響</w:t>
      </w:r>
    </w:p>
    <w:p w:rsidR="00000000" w:rsidDel="00000000" w:rsidP="00000000" w:rsidRDefault="00000000" w:rsidRPr="00000000" w14:paraId="00000067">
      <w:pPr>
        <w:widowControl w:val="0"/>
        <w:numPr>
          <w:ilvl w:val="0"/>
          <w:numId w:val="2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估值方法的選擇需因地制宜：</w:t>
      </w:r>
      <w:r w:rsidDel="00000000" w:rsidR="00000000" w:rsidRPr="00000000">
        <w:rPr>
          <w:rFonts w:ascii="Arial Unicode MS" w:cs="Arial Unicode MS" w:eastAsia="Arial Unicode MS" w:hAnsi="Arial Unicode MS"/>
          <w:rtl w:val="0"/>
        </w:rPr>
        <w:t xml:space="preserve"> 沒有任何一種估值方法是萬能的。方法的選擇應基於目標公司的行業特性、發展階段、盈利模式和數據可得性 。例如，對盈利穩定的成熟企業使用 P/E 或 DDM 可能較為合適，而對高速增長但尚未盈利的科技公司，P/S 或 P/OCF 可能更具參考價值 。這意味著一個完善的估值系統需要具備靈活性，能夠根據不同公司的特點應用或加權不同的估值方法。</w:t>
      </w:r>
    </w:p>
    <w:p w:rsidR="00000000" w:rsidDel="00000000" w:rsidP="00000000" w:rsidRDefault="00000000" w:rsidRPr="00000000" w14:paraId="00000068">
      <w:pPr>
        <w:widowControl w:val="0"/>
        <w:numPr>
          <w:ilvl w:val="0"/>
          <w:numId w:val="2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估值既是科學也是藝術：</w:t>
      </w:r>
      <w:r w:rsidDel="00000000" w:rsidR="00000000" w:rsidRPr="00000000">
        <w:rPr>
          <w:rFonts w:ascii="Arial Unicode MS" w:cs="Arial Unicode MS" w:eastAsia="Arial Unicode MS" w:hAnsi="Arial Unicode MS"/>
          <w:rtl w:val="0"/>
        </w:rPr>
        <w:t xml:space="preserve"> 儘管估值涉及數學公式和模型，但其輸入端（如 DCF 中的增長率、折現率、終值假設）包含大量預測和主觀判斷 。這使得估值結果存在不確定性。因此，估值不僅僅是計算一個精確數字，更是一個理解公司基本面和驅動因素的過程。系統設計應考慮到這種不確定性，例如透過敏感性分析 或情景分析來評估不同假設下的價值範圍。</w:t>
      </w:r>
    </w:p>
    <w:p w:rsidR="00000000" w:rsidDel="00000000" w:rsidP="00000000" w:rsidRDefault="00000000" w:rsidRPr="00000000" w14:paraId="00000069">
      <w:pPr>
        <w:widowControl w:val="0"/>
        <w:numPr>
          <w:ilvl w:val="0"/>
          <w:numId w:val="2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歷史回測是驗證而非預測：</w:t>
      </w:r>
      <w:r w:rsidDel="00000000" w:rsidR="00000000" w:rsidRPr="00000000">
        <w:rPr>
          <w:rFonts w:ascii="Arial Unicode MS" w:cs="Arial Unicode MS" w:eastAsia="Arial Unicode MS" w:hAnsi="Arial Unicode MS"/>
          <w:rtl w:val="0"/>
        </w:rPr>
        <w:t xml:space="preserve"> 回測對於理解策略的歷史風險收益特徵、驗證策略邏輯、排除明顯缺陷的模型至關重要 。然而，歷史績效不代表未來結果 。市場環境會變化，曾經有效的因子或策略可能失效（因子衰減）。這警示我們，即使某估值方法在歷史回測中滿足了用戶的績效標準，也不能保證未來表現。系統需要建立在合理的經濟邏輯之上，而不僅僅是數據擬合 ，並且需要持續監控和驗證。</w:t>
      </w:r>
    </w:p>
    <w:p w:rsidR="00000000" w:rsidDel="00000000" w:rsidP="00000000" w:rsidRDefault="00000000" w:rsidRPr="00000000" w14:paraId="0000006A">
      <w:pPr>
        <w:widowControl w:val="0"/>
        <w:numPr>
          <w:ilvl w:val="0"/>
          <w:numId w:val="2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回撤控制是核心要求：</w:t>
      </w:r>
      <w:r w:rsidDel="00000000" w:rsidR="00000000" w:rsidRPr="00000000">
        <w:rPr>
          <w:rFonts w:ascii="Arial Unicode MS" w:cs="Arial Unicode MS" w:eastAsia="Arial Unicode MS" w:hAnsi="Arial Unicode MS"/>
          <w:rtl w:val="0"/>
        </w:rPr>
        <w:t xml:space="preserve"> 所有投資策略都會經歷回撤 。用戶設定的明確回撤限制（熊市 &lt; 40% 和 &lt; 15%）是系統設計的硬約束。主流價值策略的歷史表現顯示，即使是價值投資也無法在所有熊市中倖免大幅回撤（如 2008 年）。這說明單純依賴估值信號可能不足以達成嚴格的回撤目標，系統必須整合明確的風險管理機制，如止損、倉位控制、或基於市場狀態的動態資產配置 。</w:t>
      </w:r>
    </w:p>
    <w:p w:rsidR="00000000" w:rsidDel="00000000" w:rsidP="00000000" w:rsidRDefault="00000000" w:rsidRPr="00000000" w14:paraId="0000006B">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E. 表格：主流估值方法比較</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6C">
            <w:pPr>
              <w:widowControl w:val="0"/>
              <w:spacing w:line="240" w:lineRule="auto"/>
              <w:rPr/>
            </w:pPr>
            <w:r w:rsidDel="00000000" w:rsidR="00000000" w:rsidRPr="00000000">
              <w:rPr>
                <w:rFonts w:ascii="Arial Unicode MS" w:cs="Arial Unicode MS" w:eastAsia="Arial Unicode MS" w:hAnsi="Arial Unicode MS"/>
                <w:rtl w:val="0"/>
              </w:rPr>
              <w:t xml:space="preserve">方法 (Method)</w:t>
            </w:r>
          </w:p>
        </w:tc>
        <w:tc>
          <w:tcPr>
            <w:tcMar>
              <w:top w:w="0.0" w:type="dxa"/>
              <w:left w:w="0.0" w:type="dxa"/>
              <w:bottom w:w="0.0" w:type="dxa"/>
              <w:right w:w="0.0" w:type="dxa"/>
            </w:tcMar>
          </w:tcPr>
          <w:p w:rsidR="00000000" w:rsidDel="00000000" w:rsidP="00000000" w:rsidRDefault="00000000" w:rsidRPr="00000000" w14:paraId="0000006D">
            <w:pPr>
              <w:widowControl w:val="0"/>
              <w:spacing w:line="240" w:lineRule="auto"/>
              <w:rPr/>
            </w:pPr>
            <w:r w:rsidDel="00000000" w:rsidR="00000000" w:rsidRPr="00000000">
              <w:rPr>
                <w:rFonts w:ascii="Arial Unicode MS" w:cs="Arial Unicode MS" w:eastAsia="Arial Unicode MS" w:hAnsi="Arial Unicode MS"/>
                <w:rtl w:val="0"/>
              </w:rPr>
              <w:t xml:space="preserve">原理 (Principle)</w:t>
            </w:r>
          </w:p>
        </w:tc>
        <w:tc>
          <w:tcPr>
            <w:tcMar>
              <w:top w:w="0.0" w:type="dxa"/>
              <w:left w:w="0.0" w:type="dxa"/>
              <w:bottom w:w="0.0" w:type="dxa"/>
              <w:right w:w="0.0" w:type="dxa"/>
            </w:tcMar>
          </w:tcPr>
          <w:p w:rsidR="00000000" w:rsidDel="00000000" w:rsidP="00000000" w:rsidRDefault="00000000" w:rsidRPr="00000000" w14:paraId="0000006E">
            <w:pPr>
              <w:widowControl w:val="0"/>
              <w:spacing w:line="240" w:lineRule="auto"/>
              <w:rPr/>
            </w:pPr>
            <w:r w:rsidDel="00000000" w:rsidR="00000000" w:rsidRPr="00000000">
              <w:rPr>
                <w:rFonts w:ascii="Arial Unicode MS" w:cs="Arial Unicode MS" w:eastAsia="Arial Unicode MS" w:hAnsi="Arial Unicode MS"/>
                <w:rtl w:val="0"/>
              </w:rPr>
              <w:t xml:space="preserve">主要輸入 (Key Inputs)</w:t>
            </w:r>
          </w:p>
        </w:tc>
        <w:tc>
          <w:tcPr>
            <w:tcMar>
              <w:top w:w="0.0" w:type="dxa"/>
              <w:left w:w="0.0" w:type="dxa"/>
              <w:bottom w:w="0.0" w:type="dxa"/>
              <w:right w:w="0.0" w:type="dxa"/>
            </w:tcMar>
          </w:tcPr>
          <w:p w:rsidR="00000000" w:rsidDel="00000000" w:rsidP="00000000" w:rsidRDefault="00000000" w:rsidRPr="00000000" w14:paraId="0000006F">
            <w:pPr>
              <w:widowControl w:val="0"/>
              <w:spacing w:line="240" w:lineRule="auto"/>
              <w:rPr/>
            </w:pPr>
            <w:r w:rsidDel="00000000" w:rsidR="00000000" w:rsidRPr="00000000">
              <w:rPr>
                <w:rFonts w:ascii="Arial Unicode MS" w:cs="Arial Unicode MS" w:eastAsia="Arial Unicode MS" w:hAnsi="Arial Unicode MS"/>
                <w:rtl w:val="0"/>
              </w:rPr>
              <w:t xml:space="preserve">優點 (Pros)</w:t>
            </w:r>
          </w:p>
        </w:tc>
        <w:tc>
          <w:tcPr>
            <w:tcMar>
              <w:top w:w="0.0" w:type="dxa"/>
              <w:left w:w="0.0" w:type="dxa"/>
              <w:bottom w:w="0.0" w:type="dxa"/>
              <w:right w:w="0.0" w:type="dxa"/>
            </w:tcMar>
          </w:tcPr>
          <w:p w:rsidR="00000000" w:rsidDel="00000000" w:rsidP="00000000" w:rsidRDefault="00000000" w:rsidRPr="00000000" w14:paraId="00000070">
            <w:pPr>
              <w:widowControl w:val="0"/>
              <w:spacing w:line="240" w:lineRule="auto"/>
              <w:rPr/>
            </w:pPr>
            <w:r w:rsidDel="00000000" w:rsidR="00000000" w:rsidRPr="00000000">
              <w:rPr>
                <w:rFonts w:ascii="Arial Unicode MS" w:cs="Arial Unicode MS" w:eastAsia="Arial Unicode MS" w:hAnsi="Arial Unicode MS"/>
                <w:rtl w:val="0"/>
              </w:rPr>
              <w:t xml:space="preserve">缺點 (Cons)</w:t>
            </w:r>
          </w:p>
        </w:tc>
        <w:tc>
          <w:tcPr>
            <w:tcMar>
              <w:top w:w="0.0" w:type="dxa"/>
              <w:left w:w="0.0" w:type="dxa"/>
              <w:bottom w:w="0.0" w:type="dxa"/>
              <w:right w:w="0.0" w:type="dxa"/>
            </w:tcMar>
          </w:tcPr>
          <w:p w:rsidR="00000000" w:rsidDel="00000000" w:rsidP="00000000" w:rsidRDefault="00000000" w:rsidRPr="00000000" w14:paraId="00000071">
            <w:pPr>
              <w:widowControl w:val="0"/>
              <w:spacing w:line="240" w:lineRule="auto"/>
              <w:rPr/>
            </w:pPr>
            <w:r w:rsidDel="00000000" w:rsidR="00000000" w:rsidRPr="00000000">
              <w:rPr>
                <w:rFonts w:ascii="Arial Unicode MS" w:cs="Arial Unicode MS" w:eastAsia="Arial Unicode MS" w:hAnsi="Arial Unicode MS"/>
                <w:rtl w:val="0"/>
              </w:rPr>
              <w:t xml:space="preserve">最適用於 (Best Suited For)</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現金流量折現法 (DCF)</w:t>
            </w:r>
          </w:p>
        </w:tc>
        <w:tc>
          <w:tcPr>
            <w:tcMar>
              <w:top w:w="0.0" w:type="dxa"/>
              <w:left w:w="0.0" w:type="dxa"/>
              <w:bottom w:w="0.0" w:type="dxa"/>
              <w:right w:w="0.0" w:type="dxa"/>
            </w:tcMar>
          </w:tcPr>
          <w:p w:rsidR="00000000" w:rsidDel="00000000" w:rsidP="00000000" w:rsidRDefault="00000000" w:rsidRPr="00000000" w14:paraId="00000073">
            <w:pPr>
              <w:widowControl w:val="0"/>
              <w:spacing w:line="240" w:lineRule="auto"/>
              <w:rPr/>
            </w:pPr>
            <w:r w:rsidDel="00000000" w:rsidR="00000000" w:rsidRPr="00000000">
              <w:rPr>
                <w:rFonts w:ascii="Arial Unicode MS" w:cs="Arial Unicode MS" w:eastAsia="Arial Unicode MS" w:hAnsi="Arial Unicode MS"/>
                <w:rtl w:val="0"/>
              </w:rPr>
              <w:t xml:space="preserve">公司價值 = 未來自由現金流 (FCF) 的現值總和</w:t>
            </w:r>
          </w:p>
        </w:tc>
        <w:tc>
          <w:tcPr>
            <w:tcMar>
              <w:top w:w="0.0" w:type="dxa"/>
              <w:left w:w="0.0" w:type="dxa"/>
              <w:bottom w:w="0.0" w:type="dxa"/>
              <w:right w:w="0.0" w:type="dxa"/>
            </w:tcMar>
          </w:tcPr>
          <w:p w:rsidR="00000000" w:rsidDel="00000000" w:rsidP="00000000" w:rsidRDefault="00000000" w:rsidRPr="00000000" w14:paraId="00000074">
            <w:pPr>
              <w:widowControl w:val="0"/>
              <w:spacing w:line="240" w:lineRule="auto"/>
              <w:rPr/>
            </w:pPr>
            <w:r w:rsidDel="00000000" w:rsidR="00000000" w:rsidRPr="00000000">
              <w:rPr>
                <w:rFonts w:ascii="Arial Unicode MS" w:cs="Arial Unicode MS" w:eastAsia="Arial Unicode MS" w:hAnsi="Arial Unicode MS"/>
                <w:rtl w:val="0"/>
              </w:rPr>
              <w:t xml:space="preserve">FCF 預測、折現率 (WACC)、終值 (永續增長率 g 或退出倍數)</w:t>
            </w:r>
          </w:p>
        </w:tc>
        <w:tc>
          <w:tcPr>
            <w:tcMar>
              <w:top w:w="0.0" w:type="dxa"/>
              <w:left w:w="0.0" w:type="dxa"/>
              <w:bottom w:w="0.0" w:type="dxa"/>
              <w:right w:w="0.0" w:type="dxa"/>
            </w:tcMar>
          </w:tcPr>
          <w:p w:rsidR="00000000" w:rsidDel="00000000" w:rsidP="00000000" w:rsidRDefault="00000000" w:rsidRPr="00000000" w14:paraId="00000075">
            <w:pPr>
              <w:widowControl w:val="0"/>
              <w:spacing w:line="240" w:lineRule="auto"/>
              <w:rPr/>
            </w:pPr>
            <w:r w:rsidDel="00000000" w:rsidR="00000000" w:rsidRPr="00000000">
              <w:rPr>
                <w:rFonts w:ascii="Arial Unicode MS" w:cs="Arial Unicode MS" w:eastAsia="Arial Unicode MS" w:hAnsi="Arial Unicode MS"/>
                <w:rtl w:val="0"/>
              </w:rPr>
              <w:t xml:space="preserve">理論基礎紮實；內在價值導向；考慮長期前景；適用於敏感性分析</w:t>
            </w:r>
          </w:p>
        </w:tc>
        <w:tc>
          <w:tcPr>
            <w:tcMar>
              <w:top w:w="0.0" w:type="dxa"/>
              <w:left w:w="0.0" w:type="dxa"/>
              <w:bottom w:w="0.0" w:type="dxa"/>
              <w:right w:w="0.0" w:type="dxa"/>
            </w:tcMar>
          </w:tcPr>
          <w:p w:rsidR="00000000" w:rsidDel="00000000" w:rsidP="00000000" w:rsidRDefault="00000000" w:rsidRPr="00000000" w14:paraId="00000076">
            <w:pPr>
              <w:widowControl w:val="0"/>
              <w:spacing w:line="240" w:lineRule="auto"/>
              <w:rPr/>
            </w:pPr>
            <w:r w:rsidDel="00000000" w:rsidR="00000000" w:rsidRPr="00000000">
              <w:rPr>
                <w:rFonts w:ascii="Arial Unicode MS" w:cs="Arial Unicode MS" w:eastAsia="Arial Unicode MS" w:hAnsi="Arial Unicode MS"/>
                <w:rtl w:val="0"/>
              </w:rPr>
              <w:t xml:space="preserve">對假設敏感；預測難度大；不適用現金流不穩定或難預測的公司</w:t>
            </w:r>
          </w:p>
        </w:tc>
        <w:tc>
          <w:tcPr>
            <w:tcMar>
              <w:top w:w="0.0" w:type="dxa"/>
              <w:left w:w="0.0" w:type="dxa"/>
              <w:bottom w:w="0.0" w:type="dxa"/>
              <w:right w:w="0.0" w:type="dxa"/>
            </w:tcMar>
          </w:tcPr>
          <w:p w:rsidR="00000000" w:rsidDel="00000000" w:rsidP="00000000" w:rsidRDefault="00000000" w:rsidRPr="00000000" w14:paraId="00000077">
            <w:pPr>
              <w:widowControl w:val="0"/>
              <w:spacing w:line="240" w:lineRule="auto"/>
              <w:rPr/>
            </w:pPr>
            <w:r w:rsidDel="00000000" w:rsidR="00000000" w:rsidRPr="00000000">
              <w:rPr>
                <w:rFonts w:ascii="Arial Unicode MS" w:cs="Arial Unicode MS" w:eastAsia="Arial Unicode MS" w:hAnsi="Arial Unicode MS"/>
                <w:rtl w:val="0"/>
              </w:rPr>
              <w:t xml:space="preserve">現金流相對穩定、可預測的公司；生物科技公司 (管線估值法)</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8">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可比公司分析法 (Comps)</w:t>
            </w:r>
          </w:p>
        </w:tc>
        <w:tc>
          <w:tcPr>
            <w:tcMar>
              <w:top w:w="0.0" w:type="dxa"/>
              <w:left w:w="0.0" w:type="dxa"/>
              <w:bottom w:w="0.0" w:type="dxa"/>
              <w:right w:w="0.0" w:type="dxa"/>
            </w:tcMar>
          </w:tcPr>
          <w:p w:rsidR="00000000" w:rsidDel="00000000" w:rsidP="00000000" w:rsidRDefault="00000000" w:rsidRPr="00000000" w14:paraId="00000079">
            <w:pPr>
              <w:widowControl w:val="0"/>
              <w:spacing w:line="240" w:lineRule="auto"/>
              <w:rPr/>
            </w:pPr>
            <w:r w:rsidDel="00000000" w:rsidR="00000000" w:rsidRPr="00000000">
              <w:rPr>
                <w:rFonts w:ascii="Arial Unicode MS" w:cs="Arial Unicode MS" w:eastAsia="Arial Unicode MS" w:hAnsi="Arial Unicode MS"/>
                <w:rtl w:val="0"/>
              </w:rPr>
              <w:t xml:space="preserve">透過比較同業的市場估值倍數來評估相對價值</w:t>
            </w:r>
          </w:p>
        </w:tc>
        <w:tc>
          <w:tcPr>
            <w:tcMar>
              <w:top w:w="0.0" w:type="dxa"/>
              <w:left w:w="0.0" w:type="dxa"/>
              <w:bottom w:w="0.0" w:type="dxa"/>
              <w:right w:w="0.0" w:type="dxa"/>
            </w:tcMar>
          </w:tcPr>
          <w:p w:rsidR="00000000" w:rsidDel="00000000" w:rsidP="00000000" w:rsidRDefault="00000000" w:rsidRPr="00000000" w14:paraId="0000007A">
            <w:pPr>
              <w:widowControl w:val="0"/>
              <w:spacing w:line="240" w:lineRule="auto"/>
              <w:rPr/>
            </w:pPr>
            <w:r w:rsidDel="00000000" w:rsidR="00000000" w:rsidRPr="00000000">
              <w:rPr>
                <w:rFonts w:ascii="Arial Unicode MS" w:cs="Arial Unicode MS" w:eastAsia="Arial Unicode MS" w:hAnsi="Arial Unicode MS"/>
                <w:rtl w:val="0"/>
              </w:rPr>
              <w:t xml:space="preserve">可比公司選擇、市場數據 (股價、市值)、財務數據 (收入、EBITDA、淨利潤等)、估值倍數 (EV/EBITDA, P/E, P/S 等)</w:t>
            </w:r>
          </w:p>
        </w:tc>
        <w:tc>
          <w:tcPr>
            <w:tcMar>
              <w:top w:w="0.0" w:type="dxa"/>
              <w:left w:w="0.0" w:type="dxa"/>
              <w:bottom w:w="0.0" w:type="dxa"/>
              <w:right w:w="0.0" w:type="dxa"/>
            </w:tcMar>
          </w:tcPr>
          <w:p w:rsidR="00000000" w:rsidDel="00000000" w:rsidP="00000000" w:rsidRDefault="00000000" w:rsidRPr="00000000" w14:paraId="0000007B">
            <w:pPr>
              <w:widowControl w:val="0"/>
              <w:spacing w:line="240" w:lineRule="auto"/>
              <w:rPr/>
            </w:pPr>
            <w:r w:rsidDel="00000000" w:rsidR="00000000" w:rsidRPr="00000000">
              <w:rPr>
                <w:rFonts w:ascii="Arial Unicode MS" w:cs="Arial Unicode MS" w:eastAsia="Arial Unicode MS" w:hAnsi="Arial Unicode MS"/>
                <w:rtl w:val="0"/>
              </w:rPr>
              <w:t xml:space="preserve">反映市場現狀；易於理解和計算；數據相對易得</w:t>
            </w:r>
          </w:p>
        </w:tc>
        <w:tc>
          <w:tcPr>
            <w:tcMar>
              <w:top w:w="0.0" w:type="dxa"/>
              <w:left w:w="0.0" w:type="dxa"/>
              <w:bottom w:w="0.0" w:type="dxa"/>
              <w:right w:w="0.0" w:type="dxa"/>
            </w:tcMar>
          </w:tcPr>
          <w:p w:rsidR="00000000" w:rsidDel="00000000" w:rsidP="00000000" w:rsidRDefault="00000000" w:rsidRPr="00000000" w14:paraId="0000007C">
            <w:pPr>
              <w:widowControl w:val="0"/>
              <w:spacing w:line="240" w:lineRule="auto"/>
              <w:rPr/>
            </w:pPr>
            <w:r w:rsidDel="00000000" w:rsidR="00000000" w:rsidRPr="00000000">
              <w:rPr>
                <w:rFonts w:ascii="Arial Unicode MS" w:cs="Arial Unicode MS" w:eastAsia="Arial Unicode MS" w:hAnsi="Arial Unicode MS"/>
                <w:rtl w:val="0"/>
              </w:rPr>
              <w:t xml:space="preserve">依賴市場有效性假設；可比公司選擇困難且主觀；易受市場情緒影響；需標準化會計差異</w:t>
            </w:r>
          </w:p>
        </w:tc>
        <w:tc>
          <w:tcPr>
            <w:tcMar>
              <w:top w:w="0.0" w:type="dxa"/>
              <w:left w:w="0.0" w:type="dxa"/>
              <w:bottom w:w="0.0" w:type="dxa"/>
              <w:right w:w="0.0" w:type="dxa"/>
            </w:tcMar>
          </w:tcPr>
          <w:p w:rsidR="00000000" w:rsidDel="00000000" w:rsidP="00000000" w:rsidRDefault="00000000" w:rsidRPr="00000000" w14:paraId="0000007D">
            <w:pPr>
              <w:widowControl w:val="0"/>
              <w:spacing w:line="240" w:lineRule="auto"/>
              <w:rPr/>
            </w:pPr>
            <w:r w:rsidDel="00000000" w:rsidR="00000000" w:rsidRPr="00000000">
              <w:rPr>
                <w:rFonts w:ascii="Arial Unicode MS" w:cs="Arial Unicode MS" w:eastAsia="Arial Unicode MS" w:hAnsi="Arial Unicode MS"/>
                <w:rtl w:val="0"/>
              </w:rPr>
              <w:t xml:space="preserve">快速評估市場相對定價；缺乏現金流預測數據時；IPO 定價參考</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E">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股利折現模型 (DDM)</w:t>
            </w:r>
          </w:p>
        </w:tc>
        <w:tc>
          <w:tcPr>
            <w:tcMar>
              <w:top w:w="0.0" w:type="dxa"/>
              <w:left w:w="0.0" w:type="dxa"/>
              <w:bottom w:w="0.0" w:type="dxa"/>
              <w:right w:w="0.0" w:type="dxa"/>
            </w:tcMar>
          </w:tcPr>
          <w:p w:rsidR="00000000" w:rsidDel="00000000" w:rsidP="00000000" w:rsidRDefault="00000000" w:rsidRPr="00000000" w14:paraId="0000007F">
            <w:pPr>
              <w:widowControl w:val="0"/>
              <w:spacing w:line="240" w:lineRule="auto"/>
              <w:rPr/>
            </w:pPr>
            <w:r w:rsidDel="00000000" w:rsidR="00000000" w:rsidRPr="00000000">
              <w:rPr>
                <w:rFonts w:ascii="Arial Unicode MS" w:cs="Arial Unicode MS" w:eastAsia="Arial Unicode MS" w:hAnsi="Arial Unicode MS"/>
                <w:rtl w:val="0"/>
              </w:rPr>
              <w:t xml:space="preserve">股票價值 = 未來預期股利的現值總和</w:t>
            </w:r>
          </w:p>
        </w:tc>
        <w:tc>
          <w:tcPr>
            <w:tcMar>
              <w:top w:w="0.0" w:type="dxa"/>
              <w:left w:w="0.0" w:type="dxa"/>
              <w:bottom w:w="0.0" w:type="dxa"/>
              <w:right w:w="0.0" w:type="dxa"/>
            </w:tcMar>
          </w:tcPr>
          <w:p w:rsidR="00000000" w:rsidDel="00000000" w:rsidP="00000000" w:rsidRDefault="00000000" w:rsidRPr="00000000" w14:paraId="00000080">
            <w:pPr>
              <w:widowControl w:val="0"/>
              <w:spacing w:line="240" w:lineRule="auto"/>
              <w:rPr/>
            </w:pPr>
            <w:r w:rsidDel="00000000" w:rsidR="00000000" w:rsidRPr="00000000">
              <w:rPr>
                <w:rFonts w:ascii="Arial Unicode MS" w:cs="Arial Unicode MS" w:eastAsia="Arial Unicode MS" w:hAnsi="Arial Unicode MS"/>
                <w:rtl w:val="0"/>
              </w:rPr>
              <w:t xml:space="preserve">預期股利、股權成本 (Cost of Equity, Re)、股利增長率 (g)</w:t>
            </w:r>
          </w:p>
        </w:tc>
        <w:tc>
          <w:tcPr>
            <w:tcMar>
              <w:top w:w="0.0" w:type="dxa"/>
              <w:left w:w="0.0" w:type="dxa"/>
              <w:bottom w:w="0.0" w:type="dxa"/>
              <w:right w:w="0.0" w:type="dxa"/>
            </w:tcMar>
          </w:tcPr>
          <w:p w:rsidR="00000000" w:rsidDel="00000000" w:rsidP="00000000" w:rsidRDefault="00000000" w:rsidRPr="00000000" w14:paraId="00000081">
            <w:pPr>
              <w:widowControl w:val="0"/>
              <w:spacing w:line="240" w:lineRule="auto"/>
              <w:rPr/>
            </w:pPr>
            <w:r w:rsidDel="00000000" w:rsidR="00000000" w:rsidRPr="00000000">
              <w:rPr>
                <w:rFonts w:ascii="Arial Unicode MS" w:cs="Arial Unicode MS" w:eastAsia="Arial Unicode MS" w:hAnsi="Arial Unicode MS"/>
                <w:rtl w:val="0"/>
              </w:rPr>
              <w:t xml:space="preserve">直觀，直接關聯股東回報；適用於穩定派息公司</w:t>
            </w:r>
          </w:p>
        </w:tc>
        <w:tc>
          <w:tcPr>
            <w:tcMar>
              <w:top w:w="0.0" w:type="dxa"/>
              <w:left w:w="0.0" w:type="dxa"/>
              <w:bottom w:w="0.0" w:type="dxa"/>
              <w:right w:w="0.0" w:type="dxa"/>
            </w:tcMar>
          </w:tcPr>
          <w:p w:rsidR="00000000" w:rsidDel="00000000" w:rsidP="00000000" w:rsidRDefault="00000000" w:rsidRPr="00000000" w14:paraId="00000082">
            <w:pPr>
              <w:widowControl w:val="0"/>
              <w:spacing w:line="240" w:lineRule="auto"/>
              <w:rPr/>
            </w:pPr>
            <w:r w:rsidDel="00000000" w:rsidR="00000000" w:rsidRPr="00000000">
              <w:rPr>
                <w:rFonts w:ascii="Arial Unicode MS" w:cs="Arial Unicode MS" w:eastAsia="Arial Unicode MS" w:hAnsi="Arial Unicode MS"/>
                <w:rtl w:val="0"/>
              </w:rPr>
              <w:t xml:space="preserve">不適用不派息或派息不穩定的公司；對增長率假設敏感；忽略非股利形式的價值回報</w:t>
            </w:r>
          </w:p>
        </w:tc>
        <w:tc>
          <w:tcPr>
            <w:tcMar>
              <w:top w:w="0.0" w:type="dxa"/>
              <w:left w:w="0.0" w:type="dxa"/>
              <w:bottom w:w="0.0" w:type="dxa"/>
              <w:right w:w="0.0" w:type="dxa"/>
            </w:tcMar>
          </w:tcPr>
          <w:p w:rsidR="00000000" w:rsidDel="00000000" w:rsidP="00000000" w:rsidRDefault="00000000" w:rsidRPr="00000000" w14:paraId="00000083">
            <w:pPr>
              <w:widowControl w:val="0"/>
              <w:spacing w:line="240" w:lineRule="auto"/>
              <w:rPr/>
            </w:pPr>
            <w:r w:rsidDel="00000000" w:rsidR="00000000" w:rsidRPr="00000000">
              <w:rPr>
                <w:rFonts w:ascii="Arial Unicode MS" w:cs="Arial Unicode MS" w:eastAsia="Arial Unicode MS" w:hAnsi="Arial Unicode MS"/>
                <w:rtl w:val="0"/>
              </w:rPr>
              <w:t xml:space="preserve">成熟、穩定派息的公司 (如公用事業、部分消費品)</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4">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市盈率 (P/E)</w:t>
            </w:r>
          </w:p>
        </w:tc>
        <w:tc>
          <w:tcPr>
            <w:tcMar>
              <w:top w:w="0.0" w:type="dxa"/>
              <w:left w:w="0.0" w:type="dxa"/>
              <w:bottom w:w="0.0" w:type="dxa"/>
              <w:right w:w="0.0" w:type="dxa"/>
            </w:tcMar>
          </w:tcPr>
          <w:p w:rsidR="00000000" w:rsidDel="00000000" w:rsidP="00000000" w:rsidRDefault="00000000" w:rsidRPr="00000000" w14:paraId="00000085">
            <w:pPr>
              <w:widowControl w:val="0"/>
              <w:spacing w:line="240" w:lineRule="auto"/>
              <w:rPr/>
            </w:pPr>
            <w:r w:rsidDel="00000000" w:rsidR="00000000" w:rsidRPr="00000000">
              <w:rPr>
                <w:rFonts w:ascii="Arial Unicode MS" w:cs="Arial Unicode MS" w:eastAsia="Arial Unicode MS" w:hAnsi="Arial Unicode MS"/>
                <w:rtl w:val="0"/>
              </w:rPr>
              <w:t xml:space="preserve">市場願意為每單位盈利支付的價格</w:t>
            </w:r>
          </w:p>
        </w:tc>
        <w:tc>
          <w:tcPr>
            <w:tcMar>
              <w:top w:w="0.0" w:type="dxa"/>
              <w:left w:w="0.0" w:type="dxa"/>
              <w:bottom w:w="0.0" w:type="dxa"/>
              <w:right w:w="0.0" w:type="dxa"/>
            </w:tcMar>
          </w:tcPr>
          <w:p w:rsidR="00000000" w:rsidDel="00000000" w:rsidP="00000000" w:rsidRDefault="00000000" w:rsidRPr="00000000" w14:paraId="00000086">
            <w:pPr>
              <w:widowControl w:val="0"/>
              <w:spacing w:line="240" w:lineRule="auto"/>
              <w:rPr/>
            </w:pPr>
            <w:r w:rsidDel="00000000" w:rsidR="00000000" w:rsidRPr="00000000">
              <w:rPr>
                <w:rFonts w:ascii="Arial Unicode MS" w:cs="Arial Unicode MS" w:eastAsia="Arial Unicode MS" w:hAnsi="Arial Unicode MS"/>
                <w:rtl w:val="0"/>
              </w:rPr>
              <w:t xml:space="preserve">股價、每股收益 (EPS) 或淨利潤</w:t>
            </w:r>
          </w:p>
        </w:tc>
        <w:tc>
          <w:tcPr>
            <w:tcMar>
              <w:top w:w="0.0" w:type="dxa"/>
              <w:left w:w="0.0" w:type="dxa"/>
              <w:bottom w:w="0.0" w:type="dxa"/>
              <w:right w:w="0.0" w:type="dxa"/>
            </w:tcMar>
          </w:tcPr>
          <w:p w:rsidR="00000000" w:rsidDel="00000000" w:rsidP="00000000" w:rsidRDefault="00000000" w:rsidRPr="00000000" w14:paraId="00000087">
            <w:pPr>
              <w:widowControl w:val="0"/>
              <w:spacing w:line="240" w:lineRule="auto"/>
              <w:rPr/>
            </w:pPr>
            <w:r w:rsidDel="00000000" w:rsidR="00000000" w:rsidRPr="00000000">
              <w:rPr>
                <w:rFonts w:ascii="Arial Unicode MS" w:cs="Arial Unicode MS" w:eastAsia="Arial Unicode MS" w:hAnsi="Arial Unicode MS"/>
                <w:rtl w:val="0"/>
              </w:rPr>
              <w:t xml:space="preserve">廣泛使用，易於理解</w:t>
            </w:r>
          </w:p>
        </w:tc>
        <w:tc>
          <w:tcPr>
            <w:tcMar>
              <w:top w:w="0.0" w:type="dxa"/>
              <w:left w:w="0.0" w:type="dxa"/>
              <w:bottom w:w="0.0" w:type="dxa"/>
              <w:right w:w="0.0" w:type="dxa"/>
            </w:tcMar>
          </w:tcPr>
          <w:p w:rsidR="00000000" w:rsidDel="00000000" w:rsidP="00000000" w:rsidRDefault="00000000" w:rsidRPr="00000000" w14:paraId="00000088">
            <w:pPr>
              <w:widowControl w:val="0"/>
              <w:spacing w:line="240" w:lineRule="auto"/>
              <w:rPr/>
            </w:pPr>
            <w:r w:rsidDel="00000000" w:rsidR="00000000" w:rsidRPr="00000000">
              <w:rPr>
                <w:rFonts w:ascii="Arial Unicode MS" w:cs="Arial Unicode MS" w:eastAsia="Arial Unicode MS" w:hAnsi="Arial Unicode MS"/>
                <w:rtl w:val="0"/>
              </w:rPr>
              <w:t xml:space="preserve">EPS 為負時失效；受會計政策影響；忽略資本結構；不適用盈利波動大的成長公司</w:t>
            </w:r>
          </w:p>
        </w:tc>
        <w:tc>
          <w:tcPr>
            <w:tcMar>
              <w:top w:w="0.0" w:type="dxa"/>
              <w:left w:w="0.0" w:type="dxa"/>
              <w:bottom w:w="0.0" w:type="dxa"/>
              <w:right w:w="0.0" w:type="dxa"/>
            </w:tcMar>
          </w:tcPr>
          <w:p w:rsidR="00000000" w:rsidDel="00000000" w:rsidP="00000000" w:rsidRDefault="00000000" w:rsidRPr="00000000" w14:paraId="00000089">
            <w:pPr>
              <w:widowControl w:val="0"/>
              <w:spacing w:line="240" w:lineRule="auto"/>
              <w:rPr/>
            </w:pPr>
            <w:r w:rsidDel="00000000" w:rsidR="00000000" w:rsidRPr="00000000">
              <w:rPr>
                <w:rFonts w:ascii="Arial Unicode MS" w:cs="Arial Unicode MS" w:eastAsia="Arial Unicode MS" w:hAnsi="Arial Unicode MS"/>
                <w:rtl w:val="0"/>
              </w:rPr>
              <w:t xml:space="preserve">盈利穩定的成熟公司</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企業價值倍數 (EV/EBITDA)</w:t>
            </w:r>
          </w:p>
        </w:tc>
        <w:tc>
          <w:tcPr>
            <w:tcMar>
              <w:top w:w="0.0" w:type="dxa"/>
              <w:left w:w="0.0" w:type="dxa"/>
              <w:bottom w:w="0.0" w:type="dxa"/>
              <w:right w:w="0.0" w:type="dxa"/>
            </w:tcMar>
          </w:tcPr>
          <w:p w:rsidR="00000000" w:rsidDel="00000000" w:rsidP="00000000" w:rsidRDefault="00000000" w:rsidRPr="00000000" w14:paraId="0000008B">
            <w:pPr>
              <w:widowControl w:val="0"/>
              <w:spacing w:line="240" w:lineRule="auto"/>
              <w:rPr/>
            </w:pPr>
            <w:r w:rsidDel="00000000" w:rsidR="00000000" w:rsidRPr="00000000">
              <w:rPr>
                <w:rFonts w:ascii="Arial Unicode MS" w:cs="Arial Unicode MS" w:eastAsia="Arial Unicode MS" w:hAnsi="Arial Unicode MS"/>
                <w:rtl w:val="0"/>
              </w:rPr>
              <w:t xml:space="preserve">公司整體價值相對於核心經營盈利能力</w:t>
            </w:r>
          </w:p>
        </w:tc>
        <w:tc>
          <w:tcPr>
            <w:tcMar>
              <w:top w:w="0.0" w:type="dxa"/>
              <w:left w:w="0.0" w:type="dxa"/>
              <w:bottom w:w="0.0" w:type="dxa"/>
              <w:right w:w="0.0" w:type="dxa"/>
            </w:tcMar>
          </w:tcPr>
          <w:p w:rsidR="00000000" w:rsidDel="00000000" w:rsidP="00000000" w:rsidRDefault="00000000" w:rsidRPr="00000000" w14:paraId="0000008C">
            <w:pPr>
              <w:widowControl w:val="0"/>
              <w:spacing w:line="240" w:lineRule="auto"/>
              <w:rPr/>
            </w:pPr>
            <w:r w:rsidDel="00000000" w:rsidR="00000000" w:rsidRPr="00000000">
              <w:rPr>
                <w:rFonts w:ascii="Arial Unicode MS" w:cs="Arial Unicode MS" w:eastAsia="Arial Unicode MS" w:hAnsi="Arial Unicode MS"/>
                <w:rtl w:val="0"/>
              </w:rPr>
              <w:t xml:space="preserve">企業價值 (EV)、息稅折舊攤銷前利潤 (EBITDA)</w:t>
            </w:r>
          </w:p>
        </w:tc>
        <w:tc>
          <w:tcPr>
            <w:tcMar>
              <w:top w:w="0.0" w:type="dxa"/>
              <w:left w:w="0.0" w:type="dxa"/>
              <w:bottom w:w="0.0" w:type="dxa"/>
              <w:right w:w="0.0" w:type="dxa"/>
            </w:tcMar>
          </w:tcPr>
          <w:p w:rsidR="00000000" w:rsidDel="00000000" w:rsidP="00000000" w:rsidRDefault="00000000" w:rsidRPr="00000000" w14:paraId="0000008D">
            <w:pPr>
              <w:widowControl w:val="0"/>
              <w:spacing w:line="240" w:lineRule="auto"/>
              <w:rPr/>
            </w:pPr>
            <w:r w:rsidDel="00000000" w:rsidR="00000000" w:rsidRPr="00000000">
              <w:rPr>
                <w:rFonts w:ascii="Arial Unicode MS" w:cs="Arial Unicode MS" w:eastAsia="Arial Unicode MS" w:hAnsi="Arial Unicode MS"/>
                <w:rtl w:val="0"/>
              </w:rPr>
              <w:t xml:space="preserve">資本結構中性；受折舊攤銷影響小；適用於跨國或跨行業比較；常用於併購</w:t>
            </w:r>
          </w:p>
        </w:tc>
        <w:tc>
          <w:tcPr>
            <w:tcMar>
              <w:top w:w="0.0" w:type="dxa"/>
              <w:left w:w="0.0" w:type="dxa"/>
              <w:bottom w:w="0.0" w:type="dxa"/>
              <w:right w:w="0.0" w:type="dxa"/>
            </w:tcMar>
          </w:tcPr>
          <w:p w:rsidR="00000000" w:rsidDel="00000000" w:rsidP="00000000" w:rsidRDefault="00000000" w:rsidRPr="00000000" w14:paraId="0000008E">
            <w:pPr>
              <w:widowControl w:val="0"/>
              <w:spacing w:line="240" w:lineRule="auto"/>
              <w:rPr/>
            </w:pPr>
            <w:r w:rsidDel="00000000" w:rsidR="00000000" w:rsidRPr="00000000">
              <w:rPr>
                <w:rFonts w:ascii="Arial Unicode MS" w:cs="Arial Unicode MS" w:eastAsia="Arial Unicode MS" w:hAnsi="Arial Unicode MS"/>
                <w:rtl w:val="0"/>
              </w:rPr>
              <w:t xml:space="preserve">EBITDA 非現金流指標，忽略稅、息、資本開支；可能不適用於資本開支需求差異大的公司</w:t>
            </w:r>
          </w:p>
        </w:tc>
        <w:tc>
          <w:tcPr>
            <w:tcMar>
              <w:top w:w="0.0" w:type="dxa"/>
              <w:left w:w="0.0" w:type="dxa"/>
              <w:bottom w:w="0.0" w:type="dxa"/>
              <w:right w:w="0.0" w:type="dxa"/>
            </w:tcMar>
          </w:tcPr>
          <w:p w:rsidR="00000000" w:rsidDel="00000000" w:rsidP="00000000" w:rsidRDefault="00000000" w:rsidRPr="00000000" w14:paraId="0000008F">
            <w:pPr>
              <w:widowControl w:val="0"/>
              <w:spacing w:line="240" w:lineRule="auto"/>
              <w:rPr/>
            </w:pPr>
            <w:r w:rsidDel="00000000" w:rsidR="00000000" w:rsidRPr="00000000">
              <w:rPr>
                <w:rFonts w:ascii="Arial Unicode MS" w:cs="Arial Unicode MS" w:eastAsia="Arial Unicode MS" w:hAnsi="Arial Unicode MS"/>
                <w:rtl w:val="0"/>
              </w:rPr>
              <w:t xml:space="preserve">資本密集型、高折舊攤銷、不同槓桿水平的公司；併購目標</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0">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市銷率 (P/S)</w:t>
            </w:r>
          </w:p>
        </w:tc>
        <w:tc>
          <w:tcPr>
            <w:tcMar>
              <w:top w:w="0.0" w:type="dxa"/>
              <w:left w:w="0.0" w:type="dxa"/>
              <w:bottom w:w="0.0" w:type="dxa"/>
              <w:right w:w="0.0" w:type="dxa"/>
            </w:tcMar>
          </w:tcPr>
          <w:p w:rsidR="00000000" w:rsidDel="00000000" w:rsidP="00000000" w:rsidRDefault="00000000" w:rsidRPr="00000000" w14:paraId="00000091">
            <w:pPr>
              <w:widowControl w:val="0"/>
              <w:spacing w:line="240" w:lineRule="auto"/>
              <w:rPr/>
            </w:pPr>
            <w:r w:rsidDel="00000000" w:rsidR="00000000" w:rsidRPr="00000000">
              <w:rPr>
                <w:rFonts w:ascii="Arial Unicode MS" w:cs="Arial Unicode MS" w:eastAsia="Arial Unicode MS" w:hAnsi="Arial Unicode MS"/>
                <w:rtl w:val="0"/>
              </w:rPr>
              <w:t xml:space="preserve">市場對每單位銷售收入的估值</w:t>
            </w:r>
          </w:p>
        </w:tc>
        <w:tc>
          <w:tcPr>
            <w:tcMar>
              <w:top w:w="0.0" w:type="dxa"/>
              <w:left w:w="0.0" w:type="dxa"/>
              <w:bottom w:w="0.0" w:type="dxa"/>
              <w:right w:w="0.0" w:type="dxa"/>
            </w:tcMar>
          </w:tcPr>
          <w:p w:rsidR="00000000" w:rsidDel="00000000" w:rsidP="00000000" w:rsidRDefault="00000000" w:rsidRPr="00000000" w14:paraId="00000092">
            <w:pPr>
              <w:widowControl w:val="0"/>
              <w:spacing w:line="240" w:lineRule="auto"/>
              <w:rPr/>
            </w:pPr>
            <w:r w:rsidDel="00000000" w:rsidR="00000000" w:rsidRPr="00000000">
              <w:rPr>
                <w:rFonts w:ascii="Arial Unicode MS" w:cs="Arial Unicode MS" w:eastAsia="Arial Unicode MS" w:hAnsi="Arial Unicode MS"/>
                <w:rtl w:val="0"/>
              </w:rPr>
              <w:t xml:space="preserve">股價、每股銷售額 或 總市值、總收入</w:t>
            </w:r>
          </w:p>
        </w:tc>
        <w:tc>
          <w:tcPr>
            <w:tcMar>
              <w:top w:w="0.0" w:type="dxa"/>
              <w:left w:w="0.0" w:type="dxa"/>
              <w:bottom w:w="0.0" w:type="dxa"/>
              <w:right w:w="0.0" w:type="dxa"/>
            </w:tcMar>
          </w:tcPr>
          <w:p w:rsidR="00000000" w:rsidDel="00000000" w:rsidP="00000000" w:rsidRDefault="00000000" w:rsidRPr="00000000" w14:paraId="00000093">
            <w:pPr>
              <w:widowControl w:val="0"/>
              <w:spacing w:line="240" w:lineRule="auto"/>
              <w:rPr/>
            </w:pPr>
            <w:r w:rsidDel="00000000" w:rsidR="00000000" w:rsidRPr="00000000">
              <w:rPr>
                <w:rFonts w:ascii="Arial Unicode MS" w:cs="Arial Unicode MS" w:eastAsia="Arial Unicode MS" w:hAnsi="Arial Unicode MS"/>
                <w:rtl w:val="0"/>
              </w:rPr>
              <w:t xml:space="preserve">適用於虧損或初創公司；收入通常比利潤穩定；不易被會計手段操縱</w:t>
            </w:r>
          </w:p>
        </w:tc>
        <w:tc>
          <w:tcPr>
            <w:tcMar>
              <w:top w:w="0.0" w:type="dxa"/>
              <w:left w:w="0.0" w:type="dxa"/>
              <w:bottom w:w="0.0" w:type="dxa"/>
              <w:right w:w="0.0" w:type="dxa"/>
            </w:tcMar>
          </w:tcPr>
          <w:p w:rsidR="00000000" w:rsidDel="00000000" w:rsidP="00000000" w:rsidRDefault="00000000" w:rsidRPr="00000000" w14:paraId="00000094">
            <w:pPr>
              <w:widowControl w:val="0"/>
              <w:spacing w:line="240" w:lineRule="auto"/>
              <w:rPr/>
            </w:pPr>
            <w:r w:rsidDel="00000000" w:rsidR="00000000" w:rsidRPr="00000000">
              <w:rPr>
                <w:rFonts w:ascii="Arial Unicode MS" w:cs="Arial Unicode MS" w:eastAsia="Arial Unicode MS" w:hAnsi="Arial Unicode MS"/>
                <w:rtl w:val="0"/>
              </w:rPr>
              <w:t xml:space="preserve">不反映盈利能力和成本效率；不同行業利潤率差異大，可比性受限</w:t>
            </w:r>
          </w:p>
        </w:tc>
        <w:tc>
          <w:tcPr>
            <w:tcMar>
              <w:top w:w="0.0" w:type="dxa"/>
              <w:left w:w="0.0" w:type="dxa"/>
              <w:bottom w:w="0.0" w:type="dxa"/>
              <w:right w:w="0.0" w:type="dxa"/>
            </w:tcMar>
          </w:tcPr>
          <w:p w:rsidR="00000000" w:rsidDel="00000000" w:rsidP="00000000" w:rsidRDefault="00000000" w:rsidRPr="00000000" w14:paraId="00000095">
            <w:pPr>
              <w:widowControl w:val="0"/>
              <w:spacing w:line="240" w:lineRule="auto"/>
              <w:rPr/>
            </w:pPr>
            <w:r w:rsidDel="00000000" w:rsidR="00000000" w:rsidRPr="00000000">
              <w:rPr>
                <w:rFonts w:ascii="Arial Unicode MS" w:cs="Arial Unicode MS" w:eastAsia="Arial Unicode MS" w:hAnsi="Arial Unicode MS"/>
                <w:rtl w:val="0"/>
              </w:rPr>
              <w:t xml:space="preserve">初創期、虧損、週期性行業、SaaS 等收入驅動型公司</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市現率 (P/FCF &amp; P/OCF)</w:t>
            </w:r>
          </w:p>
        </w:tc>
        <w:tc>
          <w:tcPr>
            <w:tcMar>
              <w:top w:w="0.0" w:type="dxa"/>
              <w:left w:w="0.0" w:type="dxa"/>
              <w:bottom w:w="0.0" w:type="dxa"/>
              <w:right w:w="0.0" w:type="dxa"/>
            </w:tcMar>
          </w:tcPr>
          <w:p w:rsidR="00000000" w:rsidDel="00000000" w:rsidP="00000000" w:rsidRDefault="00000000" w:rsidRPr="00000000" w14:paraId="00000097">
            <w:pPr>
              <w:widowControl w:val="0"/>
              <w:spacing w:line="240" w:lineRule="auto"/>
              <w:rPr/>
            </w:pPr>
            <w:r w:rsidDel="00000000" w:rsidR="00000000" w:rsidRPr="00000000">
              <w:rPr>
                <w:rFonts w:ascii="Arial Unicode MS" w:cs="Arial Unicode MS" w:eastAsia="Arial Unicode MS" w:hAnsi="Arial Unicode MS"/>
                <w:rtl w:val="0"/>
              </w:rPr>
              <w:t xml:space="preserve">估值基於公司實際產生現金的能力</w:t>
            </w:r>
          </w:p>
        </w:tc>
        <w:tc>
          <w:tcPr>
            <w:tcMar>
              <w:top w:w="0.0" w:type="dxa"/>
              <w:left w:w="0.0" w:type="dxa"/>
              <w:bottom w:w="0.0" w:type="dxa"/>
              <w:right w:w="0.0" w:type="dxa"/>
            </w:tcMar>
          </w:tcPr>
          <w:p w:rsidR="00000000" w:rsidDel="00000000" w:rsidP="00000000" w:rsidRDefault="00000000" w:rsidRPr="00000000" w14:paraId="00000098">
            <w:pPr>
              <w:widowControl w:val="0"/>
              <w:spacing w:line="240" w:lineRule="auto"/>
              <w:rPr/>
            </w:pPr>
            <w:r w:rsidDel="00000000" w:rsidR="00000000" w:rsidRPr="00000000">
              <w:rPr>
                <w:rFonts w:ascii="Arial Unicode MS" w:cs="Arial Unicode MS" w:eastAsia="Arial Unicode MS" w:hAnsi="Arial Unicode MS"/>
                <w:rtl w:val="0"/>
              </w:rPr>
              <w:t xml:space="preserve">總市值、自由現金流 (FCF) 或 經營活動現金流 (OCF)</w:t>
            </w:r>
          </w:p>
        </w:tc>
        <w:tc>
          <w:tcPr>
            <w:tcMar>
              <w:top w:w="0.0" w:type="dxa"/>
              <w:left w:w="0.0" w:type="dxa"/>
              <w:bottom w:w="0.0" w:type="dxa"/>
              <w:right w:w="0.0" w:type="dxa"/>
            </w:tcMar>
          </w:tcPr>
          <w:p w:rsidR="00000000" w:rsidDel="00000000" w:rsidP="00000000" w:rsidRDefault="00000000" w:rsidRPr="00000000" w14:paraId="00000099">
            <w:pPr>
              <w:widowControl w:val="0"/>
              <w:spacing w:line="240" w:lineRule="auto"/>
              <w:rPr/>
            </w:pPr>
            <w:r w:rsidDel="00000000" w:rsidR="00000000" w:rsidRPr="00000000">
              <w:rPr>
                <w:rFonts w:ascii="Arial Unicode MS" w:cs="Arial Unicode MS" w:eastAsia="Arial Unicode MS" w:hAnsi="Arial Unicode MS"/>
                <w:rtl w:val="0"/>
              </w:rPr>
              <w:t xml:space="preserve">更貼近公司實際價值創造能力；不易受會計盈餘管理影響；適用於盈利與現金流不匹配的公司</w:t>
            </w:r>
          </w:p>
        </w:tc>
        <w:tc>
          <w:tcPr>
            <w:tcMar>
              <w:top w:w="0.0" w:type="dxa"/>
              <w:left w:w="0.0" w:type="dxa"/>
              <w:bottom w:w="0.0" w:type="dxa"/>
              <w:right w:w="0.0" w:type="dxa"/>
            </w:tcMar>
          </w:tcPr>
          <w:p w:rsidR="00000000" w:rsidDel="00000000" w:rsidP="00000000" w:rsidRDefault="00000000" w:rsidRPr="00000000" w14:paraId="0000009A">
            <w:pPr>
              <w:widowControl w:val="0"/>
              <w:spacing w:line="240" w:lineRule="auto"/>
              <w:rPr/>
            </w:pPr>
            <w:r w:rsidDel="00000000" w:rsidR="00000000" w:rsidRPr="00000000">
              <w:rPr>
                <w:rFonts w:ascii="Arial Unicode MS" w:cs="Arial Unicode MS" w:eastAsia="Arial Unicode MS" w:hAnsi="Arial Unicode MS"/>
                <w:rtl w:val="0"/>
              </w:rPr>
              <w:t xml:space="preserve">FCF 計算口徑可能不一；易受短期營運資本波動影響；FCF 可能為負</w:t>
            </w:r>
          </w:p>
        </w:tc>
        <w:tc>
          <w:tcPr>
            <w:tcMar>
              <w:top w:w="0.0" w:type="dxa"/>
              <w:left w:w="0.0" w:type="dxa"/>
              <w:bottom w:w="0.0" w:type="dxa"/>
              <w:right w:w="0.0" w:type="dxa"/>
            </w:tcMar>
          </w:tcPr>
          <w:p w:rsidR="00000000" w:rsidDel="00000000" w:rsidP="00000000" w:rsidRDefault="00000000" w:rsidRPr="00000000" w14:paraId="0000009B">
            <w:pPr>
              <w:widowControl w:val="0"/>
              <w:spacing w:line="240" w:lineRule="auto"/>
              <w:rPr/>
            </w:pPr>
            <w:r w:rsidDel="00000000" w:rsidR="00000000" w:rsidRPr="00000000">
              <w:rPr>
                <w:rFonts w:ascii="Arial Unicode MS" w:cs="Arial Unicode MS" w:eastAsia="Arial Unicode MS" w:hAnsi="Arial Unicode MS"/>
                <w:rtl w:val="0"/>
              </w:rPr>
              <w:t xml:space="preserve">盈利與現金流錯配公司 (如高投入後收穫期)；訂閱制業務 (P/OCF)；資本支出波動大時 P/OCF 可能更穩定</w:t>
            </w:r>
          </w:p>
        </w:tc>
      </w:tr>
    </w:tbl>
    <w:p w:rsidR="00000000" w:rsidDel="00000000" w:rsidP="00000000" w:rsidRDefault="00000000" w:rsidRPr="00000000" w14:paraId="0000009C">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F. 表格：主流價值策略代理指標歷史績效摘要</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9D">
            <w:pPr>
              <w:widowControl w:val="0"/>
              <w:spacing w:line="240" w:lineRule="auto"/>
              <w:rPr/>
            </w:pPr>
            <w:r w:rsidDel="00000000" w:rsidR="00000000" w:rsidRPr="00000000">
              <w:rPr>
                <w:rFonts w:ascii="Arial Unicode MS" w:cs="Arial Unicode MS" w:eastAsia="Arial Unicode MS" w:hAnsi="Arial Unicode MS"/>
                <w:rtl w:val="0"/>
              </w:rPr>
              <w:t xml:space="preserve">市場週期/時期</w:t>
            </w:r>
          </w:p>
        </w:tc>
        <w:tc>
          <w:tcPr>
            <w:tcMar>
              <w:top w:w="0.0" w:type="dxa"/>
              <w:left w:w="0.0" w:type="dxa"/>
              <w:bottom w:w="0.0" w:type="dxa"/>
              <w:right w:w="0.0" w:type="dxa"/>
            </w:tcMar>
          </w:tcPr>
          <w:p w:rsidR="00000000" w:rsidDel="00000000" w:rsidP="00000000" w:rsidRDefault="00000000" w:rsidRPr="00000000" w14:paraId="0000009E">
            <w:pPr>
              <w:widowControl w:val="0"/>
              <w:spacing w:line="240" w:lineRule="auto"/>
              <w:rPr/>
            </w:pPr>
            <w:r w:rsidDel="00000000" w:rsidR="00000000" w:rsidRPr="00000000">
              <w:rPr>
                <w:rFonts w:ascii="Arial Unicode MS" w:cs="Arial Unicode MS" w:eastAsia="Arial Unicode MS" w:hAnsi="Arial Unicode MS"/>
                <w:rtl w:val="0"/>
              </w:rPr>
              <w:t xml:space="preserve">指標/策略代理</w:t>
            </w:r>
          </w:p>
        </w:tc>
        <w:tc>
          <w:tcPr>
            <w:tcMar>
              <w:top w:w="0.0" w:type="dxa"/>
              <w:left w:w="0.0" w:type="dxa"/>
              <w:bottom w:w="0.0" w:type="dxa"/>
              <w:right w:w="0.0" w:type="dxa"/>
            </w:tcMar>
          </w:tcPr>
          <w:p w:rsidR="00000000" w:rsidDel="00000000" w:rsidP="00000000" w:rsidRDefault="00000000" w:rsidRPr="00000000" w14:paraId="0000009F">
            <w:pPr>
              <w:widowControl w:val="0"/>
              <w:spacing w:line="240" w:lineRule="auto"/>
              <w:rPr/>
            </w:pPr>
            <w:r w:rsidDel="00000000" w:rsidR="00000000" w:rsidRPr="00000000">
              <w:rPr>
                <w:rFonts w:ascii="Arial Unicode MS" w:cs="Arial Unicode MS" w:eastAsia="Arial Unicode MS" w:hAnsi="Arial Unicode MS"/>
                <w:rtl w:val="0"/>
              </w:rPr>
              <w:t xml:space="preserve">最大回撤 (%)</w:t>
            </w:r>
          </w:p>
        </w:tc>
        <w:tc>
          <w:tcPr>
            <w:tcMar>
              <w:top w:w="0.0" w:type="dxa"/>
              <w:left w:w="0.0" w:type="dxa"/>
              <w:bottom w:w="0.0" w:type="dxa"/>
              <w:right w:w="0.0" w:type="dxa"/>
            </w:tcMar>
          </w:tcPr>
          <w:p w:rsidR="00000000" w:rsidDel="00000000" w:rsidP="00000000" w:rsidRDefault="00000000" w:rsidRPr="00000000" w14:paraId="000000A0">
            <w:pPr>
              <w:widowControl w:val="0"/>
              <w:spacing w:line="240" w:lineRule="auto"/>
              <w:rPr/>
            </w:pPr>
            <w:r w:rsidDel="00000000" w:rsidR="00000000" w:rsidRPr="00000000">
              <w:rPr>
                <w:rFonts w:ascii="Arial Unicode MS" w:cs="Arial Unicode MS" w:eastAsia="Arial Unicode MS" w:hAnsi="Arial Unicode MS"/>
                <w:rtl w:val="0"/>
              </w:rPr>
              <w:t xml:space="preserve">總回報/年化回報 (%)</w:t>
            </w:r>
          </w:p>
        </w:tc>
        <w:tc>
          <w:tcPr>
            <w:tcMar>
              <w:top w:w="0.0" w:type="dxa"/>
              <w:left w:w="0.0" w:type="dxa"/>
              <w:bottom w:w="0.0" w:type="dxa"/>
              <w:right w:w="0.0" w:type="dxa"/>
            </w:tcMar>
          </w:tcPr>
          <w:p w:rsidR="00000000" w:rsidDel="00000000" w:rsidP="00000000" w:rsidRDefault="00000000" w:rsidRPr="00000000" w14:paraId="000000A1">
            <w:pPr>
              <w:widowControl w:val="0"/>
              <w:spacing w:line="240" w:lineRule="auto"/>
              <w:rPr/>
            </w:pPr>
            <w:r w:rsidDel="00000000" w:rsidR="00000000" w:rsidRPr="00000000">
              <w:rPr>
                <w:rFonts w:ascii="Arial Unicode MS" w:cs="Arial Unicode MS" w:eastAsia="Arial Unicode MS" w:hAnsi="Arial Unicode MS"/>
                <w:rtl w:val="0"/>
              </w:rPr>
              <w:t xml:space="preserve">數據來源/備註</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2000 科技泡沫</w:t>
            </w:r>
          </w:p>
        </w:tc>
        <w:tc>
          <w:tcPr>
            <w:tcMar>
              <w:top w:w="0.0" w:type="dxa"/>
              <w:left w:w="0.0" w:type="dxa"/>
              <w:bottom w:w="0.0" w:type="dxa"/>
              <w:right w:w="0.0" w:type="dxa"/>
            </w:tcMar>
          </w:tcPr>
          <w:p w:rsidR="00000000" w:rsidDel="00000000" w:rsidP="00000000" w:rsidRDefault="00000000" w:rsidRPr="00000000" w14:paraId="000000A3">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4">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5">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6">
            <w:pPr>
              <w:widowControl w:val="0"/>
              <w:spacing w:line="240" w:lineRule="auto"/>
              <w:rPr/>
            </w:pPr>
            <w:r w:rsidDel="00000000" w:rsidR="00000000" w:rsidRPr="00000000">
              <w:rPr>
                <w:rtl w:val="0"/>
              </w:rPr>
              <w:t xml:space="preserve">(2000/08 - 2002/09)</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7">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8">
            <w:pPr>
              <w:widowControl w:val="0"/>
              <w:spacing w:line="240" w:lineRule="auto"/>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0A9">
            <w:pPr>
              <w:widowControl w:val="0"/>
              <w:spacing w:line="240" w:lineRule="auto"/>
              <w:rPr/>
            </w:pPr>
            <w:r w:rsidDel="00000000" w:rsidR="00000000" w:rsidRPr="00000000">
              <w:rPr>
                <w:rFonts w:ascii="Arial Unicode MS" w:cs="Arial Unicode MS" w:eastAsia="Arial Unicode MS" w:hAnsi="Arial Unicode MS"/>
                <w:rtl w:val="0"/>
              </w:rPr>
              <w:t xml:space="preserve">-49% (估計)</w:t>
            </w:r>
          </w:p>
        </w:tc>
        <w:tc>
          <w:tcPr>
            <w:tcMar>
              <w:top w:w="0.0" w:type="dxa"/>
              <w:left w:w="0.0" w:type="dxa"/>
              <w:bottom w:w="0.0" w:type="dxa"/>
              <w:right w:w="0.0" w:type="dxa"/>
            </w:tcMar>
          </w:tcPr>
          <w:p w:rsidR="00000000" w:rsidDel="00000000" w:rsidP="00000000" w:rsidRDefault="00000000" w:rsidRPr="00000000" w14:paraId="000000AA">
            <w:pPr>
              <w:widowControl w:val="0"/>
              <w:spacing w:line="240" w:lineRule="auto"/>
              <w:rPr/>
            </w:pPr>
            <w:r w:rsidDel="00000000" w:rsidR="00000000" w:rsidRPr="00000000">
              <w:rPr>
                <w:rFonts w:ascii="Arial Unicode MS" w:cs="Arial Unicode MS" w:eastAsia="Arial Unicode MS" w:hAnsi="Arial Unicode MS"/>
                <w:rtl w:val="0"/>
              </w:rPr>
              <w:t xml:space="preserve">-22.71% (年化)</w:t>
            </w:r>
          </w:p>
        </w:tc>
        <w:tc>
          <w:tcPr>
            <w:tcMar>
              <w:top w:w="0.0" w:type="dxa"/>
              <w:left w:w="0.0" w:type="dxa"/>
              <w:bottom w:w="0.0" w:type="dxa"/>
              <w:right w:w="0.0" w:type="dxa"/>
            </w:tcMar>
          </w:tcPr>
          <w:p w:rsidR="00000000" w:rsidDel="00000000" w:rsidP="00000000" w:rsidRDefault="00000000" w:rsidRPr="00000000" w14:paraId="000000AB">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C">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D">
            <w:pPr>
              <w:widowControl w:val="0"/>
              <w:spacing w:line="240" w:lineRule="auto"/>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0AE">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AF">
            <w:pPr>
              <w:widowControl w:val="0"/>
              <w:spacing w:line="240" w:lineRule="auto"/>
              <w:rPr/>
            </w:pPr>
            <w:r w:rsidDel="00000000" w:rsidR="00000000" w:rsidRPr="00000000">
              <w:rPr>
                <w:rFonts w:ascii="Arial Unicode MS" w:cs="Arial Unicode MS" w:eastAsia="Arial Unicode MS" w:hAnsi="Arial Unicode MS"/>
                <w:rtl w:val="0"/>
              </w:rPr>
              <w:t xml:space="preserve">-15.37% (年化)</w:t>
            </w:r>
          </w:p>
        </w:tc>
        <w:tc>
          <w:tcPr>
            <w:tcMar>
              <w:top w:w="0.0" w:type="dxa"/>
              <w:left w:w="0.0" w:type="dxa"/>
              <w:bottom w:w="0.0" w:type="dxa"/>
              <w:right w:w="0.0" w:type="dxa"/>
            </w:tcMar>
          </w:tcPr>
          <w:p w:rsidR="00000000" w:rsidDel="00000000" w:rsidP="00000000" w:rsidRDefault="00000000" w:rsidRPr="00000000" w14:paraId="000000B0">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1">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2">
            <w:pPr>
              <w:widowControl w:val="0"/>
              <w:spacing w:line="240" w:lineRule="auto"/>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0B3">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B4">
            <w:pPr>
              <w:widowControl w:val="0"/>
              <w:spacing w:line="240" w:lineRule="auto"/>
              <w:rPr/>
            </w:pPr>
            <w:r w:rsidDel="00000000" w:rsidR="00000000" w:rsidRPr="00000000">
              <w:rPr>
                <w:rFonts w:ascii="Arial Unicode MS" w:cs="Arial Unicode MS" w:eastAsia="Arial Unicode MS" w:hAnsi="Arial Unicode MS"/>
                <w:rtl w:val="0"/>
              </w:rPr>
              <w:t xml:space="preserve">+3.13% (年化)</w:t>
            </w:r>
          </w:p>
        </w:tc>
        <w:tc>
          <w:tcPr>
            <w:tcMar>
              <w:top w:w="0.0" w:type="dxa"/>
              <w:left w:w="0.0" w:type="dxa"/>
              <w:bottom w:w="0.0" w:type="dxa"/>
              <w:right w:w="0.0" w:type="dxa"/>
            </w:tcMar>
          </w:tcPr>
          <w:p w:rsidR="00000000" w:rsidDel="00000000" w:rsidP="00000000" w:rsidRDefault="00000000" w:rsidRPr="00000000" w14:paraId="000000B5">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2008 全球金融危機</w:t>
            </w:r>
          </w:p>
        </w:tc>
        <w:tc>
          <w:tcPr>
            <w:tcMar>
              <w:top w:w="0.0" w:type="dxa"/>
              <w:left w:w="0.0" w:type="dxa"/>
              <w:bottom w:w="0.0" w:type="dxa"/>
              <w:right w:w="0.0" w:type="dxa"/>
            </w:tcMar>
          </w:tcPr>
          <w:p w:rsidR="00000000" w:rsidDel="00000000" w:rsidP="00000000" w:rsidRDefault="00000000" w:rsidRPr="00000000" w14:paraId="000000B7">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8">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9">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A">
            <w:pPr>
              <w:widowControl w:val="0"/>
              <w:spacing w:line="240" w:lineRule="auto"/>
              <w:rPr/>
            </w:pPr>
            <w:r w:rsidDel="00000000" w:rsidR="00000000" w:rsidRPr="00000000">
              <w:rPr>
                <w:rtl w:val="0"/>
              </w:rPr>
              <w:t xml:space="preserve">(2007/10 - 2009/02)</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B">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C">
            <w:pPr>
              <w:widowControl w:val="0"/>
              <w:spacing w:line="240" w:lineRule="auto"/>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0BD">
            <w:pPr>
              <w:widowControl w:val="0"/>
              <w:spacing w:line="240" w:lineRule="auto"/>
              <w:rPr/>
            </w:pPr>
            <w:r w:rsidDel="00000000" w:rsidR="00000000" w:rsidRPr="00000000">
              <w:rPr>
                <w:rFonts w:ascii="Arial Unicode MS" w:cs="Arial Unicode MS" w:eastAsia="Arial Unicode MS" w:hAnsi="Arial Unicode MS"/>
                <w:rtl w:val="0"/>
              </w:rPr>
              <w:t xml:space="preserve">-57% (估計)</w:t>
            </w:r>
          </w:p>
        </w:tc>
        <w:tc>
          <w:tcPr>
            <w:tcMar>
              <w:top w:w="0.0" w:type="dxa"/>
              <w:left w:w="0.0" w:type="dxa"/>
              <w:bottom w:w="0.0" w:type="dxa"/>
              <w:right w:w="0.0" w:type="dxa"/>
            </w:tcMar>
          </w:tcPr>
          <w:p w:rsidR="00000000" w:rsidDel="00000000" w:rsidP="00000000" w:rsidRDefault="00000000" w:rsidRPr="00000000" w14:paraId="000000BE">
            <w:pPr>
              <w:widowControl w:val="0"/>
              <w:spacing w:line="240" w:lineRule="auto"/>
              <w:rPr/>
            </w:pPr>
            <w:r w:rsidDel="00000000" w:rsidR="00000000" w:rsidRPr="00000000">
              <w:rPr>
                <w:rFonts w:ascii="Arial Unicode MS" w:cs="Arial Unicode MS" w:eastAsia="Arial Unicode MS" w:hAnsi="Arial Unicode MS"/>
                <w:rtl w:val="0"/>
              </w:rPr>
              <w:t xml:space="preserve">-46.25% (年化)</w:t>
            </w:r>
          </w:p>
        </w:tc>
        <w:tc>
          <w:tcPr>
            <w:tcMar>
              <w:top w:w="0.0" w:type="dxa"/>
              <w:left w:w="0.0" w:type="dxa"/>
              <w:bottom w:w="0.0" w:type="dxa"/>
              <w:right w:w="0.0" w:type="dxa"/>
            </w:tcMar>
          </w:tcPr>
          <w:p w:rsidR="00000000" w:rsidDel="00000000" w:rsidP="00000000" w:rsidRDefault="00000000" w:rsidRPr="00000000" w14:paraId="000000BF">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0">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1">
            <w:pPr>
              <w:widowControl w:val="0"/>
              <w:spacing w:line="240" w:lineRule="auto"/>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0C2">
            <w:pPr>
              <w:widowControl w:val="0"/>
              <w:spacing w:line="240" w:lineRule="auto"/>
              <w:rPr>
                <w:b w:val="1"/>
                <w:bCs w:val="1"/>
              </w:rPr>
            </w:pPr>
            <w:r w:rsidDel="00000000" w:rsidR="00000000" w:rsidRPr="00000000">
              <w:rPr>
                <w:b w:val="1"/>
                <w:bCs w:val="1"/>
                <w:rtl w:val="0"/>
              </w:rPr>
              <w:t xml:space="preserve">-54.40%</w:t>
            </w:r>
          </w:p>
        </w:tc>
        <w:tc>
          <w:tcPr>
            <w:tcMar>
              <w:top w:w="0.0" w:type="dxa"/>
              <w:left w:w="0.0" w:type="dxa"/>
              <w:bottom w:w="0.0" w:type="dxa"/>
              <w:right w:w="0.0" w:type="dxa"/>
            </w:tcMar>
          </w:tcPr>
          <w:p w:rsidR="00000000" w:rsidDel="00000000" w:rsidP="00000000" w:rsidRDefault="00000000" w:rsidRPr="00000000" w14:paraId="000000C3">
            <w:pPr>
              <w:widowControl w:val="0"/>
              <w:spacing w:line="240" w:lineRule="auto"/>
              <w:rPr/>
            </w:pPr>
            <w:r w:rsidDel="00000000" w:rsidR="00000000" w:rsidRPr="00000000">
              <w:rPr>
                <w:rFonts w:ascii="Arial Unicode MS" w:cs="Arial Unicode MS" w:eastAsia="Arial Unicode MS" w:hAnsi="Arial Unicode MS"/>
                <w:rtl w:val="0"/>
              </w:rPr>
              <w:t xml:space="preserve">-54.40% (年化)</w:t>
            </w:r>
          </w:p>
        </w:tc>
        <w:tc>
          <w:tcPr>
            <w:tcMar>
              <w:top w:w="0.0" w:type="dxa"/>
              <w:left w:w="0.0" w:type="dxa"/>
              <w:bottom w:w="0.0" w:type="dxa"/>
              <w:right w:w="0.0" w:type="dxa"/>
            </w:tcMar>
          </w:tcPr>
          <w:p w:rsidR="00000000" w:rsidDel="00000000" w:rsidP="00000000" w:rsidRDefault="00000000" w:rsidRPr="00000000" w14:paraId="000000C4">
            <w:pPr>
              <w:widowControl w:val="0"/>
              <w:spacing w:line="240" w:lineRule="auto"/>
              <w:rPr/>
            </w:pPr>
            <w:r w:rsidDel="00000000" w:rsidR="00000000" w:rsidRPr="00000000">
              <w:rPr>
                <w:rFonts w:ascii="Arial Unicode MS" w:cs="Arial Unicode MS" w:eastAsia="Arial Unicode MS" w:hAnsi="Arial Unicode MS"/>
                <w:rtl w:val="0"/>
              </w:rPr>
              <w:t xml:space="preserve">(此處假設年化回報等於期間總回報，因週期較短)</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5">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6">
            <w:pPr>
              <w:widowControl w:val="0"/>
              <w:spacing w:line="240" w:lineRule="auto"/>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0C7">
            <w:pPr>
              <w:widowControl w:val="0"/>
              <w:spacing w:line="240" w:lineRule="auto"/>
              <w:rPr>
                <w:b w:val="1"/>
                <w:bCs w:val="1"/>
              </w:rPr>
            </w:pPr>
            <w:r w:rsidDel="00000000" w:rsidR="00000000" w:rsidRPr="00000000">
              <w:rPr>
                <w:b w:val="1"/>
                <w:bCs w:val="1"/>
                <w:rtl w:val="0"/>
              </w:rPr>
              <w:t xml:space="preserve">-72.74%</w:t>
            </w:r>
          </w:p>
        </w:tc>
        <w:tc>
          <w:tcPr>
            <w:tcMar>
              <w:top w:w="0.0" w:type="dxa"/>
              <w:left w:w="0.0" w:type="dxa"/>
              <w:bottom w:w="0.0" w:type="dxa"/>
              <w:right w:w="0.0" w:type="dxa"/>
            </w:tcMar>
          </w:tcPr>
          <w:p w:rsidR="00000000" w:rsidDel="00000000" w:rsidP="00000000" w:rsidRDefault="00000000" w:rsidRPr="00000000" w14:paraId="000000C8">
            <w:pPr>
              <w:widowControl w:val="0"/>
              <w:spacing w:line="240" w:lineRule="auto"/>
              <w:rPr/>
            </w:pPr>
            <w:r w:rsidDel="00000000" w:rsidR="00000000" w:rsidRPr="00000000">
              <w:rPr>
                <w:rFonts w:ascii="Arial Unicode MS" w:cs="Arial Unicode MS" w:eastAsia="Arial Unicode MS" w:hAnsi="Arial Unicode MS"/>
                <w:rtl w:val="0"/>
              </w:rPr>
              <w:t xml:space="preserve">-72.74% (年化)</w:t>
            </w:r>
          </w:p>
        </w:tc>
        <w:tc>
          <w:tcPr>
            <w:tcMar>
              <w:top w:w="0.0" w:type="dxa"/>
              <w:left w:w="0.0" w:type="dxa"/>
              <w:bottom w:w="0.0" w:type="dxa"/>
              <w:right w:w="0.0" w:type="dxa"/>
            </w:tcMar>
          </w:tcPr>
          <w:p w:rsidR="00000000" w:rsidDel="00000000" w:rsidP="00000000" w:rsidRDefault="00000000" w:rsidRPr="00000000" w14:paraId="000000C9">
            <w:pPr>
              <w:widowControl w:val="0"/>
              <w:spacing w:line="240" w:lineRule="auto"/>
              <w:rPr/>
            </w:pPr>
            <w:r w:rsidDel="00000000" w:rsidR="00000000" w:rsidRPr="00000000">
              <w:rPr>
                <w:rFonts w:ascii="Arial Unicode MS" w:cs="Arial Unicode MS" w:eastAsia="Arial Unicode MS" w:hAnsi="Arial Unicode MS"/>
                <w:rtl w:val="0"/>
              </w:rPr>
              <w:t xml:space="preserve">(同上)</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2020 COVID 衝擊</w:t>
            </w:r>
          </w:p>
        </w:tc>
        <w:tc>
          <w:tcPr>
            <w:tcMar>
              <w:top w:w="0.0" w:type="dxa"/>
              <w:left w:w="0.0" w:type="dxa"/>
              <w:bottom w:w="0.0" w:type="dxa"/>
              <w:right w:w="0.0" w:type="dxa"/>
            </w:tcMar>
          </w:tcPr>
          <w:p w:rsidR="00000000" w:rsidDel="00000000" w:rsidP="00000000" w:rsidRDefault="00000000" w:rsidRPr="00000000" w14:paraId="000000CB">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C">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D">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E">
            <w:pPr>
              <w:widowControl w:val="0"/>
              <w:spacing w:line="240" w:lineRule="auto"/>
              <w:rPr/>
            </w:pPr>
            <w:r w:rsidDel="00000000" w:rsidR="00000000" w:rsidRPr="00000000">
              <w:rPr>
                <w:rtl w:val="0"/>
              </w:rPr>
              <w:t xml:space="preserve">(2020/02/19 - 2020/03/23)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F">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0">
            <w:pPr>
              <w:widowControl w:val="0"/>
              <w:spacing w:line="240" w:lineRule="auto"/>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0D1">
            <w:pPr>
              <w:widowControl w:val="0"/>
              <w:spacing w:line="240" w:lineRule="auto"/>
              <w:rPr>
                <w:b w:val="1"/>
                <w:bCs w:val="1"/>
              </w:rPr>
            </w:pPr>
            <w:r w:rsidDel="00000000" w:rsidR="00000000" w:rsidRPr="00000000">
              <w:rPr>
                <w:b w:val="1"/>
                <w:bCs w:val="1"/>
                <w:rtl w:val="0"/>
              </w:rPr>
              <w:t xml:space="preserve">-33.8%</w:t>
            </w:r>
          </w:p>
        </w:tc>
        <w:tc>
          <w:tcPr>
            <w:tcMar>
              <w:top w:w="0.0" w:type="dxa"/>
              <w:left w:w="0.0" w:type="dxa"/>
              <w:bottom w:w="0.0" w:type="dxa"/>
              <w:right w:w="0.0" w:type="dxa"/>
            </w:tcMar>
          </w:tcPr>
          <w:p w:rsidR="00000000" w:rsidDel="00000000" w:rsidP="00000000" w:rsidRDefault="00000000" w:rsidRPr="00000000" w14:paraId="000000D2">
            <w:pPr>
              <w:widowControl w:val="0"/>
              <w:spacing w:line="240" w:lineRule="auto"/>
              <w:rPr/>
            </w:pPr>
            <w:r w:rsidDel="00000000" w:rsidR="00000000" w:rsidRPr="00000000">
              <w:rPr>
                <w:rFonts w:ascii="Arial Unicode MS" w:cs="Arial Unicode MS" w:eastAsia="Arial Unicode MS" w:hAnsi="Arial Unicode MS"/>
                <w:rtl w:val="0"/>
              </w:rPr>
              <w:t xml:space="preserve">N/A (期間太短)</w:t>
            </w:r>
          </w:p>
        </w:tc>
        <w:tc>
          <w:tcPr>
            <w:tcMar>
              <w:top w:w="0.0" w:type="dxa"/>
              <w:left w:w="0.0" w:type="dxa"/>
              <w:bottom w:w="0.0" w:type="dxa"/>
              <w:right w:w="0.0" w:type="dxa"/>
            </w:tcMar>
          </w:tcPr>
          <w:p w:rsidR="00000000" w:rsidDel="00000000" w:rsidP="00000000" w:rsidRDefault="00000000" w:rsidRPr="00000000" w14:paraId="000000D3">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4">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5">
            <w:pPr>
              <w:widowControl w:val="0"/>
              <w:spacing w:line="240" w:lineRule="auto"/>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0D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-37% (估計)</w:t>
            </w:r>
          </w:p>
        </w:tc>
        <w:tc>
          <w:tcPr>
            <w:tcMar>
              <w:top w:w="0.0" w:type="dxa"/>
              <w:left w:w="0.0" w:type="dxa"/>
              <w:bottom w:w="0.0" w:type="dxa"/>
              <w:right w:w="0.0" w:type="dxa"/>
            </w:tcMar>
          </w:tcPr>
          <w:p w:rsidR="00000000" w:rsidDel="00000000" w:rsidP="00000000" w:rsidRDefault="00000000" w:rsidRPr="00000000" w14:paraId="000000D7">
            <w:pPr>
              <w:widowControl w:val="0"/>
              <w:spacing w:line="240" w:lineRule="auto"/>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0D8">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9">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A">
            <w:pPr>
              <w:widowControl w:val="0"/>
              <w:spacing w:line="240" w:lineRule="auto"/>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0DB">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DC">
            <w:pPr>
              <w:widowControl w:val="0"/>
              <w:spacing w:line="240" w:lineRule="auto"/>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0DD">
            <w:pPr>
              <w:widowControl w:val="0"/>
              <w:spacing w:line="240" w:lineRule="auto"/>
              <w:rPr/>
            </w:pPr>
            <w:r w:rsidDel="00000000" w:rsidR="00000000" w:rsidRPr="00000000">
              <w:rPr>
                <w:rFonts w:ascii="Arial Unicode MS" w:cs="Arial Unicode MS" w:eastAsia="Arial Unicode MS" w:hAnsi="Arial Unicode MS"/>
                <w:rtl w:val="0"/>
              </w:rPr>
              <w:t xml:space="preserve">(可能受創嚴重)</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E">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2022 熊市</w:t>
            </w:r>
          </w:p>
        </w:tc>
        <w:tc>
          <w:tcPr>
            <w:tcMar>
              <w:top w:w="0.0" w:type="dxa"/>
              <w:left w:w="0.0" w:type="dxa"/>
              <w:bottom w:w="0.0" w:type="dxa"/>
              <w:right w:w="0.0" w:type="dxa"/>
            </w:tcMar>
          </w:tcPr>
          <w:p w:rsidR="00000000" w:rsidDel="00000000" w:rsidP="00000000" w:rsidRDefault="00000000" w:rsidRPr="00000000" w14:paraId="000000DF">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0">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1">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2">
            <w:pPr>
              <w:widowControl w:val="0"/>
              <w:spacing w:line="240" w:lineRule="auto"/>
              <w:rPr/>
            </w:pPr>
            <w:r w:rsidDel="00000000" w:rsidR="00000000" w:rsidRPr="00000000">
              <w:rPr>
                <w:rtl w:val="0"/>
              </w:rPr>
              <w:t xml:space="preserve">(2022/01 - 2022/10)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3">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4">
            <w:pPr>
              <w:widowControl w:val="0"/>
              <w:spacing w:line="240" w:lineRule="auto"/>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0E5">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-25% (估計)</w:t>
            </w:r>
          </w:p>
        </w:tc>
        <w:tc>
          <w:tcPr>
            <w:tcMar>
              <w:top w:w="0.0" w:type="dxa"/>
              <w:left w:w="0.0" w:type="dxa"/>
              <w:bottom w:w="0.0" w:type="dxa"/>
              <w:right w:w="0.0" w:type="dxa"/>
            </w:tcMar>
          </w:tcPr>
          <w:p w:rsidR="00000000" w:rsidDel="00000000" w:rsidP="00000000" w:rsidRDefault="00000000" w:rsidRPr="00000000" w14:paraId="000000E6">
            <w:pPr>
              <w:widowControl w:val="0"/>
              <w:spacing w:line="240" w:lineRule="auto"/>
              <w:rPr/>
            </w:pPr>
            <w:r w:rsidDel="00000000" w:rsidR="00000000" w:rsidRPr="00000000">
              <w:rPr>
                <w:rFonts w:ascii="Arial Unicode MS" w:cs="Arial Unicode MS" w:eastAsia="Arial Unicode MS" w:hAnsi="Arial Unicode MS"/>
                <w:rtl w:val="0"/>
              </w:rPr>
              <w:t xml:space="preserve">-19% (全年)</w:t>
            </w:r>
          </w:p>
        </w:tc>
        <w:tc>
          <w:tcPr>
            <w:tcMar>
              <w:top w:w="0.0" w:type="dxa"/>
              <w:left w:w="0.0" w:type="dxa"/>
              <w:bottom w:w="0.0" w:type="dxa"/>
              <w:right w:w="0.0" w:type="dxa"/>
            </w:tcMar>
          </w:tcPr>
          <w:p w:rsidR="00000000" w:rsidDel="00000000" w:rsidP="00000000" w:rsidRDefault="00000000" w:rsidRPr="00000000" w14:paraId="000000E7">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8">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9">
            <w:pPr>
              <w:widowControl w:val="0"/>
              <w:spacing w:line="240" w:lineRule="auto"/>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0EA">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EB">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EC">
            <w:pPr>
              <w:widowControl w:val="0"/>
              <w:spacing w:line="240" w:lineRule="auto"/>
              <w:rPr/>
            </w:pPr>
            <w:r w:rsidDel="00000000" w:rsidR="00000000" w:rsidRPr="00000000">
              <w:rPr>
                <w:rFonts w:ascii="Arial Unicode MS" w:cs="Arial Unicode MS" w:eastAsia="Arial Unicode MS" w:hAnsi="Arial Unicode MS"/>
                <w:rtl w:val="0"/>
              </w:rPr>
              <w:t xml:space="preserve">(可能優於成長股，但整體市場下跌)</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D">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E">
            <w:pPr>
              <w:widowControl w:val="0"/>
              <w:spacing w:line="240" w:lineRule="auto"/>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0EF">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F0">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F1">
            <w:pPr>
              <w:widowControl w:val="0"/>
              <w:spacing w:line="240" w:lineRule="auto"/>
              <w:rPr/>
            </w:pPr>
            <w:r w:rsidDel="00000000" w:rsidR="00000000" w:rsidRPr="00000000">
              <w:rPr>
                <w:rFonts w:ascii="Arial Unicode MS" w:cs="Arial Unicode MS" w:eastAsia="Arial Unicode MS" w:hAnsi="Arial Unicode MS"/>
                <w:rtl w:val="0"/>
              </w:rPr>
              <w:t xml:space="preserve">同上</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後 GFC 牛市</w:t>
            </w:r>
          </w:p>
        </w:tc>
        <w:tc>
          <w:tcPr>
            <w:tcMar>
              <w:top w:w="0.0" w:type="dxa"/>
              <w:left w:w="0.0" w:type="dxa"/>
              <w:bottom w:w="0.0" w:type="dxa"/>
              <w:right w:w="0.0" w:type="dxa"/>
            </w:tcMar>
          </w:tcPr>
          <w:p w:rsidR="00000000" w:rsidDel="00000000" w:rsidP="00000000" w:rsidRDefault="00000000" w:rsidRPr="00000000" w14:paraId="000000F3">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4">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5">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6">
            <w:pPr>
              <w:widowControl w:val="0"/>
              <w:spacing w:line="240" w:lineRule="auto"/>
              <w:rPr/>
            </w:pPr>
            <w:r w:rsidDel="00000000" w:rsidR="00000000" w:rsidRPr="00000000">
              <w:rPr>
                <w:rtl w:val="0"/>
              </w:rPr>
              <w:t xml:space="preserve">(2009/03 - 2020/02)</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7">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8">
            <w:pPr>
              <w:widowControl w:val="0"/>
              <w:spacing w:line="240" w:lineRule="auto"/>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0F9">
            <w:pPr>
              <w:widowControl w:val="0"/>
              <w:spacing w:line="240" w:lineRule="auto"/>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0F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+15.84% (年化)</w:t>
            </w:r>
          </w:p>
        </w:tc>
        <w:tc>
          <w:tcPr>
            <w:tcMar>
              <w:top w:w="0.0" w:type="dxa"/>
              <w:left w:w="0.0" w:type="dxa"/>
              <w:bottom w:w="0.0" w:type="dxa"/>
              <w:right w:w="0.0" w:type="dxa"/>
            </w:tcMar>
          </w:tcPr>
          <w:p w:rsidR="00000000" w:rsidDel="00000000" w:rsidP="00000000" w:rsidRDefault="00000000" w:rsidRPr="00000000" w14:paraId="000000FB">
            <w:pPr>
              <w:widowControl w:val="0"/>
              <w:rPr>
                <w:b w:val="1"/>
                <w:bCs w:val="1"/>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C">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D">
            <w:pPr>
              <w:widowControl w:val="0"/>
              <w:spacing w:line="240" w:lineRule="auto"/>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0FE">
            <w:pPr>
              <w:widowControl w:val="0"/>
              <w:spacing w:line="240" w:lineRule="auto"/>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0FF">
            <w:pPr>
              <w:widowControl w:val="0"/>
              <w:spacing w:line="240" w:lineRule="auto"/>
              <w:rPr/>
            </w:pPr>
            <w:r w:rsidDel="00000000" w:rsidR="00000000" w:rsidRPr="00000000">
              <w:rPr>
                <w:rFonts w:ascii="Arial Unicode MS" w:cs="Arial Unicode MS" w:eastAsia="Arial Unicode MS" w:hAnsi="Arial Unicode MS"/>
                <w:rtl w:val="0"/>
              </w:rPr>
              <w:t xml:space="preserve">+13.89% (年化)</w:t>
            </w:r>
          </w:p>
        </w:tc>
        <w:tc>
          <w:tcPr>
            <w:tcMar>
              <w:top w:w="0.0" w:type="dxa"/>
              <w:left w:w="0.0" w:type="dxa"/>
              <w:bottom w:w="0.0" w:type="dxa"/>
              <w:right w:w="0.0" w:type="dxa"/>
            </w:tcMar>
          </w:tcPr>
          <w:p w:rsidR="00000000" w:rsidDel="00000000" w:rsidP="00000000" w:rsidRDefault="00000000" w:rsidRPr="00000000" w14:paraId="00000100">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1">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2">
            <w:pPr>
              <w:widowControl w:val="0"/>
              <w:spacing w:line="240" w:lineRule="auto"/>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103">
            <w:pPr>
              <w:widowControl w:val="0"/>
              <w:spacing w:line="240" w:lineRule="auto"/>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104">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+18.48% (年化)</w:t>
            </w:r>
          </w:p>
        </w:tc>
        <w:tc>
          <w:tcPr>
            <w:tcMar>
              <w:top w:w="0.0" w:type="dxa"/>
              <w:left w:w="0.0" w:type="dxa"/>
              <w:bottom w:w="0.0" w:type="dxa"/>
              <w:right w:w="0.0" w:type="dxa"/>
            </w:tcMar>
          </w:tcPr>
          <w:p w:rsidR="00000000" w:rsidDel="00000000" w:rsidP="00000000" w:rsidRDefault="00000000" w:rsidRPr="00000000" w14:paraId="00000105">
            <w:pPr>
              <w:widowControl w:val="0"/>
              <w:rPr>
                <w:b w:val="1"/>
                <w:bCs w:val="1"/>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1995-2000 牛市</w:t>
            </w:r>
          </w:p>
        </w:tc>
        <w:tc>
          <w:tcPr>
            <w:tcMar>
              <w:top w:w="0.0" w:type="dxa"/>
              <w:left w:w="0.0" w:type="dxa"/>
              <w:bottom w:w="0.0" w:type="dxa"/>
              <w:right w:w="0.0" w:type="dxa"/>
            </w:tcMar>
          </w:tcPr>
          <w:p w:rsidR="00000000" w:rsidDel="00000000" w:rsidP="00000000" w:rsidRDefault="00000000" w:rsidRPr="00000000" w14:paraId="00000107">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8">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9">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A">
            <w:pPr>
              <w:widowControl w:val="0"/>
              <w:spacing w:line="240" w:lineRule="auto"/>
              <w:rPr/>
            </w:pPr>
            <w:r w:rsidDel="00000000" w:rsidR="00000000" w:rsidRPr="00000000">
              <w:rPr>
                <w:rtl w:val="0"/>
              </w:rPr>
              <w:t xml:space="preserve">(1995/07 - 2000/07)</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B">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C">
            <w:pPr>
              <w:widowControl w:val="0"/>
              <w:spacing w:line="240" w:lineRule="auto"/>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10D">
            <w:pPr>
              <w:widowControl w:val="0"/>
              <w:spacing w:line="240" w:lineRule="auto"/>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10E">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+21.99% (年化)</w:t>
            </w:r>
          </w:p>
        </w:tc>
        <w:tc>
          <w:tcPr>
            <w:tcMar>
              <w:top w:w="0.0" w:type="dxa"/>
              <w:left w:w="0.0" w:type="dxa"/>
              <w:bottom w:w="0.0" w:type="dxa"/>
              <w:right w:w="0.0" w:type="dxa"/>
            </w:tcMar>
          </w:tcPr>
          <w:p w:rsidR="00000000" w:rsidDel="00000000" w:rsidP="00000000" w:rsidRDefault="00000000" w:rsidRPr="00000000" w14:paraId="0000010F">
            <w:pPr>
              <w:widowControl w:val="0"/>
              <w:rPr>
                <w:b w:val="1"/>
                <w:bCs w:val="1"/>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0">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1">
            <w:pPr>
              <w:widowControl w:val="0"/>
              <w:spacing w:line="240" w:lineRule="auto"/>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112">
            <w:pPr>
              <w:widowControl w:val="0"/>
              <w:spacing w:line="240" w:lineRule="auto"/>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113">
            <w:pPr>
              <w:widowControl w:val="0"/>
              <w:spacing w:line="240" w:lineRule="auto"/>
              <w:rPr/>
            </w:pPr>
            <w:r w:rsidDel="00000000" w:rsidR="00000000" w:rsidRPr="00000000">
              <w:rPr>
                <w:rFonts w:ascii="Arial Unicode MS" w:cs="Arial Unicode MS" w:eastAsia="Arial Unicode MS" w:hAnsi="Arial Unicode MS"/>
                <w:rtl w:val="0"/>
              </w:rPr>
              <w:t xml:space="preserve">+17.72% (年化)</w:t>
            </w:r>
          </w:p>
        </w:tc>
        <w:tc>
          <w:tcPr>
            <w:tcMar>
              <w:top w:w="0.0" w:type="dxa"/>
              <w:left w:w="0.0" w:type="dxa"/>
              <w:bottom w:w="0.0" w:type="dxa"/>
              <w:right w:w="0.0" w:type="dxa"/>
            </w:tcMar>
          </w:tcPr>
          <w:p w:rsidR="00000000" w:rsidDel="00000000" w:rsidP="00000000" w:rsidRDefault="00000000" w:rsidRPr="00000000" w14:paraId="00000114">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5">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6">
            <w:pPr>
              <w:widowControl w:val="0"/>
              <w:spacing w:line="240" w:lineRule="auto"/>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117">
            <w:pPr>
              <w:widowControl w:val="0"/>
              <w:spacing w:line="240" w:lineRule="auto"/>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118">
            <w:pPr>
              <w:widowControl w:val="0"/>
              <w:spacing w:line="240" w:lineRule="auto"/>
              <w:rPr/>
            </w:pPr>
            <w:r w:rsidDel="00000000" w:rsidR="00000000" w:rsidRPr="00000000">
              <w:rPr>
                <w:rFonts w:ascii="Arial Unicode MS" w:cs="Arial Unicode MS" w:eastAsia="Arial Unicode MS" w:hAnsi="Arial Unicode MS"/>
                <w:rtl w:val="0"/>
              </w:rPr>
              <w:t xml:space="preserve">+12.14% (年化)</w:t>
            </w:r>
          </w:p>
        </w:tc>
        <w:tc>
          <w:tcPr>
            <w:tcMar>
              <w:top w:w="0.0" w:type="dxa"/>
              <w:left w:w="0.0" w:type="dxa"/>
              <w:bottom w:w="0.0" w:type="dxa"/>
              <w:right w:w="0.0" w:type="dxa"/>
            </w:tcMar>
          </w:tcPr>
          <w:p w:rsidR="00000000" w:rsidDel="00000000" w:rsidP="00000000" w:rsidRDefault="00000000" w:rsidRPr="00000000" w14:paraId="00000119">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動態策略 (12月SMA)</w:t>
            </w:r>
          </w:p>
        </w:tc>
        <w:tc>
          <w:tcPr>
            <w:tcMar>
              <w:top w:w="0.0" w:type="dxa"/>
              <w:left w:w="0.0" w:type="dxa"/>
              <w:bottom w:w="0.0" w:type="dxa"/>
              <w:right w:w="0.0" w:type="dxa"/>
            </w:tcMar>
          </w:tcPr>
          <w:p w:rsidR="00000000" w:rsidDel="00000000" w:rsidP="00000000" w:rsidRDefault="00000000" w:rsidRPr="00000000" w14:paraId="0000011B">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C">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D">
            <w:pPr>
              <w:widowControl w:val="0"/>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E">
            <w:pPr>
              <w:widowControl w:val="0"/>
              <w:spacing w:line="240" w:lineRule="auto"/>
              <w:rPr/>
            </w:pPr>
            <w:r w:rsidDel="00000000" w:rsidR="00000000" w:rsidRPr="00000000">
              <w:rPr>
                <w:rtl w:val="0"/>
              </w:rPr>
              <w:t xml:space="preserve">(1945-2008)</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F">
            <w:pPr>
              <w:widowControl w:val="0"/>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0">
            <w:pPr>
              <w:widowControl w:val="0"/>
              <w:spacing w:line="240" w:lineRule="auto"/>
              <w:rPr/>
            </w:pPr>
            <w:r w:rsidDel="00000000" w:rsidR="00000000" w:rsidRPr="00000000">
              <w:rPr>
                <w:rFonts w:ascii="Arial Unicode MS" w:cs="Arial Unicode MS" w:eastAsia="Arial Unicode MS" w:hAnsi="Arial Unicode MS"/>
                <w:rtl w:val="0"/>
              </w:rPr>
              <w:t xml:space="preserve">12月 SMA 策略</w:t>
            </w:r>
          </w:p>
        </w:tc>
        <w:tc>
          <w:tcPr>
            <w:tcMar>
              <w:top w:w="0.0" w:type="dxa"/>
              <w:left w:w="0.0" w:type="dxa"/>
              <w:bottom w:w="0.0" w:type="dxa"/>
              <w:right w:w="0.0" w:type="dxa"/>
            </w:tcMar>
          </w:tcPr>
          <w:p w:rsidR="00000000" w:rsidDel="00000000" w:rsidP="00000000" w:rsidRDefault="00000000" w:rsidRPr="00000000" w14:paraId="00000121">
            <w:pPr>
              <w:widowControl w:val="0"/>
              <w:spacing w:line="240" w:lineRule="auto"/>
              <w:rPr>
                <w:b w:val="1"/>
                <w:bCs w:val="1"/>
              </w:rPr>
            </w:pPr>
            <w:r w:rsidDel="00000000" w:rsidR="00000000" w:rsidRPr="00000000">
              <w:rPr>
                <w:b w:val="1"/>
                <w:bCs w:val="1"/>
                <w:rtl w:val="0"/>
              </w:rPr>
              <w:t xml:space="preserve">-25.2%</w:t>
            </w:r>
          </w:p>
        </w:tc>
        <w:tc>
          <w:tcPr>
            <w:tcMar>
              <w:top w:w="0.0" w:type="dxa"/>
              <w:left w:w="0.0" w:type="dxa"/>
              <w:bottom w:w="0.0" w:type="dxa"/>
              <w:right w:w="0.0" w:type="dxa"/>
            </w:tcMar>
          </w:tcPr>
          <w:p w:rsidR="00000000" w:rsidDel="00000000" w:rsidP="00000000" w:rsidRDefault="00000000" w:rsidRPr="00000000" w14:paraId="0000012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+11.9% (年化)</w:t>
            </w:r>
          </w:p>
        </w:tc>
        <w:tc>
          <w:tcPr>
            <w:tcMar>
              <w:top w:w="0.0" w:type="dxa"/>
              <w:left w:w="0.0" w:type="dxa"/>
              <w:bottom w:w="0.0" w:type="dxa"/>
              <w:right w:w="0.0" w:type="dxa"/>
            </w:tcMar>
          </w:tcPr>
          <w:p w:rsidR="00000000" w:rsidDel="00000000" w:rsidP="00000000" w:rsidRDefault="00000000" w:rsidRPr="00000000" w14:paraId="00000123">
            <w:pPr>
              <w:widowControl w:val="0"/>
              <w:spacing w:line="240" w:lineRule="auto"/>
              <w:rPr/>
            </w:pPr>
            <w:r w:rsidDel="00000000" w:rsidR="00000000" w:rsidRPr="00000000">
              <w:rPr>
                <w:rFonts w:ascii="Arial Unicode MS" w:cs="Arial Unicode MS" w:eastAsia="Arial Unicode MS" w:hAnsi="Arial Unicode MS"/>
                <w:rtl w:val="0"/>
              </w:rPr>
              <w:t xml:space="preserve">(對比同期 100% 股票策略: -44.7% 回撤, +9.6% 年化回報)</w:t>
            </w:r>
          </w:p>
        </w:tc>
      </w:tr>
    </w:tbl>
    <w:p w:rsidR="00000000" w:rsidDel="00000000" w:rsidP="00000000" w:rsidRDefault="00000000" w:rsidRPr="00000000" w14:paraId="00000124">
      <w:pPr>
        <w:widowControl w:val="0"/>
        <w:spacing w:after="225" w:line="240" w:lineRule="auto"/>
        <w:rPr>
          <w:i w:val="1"/>
          <w:iCs w:val="1"/>
        </w:rPr>
      </w:pPr>
      <w:r w:rsidDel="00000000" w:rsidR="00000000" w:rsidRPr="00000000">
        <w:rPr>
          <w:rFonts w:ascii="Arial Unicode MS" w:cs="Arial Unicode MS" w:eastAsia="Arial Unicode MS" w:hAnsi="Arial Unicode MS"/>
          <w:i w:val="1"/>
          <w:iCs w:val="1"/>
          <w:rtl w:val="0"/>
        </w:rPr>
        <w:t xml:space="preserve">備註：最大回撤數據可能因計算方法（日度 vs 月度，價格回報 vs 總回報）和數據源略有差異。年化回報是基於指定期間計算得出。N/A 表示數據未提供或不適用。標粗數字表示特別值得關注的績效或回撤。</w:t>
      </w:r>
    </w:p>
    <w:p w:rsidR="00000000" w:rsidDel="00000000" w:rsidP="00000000" w:rsidRDefault="00000000" w:rsidRPr="00000000" w14:paraId="00000125">
      <w:pPr>
        <w:pStyle w:val="Heading2"/>
        <w:keepNext w:val="0"/>
        <w:keepLines w:val="0"/>
        <w:widowControl w:val="0"/>
        <w:spacing w:after="225" w:before="0"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II. 前沿探索：非主流與 AI 驅動的估值</w:t>
      </w:r>
    </w:p>
    <w:p w:rsidR="00000000" w:rsidDel="00000000" w:rsidP="00000000" w:rsidRDefault="00000000" w:rsidRPr="00000000" w14:paraId="00000126">
      <w:pPr>
        <w:widowControl w:val="0"/>
        <w:spacing w:after="240" w:line="240" w:lineRule="auto"/>
        <w:rPr/>
      </w:pPr>
      <w:r w:rsidDel="00000000" w:rsidR="00000000" w:rsidRPr="00000000">
        <w:rPr>
          <w:rFonts w:ascii="Arial Unicode MS" w:cs="Arial Unicode MS" w:eastAsia="Arial Unicode MS" w:hAnsi="Arial Unicode MS"/>
          <w:rtl w:val="0"/>
        </w:rPr>
        <w:t xml:space="preserve">傳統的基本面和技術面分析之外，尋求超額收益 (Alpha) 的投資者越來越關注非傳統的數據源和分析方法，特別是另類數據和人工智能技術的應用 。這些方法旨在挖掘傳統分析可能忽略的、更即時或更細微的市場信號。</w:t>
      </w:r>
    </w:p>
    <w:p w:rsidR="00000000" w:rsidDel="00000000" w:rsidP="00000000" w:rsidRDefault="00000000" w:rsidRPr="00000000" w14:paraId="00000127">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A. 另類數據的崛起</w:t>
      </w:r>
    </w:p>
    <w:p w:rsidR="00000000" w:rsidDel="00000000" w:rsidP="00000000" w:rsidRDefault="00000000" w:rsidRPr="00000000" w14:paraId="00000128">
      <w:pPr>
        <w:widowControl w:val="0"/>
        <w:numPr>
          <w:ilvl w:val="0"/>
          <w:numId w:val="7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定義與範疇：</w:t>
      </w:r>
      <w:r w:rsidDel="00000000" w:rsidR="00000000" w:rsidRPr="00000000">
        <w:rPr>
          <w:rFonts w:ascii="Arial Unicode MS" w:cs="Arial Unicode MS" w:eastAsia="Arial Unicode MS" w:hAnsi="Arial Unicode MS"/>
          <w:rtl w:val="0"/>
        </w:rPr>
        <w:t xml:space="preserve"> 另類數據 (Alternative Data) 指的是來自傳統財經數據（如公司財報、交易所行情數據、券商研究報告）之外的、可能包含投資價值的信息 。其來源極其廣泛，主要可歸納為以下幾類：</w:t>
      </w:r>
    </w:p>
    <w:p w:rsidR="00000000" w:rsidDel="00000000" w:rsidP="00000000" w:rsidRDefault="00000000" w:rsidRPr="00000000" w14:paraId="00000129">
      <w:pPr>
        <w:widowControl w:val="0"/>
        <w:numPr>
          <w:ilvl w:val="1"/>
          <w:numId w:val="11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個人行為數據：</w:t>
      </w:r>
      <w:r w:rsidDel="00000000" w:rsidR="00000000" w:rsidRPr="00000000">
        <w:rPr>
          <w:rFonts w:ascii="Arial Unicode MS" w:cs="Arial Unicode MS" w:eastAsia="Arial Unicode MS" w:hAnsi="Arial Unicode MS"/>
          <w:rtl w:val="0"/>
        </w:rPr>
        <w:t xml:space="preserve"> 信用卡/借記卡交易記錄 、網路搜索趨勢 (如 Google Trends) 、社交媒體情緒 、產品評論 、求職網站招聘信息 、個人地理位置/足跡數據 (Geolocation) 。</w:t>
      </w:r>
    </w:p>
    <w:p w:rsidR="00000000" w:rsidDel="00000000" w:rsidP="00000000" w:rsidRDefault="00000000" w:rsidRPr="00000000" w14:paraId="0000012A">
      <w:pPr>
        <w:widowControl w:val="0"/>
        <w:numPr>
          <w:ilvl w:val="1"/>
          <w:numId w:val="11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企業運營數據：</w:t>
      </w:r>
      <w:r w:rsidDel="00000000" w:rsidR="00000000" w:rsidRPr="00000000">
        <w:rPr>
          <w:rFonts w:ascii="Arial Unicode MS" w:cs="Arial Unicode MS" w:eastAsia="Arial Unicode MS" w:hAnsi="Arial Unicode MS"/>
          <w:rtl w:val="0"/>
        </w:rPr>
        <w:t xml:space="preserve"> 衛星圖像 (用於監測工廠活動、停車場車流量、農作物長勢、油田產量、供應鏈狀況等) 、供應鏈數據 、企業專利申請趨勢、網路流量與 App 使用數據 、企業航班追蹤 (Jet Tracking) 、政府公開採購/合約數據 。</w:t>
      </w:r>
    </w:p>
    <w:p w:rsidR="00000000" w:rsidDel="00000000" w:rsidP="00000000" w:rsidRDefault="00000000" w:rsidRPr="00000000" w14:paraId="0000012B">
      <w:pPr>
        <w:widowControl w:val="0"/>
        <w:numPr>
          <w:ilvl w:val="1"/>
          <w:numId w:val="11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感測器數據：</w:t>
      </w:r>
      <w:r w:rsidDel="00000000" w:rsidR="00000000" w:rsidRPr="00000000">
        <w:rPr>
          <w:rFonts w:ascii="Arial Unicode MS" w:cs="Arial Unicode MS" w:eastAsia="Arial Unicode MS" w:hAnsi="Arial Unicode MS"/>
          <w:rtl w:val="0"/>
        </w:rPr>
        <w:t xml:space="preserve"> 物聯網 (IoT) 設備數據 、天氣數據 。</w:t>
      </w:r>
    </w:p>
    <w:p w:rsidR="00000000" w:rsidDel="00000000" w:rsidP="00000000" w:rsidRDefault="00000000" w:rsidRPr="00000000" w14:paraId="0000012C">
      <w:pPr>
        <w:widowControl w:val="0"/>
        <w:numPr>
          <w:ilvl w:val="0"/>
          <w:numId w:val="7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應用原理：</w:t>
      </w:r>
      <w:r w:rsidDel="00000000" w:rsidR="00000000" w:rsidRPr="00000000">
        <w:rPr>
          <w:rFonts w:ascii="Arial Unicode MS" w:cs="Arial Unicode MS" w:eastAsia="Arial Unicode MS" w:hAnsi="Arial Unicode MS"/>
          <w:rtl w:val="0"/>
        </w:rPr>
        <w:t xml:space="preserve"> 另類數據的核心價值在於其</w:t>
      </w:r>
      <w:r w:rsidDel="00000000" w:rsidR="00000000" w:rsidRPr="00000000">
        <w:rPr>
          <w:rFonts w:ascii="Arial Unicode MS" w:cs="Arial Unicode MS" w:eastAsia="Arial Unicode MS" w:hAnsi="Arial Unicode MS"/>
          <w:b w:val="1"/>
          <w:bCs w:val="1"/>
          <w:rtl w:val="0"/>
        </w:rPr>
        <w:t xml:space="preserve">及時性</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獨特性</w:t>
      </w:r>
      <w:r w:rsidDel="00000000" w:rsidR="00000000" w:rsidRPr="00000000">
        <w:rPr>
          <w:rFonts w:ascii="Arial Unicode MS" w:cs="Arial Unicode MS" w:eastAsia="Arial Unicode MS" w:hAnsi="Arial Unicode MS"/>
          <w:rtl w:val="0"/>
        </w:rPr>
        <w:t xml:space="preserve"> 。相較於季度發布的財報，另類數據（如信用卡交易、網路流量）可以提供更高頻、更接近實時的關於公司營運狀況的線索 。例如，分析零售商的信用卡交易數據或停車場衛星圖像，可能比等待官方財報更能提前預測其銷售額 。分析社交媒體或產品評論的情緒，可以衡量品牌聲譽和消費者偏好，作為未來收入或股價變動的領先指標 。政府採購數據則能預示特定供應商未來的收入 。</w:t>
      </w:r>
    </w:p>
    <w:p w:rsidR="00000000" w:rsidDel="00000000" w:rsidP="00000000" w:rsidRDefault="00000000" w:rsidRPr="00000000" w14:paraId="0000012D">
      <w:pPr>
        <w:widowControl w:val="0"/>
        <w:numPr>
          <w:ilvl w:val="0"/>
          <w:numId w:val="7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挑戰：</w:t>
      </w:r>
      <w:r w:rsidDel="00000000" w:rsidR="00000000" w:rsidRPr="00000000">
        <w:rPr>
          <w:rFonts w:ascii="Arial Unicode MS" w:cs="Arial Unicode MS" w:eastAsia="Arial Unicode MS" w:hAnsi="Arial Unicode MS"/>
          <w:rtl w:val="0"/>
        </w:rPr>
        <w:t xml:space="preserve"> 獲取和處理另類數據面臨巨大挑戰。數據通常是非結構化的（文本、圖像），體量龐大 (Big Data 特徵：Volume, Velocity, Variety) ，需要先進的數據處理技術（如網路爬蟲 、圖像識別、自然語言處理）和強大的計算能力 。數據質量參差不齊，可能存在噪音、偏差或僅反映部分情況 。數據採集成本高昂，且需要專業的數據科學團隊 。此外，隨著越來越多的機構使用另類數據，其 Alpha 來源也可能逐漸衰減 。</w:t>
      </w:r>
    </w:p>
    <w:p w:rsidR="00000000" w:rsidDel="00000000" w:rsidP="00000000" w:rsidRDefault="00000000" w:rsidRPr="00000000" w14:paraId="0000012E">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B. 人工智能與大型語言模型 (LLMs) 在金融中的應用</w:t>
      </w:r>
    </w:p>
    <w:p w:rsidR="00000000" w:rsidDel="00000000" w:rsidP="00000000" w:rsidRDefault="00000000" w:rsidRPr="00000000" w14:paraId="0000012F">
      <w:pPr>
        <w:widowControl w:val="0"/>
        <w:spacing w:line="240" w:lineRule="auto"/>
        <w:rPr/>
      </w:pPr>
      <w:r w:rsidDel="00000000" w:rsidR="00000000" w:rsidRPr="00000000">
        <w:rPr>
          <w:rFonts w:ascii="Arial Unicode MS" w:cs="Arial Unicode MS" w:eastAsia="Arial Unicode MS" w:hAnsi="Arial Unicode MS"/>
          <w:rtl w:val="0"/>
        </w:rPr>
        <w:t xml:space="preserve">人工智能，特別是大型語言模型 (LLMs)，為處理和分析金融領域的海量非結構化數據提供了強大的新工具 。</w:t>
      </w:r>
    </w:p>
    <w:p w:rsidR="00000000" w:rsidDel="00000000" w:rsidP="00000000" w:rsidRDefault="00000000" w:rsidRPr="00000000" w14:paraId="00000130">
      <w:pPr>
        <w:widowControl w:val="0"/>
        <w:numPr>
          <w:ilvl w:val="0"/>
          <w:numId w:val="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LLM 的能力：</w:t>
      </w:r>
    </w:p>
    <w:p w:rsidR="00000000" w:rsidDel="00000000" w:rsidP="00000000" w:rsidRDefault="00000000" w:rsidRPr="00000000" w14:paraId="00000131">
      <w:pPr>
        <w:widowControl w:val="0"/>
        <w:numPr>
          <w:ilvl w:val="1"/>
          <w:numId w:val="9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自然語言理解與處理 (NLP)：</w:t>
      </w:r>
      <w:r w:rsidDel="00000000" w:rsidR="00000000" w:rsidRPr="00000000">
        <w:rPr>
          <w:rFonts w:ascii="Arial Unicode MS" w:cs="Arial Unicode MS" w:eastAsia="Arial Unicode MS" w:hAnsi="Arial Unicode MS"/>
          <w:rtl w:val="0"/>
        </w:rPr>
        <w:t xml:space="preserve"> LLMs 能夠理解複雜的金融文本，如新聞報導、公司財報 (10-K, 10-Q)、盈利電話會議記錄、研究報告、社交媒體帖子等 。</w:t>
      </w:r>
    </w:p>
    <w:p w:rsidR="00000000" w:rsidDel="00000000" w:rsidP="00000000" w:rsidRDefault="00000000" w:rsidRPr="00000000" w14:paraId="00000132">
      <w:pPr>
        <w:widowControl w:val="0"/>
        <w:numPr>
          <w:ilvl w:val="1"/>
          <w:numId w:val="9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情緒分析 (Sentiment Analysis)：</w:t>
      </w:r>
      <w:r w:rsidDel="00000000" w:rsidR="00000000" w:rsidRPr="00000000">
        <w:rPr>
          <w:rFonts w:ascii="Arial Unicode MS" w:cs="Arial Unicode MS" w:eastAsia="Arial Unicode MS" w:hAnsi="Arial Unicode MS"/>
          <w:rtl w:val="0"/>
        </w:rPr>
        <w:t xml:space="preserve"> 判斷文本（如新聞標題、推文、評論）的情感傾向（正面、負面、中性），以量化市場情緒或特定公司聲譽 。研究表明，LLMs 在金融情緒分析方面可能優於傳統的基於詞典的方法 。</w:t>
      </w:r>
    </w:p>
    <w:p w:rsidR="00000000" w:rsidDel="00000000" w:rsidP="00000000" w:rsidRDefault="00000000" w:rsidRPr="00000000" w14:paraId="00000133">
      <w:pPr>
        <w:widowControl w:val="0"/>
        <w:numPr>
          <w:ilvl w:val="1"/>
          <w:numId w:val="9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信息提取 (Information Extraction, IE)：</w:t>
      </w:r>
      <w:r w:rsidDel="00000000" w:rsidR="00000000" w:rsidRPr="00000000">
        <w:rPr>
          <w:rFonts w:ascii="Arial Unicode MS" w:cs="Arial Unicode MS" w:eastAsia="Arial Unicode MS" w:hAnsi="Arial Unicode MS"/>
          <w:rtl w:val="0"/>
        </w:rPr>
        <w:t xml:space="preserve"> 從文本中自動抽取關鍵信息，如財務指標、公司關係、關鍵事件等 。</w:t>
      </w:r>
    </w:p>
    <w:p w:rsidR="00000000" w:rsidDel="00000000" w:rsidP="00000000" w:rsidRDefault="00000000" w:rsidRPr="00000000" w14:paraId="00000134">
      <w:pPr>
        <w:widowControl w:val="0"/>
        <w:numPr>
          <w:ilvl w:val="1"/>
          <w:numId w:val="9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文本摘要 (Summarization)：</w:t>
      </w:r>
      <w:r w:rsidDel="00000000" w:rsidR="00000000" w:rsidRPr="00000000">
        <w:rPr>
          <w:rFonts w:ascii="Arial Unicode MS" w:cs="Arial Unicode MS" w:eastAsia="Arial Unicode MS" w:hAnsi="Arial Unicode MS"/>
          <w:rtl w:val="0"/>
        </w:rPr>
        <w:t xml:space="preserve"> 將冗長的報告或大量新聞濃縮為關鍵要點 。</w:t>
      </w:r>
    </w:p>
    <w:p w:rsidR="00000000" w:rsidDel="00000000" w:rsidP="00000000" w:rsidRDefault="00000000" w:rsidRPr="00000000" w14:paraId="00000135">
      <w:pPr>
        <w:widowControl w:val="0"/>
        <w:numPr>
          <w:ilvl w:val="1"/>
          <w:numId w:val="9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問答與推理 (Question Answering &amp; Reasoning)：</w:t>
      </w:r>
      <w:r w:rsidDel="00000000" w:rsidR="00000000" w:rsidRPr="00000000">
        <w:rPr>
          <w:rFonts w:ascii="Arial Unicode MS" w:cs="Arial Unicode MS" w:eastAsia="Arial Unicode MS" w:hAnsi="Arial Unicode MS"/>
          <w:rtl w:val="0"/>
        </w:rPr>
        <w:t xml:space="preserve"> 能夠回答關於財報或市場狀況的問題，甚至模仿分析師進行某些推理任務，如比率分析 。</w:t>
      </w:r>
    </w:p>
    <w:p w:rsidR="00000000" w:rsidDel="00000000" w:rsidP="00000000" w:rsidRDefault="00000000" w:rsidRPr="00000000" w14:paraId="00000136">
      <w:pPr>
        <w:widowControl w:val="0"/>
        <w:numPr>
          <w:ilvl w:val="1"/>
          <w:numId w:val="91"/>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因子生成 (Factor Generation)：</w:t>
      </w:r>
      <w:r w:rsidDel="00000000" w:rsidR="00000000" w:rsidRPr="00000000">
        <w:rPr>
          <w:rFonts w:ascii="Arial Unicode MS" w:cs="Arial Unicode MS" w:eastAsia="Arial Unicode MS" w:hAnsi="Arial Unicode MS"/>
          <w:rtl w:val="0"/>
        </w:rPr>
        <w:t xml:space="preserve"> 基於對數據的理解，生成新的、可能有預測能力的投資因子或交易信號 。</w:t>
      </w:r>
    </w:p>
    <w:p w:rsidR="00000000" w:rsidDel="00000000" w:rsidP="00000000" w:rsidRDefault="00000000" w:rsidRPr="00000000" w14:paraId="00000137">
      <w:pPr>
        <w:widowControl w:val="0"/>
        <w:numPr>
          <w:ilvl w:val="0"/>
          <w:numId w:val="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特定模型與技術：</w:t>
      </w:r>
    </w:p>
    <w:p w:rsidR="00000000" w:rsidDel="00000000" w:rsidP="00000000" w:rsidRDefault="00000000" w:rsidRPr="00000000" w14:paraId="00000138">
      <w:pPr>
        <w:widowControl w:val="0"/>
        <w:numPr>
          <w:ilvl w:val="1"/>
          <w:numId w:val="2"/>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模型：</w:t>
      </w:r>
      <w:r w:rsidDel="00000000" w:rsidR="00000000" w:rsidRPr="00000000">
        <w:rPr>
          <w:rFonts w:ascii="Arial Unicode MS" w:cs="Arial Unicode MS" w:eastAsia="Arial Unicode MS" w:hAnsi="Arial Unicode MS"/>
          <w:rtl w:val="0"/>
        </w:rPr>
        <w:t xml:space="preserve"> 除了用戶提到的 Gemini，還有 GPT 系列 (GPT-3, GPT-4, GPT-4o) 、BERT 及其變體 (FinBERT, RoBERTa) 、LLaMA 系列 、OPT 、Claude 、Mistral 、Falcon 等。金融領域專用模型如 FinBERT 、FinGPT 、BloombergGPT 等試圖提升領域適應性。</w:t>
      </w:r>
    </w:p>
    <w:p w:rsidR="00000000" w:rsidDel="00000000" w:rsidP="00000000" w:rsidRDefault="00000000" w:rsidRPr="00000000" w14:paraId="00000139">
      <w:pPr>
        <w:widowControl w:val="0"/>
        <w:numPr>
          <w:ilvl w:val="1"/>
          <w:numId w:val="2"/>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技術 - RAG (Retrieval-Augmented Generation)：</w:t>
      </w:r>
      <w:r w:rsidDel="00000000" w:rsidR="00000000" w:rsidRPr="00000000">
        <w:rPr>
          <w:rFonts w:ascii="Arial Unicode MS" w:cs="Arial Unicode MS" w:eastAsia="Arial Unicode MS" w:hAnsi="Arial Unicode MS"/>
          <w:rtl w:val="0"/>
        </w:rPr>
        <w:t xml:space="preserve"> 透過從外部知識庫（如最新的新聞、財報數據庫）檢索相關信息，來增強 LLM 的回答，以克服其內部知識的局限性（如數據過時、幻覺）和上下文窗口限制 。這對於需要結合實時信息的金融分析尤為重要。</w:t>
      </w:r>
    </w:p>
    <w:p w:rsidR="00000000" w:rsidDel="00000000" w:rsidP="00000000" w:rsidRDefault="00000000" w:rsidRPr="00000000" w14:paraId="0000013A">
      <w:pPr>
        <w:widowControl w:val="0"/>
        <w:numPr>
          <w:ilvl w:val="1"/>
          <w:numId w:val="2"/>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技術 - 微調 (Fine-tuning) 與指令調整 (Instruction Tuning)：</w:t>
      </w:r>
      <w:r w:rsidDel="00000000" w:rsidR="00000000" w:rsidRPr="00000000">
        <w:rPr>
          <w:rFonts w:ascii="Arial Unicode MS" w:cs="Arial Unicode MS" w:eastAsia="Arial Unicode MS" w:hAnsi="Arial Unicode MS"/>
          <w:rtl w:val="0"/>
        </w:rPr>
        <w:t xml:space="preserve"> 在預訓練的 LLM 基礎上，使用特定領域的標註數據（如帶有情緒標籤的金融新聞）進一步訓練模型，使其更適應特定任務（如金融情緒分類），提高準確性 。指令調整則教導模型更好地遵循用戶指令 。</w:t>
      </w:r>
    </w:p>
    <w:p w:rsidR="00000000" w:rsidDel="00000000" w:rsidP="00000000" w:rsidRDefault="00000000" w:rsidRPr="00000000" w14:paraId="0000013B">
      <w:pPr>
        <w:widowControl w:val="0"/>
        <w:numPr>
          <w:ilvl w:val="1"/>
          <w:numId w:val="2"/>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技術 - 多代理系統 (Multi-Agent Systems)：</w:t>
      </w:r>
      <w:r w:rsidDel="00000000" w:rsidR="00000000" w:rsidRPr="00000000">
        <w:rPr>
          <w:rFonts w:ascii="Arial Unicode MS" w:cs="Arial Unicode MS" w:eastAsia="Arial Unicode MS" w:hAnsi="Arial Unicode MS"/>
          <w:rtl w:val="0"/>
        </w:rPr>
        <w:t xml:space="preserve"> 讓多個專門的 AI 代理（可能基於 LLM）協同工作，從不同角度分析市場或評估因子在不同市場環境下的有效性，以處理更複雜的任務 。</w:t>
      </w:r>
    </w:p>
    <w:p w:rsidR="00000000" w:rsidDel="00000000" w:rsidP="00000000" w:rsidRDefault="00000000" w:rsidRPr="00000000" w14:paraId="0000013C">
      <w:pPr>
        <w:widowControl w:val="0"/>
        <w:numPr>
          <w:ilvl w:val="0"/>
          <w:numId w:val="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挑戰與局限：</w:t>
      </w:r>
    </w:p>
    <w:p w:rsidR="00000000" w:rsidDel="00000000" w:rsidP="00000000" w:rsidRDefault="00000000" w:rsidRPr="00000000" w14:paraId="0000013D">
      <w:pPr>
        <w:widowControl w:val="0"/>
        <w:numPr>
          <w:ilvl w:val="1"/>
          <w:numId w:val="8"/>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幻覺與事實準確性：</w:t>
      </w:r>
      <w:r w:rsidDel="00000000" w:rsidR="00000000" w:rsidRPr="00000000">
        <w:rPr>
          <w:rFonts w:ascii="Arial Unicode MS" w:cs="Arial Unicode MS" w:eastAsia="Arial Unicode MS" w:hAnsi="Arial Unicode MS"/>
          <w:rtl w:val="0"/>
        </w:rPr>
        <w:t xml:space="preserve"> LLMs 可能會產生看似合理但實際上錯誤或捏造的信息（幻覺）。在金融這種對準確性要求極高的領域，這是一個重大風險。需要配合 RAG 或外部事實核查機制。</w:t>
      </w:r>
    </w:p>
    <w:p w:rsidR="00000000" w:rsidDel="00000000" w:rsidP="00000000" w:rsidRDefault="00000000" w:rsidRPr="00000000" w14:paraId="0000013E">
      <w:pPr>
        <w:widowControl w:val="0"/>
        <w:numPr>
          <w:ilvl w:val="1"/>
          <w:numId w:val="8"/>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上下文窗口限制：</w:t>
      </w:r>
      <w:r w:rsidDel="00000000" w:rsidR="00000000" w:rsidRPr="00000000">
        <w:rPr>
          <w:rFonts w:ascii="Arial Unicode MS" w:cs="Arial Unicode MS" w:eastAsia="Arial Unicode MS" w:hAnsi="Arial Unicode MS"/>
          <w:rtl w:val="0"/>
        </w:rPr>
        <w:t xml:space="preserve"> LLMs 一次能處理的文本長度有限，對於分析長篇財報 (如 10-K) 或大量歷史數據構成挑戰 。RAG 是應對方法之一。</w:t>
      </w:r>
    </w:p>
    <w:p w:rsidR="00000000" w:rsidDel="00000000" w:rsidP="00000000" w:rsidRDefault="00000000" w:rsidRPr="00000000" w14:paraId="0000013F">
      <w:pPr>
        <w:widowControl w:val="0"/>
        <w:numPr>
          <w:ilvl w:val="1"/>
          <w:numId w:val="8"/>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數據時效性：</w:t>
      </w:r>
      <w:r w:rsidDel="00000000" w:rsidR="00000000" w:rsidRPr="00000000">
        <w:rPr>
          <w:rFonts w:ascii="Arial Unicode MS" w:cs="Arial Unicode MS" w:eastAsia="Arial Unicode MS" w:hAnsi="Arial Unicode MS"/>
          <w:rtl w:val="0"/>
        </w:rPr>
        <w:t xml:space="preserve"> LLMs 的內部知識截止於其訓練數據，無法了解最新事件，需要 RAG 或持續更新來獲取實時信息 。</w:t>
      </w:r>
    </w:p>
    <w:p w:rsidR="00000000" w:rsidDel="00000000" w:rsidP="00000000" w:rsidRDefault="00000000" w:rsidRPr="00000000" w14:paraId="00000140">
      <w:pPr>
        <w:widowControl w:val="0"/>
        <w:numPr>
          <w:ilvl w:val="1"/>
          <w:numId w:val="8"/>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偏見：</w:t>
      </w:r>
      <w:r w:rsidDel="00000000" w:rsidR="00000000" w:rsidRPr="00000000">
        <w:rPr>
          <w:rFonts w:ascii="Arial Unicode MS" w:cs="Arial Unicode MS" w:eastAsia="Arial Unicode MS" w:hAnsi="Arial Unicode MS"/>
          <w:rtl w:val="0"/>
        </w:rPr>
        <w:t xml:space="preserve"> 訓練數據中存在的偏見可能被 LLM 繼承和放大 。</w:t>
      </w:r>
    </w:p>
    <w:p w:rsidR="00000000" w:rsidDel="00000000" w:rsidP="00000000" w:rsidRDefault="00000000" w:rsidRPr="00000000" w14:paraId="00000141">
      <w:pPr>
        <w:widowControl w:val="0"/>
        <w:numPr>
          <w:ilvl w:val="1"/>
          <w:numId w:val="8"/>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成本與資源：</w:t>
      </w:r>
      <w:r w:rsidDel="00000000" w:rsidR="00000000" w:rsidRPr="00000000">
        <w:rPr>
          <w:rFonts w:ascii="Arial Unicode MS" w:cs="Arial Unicode MS" w:eastAsia="Arial Unicode MS" w:hAnsi="Arial Unicode MS"/>
          <w:rtl w:val="0"/>
        </w:rPr>
        <w:t xml:space="preserve"> 訓練和運行大型 LLM 需要巨大的計算資源和成本 。使用 API 也可能產生費用。</w:t>
      </w:r>
    </w:p>
    <w:p w:rsidR="00000000" w:rsidDel="00000000" w:rsidP="00000000" w:rsidRDefault="00000000" w:rsidRPr="00000000" w14:paraId="00000142">
      <w:pPr>
        <w:widowControl w:val="0"/>
        <w:numPr>
          <w:ilvl w:val="1"/>
          <w:numId w:val="8"/>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可解釋性：</w:t>
      </w:r>
      <w:r w:rsidDel="00000000" w:rsidR="00000000" w:rsidRPr="00000000">
        <w:rPr>
          <w:rFonts w:ascii="Arial Unicode MS" w:cs="Arial Unicode MS" w:eastAsia="Arial Unicode MS" w:hAnsi="Arial Unicode MS"/>
          <w:rtl w:val="0"/>
        </w:rPr>
        <w:t xml:space="preserve"> LLMs 的決策過程通常是黑箱，難以完全解釋，這在需要合規和風險管理的金融領域是個問題 。</w:t>
      </w:r>
    </w:p>
    <w:p w:rsidR="00000000" w:rsidDel="00000000" w:rsidP="00000000" w:rsidRDefault="00000000" w:rsidRPr="00000000" w14:paraId="00000143">
      <w:pPr>
        <w:widowControl w:val="0"/>
        <w:numPr>
          <w:ilvl w:val="1"/>
          <w:numId w:val="8"/>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領域適應性：</w:t>
      </w:r>
      <w:r w:rsidDel="00000000" w:rsidR="00000000" w:rsidRPr="00000000">
        <w:rPr>
          <w:rFonts w:ascii="Arial Unicode MS" w:cs="Arial Unicode MS" w:eastAsia="Arial Unicode MS" w:hAnsi="Arial Unicode MS"/>
          <w:rtl w:val="0"/>
        </w:rPr>
        <w:t xml:space="preserve"> 通用 LLM 可能缺乏對金融術語和細微差別的深入理解，需要領域特定的微調 。</w:t>
      </w:r>
    </w:p>
    <w:p w:rsidR="00000000" w:rsidDel="00000000" w:rsidP="00000000" w:rsidRDefault="00000000" w:rsidRPr="00000000" w14:paraId="00000144">
      <w:pPr>
        <w:pStyle w:val="Heading3"/>
        <w:keepNext w:val="0"/>
        <w:keepLines w:val="0"/>
        <w:widowControl w:val="0"/>
        <w:spacing w:after="255"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C. 實驗性策略與績效驗證 (自 2016 年)</w:t>
      </w:r>
    </w:p>
    <w:p w:rsidR="00000000" w:rsidDel="00000000" w:rsidP="00000000" w:rsidRDefault="00000000" w:rsidRPr="00000000" w14:paraId="00000145">
      <w:pPr>
        <w:pStyle w:val="Heading4"/>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目標與方法</w:t>
      </w:r>
    </w:p>
    <w:p w:rsidR="00000000" w:rsidDel="00000000" w:rsidP="00000000" w:rsidRDefault="00000000" w:rsidRPr="00000000" w14:paraId="00000146">
      <w:pPr>
        <w:widowControl w:val="0"/>
        <w:spacing w:line="240" w:lineRule="auto"/>
        <w:rPr/>
      </w:pPr>
      <w:r w:rsidDel="00000000" w:rsidR="00000000" w:rsidRPr="00000000">
        <w:rPr>
          <w:rFonts w:ascii="Arial Unicode MS" w:cs="Arial Unicode MS" w:eastAsia="Arial Unicode MS" w:hAnsi="Arial Unicode MS"/>
          <w:rtl w:val="0"/>
        </w:rPr>
        <w:t xml:space="preserve">此部分旨在評估基於非主流數據或 AI/LLM 技術的實驗性策略，自 2016 年以來的歷史回測表現是否滿足用戶提出的更嚴格標準：熊市最大回撤 ≤ 15%，牛市 Alpha &gt; 10%。Alpha 指的是策略相對於市場基準（如 S&amp;P 500）的超額回報。</w:t>
      </w:r>
    </w:p>
    <w:p w:rsidR="00000000" w:rsidDel="00000000" w:rsidP="00000000" w:rsidRDefault="00000000" w:rsidRPr="00000000" w14:paraId="00000147">
      <w:pPr>
        <w:widowControl w:val="0"/>
        <w:spacing w:after="255" w:line="240" w:lineRule="auto"/>
        <w:rPr/>
      </w:pPr>
      <w:r w:rsidDel="00000000" w:rsidR="00000000" w:rsidRPr="00000000">
        <w:rPr>
          <w:rFonts w:ascii="Arial Unicode MS" w:cs="Arial Unicode MS" w:eastAsia="Arial Unicode MS" w:hAnsi="Arial Unicode MS"/>
          <w:rtl w:val="0"/>
        </w:rPr>
        <w:t xml:space="preserve">驗證方法同樣依賴回測，但對數據和方法的要求更高。由於許多另類數據是近年才出現或變得可用的，回測的時間窗口通常比傳統策略短。確保使用</w:t>
      </w:r>
      <w:r w:rsidDel="00000000" w:rsidR="00000000" w:rsidRPr="00000000">
        <w:rPr>
          <w:rFonts w:ascii="Arial Unicode MS" w:cs="Arial Unicode MS" w:eastAsia="Arial Unicode MS" w:hAnsi="Arial Unicode MS"/>
          <w:b w:val="1"/>
          <w:bCs w:val="1"/>
          <w:rtl w:val="0"/>
        </w:rPr>
        <w:t xml:space="preserve">時間點 (Point-in-Time, PIT)</w:t>
      </w:r>
      <w:r w:rsidDel="00000000" w:rsidR="00000000" w:rsidRPr="00000000">
        <w:rPr>
          <w:rFonts w:ascii="Arial Unicode MS" w:cs="Arial Unicode MS" w:eastAsia="Arial Unicode MS" w:hAnsi="Arial Unicode MS"/>
          <w:rtl w:val="0"/>
        </w:rPr>
        <w:t xml:space="preserve"> 數據至關重要，即在回測的每個時間點，只使用當時確實可獲得的信息，避免前視偏差 (Look-ahead Bias)，這對於另類數據和經過修正的財務數據尤其重要 。回測需要仔細考慮交易成本、滑點、流動性等現實因素，因為這些因素對高頻或基於微小信號的策略影響更大 。</w:t>
      </w:r>
    </w:p>
    <w:p w:rsidR="00000000" w:rsidDel="00000000" w:rsidP="00000000" w:rsidRDefault="00000000" w:rsidRPr="00000000" w14:paraId="00000148">
      <w:pPr>
        <w:pStyle w:val="Heading4"/>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績效數據示例</w:t>
      </w:r>
    </w:p>
    <w:p w:rsidR="00000000" w:rsidDel="00000000" w:rsidP="00000000" w:rsidRDefault="00000000" w:rsidRPr="00000000" w14:paraId="00000149">
      <w:pPr>
        <w:widowControl w:val="0"/>
        <w:spacing w:line="240" w:lineRule="auto"/>
        <w:rPr/>
      </w:pPr>
      <w:r w:rsidDel="00000000" w:rsidR="00000000" w:rsidRPr="00000000">
        <w:rPr>
          <w:rFonts w:ascii="Arial Unicode MS" w:cs="Arial Unicode MS" w:eastAsia="Arial Unicode MS" w:hAnsi="Arial Unicode MS"/>
          <w:rtl w:val="0"/>
        </w:rPr>
        <w:t xml:space="preserve">現有研究和報告提供了一些關於另類數據和 AI 策略績效的線索，但結果差異很大，且通常缺乏針對用戶特定標準（&lt;15% 回撤，&gt;10% Alpha）的直接驗證：</w:t>
      </w:r>
    </w:p>
    <w:p w:rsidR="00000000" w:rsidDel="00000000" w:rsidP="00000000" w:rsidRDefault="00000000" w:rsidRPr="00000000" w14:paraId="0000014A">
      <w:pPr>
        <w:widowControl w:val="0"/>
        <w:numPr>
          <w:ilvl w:val="0"/>
          <w:numId w:val="2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媒體情緒策略：</w:t>
      </w:r>
      <w:r w:rsidDel="00000000" w:rsidR="00000000" w:rsidRPr="00000000">
        <w:rPr>
          <w:rFonts w:ascii="Arial Unicode MS" w:cs="Arial Unicode MS" w:eastAsia="Arial Unicode MS" w:hAnsi="Arial Unicode MS"/>
          <w:rtl w:val="0"/>
        </w:rPr>
        <w:t xml:space="preserve"> Refinitiv 的研究顯示，基於媒體情緒的長短倉策略（特別是加大空頭比例時）在回測中表現優於多因子模型，相對於 S&amp;P 500 產生了 3% 到 5.5% 的超額回報 。Blackrock 也發現在 2020 年 COVID 危機期間，另類數據（包括情緒）信號的信息比率 (IR) 遠高於傳統數據信號 。然而，這些研究並未明確提供 2016 年以來的具體 Alpha 和最大回撤數據，以直接對比用戶標準。</w:t>
      </w:r>
    </w:p>
    <w:p w:rsidR="00000000" w:rsidDel="00000000" w:rsidP="00000000" w:rsidRDefault="00000000" w:rsidRPr="00000000" w14:paraId="0000014B">
      <w:pPr>
        <w:widowControl w:val="0"/>
        <w:numPr>
          <w:ilvl w:val="0"/>
          <w:numId w:val="2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LLM 情緒策略 (OPT, BERT, FinBERT)：</w:t>
      </w:r>
      <w:r w:rsidDel="00000000" w:rsidR="00000000" w:rsidRPr="00000000">
        <w:rPr>
          <w:rFonts w:ascii="Arial Unicode MS" w:cs="Arial Unicode MS" w:eastAsia="Arial Unicode MS" w:hAnsi="Arial Unicode MS"/>
          <w:rtl w:val="0"/>
        </w:rPr>
        <w:t xml:space="preserve"> 一項涵蓋 2010-2023 年的研究發現，基於 OPT 模型情緒分數的長短倉策略（考慮 10bps 交易成本）實現了高達 3.05 的夏普比率，遠超基於傳統詞典方法 (1.23) 。然而，該策略的最大日回撤為 -18.57% ，雖然表現優異，但仍超過了用戶設定的 15% 熊市回撤上限。該研究未明確提供 Alpha 值。</w:t>
      </w:r>
    </w:p>
    <w:p w:rsidR="00000000" w:rsidDel="00000000" w:rsidP="00000000" w:rsidRDefault="00000000" w:rsidRPr="00000000" w14:paraId="0000014C">
      <w:pPr>
        <w:widowControl w:val="0"/>
        <w:numPr>
          <w:ilvl w:val="0"/>
          <w:numId w:val="2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LLM 情緒策略 (GPT-4o, Russell 2000)：</w:t>
      </w:r>
      <w:r w:rsidDel="00000000" w:rsidR="00000000" w:rsidRPr="00000000">
        <w:rPr>
          <w:rFonts w:ascii="Arial Unicode MS" w:cs="Arial Unicode MS" w:eastAsia="Arial Unicode MS" w:hAnsi="Arial Unicode MS"/>
          <w:rtl w:val="0"/>
        </w:rPr>
        <w:t xml:space="preserve"> 一篇碩士論文針對 Russell 2000 小型股，開發了一種結合 LLM 情緒 (GPT-4o)、宏觀和技術指標的「純 Alpha」策略 。在 2022 年和 2023 年的回測中（1 天持有期），該策略實現了 3.64 和 5.10 的夏普比率，最大回撤分別僅為 4.69% 和 3.18% 。這些結果顯著優於 Russell 2000 指數，意味著產生了非常高的 Alpha，並且回撤遠低於 15% 的限制。這表明在特定市場（小型股）和特定策略設計下，有可能達到用戶目標，但其普適性有待驗證。該策略考慮了高達 150bps 的交易成本後仍保持盈利 。</w:t>
      </w:r>
    </w:p>
    <w:p w:rsidR="00000000" w:rsidDel="00000000" w:rsidP="00000000" w:rsidRDefault="00000000" w:rsidRPr="00000000" w14:paraId="0000014D">
      <w:pPr>
        <w:widowControl w:val="0"/>
        <w:numPr>
          <w:ilvl w:val="0"/>
          <w:numId w:val="2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MarketSenseAI (LLM Agents)：</w:t>
      </w:r>
      <w:r w:rsidDel="00000000" w:rsidR="00000000" w:rsidRPr="00000000">
        <w:rPr>
          <w:rFonts w:ascii="Arial Unicode MS" w:cs="Arial Unicode MS" w:eastAsia="Arial Unicode MS" w:hAnsi="Arial Unicode MS"/>
          <w:rtl w:val="0"/>
        </w:rPr>
        <w:t xml:space="preserve"> 該框架聲稱在 2023-2024 年對 S&amp;P 100 股票實現了 125.9% 的累積回報，而指數回報為 73.5%，風險相當 。在 2024 年對 S&amp;P 500 的測試中，Sortino 比率比市場高 33.8% 。這些結果暗示了顯著的 Alpha。然而，由於原始來源（arXiv:2502.00415v1）無法訪問 ，無法獲取詳細的回撤數據和 Alpha 計算細節來對照用戶標準。相關論文 討論了 LLM 代理和 RAG 在金融中的應用，但未提供 MarketSenseAI 的具體績效。</w:t>
      </w:r>
    </w:p>
    <w:p w:rsidR="00000000" w:rsidDel="00000000" w:rsidP="00000000" w:rsidRDefault="00000000" w:rsidRPr="00000000" w14:paraId="0000014E">
      <w:pPr>
        <w:widowControl w:val="0"/>
        <w:numPr>
          <w:ilvl w:val="0"/>
          <w:numId w:val="2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政府應收賬款策略 (UGR)：</w:t>
      </w:r>
      <w:r w:rsidDel="00000000" w:rsidR="00000000" w:rsidRPr="00000000">
        <w:rPr>
          <w:rFonts w:ascii="Arial Unicode MS" w:cs="Arial Unicode MS" w:eastAsia="Arial Unicode MS" w:hAnsi="Arial Unicode MS"/>
          <w:rtl w:val="0"/>
        </w:rPr>
        <w:t xml:space="preserve"> TenderAlpha 的研究表明，基於「意外政府應收賬款」信號的策略，年化 Alpha 可達 5.4% 至 7.1% 。針對特定行業（航空國防、大型承包商）的回測（2012-2022）顯示，平均每筆交易的 Alpha 為 2-3% 。雖然 Alpha 看起來不錯，但未達到用戶 10% 的目標，且缺乏回撤數據 。</w:t>
      </w:r>
    </w:p>
    <w:p w:rsidR="00000000" w:rsidDel="00000000" w:rsidP="00000000" w:rsidRDefault="00000000" w:rsidRPr="00000000" w14:paraId="0000014F">
      <w:pPr>
        <w:widowControl w:val="0"/>
        <w:numPr>
          <w:ilvl w:val="0"/>
          <w:numId w:val="28"/>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Google 搜索量策略：</w:t>
      </w:r>
      <w:r w:rsidDel="00000000" w:rsidR="00000000" w:rsidRPr="00000000">
        <w:rPr>
          <w:rFonts w:ascii="Arial Unicode MS" w:cs="Arial Unicode MS" w:eastAsia="Arial Unicode MS" w:hAnsi="Arial Unicode MS"/>
          <w:rtl w:val="0"/>
        </w:rPr>
        <w:t xml:space="preserve"> 策略基於低關注度時買入、高關注度時賣出的原則 。具體回測結果需參考 Quantpedia 的圖像數據，文本未提供 。</w:t>
      </w:r>
    </w:p>
    <w:p w:rsidR="00000000" w:rsidDel="00000000" w:rsidP="00000000" w:rsidRDefault="00000000" w:rsidRPr="00000000" w14:paraId="00000150">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針對用戶標準的驗證</w:t>
      </w:r>
    </w:p>
    <w:p w:rsidR="00000000" w:rsidDel="00000000" w:rsidP="00000000" w:rsidRDefault="00000000" w:rsidRPr="00000000" w14:paraId="00000151">
      <w:pPr>
        <w:widowControl w:val="0"/>
        <w:spacing w:line="240" w:lineRule="auto"/>
        <w:rPr/>
      </w:pPr>
      <w:r w:rsidDel="00000000" w:rsidR="00000000" w:rsidRPr="00000000">
        <w:rPr>
          <w:rFonts w:ascii="Arial Unicode MS" w:cs="Arial Unicode MS" w:eastAsia="Arial Unicode MS" w:hAnsi="Arial Unicode MS"/>
          <w:rtl w:val="0"/>
        </w:rPr>
        <w:t xml:space="preserve">綜合來看，要同時滿足熊市回撤 &lt; 15% 和牛市 Alpha &gt; 10% (自 2016 年) 的標準極具挑戰性。</w:t>
      </w:r>
    </w:p>
    <w:p w:rsidR="00000000" w:rsidDel="00000000" w:rsidP="00000000" w:rsidRDefault="00000000" w:rsidRPr="00000000" w14:paraId="00000152">
      <w:pPr>
        <w:widowControl w:val="0"/>
        <w:numPr>
          <w:ilvl w:val="0"/>
          <w:numId w:val="4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熊市回撤 &lt; 15%：</w:t>
      </w:r>
      <w:r w:rsidDel="00000000" w:rsidR="00000000" w:rsidRPr="00000000">
        <w:rPr>
          <w:rFonts w:ascii="Arial Unicode MS" w:cs="Arial Unicode MS" w:eastAsia="Arial Unicode MS" w:hAnsi="Arial Unicode MS"/>
          <w:rtl w:val="0"/>
        </w:rPr>
        <w:t xml:space="preserve"> 雖然某些高度專業化的策略（如 的小型股 LLM 策略）在特定回測期內達到了這個目標，但更廣泛應用的策略（如 的 OPT 策略）或基於傳統另類數據的策略，其回撤往往超過 15%。市場在 2020 年和 2022 年都經歷了超過 20% 的下跌，要在這種環境下將回撤限制在 15% 以內，需要非常有效的對沖或擇時機制。</w:t>
      </w:r>
    </w:p>
    <w:p w:rsidR="00000000" w:rsidDel="00000000" w:rsidP="00000000" w:rsidRDefault="00000000" w:rsidRPr="00000000" w14:paraId="00000153">
      <w:pPr>
        <w:widowControl w:val="0"/>
        <w:numPr>
          <w:ilvl w:val="0"/>
          <w:numId w:val="4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牛市 Alpha &gt; 10%：</w:t>
      </w:r>
      <w:r w:rsidDel="00000000" w:rsidR="00000000" w:rsidRPr="00000000">
        <w:rPr>
          <w:rFonts w:ascii="Arial Unicode MS" w:cs="Arial Unicode MS" w:eastAsia="Arial Unicode MS" w:hAnsi="Arial Unicode MS"/>
          <w:rtl w:val="0"/>
        </w:rPr>
        <w:t xml:space="preserve"> 一些基於 LLM 的策略（如 ）報告了非常高的夏普比率或超額回報，暗示可能產生了超過 10% 的 Alpha。然而，這些結果通常來自學術研究或特定供應商的案例，可能存在發表偏見或過度擬合的風險。Alpha 的持續性也是一個主要問題，因為有效的信號會被市場快速學習和套利 。</w:t>
      </w:r>
    </w:p>
    <w:p w:rsidR="00000000" w:rsidDel="00000000" w:rsidP="00000000" w:rsidRDefault="00000000" w:rsidRPr="00000000" w14:paraId="00000154">
      <w:pPr>
        <w:widowControl w:val="0"/>
        <w:spacing w:after="240" w:line="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雖然存在一些有希望的案例，但目前缺乏廣泛、可靠的證據表明有普遍適用的非主流或 AI 策略能夠穩定地滿足用戶提出的嚴格績效標準。實現這些目標很可能需要高度創新的方法、複雜的信號組合、精密的風險管理以及持續的研發投入。用戶應將此類策略視為高度實驗性的，並進行極其嚴格的自有回測和驗證。</w:t>
      </w:r>
    </w:p>
    <w:p w:rsidR="00000000" w:rsidDel="00000000" w:rsidP="00000000" w:rsidRDefault="00000000" w:rsidRPr="00000000" w14:paraId="00000155">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D. 本章啟示與影響</w:t>
      </w:r>
    </w:p>
    <w:p w:rsidR="00000000" w:rsidDel="00000000" w:rsidP="00000000" w:rsidRDefault="00000000" w:rsidRPr="00000000" w14:paraId="00000156">
      <w:pPr>
        <w:widowControl w:val="0"/>
        <w:numPr>
          <w:ilvl w:val="0"/>
          <w:numId w:val="1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另類數據：及時性與複雜性的權衡：</w:t>
      </w:r>
      <w:r w:rsidDel="00000000" w:rsidR="00000000" w:rsidRPr="00000000">
        <w:rPr>
          <w:rFonts w:ascii="Arial Unicode MS" w:cs="Arial Unicode MS" w:eastAsia="Arial Unicode MS" w:hAnsi="Arial Unicode MS"/>
          <w:rtl w:val="0"/>
        </w:rPr>
        <w:t xml:space="preserve"> 另類數據的最大優勢在於其潛在的及時性，能夠在傳統數據發布前提供線索 。然而，駕馭這些數據需要高度的技術專長（數據抓取、清洗、處理非結構化信息）和資源投入 。數據的噪音和代表性問題也不容忽視 。這意味著，雖然潛力巨大，但整合另類數據會顯著增加系統的複雜度和維護成本。</w:t>
      </w:r>
    </w:p>
    <w:p w:rsidR="00000000" w:rsidDel="00000000" w:rsidP="00000000" w:rsidRDefault="00000000" w:rsidRPr="00000000" w14:paraId="00000157">
      <w:pPr>
        <w:widowControl w:val="0"/>
        <w:numPr>
          <w:ilvl w:val="0"/>
          <w:numId w:val="1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LLMs：強大的文本處理器，而非決策者：</w:t>
      </w:r>
      <w:r w:rsidDel="00000000" w:rsidR="00000000" w:rsidRPr="00000000">
        <w:rPr>
          <w:rFonts w:ascii="Arial Unicode MS" w:cs="Arial Unicode MS" w:eastAsia="Arial Unicode MS" w:hAnsi="Arial Unicode MS"/>
          <w:rtl w:val="0"/>
        </w:rPr>
        <w:t xml:space="preserve"> LLMs 在理解和量化非結構化文本數據（如新聞情緒）方面展現出超越傳統方法的潛力，甚至能輔助生成投資思路 。但它們並非完美的預測機器，存在幻覺、偏見、時效性等問題，且其決策過程缺乏透明度 。因此，應將 LLMs 視為強大的信號生成或特徵提取工具，嵌入到更廣泛、包含多種數據類型和風險控制的投資框架中，而不是讓其直接做出交易決策 。需要透過 RAG、微調等技術來提升其在金融領域的可靠性。</w:t>
      </w:r>
    </w:p>
    <w:p w:rsidR="00000000" w:rsidDel="00000000" w:rsidP="00000000" w:rsidRDefault="00000000" w:rsidRPr="00000000" w14:paraId="00000158">
      <w:pPr>
        <w:widowControl w:val="0"/>
        <w:numPr>
          <w:ilvl w:val="0"/>
          <w:numId w:val="1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Alpha 的稀缺性與衰減性：</w:t>
      </w:r>
      <w:r w:rsidDel="00000000" w:rsidR="00000000" w:rsidRPr="00000000">
        <w:rPr>
          <w:rFonts w:ascii="Arial Unicode MS" w:cs="Arial Unicode MS" w:eastAsia="Arial Unicode MS" w:hAnsi="Arial Unicode MS"/>
          <w:rtl w:val="0"/>
        </w:rPr>
        <w:t xml:space="preserve"> 無論是另類數據還是新穎的 AI 技術，一旦被廣泛認知和應用，其產生超額收益 (Alpha) 的能力就會因市場競爭加劇而下降 。這是一個持續的挑戰。這強調了建立一個持續研究和開發流程的重要性，不斷尋找新的數據源、改進模型、迭代策略，以維持競爭優勢。一個成功的量化系統不是一勞永逸的，而是需要不斷進化。</w:t>
      </w:r>
    </w:p>
    <w:p w:rsidR="00000000" w:rsidDel="00000000" w:rsidP="00000000" w:rsidRDefault="00000000" w:rsidRPr="00000000" w14:paraId="00000159">
      <w:pPr>
        <w:widowControl w:val="0"/>
        <w:numPr>
          <w:ilvl w:val="0"/>
          <w:numId w:val="1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嚴苛目標需要高度專業化：</w:t>
      </w:r>
      <w:r w:rsidDel="00000000" w:rsidR="00000000" w:rsidRPr="00000000">
        <w:rPr>
          <w:rFonts w:ascii="Arial Unicode MS" w:cs="Arial Unicode MS" w:eastAsia="Arial Unicode MS" w:hAnsi="Arial Unicode MS"/>
          <w:rtl w:val="0"/>
        </w:rPr>
        <w:t xml:space="preserve"> 用戶設定的 &lt;15% 回撤和 &gt;10% Alpha 的目標組合非常難以實現且穩定維持。歷史回測中能達到此標準的策略往往是針對特定市場環境、特定資產類別（如小型股）或採用了複雜的多信號融合與動態風險管理技術 。這意味著，要追求這樣的目標，系統設計必須超越簡單的估值模型，納入更高級的投資組合構建和風險控制層，並且需要接受其高度實驗性和不確定性。</w:t>
      </w:r>
    </w:p>
    <w:p w:rsidR="00000000" w:rsidDel="00000000" w:rsidP="00000000" w:rsidRDefault="00000000" w:rsidRPr="00000000" w14:paraId="0000015A">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E. 表格：潛在的非主流指標/另類數據源</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15B">
            <w:pPr>
              <w:widowControl w:val="0"/>
              <w:spacing w:line="240" w:lineRule="auto"/>
              <w:rPr/>
            </w:pPr>
            <w:r w:rsidDel="00000000" w:rsidR="00000000" w:rsidRPr="00000000">
              <w:rPr>
                <w:rFonts w:ascii="Arial Unicode MS" w:cs="Arial Unicode MS" w:eastAsia="Arial Unicode MS" w:hAnsi="Arial Unicode MS"/>
                <w:rtl w:val="0"/>
              </w:rPr>
              <w:t xml:space="preserve">數據類型 (Data Type)</w:t>
            </w:r>
          </w:p>
        </w:tc>
        <w:tc>
          <w:tcPr>
            <w:tcMar>
              <w:top w:w="0.0" w:type="dxa"/>
              <w:left w:w="0.0" w:type="dxa"/>
              <w:bottom w:w="0.0" w:type="dxa"/>
              <w:right w:w="0.0" w:type="dxa"/>
            </w:tcMar>
          </w:tcPr>
          <w:p w:rsidR="00000000" w:rsidDel="00000000" w:rsidP="00000000" w:rsidRDefault="00000000" w:rsidRPr="00000000" w14:paraId="0000015C">
            <w:pPr>
              <w:widowControl w:val="0"/>
              <w:spacing w:line="240" w:lineRule="auto"/>
              <w:rPr/>
            </w:pPr>
            <w:r w:rsidDel="00000000" w:rsidR="00000000" w:rsidRPr="00000000">
              <w:rPr>
                <w:rFonts w:ascii="Arial Unicode MS" w:cs="Arial Unicode MS" w:eastAsia="Arial Unicode MS" w:hAnsi="Arial Unicode MS"/>
                <w:rtl w:val="0"/>
              </w:rPr>
              <w:t xml:space="preserve">潛在信號 (Potential Signal)</w:t>
            </w:r>
          </w:p>
        </w:tc>
        <w:tc>
          <w:tcPr>
            <w:tcMar>
              <w:top w:w="0.0" w:type="dxa"/>
              <w:left w:w="0.0" w:type="dxa"/>
              <w:bottom w:w="0.0" w:type="dxa"/>
              <w:right w:w="0.0" w:type="dxa"/>
            </w:tcMar>
          </w:tcPr>
          <w:p w:rsidR="00000000" w:rsidDel="00000000" w:rsidP="00000000" w:rsidRDefault="00000000" w:rsidRPr="00000000" w14:paraId="0000015D">
            <w:pPr>
              <w:widowControl w:val="0"/>
              <w:spacing w:line="240" w:lineRule="auto"/>
              <w:rPr/>
            </w:pPr>
            <w:r w:rsidDel="00000000" w:rsidR="00000000" w:rsidRPr="00000000">
              <w:rPr>
                <w:rFonts w:ascii="Arial Unicode MS" w:cs="Arial Unicode MS" w:eastAsia="Arial Unicode MS" w:hAnsi="Arial Unicode MS"/>
                <w:rtl w:val="0"/>
              </w:rPr>
              <w:t xml:space="preserve">數據源示例 (Source Examples)</w:t>
            </w:r>
          </w:p>
        </w:tc>
        <w:tc>
          <w:tcPr>
            <w:tcMar>
              <w:top w:w="0.0" w:type="dxa"/>
              <w:left w:w="0.0" w:type="dxa"/>
              <w:bottom w:w="0.0" w:type="dxa"/>
              <w:right w:w="0.0" w:type="dxa"/>
            </w:tcMar>
          </w:tcPr>
          <w:p w:rsidR="00000000" w:rsidDel="00000000" w:rsidP="00000000" w:rsidRDefault="00000000" w:rsidRPr="00000000" w14:paraId="0000015E">
            <w:pPr>
              <w:widowControl w:val="0"/>
              <w:spacing w:line="240" w:lineRule="auto"/>
              <w:rPr/>
            </w:pPr>
            <w:r w:rsidDel="00000000" w:rsidR="00000000" w:rsidRPr="00000000">
              <w:rPr>
                <w:rFonts w:ascii="Arial Unicode MS" w:cs="Arial Unicode MS" w:eastAsia="Arial Unicode MS" w:hAnsi="Arial Unicode MS"/>
                <w:rtl w:val="0"/>
              </w:rPr>
              <w:t xml:space="preserve">優點 (Pros)</w:t>
            </w:r>
          </w:p>
        </w:tc>
        <w:tc>
          <w:tcPr>
            <w:tcMar>
              <w:top w:w="0.0" w:type="dxa"/>
              <w:left w:w="0.0" w:type="dxa"/>
              <w:bottom w:w="0.0" w:type="dxa"/>
              <w:right w:w="0.0" w:type="dxa"/>
            </w:tcMar>
          </w:tcPr>
          <w:p w:rsidR="00000000" w:rsidDel="00000000" w:rsidP="00000000" w:rsidRDefault="00000000" w:rsidRPr="00000000" w14:paraId="0000015F">
            <w:pPr>
              <w:widowControl w:val="0"/>
              <w:spacing w:line="240" w:lineRule="auto"/>
              <w:rPr/>
            </w:pPr>
            <w:r w:rsidDel="00000000" w:rsidR="00000000" w:rsidRPr="00000000">
              <w:rPr>
                <w:rFonts w:ascii="Arial Unicode MS" w:cs="Arial Unicode MS" w:eastAsia="Arial Unicode MS" w:hAnsi="Arial Unicode MS"/>
                <w:rtl w:val="0"/>
              </w:rPr>
              <w:t xml:space="preserve">缺點/挑戰 (Cons/Challenges)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0">
            <w:pPr>
              <w:widowControl w:val="0"/>
              <w:spacing w:line="240" w:lineRule="auto"/>
              <w:rPr/>
            </w:pPr>
            <w:r w:rsidDel="00000000" w:rsidR="00000000" w:rsidRPr="00000000">
              <w:rPr>
                <w:rFonts w:ascii="Arial Unicode MS" w:cs="Arial Unicode MS" w:eastAsia="Arial Unicode MS" w:hAnsi="Arial Unicode MS"/>
                <w:rtl w:val="0"/>
              </w:rPr>
              <w:t xml:space="preserve">網路流量/App 使用</w:t>
            </w:r>
          </w:p>
        </w:tc>
        <w:tc>
          <w:tcPr>
            <w:tcMar>
              <w:top w:w="0.0" w:type="dxa"/>
              <w:left w:w="0.0" w:type="dxa"/>
              <w:bottom w:w="0.0" w:type="dxa"/>
              <w:right w:w="0.0" w:type="dxa"/>
            </w:tcMar>
          </w:tcPr>
          <w:p w:rsidR="00000000" w:rsidDel="00000000" w:rsidP="00000000" w:rsidRDefault="00000000" w:rsidRPr="00000000" w14:paraId="00000161">
            <w:pPr>
              <w:widowControl w:val="0"/>
              <w:spacing w:line="240" w:lineRule="auto"/>
              <w:rPr/>
            </w:pPr>
            <w:r w:rsidDel="00000000" w:rsidR="00000000" w:rsidRPr="00000000">
              <w:rPr>
                <w:rFonts w:ascii="Arial Unicode MS" w:cs="Arial Unicode MS" w:eastAsia="Arial Unicode MS" w:hAnsi="Arial Unicode MS"/>
                <w:rtl w:val="0"/>
              </w:rPr>
              <w:t xml:space="preserve">公司產品/服務需求、用戶活躍度、營收預測代理</w:t>
            </w:r>
          </w:p>
        </w:tc>
        <w:tc>
          <w:tcPr>
            <w:tcMar>
              <w:top w:w="0.0" w:type="dxa"/>
              <w:left w:w="0.0" w:type="dxa"/>
              <w:bottom w:w="0.0" w:type="dxa"/>
              <w:right w:w="0.0" w:type="dxa"/>
            </w:tcMar>
          </w:tcPr>
          <w:p w:rsidR="00000000" w:rsidDel="00000000" w:rsidP="00000000" w:rsidRDefault="00000000" w:rsidRPr="00000000" w14:paraId="00000162">
            <w:pPr>
              <w:widowControl w:val="0"/>
              <w:spacing w:line="240" w:lineRule="auto"/>
              <w:rPr/>
            </w:pPr>
            <w:r w:rsidDel="00000000" w:rsidR="00000000" w:rsidRPr="00000000">
              <w:rPr>
                <w:rtl w:val="0"/>
              </w:rPr>
              <w:t xml:space="preserve">SimilarWeb , App Annie (data.ai)</w:t>
            </w:r>
          </w:p>
        </w:tc>
        <w:tc>
          <w:tcPr>
            <w:tcMar>
              <w:top w:w="0.0" w:type="dxa"/>
              <w:left w:w="0.0" w:type="dxa"/>
              <w:bottom w:w="0.0" w:type="dxa"/>
              <w:right w:w="0.0" w:type="dxa"/>
            </w:tcMar>
          </w:tcPr>
          <w:p w:rsidR="00000000" w:rsidDel="00000000" w:rsidP="00000000" w:rsidRDefault="00000000" w:rsidRPr="00000000" w14:paraId="00000163">
            <w:pPr>
              <w:widowControl w:val="0"/>
              <w:spacing w:line="240" w:lineRule="auto"/>
              <w:rPr/>
            </w:pPr>
            <w:r w:rsidDel="00000000" w:rsidR="00000000" w:rsidRPr="00000000">
              <w:rPr>
                <w:rFonts w:ascii="Arial Unicode MS" w:cs="Arial Unicode MS" w:eastAsia="Arial Unicode MS" w:hAnsi="Arial Unicode MS"/>
                <w:rtl w:val="0"/>
              </w:rPr>
              <w:t xml:space="preserve">及時性高；可反映用戶興趣和參與度</w:t>
            </w:r>
          </w:p>
        </w:tc>
        <w:tc>
          <w:tcPr>
            <w:tcMar>
              <w:top w:w="0.0" w:type="dxa"/>
              <w:left w:w="0.0" w:type="dxa"/>
              <w:bottom w:w="0.0" w:type="dxa"/>
              <w:right w:w="0.0" w:type="dxa"/>
            </w:tcMar>
          </w:tcPr>
          <w:p w:rsidR="00000000" w:rsidDel="00000000" w:rsidP="00000000" w:rsidRDefault="00000000" w:rsidRPr="00000000" w14:paraId="00000164">
            <w:pPr>
              <w:widowControl w:val="0"/>
              <w:spacing w:line="240" w:lineRule="auto"/>
              <w:rPr/>
            </w:pPr>
            <w:r w:rsidDel="00000000" w:rsidR="00000000" w:rsidRPr="00000000">
              <w:rPr>
                <w:rFonts w:ascii="Arial Unicode MS" w:cs="Arial Unicode MS" w:eastAsia="Arial Unicode MS" w:hAnsi="Arial Unicode MS"/>
                <w:rtl w:val="0"/>
              </w:rPr>
              <w:t xml:space="preserve">流量不直接等於銷售；數據可能需購買；App 數據覆蓋有限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5">
            <w:pPr>
              <w:widowControl w:val="0"/>
              <w:spacing w:line="240" w:lineRule="auto"/>
              <w:rPr/>
            </w:pPr>
            <w:r w:rsidDel="00000000" w:rsidR="00000000" w:rsidRPr="00000000">
              <w:rPr>
                <w:rFonts w:ascii="Arial Unicode MS" w:cs="Arial Unicode MS" w:eastAsia="Arial Unicode MS" w:hAnsi="Arial Unicode MS"/>
                <w:rtl w:val="0"/>
              </w:rPr>
              <w:t xml:space="preserve">社交媒體情緒</w:t>
            </w:r>
          </w:p>
        </w:tc>
        <w:tc>
          <w:tcPr>
            <w:tcMar>
              <w:top w:w="0.0" w:type="dxa"/>
              <w:left w:w="0.0" w:type="dxa"/>
              <w:bottom w:w="0.0" w:type="dxa"/>
              <w:right w:w="0.0" w:type="dxa"/>
            </w:tcMar>
          </w:tcPr>
          <w:p w:rsidR="00000000" w:rsidDel="00000000" w:rsidP="00000000" w:rsidRDefault="00000000" w:rsidRPr="00000000" w14:paraId="00000166">
            <w:pPr>
              <w:widowControl w:val="0"/>
              <w:spacing w:line="240" w:lineRule="auto"/>
              <w:rPr/>
            </w:pPr>
            <w:r w:rsidDel="00000000" w:rsidR="00000000" w:rsidRPr="00000000">
              <w:rPr>
                <w:rFonts w:ascii="Arial Unicode MS" w:cs="Arial Unicode MS" w:eastAsia="Arial Unicode MS" w:hAnsi="Arial Unicode MS"/>
                <w:rtl w:val="0"/>
              </w:rPr>
              <w:t xml:space="preserve">品牌聲譽、產品反響、市場情緒、股價領先指標</w:t>
            </w:r>
          </w:p>
        </w:tc>
        <w:tc>
          <w:tcPr>
            <w:tcMar>
              <w:top w:w="0.0" w:type="dxa"/>
              <w:left w:w="0.0" w:type="dxa"/>
              <w:bottom w:w="0.0" w:type="dxa"/>
              <w:right w:w="0.0" w:type="dxa"/>
            </w:tcMar>
          </w:tcPr>
          <w:p w:rsidR="00000000" w:rsidDel="00000000" w:rsidP="00000000" w:rsidRDefault="00000000" w:rsidRPr="00000000" w14:paraId="00000167">
            <w:pPr>
              <w:widowControl w:val="0"/>
              <w:spacing w:line="240" w:lineRule="auto"/>
              <w:rPr/>
            </w:pPr>
            <w:r w:rsidDel="00000000" w:rsidR="00000000" w:rsidRPr="00000000">
              <w:rPr>
                <w:rFonts w:ascii="Arial Unicode MS" w:cs="Arial Unicode MS" w:eastAsia="Arial Unicode MS" w:hAnsi="Arial Unicode MS"/>
                <w:rtl w:val="0"/>
              </w:rPr>
              <w:t xml:space="preserve">Twitter API, StockTwits API, Thinknum , 網路爬蟲 + NLP/LLM 分析</w:t>
            </w:r>
          </w:p>
        </w:tc>
        <w:tc>
          <w:tcPr>
            <w:tcMar>
              <w:top w:w="0.0" w:type="dxa"/>
              <w:left w:w="0.0" w:type="dxa"/>
              <w:bottom w:w="0.0" w:type="dxa"/>
              <w:right w:w="0.0" w:type="dxa"/>
            </w:tcMar>
          </w:tcPr>
          <w:p w:rsidR="00000000" w:rsidDel="00000000" w:rsidP="00000000" w:rsidRDefault="00000000" w:rsidRPr="00000000" w14:paraId="00000168">
            <w:pPr>
              <w:widowControl w:val="0"/>
              <w:spacing w:line="240" w:lineRule="auto"/>
              <w:rPr/>
            </w:pPr>
            <w:r w:rsidDel="00000000" w:rsidR="00000000" w:rsidRPr="00000000">
              <w:rPr>
                <w:rFonts w:ascii="Arial Unicode MS" w:cs="Arial Unicode MS" w:eastAsia="Arial Unicode MS" w:hAnsi="Arial Unicode MS"/>
                <w:rtl w:val="0"/>
              </w:rPr>
              <w:t xml:space="preserve">實時性強；可捕捉公眾情緒變化</w:t>
            </w:r>
          </w:p>
        </w:tc>
        <w:tc>
          <w:tcPr>
            <w:tcMar>
              <w:top w:w="0.0" w:type="dxa"/>
              <w:left w:w="0.0" w:type="dxa"/>
              <w:bottom w:w="0.0" w:type="dxa"/>
              <w:right w:w="0.0" w:type="dxa"/>
            </w:tcMar>
          </w:tcPr>
          <w:p w:rsidR="00000000" w:rsidDel="00000000" w:rsidP="00000000" w:rsidRDefault="00000000" w:rsidRPr="00000000" w14:paraId="00000169">
            <w:pPr>
              <w:widowControl w:val="0"/>
              <w:spacing w:line="240" w:lineRule="auto"/>
              <w:rPr/>
            </w:pPr>
            <w:r w:rsidDel="00000000" w:rsidR="00000000" w:rsidRPr="00000000">
              <w:rPr>
                <w:rFonts w:ascii="Arial Unicode MS" w:cs="Arial Unicode MS" w:eastAsia="Arial Unicode MS" w:hAnsi="Arial Unicode MS"/>
                <w:rtl w:val="0"/>
              </w:rPr>
              <w:t xml:space="preserve">噪音大；易受操縱/機器人影響；情緒與股價關係複雜 ；數據獲取/處理成本</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A">
            <w:pPr>
              <w:widowControl w:val="0"/>
              <w:spacing w:line="240" w:lineRule="auto"/>
              <w:rPr/>
            </w:pPr>
            <w:r w:rsidDel="00000000" w:rsidR="00000000" w:rsidRPr="00000000">
              <w:rPr>
                <w:rFonts w:ascii="Arial Unicode MS" w:cs="Arial Unicode MS" w:eastAsia="Arial Unicode MS" w:hAnsi="Arial Unicode MS"/>
                <w:rtl w:val="0"/>
              </w:rPr>
              <w:t xml:space="preserve">信用卡/借記卡交易</w:t>
            </w:r>
          </w:p>
        </w:tc>
        <w:tc>
          <w:tcPr>
            <w:tcMar>
              <w:top w:w="0.0" w:type="dxa"/>
              <w:left w:w="0.0" w:type="dxa"/>
              <w:bottom w:w="0.0" w:type="dxa"/>
              <w:right w:w="0.0" w:type="dxa"/>
            </w:tcMar>
          </w:tcPr>
          <w:p w:rsidR="00000000" w:rsidDel="00000000" w:rsidP="00000000" w:rsidRDefault="00000000" w:rsidRPr="00000000" w14:paraId="0000016B">
            <w:pPr>
              <w:widowControl w:val="0"/>
              <w:spacing w:line="240" w:lineRule="auto"/>
              <w:rPr/>
            </w:pPr>
            <w:r w:rsidDel="00000000" w:rsidR="00000000" w:rsidRPr="00000000">
              <w:rPr>
                <w:rFonts w:ascii="Arial Unicode MS" w:cs="Arial Unicode MS" w:eastAsia="Arial Unicode MS" w:hAnsi="Arial Unicode MS"/>
                <w:rtl w:val="0"/>
              </w:rPr>
              <w:t xml:space="preserve">消費者支出趨勢、特定公司/行業營收預測</w:t>
            </w:r>
          </w:p>
        </w:tc>
        <w:tc>
          <w:tcPr>
            <w:tcMar>
              <w:top w:w="0.0" w:type="dxa"/>
              <w:left w:w="0.0" w:type="dxa"/>
              <w:bottom w:w="0.0" w:type="dxa"/>
              <w:right w:w="0.0" w:type="dxa"/>
            </w:tcMar>
          </w:tcPr>
          <w:p w:rsidR="00000000" w:rsidDel="00000000" w:rsidP="00000000" w:rsidRDefault="00000000" w:rsidRPr="00000000" w14:paraId="0000016C">
            <w:pPr>
              <w:widowControl w:val="0"/>
              <w:spacing w:line="240" w:lineRule="auto"/>
              <w:rPr/>
            </w:pPr>
            <w:r w:rsidDel="00000000" w:rsidR="00000000" w:rsidRPr="00000000">
              <w:rPr>
                <w:rFonts w:ascii="Arial Unicode MS" w:cs="Arial Unicode MS" w:eastAsia="Arial Unicode MS" w:hAnsi="Arial Unicode MS"/>
                <w:rtl w:val="0"/>
              </w:rPr>
              <w:t xml:space="preserve">第二方數據 (聚合商如 Earnest Analytics, Yodlee)</w:t>
            </w:r>
          </w:p>
        </w:tc>
        <w:tc>
          <w:tcPr>
            <w:tcMar>
              <w:top w:w="0.0" w:type="dxa"/>
              <w:left w:w="0.0" w:type="dxa"/>
              <w:bottom w:w="0.0" w:type="dxa"/>
              <w:right w:w="0.0" w:type="dxa"/>
            </w:tcMar>
          </w:tcPr>
          <w:p w:rsidR="00000000" w:rsidDel="00000000" w:rsidP="00000000" w:rsidRDefault="00000000" w:rsidRPr="00000000" w14:paraId="0000016D">
            <w:pPr>
              <w:widowControl w:val="0"/>
              <w:spacing w:line="240" w:lineRule="auto"/>
              <w:rPr/>
            </w:pPr>
            <w:r w:rsidDel="00000000" w:rsidR="00000000" w:rsidRPr="00000000">
              <w:rPr>
                <w:rFonts w:ascii="Arial Unicode MS" w:cs="Arial Unicode MS" w:eastAsia="Arial Unicode MS" w:hAnsi="Arial Unicode MS"/>
                <w:rtl w:val="0"/>
              </w:rPr>
              <w:t xml:space="preserve">接近實時反映消費行為；數據粒度高</w:t>
            </w:r>
          </w:p>
        </w:tc>
        <w:tc>
          <w:tcPr>
            <w:tcMar>
              <w:top w:w="0.0" w:type="dxa"/>
              <w:left w:w="0.0" w:type="dxa"/>
              <w:bottom w:w="0.0" w:type="dxa"/>
              <w:right w:w="0.0" w:type="dxa"/>
            </w:tcMar>
          </w:tcPr>
          <w:p w:rsidR="00000000" w:rsidDel="00000000" w:rsidP="00000000" w:rsidRDefault="00000000" w:rsidRPr="00000000" w14:paraId="0000016E">
            <w:pPr>
              <w:widowControl w:val="0"/>
              <w:spacing w:line="240" w:lineRule="auto"/>
              <w:rPr/>
            </w:pPr>
            <w:r w:rsidDel="00000000" w:rsidR="00000000" w:rsidRPr="00000000">
              <w:rPr>
                <w:rFonts w:ascii="Arial Unicode MS" w:cs="Arial Unicode MS" w:eastAsia="Arial Unicode MS" w:hAnsi="Arial Unicode MS"/>
                <w:rtl w:val="0"/>
              </w:rPr>
              <w:t xml:space="preserve">數據昂貴；涉及隱私和合規；樣本可能存在偏差；需匿名化處理</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F">
            <w:pPr>
              <w:widowControl w:val="0"/>
              <w:spacing w:line="240" w:lineRule="auto"/>
              <w:rPr/>
            </w:pPr>
            <w:r w:rsidDel="00000000" w:rsidR="00000000" w:rsidRPr="00000000">
              <w:rPr>
                <w:rFonts w:ascii="Arial Unicode MS" w:cs="Arial Unicode MS" w:eastAsia="Arial Unicode MS" w:hAnsi="Arial Unicode MS"/>
                <w:rtl w:val="0"/>
              </w:rPr>
              <w:t xml:space="preserve">衛星圖像</w:t>
            </w:r>
          </w:p>
        </w:tc>
        <w:tc>
          <w:tcPr>
            <w:tcMar>
              <w:top w:w="0.0" w:type="dxa"/>
              <w:left w:w="0.0" w:type="dxa"/>
              <w:bottom w:w="0.0" w:type="dxa"/>
              <w:right w:w="0.0" w:type="dxa"/>
            </w:tcMar>
          </w:tcPr>
          <w:p w:rsidR="00000000" w:rsidDel="00000000" w:rsidP="00000000" w:rsidRDefault="00000000" w:rsidRPr="00000000" w14:paraId="00000170">
            <w:pPr>
              <w:widowControl w:val="0"/>
              <w:spacing w:line="240" w:lineRule="auto"/>
              <w:rPr/>
            </w:pPr>
            <w:r w:rsidDel="00000000" w:rsidR="00000000" w:rsidRPr="00000000">
              <w:rPr>
                <w:rFonts w:ascii="Arial Unicode MS" w:cs="Arial Unicode MS" w:eastAsia="Arial Unicode MS" w:hAnsi="Arial Unicode MS"/>
                <w:rtl w:val="0"/>
              </w:rPr>
              <w:t xml:space="preserve">工廠活動、零售客流、庫存水平、農業產量、基建進度、供應鏈監測</w:t>
            </w:r>
          </w:p>
        </w:tc>
        <w:tc>
          <w:tcPr>
            <w:tcMar>
              <w:top w:w="0.0" w:type="dxa"/>
              <w:left w:w="0.0" w:type="dxa"/>
              <w:bottom w:w="0.0" w:type="dxa"/>
              <w:right w:w="0.0" w:type="dxa"/>
            </w:tcMar>
          </w:tcPr>
          <w:p w:rsidR="00000000" w:rsidDel="00000000" w:rsidP="00000000" w:rsidRDefault="00000000" w:rsidRPr="00000000" w14:paraId="00000171">
            <w:pPr>
              <w:widowControl w:val="0"/>
              <w:spacing w:line="240" w:lineRule="auto"/>
              <w:rPr/>
            </w:pPr>
            <w:r w:rsidDel="00000000" w:rsidR="00000000" w:rsidRPr="00000000">
              <w:rPr>
                <w:rtl w:val="0"/>
              </w:rPr>
              <w:t xml:space="preserve">RS Metrics , Planet Labs, Maxar</w:t>
            </w:r>
          </w:p>
        </w:tc>
        <w:tc>
          <w:tcPr>
            <w:tcMar>
              <w:top w:w="0.0" w:type="dxa"/>
              <w:left w:w="0.0" w:type="dxa"/>
              <w:bottom w:w="0.0" w:type="dxa"/>
              <w:right w:w="0.0" w:type="dxa"/>
            </w:tcMar>
          </w:tcPr>
          <w:p w:rsidR="00000000" w:rsidDel="00000000" w:rsidP="00000000" w:rsidRDefault="00000000" w:rsidRPr="00000000" w14:paraId="00000172">
            <w:pPr>
              <w:widowControl w:val="0"/>
              <w:spacing w:line="240" w:lineRule="auto"/>
              <w:rPr/>
            </w:pPr>
            <w:r w:rsidDel="00000000" w:rsidR="00000000" w:rsidRPr="00000000">
              <w:rPr>
                <w:rFonts w:ascii="Arial Unicode MS" w:cs="Arial Unicode MS" w:eastAsia="Arial Unicode MS" w:hAnsi="Arial Unicode MS"/>
                <w:rtl w:val="0"/>
              </w:rPr>
              <w:t xml:space="preserve">可觀察物理世界活動；不易被公司操縱；覆蓋廣泛</w:t>
            </w:r>
          </w:p>
        </w:tc>
        <w:tc>
          <w:tcPr>
            <w:tcMar>
              <w:top w:w="0.0" w:type="dxa"/>
              <w:left w:w="0.0" w:type="dxa"/>
              <w:bottom w:w="0.0" w:type="dxa"/>
              <w:right w:w="0.0" w:type="dxa"/>
            </w:tcMar>
          </w:tcPr>
          <w:p w:rsidR="00000000" w:rsidDel="00000000" w:rsidP="00000000" w:rsidRDefault="00000000" w:rsidRPr="00000000" w14:paraId="00000173">
            <w:pPr>
              <w:widowControl w:val="0"/>
              <w:spacing w:line="240" w:lineRule="auto"/>
              <w:rPr/>
            </w:pPr>
            <w:r w:rsidDel="00000000" w:rsidR="00000000" w:rsidRPr="00000000">
              <w:rPr>
                <w:rFonts w:ascii="Arial Unicode MS" w:cs="Arial Unicode MS" w:eastAsia="Arial Unicode MS" w:hAnsi="Arial Unicode MS"/>
                <w:rtl w:val="0"/>
              </w:rPr>
              <w:t xml:space="preserve">圖像解析和分析技術要求高；成本高；受天氣影響；解讀可能主觀</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74">
            <w:pPr>
              <w:widowControl w:val="0"/>
              <w:spacing w:line="240" w:lineRule="auto"/>
              <w:rPr/>
            </w:pPr>
            <w:r w:rsidDel="00000000" w:rsidR="00000000" w:rsidRPr="00000000">
              <w:rPr>
                <w:rFonts w:ascii="Arial Unicode MS" w:cs="Arial Unicode MS" w:eastAsia="Arial Unicode MS" w:hAnsi="Arial Unicode MS"/>
                <w:rtl w:val="0"/>
              </w:rPr>
              <w:t xml:space="preserve">員工評論/招聘數據</w:t>
            </w:r>
          </w:p>
        </w:tc>
        <w:tc>
          <w:tcPr>
            <w:tcMar>
              <w:top w:w="0.0" w:type="dxa"/>
              <w:left w:w="0.0" w:type="dxa"/>
              <w:bottom w:w="0.0" w:type="dxa"/>
              <w:right w:w="0.0" w:type="dxa"/>
            </w:tcMar>
          </w:tcPr>
          <w:p w:rsidR="00000000" w:rsidDel="00000000" w:rsidP="00000000" w:rsidRDefault="00000000" w:rsidRPr="00000000" w14:paraId="00000175">
            <w:pPr>
              <w:widowControl w:val="0"/>
              <w:spacing w:line="240" w:lineRule="auto"/>
              <w:rPr/>
            </w:pPr>
            <w:r w:rsidDel="00000000" w:rsidR="00000000" w:rsidRPr="00000000">
              <w:rPr>
                <w:rFonts w:ascii="Arial Unicode MS" w:cs="Arial Unicode MS" w:eastAsia="Arial Unicode MS" w:hAnsi="Arial Unicode MS"/>
                <w:rtl w:val="0"/>
              </w:rPr>
              <w:t xml:space="preserve">員工滿意度、公司文化、管理層評價、業務擴張/收縮信號</w:t>
            </w:r>
          </w:p>
        </w:tc>
        <w:tc>
          <w:tcPr>
            <w:tcMar>
              <w:top w:w="0.0" w:type="dxa"/>
              <w:left w:w="0.0" w:type="dxa"/>
              <w:bottom w:w="0.0" w:type="dxa"/>
              <w:right w:w="0.0" w:type="dxa"/>
            </w:tcMar>
          </w:tcPr>
          <w:p w:rsidR="00000000" w:rsidDel="00000000" w:rsidP="00000000" w:rsidRDefault="00000000" w:rsidRPr="00000000" w14:paraId="00000176">
            <w:pPr>
              <w:widowControl w:val="0"/>
              <w:spacing w:line="240" w:lineRule="auto"/>
              <w:rPr/>
            </w:pPr>
            <w:r w:rsidDel="00000000" w:rsidR="00000000" w:rsidRPr="00000000">
              <w:rPr>
                <w:rFonts w:ascii="Arial Unicode MS" w:cs="Arial Unicode MS" w:eastAsia="Arial Unicode MS" w:hAnsi="Arial Unicode MS"/>
                <w:rtl w:val="0"/>
              </w:rPr>
              <w:t xml:space="preserve">Glassdoor, LinkedIn, Indeed, 網路爬蟲</w:t>
            </w:r>
          </w:p>
        </w:tc>
        <w:tc>
          <w:tcPr>
            <w:tcMar>
              <w:top w:w="0.0" w:type="dxa"/>
              <w:left w:w="0.0" w:type="dxa"/>
              <w:bottom w:w="0.0" w:type="dxa"/>
              <w:right w:w="0.0" w:type="dxa"/>
            </w:tcMar>
          </w:tcPr>
          <w:p w:rsidR="00000000" w:rsidDel="00000000" w:rsidP="00000000" w:rsidRDefault="00000000" w:rsidRPr="00000000" w14:paraId="00000177">
            <w:pPr>
              <w:widowControl w:val="0"/>
              <w:spacing w:line="240" w:lineRule="auto"/>
              <w:rPr/>
            </w:pPr>
            <w:r w:rsidDel="00000000" w:rsidR="00000000" w:rsidRPr="00000000">
              <w:rPr>
                <w:rFonts w:ascii="Arial Unicode MS" w:cs="Arial Unicode MS" w:eastAsia="Arial Unicode MS" w:hAnsi="Arial Unicode MS"/>
                <w:rtl w:val="0"/>
              </w:rPr>
              <w:t xml:space="preserve">可反映內部經營狀況和人力資本趨勢</w:t>
            </w:r>
          </w:p>
        </w:tc>
        <w:tc>
          <w:tcPr>
            <w:tcMar>
              <w:top w:w="0.0" w:type="dxa"/>
              <w:left w:w="0.0" w:type="dxa"/>
              <w:bottom w:w="0.0" w:type="dxa"/>
              <w:right w:w="0.0" w:type="dxa"/>
            </w:tcMar>
          </w:tcPr>
          <w:p w:rsidR="00000000" w:rsidDel="00000000" w:rsidP="00000000" w:rsidRDefault="00000000" w:rsidRPr="00000000" w14:paraId="00000178">
            <w:pPr>
              <w:widowControl w:val="0"/>
              <w:spacing w:line="240" w:lineRule="auto"/>
              <w:rPr/>
            </w:pPr>
            <w:r w:rsidDel="00000000" w:rsidR="00000000" w:rsidRPr="00000000">
              <w:rPr>
                <w:rFonts w:ascii="Arial Unicode MS" w:cs="Arial Unicode MS" w:eastAsia="Arial Unicode MS" w:hAnsi="Arial Unicode MS"/>
                <w:rtl w:val="0"/>
              </w:rPr>
              <w:t xml:space="preserve">評論可能存在偏見或虛假信息；招聘數據與實際增長關係需驗證</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79">
            <w:pPr>
              <w:widowControl w:val="0"/>
              <w:spacing w:line="240" w:lineRule="auto"/>
              <w:rPr/>
            </w:pPr>
            <w:r w:rsidDel="00000000" w:rsidR="00000000" w:rsidRPr="00000000">
              <w:rPr>
                <w:rFonts w:ascii="Arial Unicode MS" w:cs="Arial Unicode MS" w:eastAsia="Arial Unicode MS" w:hAnsi="Arial Unicode MS"/>
                <w:rtl w:val="0"/>
              </w:rPr>
              <w:t xml:space="preserve">新聞情緒 (LLM 分析)</w:t>
            </w:r>
          </w:p>
        </w:tc>
        <w:tc>
          <w:tcPr>
            <w:tcMar>
              <w:top w:w="0.0" w:type="dxa"/>
              <w:left w:w="0.0" w:type="dxa"/>
              <w:bottom w:w="0.0" w:type="dxa"/>
              <w:right w:w="0.0" w:type="dxa"/>
            </w:tcMar>
          </w:tcPr>
          <w:p w:rsidR="00000000" w:rsidDel="00000000" w:rsidP="00000000" w:rsidRDefault="00000000" w:rsidRPr="00000000" w14:paraId="0000017A">
            <w:pPr>
              <w:widowControl w:val="0"/>
              <w:spacing w:line="240" w:lineRule="auto"/>
              <w:rPr/>
            </w:pPr>
            <w:r w:rsidDel="00000000" w:rsidR="00000000" w:rsidRPr="00000000">
              <w:rPr>
                <w:rFonts w:ascii="Arial Unicode MS" w:cs="Arial Unicode MS" w:eastAsia="Arial Unicode MS" w:hAnsi="Arial Unicode MS"/>
                <w:rtl w:val="0"/>
              </w:rPr>
              <w:t xml:space="preserve">市場對特定事件/公司的反應、預期變化、風險信號</w:t>
            </w:r>
          </w:p>
        </w:tc>
        <w:tc>
          <w:tcPr>
            <w:tcMar>
              <w:top w:w="0.0" w:type="dxa"/>
              <w:left w:w="0.0" w:type="dxa"/>
              <w:bottom w:w="0.0" w:type="dxa"/>
              <w:right w:w="0.0" w:type="dxa"/>
            </w:tcMar>
          </w:tcPr>
          <w:p w:rsidR="00000000" w:rsidDel="00000000" w:rsidP="00000000" w:rsidRDefault="00000000" w:rsidRPr="00000000" w14:paraId="0000017B">
            <w:pPr>
              <w:widowControl w:val="0"/>
              <w:spacing w:line="240" w:lineRule="auto"/>
              <w:rPr/>
            </w:pPr>
            <w:r w:rsidDel="00000000" w:rsidR="00000000" w:rsidRPr="00000000">
              <w:rPr>
                <w:rFonts w:ascii="Arial Unicode MS" w:cs="Arial Unicode MS" w:eastAsia="Arial Unicode MS" w:hAnsi="Arial Unicode MS"/>
                <w:rtl w:val="0"/>
              </w:rPr>
              <w:t xml:space="preserve">新聞 API (如 Bloomberg, Reuters , NewsAPI) + LLM (如 Gemini, GPT-4, FinBERT)</w:t>
            </w:r>
          </w:p>
        </w:tc>
        <w:tc>
          <w:tcPr>
            <w:tcMar>
              <w:top w:w="0.0" w:type="dxa"/>
              <w:left w:w="0.0" w:type="dxa"/>
              <w:bottom w:w="0.0" w:type="dxa"/>
              <w:right w:w="0.0" w:type="dxa"/>
            </w:tcMar>
          </w:tcPr>
          <w:p w:rsidR="00000000" w:rsidDel="00000000" w:rsidP="00000000" w:rsidRDefault="00000000" w:rsidRPr="00000000" w14:paraId="0000017C">
            <w:pPr>
              <w:widowControl w:val="0"/>
              <w:spacing w:line="240" w:lineRule="auto"/>
              <w:rPr/>
            </w:pPr>
            <w:r w:rsidDel="00000000" w:rsidR="00000000" w:rsidRPr="00000000">
              <w:rPr>
                <w:rFonts w:ascii="Arial Unicode MS" w:cs="Arial Unicode MS" w:eastAsia="Arial Unicode MS" w:hAnsi="Arial Unicode MS"/>
                <w:rtl w:val="0"/>
              </w:rPr>
              <w:t xml:space="preserve">可處理大量非結構化文本；捕捉細微情緒和主題；超越簡單關鍵詞匹配</w:t>
            </w:r>
          </w:p>
        </w:tc>
        <w:tc>
          <w:tcPr>
            <w:tcMar>
              <w:top w:w="0.0" w:type="dxa"/>
              <w:left w:w="0.0" w:type="dxa"/>
              <w:bottom w:w="0.0" w:type="dxa"/>
              <w:right w:w="0.0" w:type="dxa"/>
            </w:tcMar>
          </w:tcPr>
          <w:p w:rsidR="00000000" w:rsidDel="00000000" w:rsidP="00000000" w:rsidRDefault="00000000" w:rsidRPr="00000000" w14:paraId="0000017D">
            <w:pPr>
              <w:widowControl w:val="0"/>
              <w:spacing w:line="240" w:lineRule="auto"/>
              <w:rPr/>
            </w:pPr>
            <w:r w:rsidDel="00000000" w:rsidR="00000000" w:rsidRPr="00000000">
              <w:rPr>
                <w:rFonts w:ascii="Arial Unicode MS" w:cs="Arial Unicode MS" w:eastAsia="Arial Unicode MS" w:hAnsi="Arial Unicode MS"/>
                <w:rtl w:val="0"/>
              </w:rPr>
              <w:t xml:space="preserve">LLM 成本和可靠性 (幻覺)；需要強大 NLP 技術；Alpha 可能衰減</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7E">
            <w:pPr>
              <w:widowControl w:val="0"/>
              <w:spacing w:line="240" w:lineRule="auto"/>
              <w:rPr/>
            </w:pPr>
            <w:r w:rsidDel="00000000" w:rsidR="00000000" w:rsidRPr="00000000">
              <w:rPr>
                <w:rFonts w:ascii="Arial Unicode MS" w:cs="Arial Unicode MS" w:eastAsia="Arial Unicode MS" w:hAnsi="Arial Unicode MS"/>
                <w:rtl w:val="0"/>
              </w:rPr>
              <w:t xml:space="preserve">政府合約/採購數據</w:t>
            </w:r>
          </w:p>
        </w:tc>
        <w:tc>
          <w:tcPr>
            <w:tcMar>
              <w:top w:w="0.0" w:type="dxa"/>
              <w:left w:w="0.0" w:type="dxa"/>
              <w:bottom w:w="0.0" w:type="dxa"/>
              <w:right w:w="0.0" w:type="dxa"/>
            </w:tcMar>
          </w:tcPr>
          <w:p w:rsidR="00000000" w:rsidDel="00000000" w:rsidP="00000000" w:rsidRDefault="00000000" w:rsidRPr="00000000" w14:paraId="0000017F">
            <w:pPr>
              <w:widowControl w:val="0"/>
              <w:spacing w:line="240" w:lineRule="auto"/>
              <w:rPr/>
            </w:pPr>
            <w:r w:rsidDel="00000000" w:rsidR="00000000" w:rsidRPr="00000000">
              <w:rPr>
                <w:rFonts w:ascii="Arial Unicode MS" w:cs="Arial Unicode MS" w:eastAsia="Arial Unicode MS" w:hAnsi="Arial Unicode MS"/>
                <w:rtl w:val="0"/>
              </w:rPr>
              <w:t xml:space="preserve">特定公司未來收入預測 (尤其國防、IT 承包商)</w:t>
            </w:r>
          </w:p>
        </w:tc>
        <w:tc>
          <w:tcPr>
            <w:tcMar>
              <w:top w:w="0.0" w:type="dxa"/>
              <w:left w:w="0.0" w:type="dxa"/>
              <w:bottom w:w="0.0" w:type="dxa"/>
              <w:right w:w="0.0" w:type="dxa"/>
            </w:tcMar>
          </w:tcPr>
          <w:p w:rsidR="00000000" w:rsidDel="00000000" w:rsidP="00000000" w:rsidRDefault="00000000" w:rsidRPr="00000000" w14:paraId="00000180">
            <w:pPr>
              <w:widowControl w:val="0"/>
              <w:spacing w:line="240" w:lineRule="auto"/>
              <w:rPr/>
            </w:pPr>
            <w:r w:rsidDel="00000000" w:rsidR="00000000" w:rsidRPr="00000000">
              <w:rPr>
                <w:rtl w:val="0"/>
              </w:rPr>
              <w:t xml:space="preserve">USASpending.gov, GovTribe, TenderAlpha</w:t>
            </w:r>
          </w:p>
        </w:tc>
        <w:tc>
          <w:tcPr>
            <w:tcMar>
              <w:top w:w="0.0" w:type="dxa"/>
              <w:left w:w="0.0" w:type="dxa"/>
              <w:bottom w:w="0.0" w:type="dxa"/>
              <w:right w:w="0.0" w:type="dxa"/>
            </w:tcMar>
          </w:tcPr>
          <w:p w:rsidR="00000000" w:rsidDel="00000000" w:rsidP="00000000" w:rsidRDefault="00000000" w:rsidRPr="00000000" w14:paraId="00000181">
            <w:pPr>
              <w:widowControl w:val="0"/>
              <w:spacing w:line="240" w:lineRule="auto"/>
              <w:rPr/>
            </w:pPr>
            <w:r w:rsidDel="00000000" w:rsidR="00000000" w:rsidRPr="00000000">
              <w:rPr>
                <w:rFonts w:ascii="Arial Unicode MS" w:cs="Arial Unicode MS" w:eastAsia="Arial Unicode MS" w:hAnsi="Arial Unicode MS"/>
                <w:rtl w:val="0"/>
              </w:rPr>
              <w:t xml:space="preserve">數據公開；對特定行業有較強預測性</w:t>
            </w:r>
          </w:p>
        </w:tc>
        <w:tc>
          <w:tcPr>
            <w:tcMar>
              <w:top w:w="0.0" w:type="dxa"/>
              <w:left w:w="0.0" w:type="dxa"/>
              <w:bottom w:w="0.0" w:type="dxa"/>
              <w:right w:w="0.0" w:type="dxa"/>
            </w:tcMar>
          </w:tcPr>
          <w:p w:rsidR="00000000" w:rsidDel="00000000" w:rsidP="00000000" w:rsidRDefault="00000000" w:rsidRPr="00000000" w14:paraId="00000182">
            <w:pPr>
              <w:widowControl w:val="0"/>
              <w:spacing w:line="240" w:lineRule="auto"/>
              <w:rPr/>
            </w:pPr>
            <w:r w:rsidDel="00000000" w:rsidR="00000000" w:rsidRPr="00000000">
              <w:rPr>
                <w:rFonts w:ascii="Arial Unicode MS" w:cs="Arial Unicode MS" w:eastAsia="Arial Unicode MS" w:hAnsi="Arial Unicode MS"/>
                <w:rtl w:val="0"/>
              </w:rPr>
              <w:t xml:space="preserve">數據可能滯後；僅適用於有政府業務的公司；需要專業解讀</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83">
            <w:pPr>
              <w:widowControl w:val="0"/>
              <w:spacing w:line="240" w:lineRule="auto"/>
              <w:rPr/>
            </w:pPr>
            <w:r w:rsidDel="00000000" w:rsidR="00000000" w:rsidRPr="00000000">
              <w:rPr>
                <w:rFonts w:ascii="Arial Unicode MS" w:cs="Arial Unicode MS" w:eastAsia="Arial Unicode MS" w:hAnsi="Arial Unicode MS"/>
                <w:rtl w:val="0"/>
              </w:rPr>
              <w:t xml:space="preserve">地理位置/足跡數據</w:t>
            </w:r>
          </w:p>
        </w:tc>
        <w:tc>
          <w:tcPr>
            <w:tcMar>
              <w:top w:w="0.0" w:type="dxa"/>
              <w:left w:w="0.0" w:type="dxa"/>
              <w:bottom w:w="0.0" w:type="dxa"/>
              <w:right w:w="0.0" w:type="dxa"/>
            </w:tcMar>
          </w:tcPr>
          <w:p w:rsidR="00000000" w:rsidDel="00000000" w:rsidP="00000000" w:rsidRDefault="00000000" w:rsidRPr="00000000" w14:paraId="00000184">
            <w:pPr>
              <w:widowControl w:val="0"/>
              <w:spacing w:line="240" w:lineRule="auto"/>
              <w:rPr/>
            </w:pPr>
            <w:r w:rsidDel="00000000" w:rsidR="00000000" w:rsidRPr="00000000">
              <w:rPr>
                <w:rFonts w:ascii="Arial Unicode MS" w:cs="Arial Unicode MS" w:eastAsia="Arial Unicode MS" w:hAnsi="Arial Unicode MS"/>
                <w:rtl w:val="0"/>
              </w:rPr>
              <w:t xml:space="preserve">零售店客流量、特定區域經濟活動</w:t>
            </w:r>
          </w:p>
        </w:tc>
        <w:tc>
          <w:tcPr>
            <w:tcMar>
              <w:top w:w="0.0" w:type="dxa"/>
              <w:left w:w="0.0" w:type="dxa"/>
              <w:bottom w:w="0.0" w:type="dxa"/>
              <w:right w:w="0.0" w:type="dxa"/>
            </w:tcMar>
          </w:tcPr>
          <w:p w:rsidR="00000000" w:rsidDel="00000000" w:rsidP="00000000" w:rsidRDefault="00000000" w:rsidRPr="00000000" w14:paraId="00000185">
            <w:pPr>
              <w:widowControl w:val="0"/>
              <w:spacing w:line="240" w:lineRule="auto"/>
              <w:rPr/>
            </w:pPr>
            <w:r w:rsidDel="00000000" w:rsidR="00000000" w:rsidRPr="00000000">
              <w:rPr>
                <w:rtl w:val="0"/>
              </w:rPr>
              <w:t xml:space="preserve">SafeGraph , Foursquare</w:t>
            </w:r>
          </w:p>
        </w:tc>
        <w:tc>
          <w:tcPr>
            <w:tcMar>
              <w:top w:w="0.0" w:type="dxa"/>
              <w:left w:w="0.0" w:type="dxa"/>
              <w:bottom w:w="0.0" w:type="dxa"/>
              <w:right w:w="0.0" w:type="dxa"/>
            </w:tcMar>
          </w:tcPr>
          <w:p w:rsidR="00000000" w:rsidDel="00000000" w:rsidP="00000000" w:rsidRDefault="00000000" w:rsidRPr="00000000" w14:paraId="00000186">
            <w:pPr>
              <w:widowControl w:val="0"/>
              <w:spacing w:line="240" w:lineRule="auto"/>
              <w:rPr/>
            </w:pPr>
            <w:r w:rsidDel="00000000" w:rsidR="00000000" w:rsidRPr="00000000">
              <w:rPr>
                <w:rFonts w:ascii="Arial Unicode MS" w:cs="Arial Unicode MS" w:eastAsia="Arial Unicode MS" w:hAnsi="Arial Unicode MS"/>
                <w:rtl w:val="0"/>
              </w:rPr>
              <w:t xml:space="preserve">可追蹤線下消費者行為模式</w:t>
            </w:r>
          </w:p>
        </w:tc>
        <w:tc>
          <w:tcPr>
            <w:tcMar>
              <w:top w:w="0.0" w:type="dxa"/>
              <w:left w:w="0.0" w:type="dxa"/>
              <w:bottom w:w="0.0" w:type="dxa"/>
              <w:right w:w="0.0" w:type="dxa"/>
            </w:tcMar>
          </w:tcPr>
          <w:p w:rsidR="00000000" w:rsidDel="00000000" w:rsidP="00000000" w:rsidRDefault="00000000" w:rsidRPr="00000000" w14:paraId="00000187">
            <w:pPr>
              <w:widowControl w:val="0"/>
              <w:spacing w:line="240" w:lineRule="auto"/>
              <w:rPr/>
            </w:pPr>
            <w:r w:rsidDel="00000000" w:rsidR="00000000" w:rsidRPr="00000000">
              <w:rPr>
                <w:rFonts w:ascii="Arial Unicode MS" w:cs="Arial Unicode MS" w:eastAsia="Arial Unicode MS" w:hAnsi="Arial Unicode MS"/>
                <w:rtl w:val="0"/>
              </w:rPr>
              <w:t xml:space="preserve">數據隱私和合規問題；數據準確性和覆蓋範圍；需專業分析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88">
            <w:pPr>
              <w:widowControl w:val="0"/>
              <w:spacing w:line="240" w:lineRule="auto"/>
              <w:rPr/>
            </w:pPr>
            <w:r w:rsidDel="00000000" w:rsidR="00000000" w:rsidRPr="00000000">
              <w:rPr>
                <w:rFonts w:ascii="Arial Unicode MS" w:cs="Arial Unicode MS" w:eastAsia="Arial Unicode MS" w:hAnsi="Arial Unicode MS"/>
                <w:rtl w:val="0"/>
              </w:rPr>
              <w:t xml:space="preserve">航班追蹤 (私人飛機)</w:t>
            </w:r>
          </w:p>
        </w:tc>
        <w:tc>
          <w:tcPr>
            <w:tcMar>
              <w:top w:w="0.0" w:type="dxa"/>
              <w:left w:w="0.0" w:type="dxa"/>
              <w:bottom w:w="0.0" w:type="dxa"/>
              <w:right w:w="0.0" w:type="dxa"/>
            </w:tcMar>
          </w:tcPr>
          <w:p w:rsidR="00000000" w:rsidDel="00000000" w:rsidP="00000000" w:rsidRDefault="00000000" w:rsidRPr="00000000" w14:paraId="00000189">
            <w:pPr>
              <w:widowControl w:val="0"/>
              <w:spacing w:line="240" w:lineRule="auto"/>
              <w:rPr/>
            </w:pPr>
            <w:r w:rsidDel="00000000" w:rsidR="00000000" w:rsidRPr="00000000">
              <w:rPr>
                <w:rFonts w:ascii="Arial Unicode MS" w:cs="Arial Unicode MS" w:eastAsia="Arial Unicode MS" w:hAnsi="Arial Unicode MS"/>
                <w:rtl w:val="0"/>
              </w:rPr>
              <w:t xml:space="preserve">潛在併購活動、高管/重要投資者動向</w:t>
            </w:r>
          </w:p>
        </w:tc>
        <w:tc>
          <w:tcPr>
            <w:tcMar>
              <w:top w:w="0.0" w:type="dxa"/>
              <w:left w:w="0.0" w:type="dxa"/>
              <w:bottom w:w="0.0" w:type="dxa"/>
              <w:right w:w="0.0" w:type="dxa"/>
            </w:tcMar>
          </w:tcPr>
          <w:p w:rsidR="00000000" w:rsidDel="00000000" w:rsidP="00000000" w:rsidRDefault="00000000" w:rsidRPr="00000000" w14:paraId="0000018A">
            <w:pPr>
              <w:widowControl w:val="0"/>
              <w:spacing w:line="240" w:lineRule="auto"/>
              <w:rPr/>
            </w:pPr>
            <w:r w:rsidDel="00000000" w:rsidR="00000000" w:rsidRPr="00000000">
              <w:rPr>
                <w:rFonts w:ascii="Arial Unicode MS" w:cs="Arial Unicode MS" w:eastAsia="Arial Unicode MS" w:hAnsi="Arial Unicode MS"/>
                <w:rtl w:val="0"/>
              </w:rPr>
              <w:t xml:space="preserve">FlightAware, ADS-B Exchange, Quandl (曾提供) , Quiver Quantitative</w:t>
            </w:r>
          </w:p>
        </w:tc>
        <w:tc>
          <w:tcPr>
            <w:tcMar>
              <w:top w:w="0.0" w:type="dxa"/>
              <w:left w:w="0.0" w:type="dxa"/>
              <w:bottom w:w="0.0" w:type="dxa"/>
              <w:right w:w="0.0" w:type="dxa"/>
            </w:tcMar>
          </w:tcPr>
          <w:p w:rsidR="00000000" w:rsidDel="00000000" w:rsidP="00000000" w:rsidRDefault="00000000" w:rsidRPr="00000000" w14:paraId="0000018B">
            <w:pPr>
              <w:widowControl w:val="0"/>
              <w:spacing w:line="240" w:lineRule="auto"/>
              <w:rPr/>
            </w:pPr>
            <w:r w:rsidDel="00000000" w:rsidR="00000000" w:rsidRPr="00000000">
              <w:rPr>
                <w:rFonts w:ascii="Arial Unicode MS" w:cs="Arial Unicode MS" w:eastAsia="Arial Unicode MS" w:hAnsi="Arial Unicode MS"/>
                <w:rtl w:val="0"/>
              </w:rPr>
              <w:t xml:space="preserve">可能提供重大事件的早期線索</w:t>
            </w:r>
          </w:p>
        </w:tc>
        <w:tc>
          <w:tcPr>
            <w:tcMar>
              <w:top w:w="0.0" w:type="dxa"/>
              <w:left w:w="0.0" w:type="dxa"/>
              <w:bottom w:w="0.0" w:type="dxa"/>
              <w:right w:w="0.0" w:type="dxa"/>
            </w:tcMar>
          </w:tcPr>
          <w:p w:rsidR="00000000" w:rsidDel="00000000" w:rsidP="00000000" w:rsidRDefault="00000000" w:rsidRPr="00000000" w14:paraId="0000018C">
            <w:pPr>
              <w:widowControl w:val="0"/>
              <w:spacing w:line="240" w:lineRule="auto"/>
              <w:rPr/>
            </w:pPr>
            <w:r w:rsidDel="00000000" w:rsidR="00000000" w:rsidRPr="00000000">
              <w:rPr>
                <w:rFonts w:ascii="Arial Unicode MS" w:cs="Arial Unicode MS" w:eastAsia="Arial Unicode MS" w:hAnsi="Arial Unicode MS"/>
                <w:rtl w:val="0"/>
              </w:rPr>
              <w:t xml:space="preserve">信號稀疏且噪音大；解讀困難；數據獲取可能受限</w:t>
            </w:r>
          </w:p>
        </w:tc>
      </w:tr>
    </w:tbl>
    <w:p w:rsidR="00000000" w:rsidDel="00000000" w:rsidP="00000000" w:rsidRDefault="00000000" w:rsidRPr="00000000" w14:paraId="0000018D">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F. 表格：非主流/AI 方法回測績效摘要 (自 2016 年)</w:t>
      </w:r>
    </w:p>
    <w:tbl>
      <w:tblPr>
        <w:tblStyle w:val="Table4"/>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18E">
            <w:pPr>
              <w:widowControl w:val="0"/>
              <w:spacing w:line="240" w:lineRule="auto"/>
              <w:rPr/>
            </w:pPr>
            <w:r w:rsidDel="00000000" w:rsidR="00000000" w:rsidRPr="00000000">
              <w:rPr>
                <w:rFonts w:ascii="Arial Unicode MS" w:cs="Arial Unicode MS" w:eastAsia="Arial Unicode MS" w:hAnsi="Arial Unicode MS"/>
                <w:rtl w:val="0"/>
              </w:rPr>
              <w:t xml:space="preserve">策略類型 (Strategy Type)</w:t>
            </w:r>
          </w:p>
        </w:tc>
        <w:tc>
          <w:tcPr>
            <w:tcMar>
              <w:top w:w="0.0" w:type="dxa"/>
              <w:left w:w="0.0" w:type="dxa"/>
              <w:bottom w:w="0.0" w:type="dxa"/>
              <w:right w:w="0.0" w:type="dxa"/>
            </w:tcMar>
          </w:tcPr>
          <w:p w:rsidR="00000000" w:rsidDel="00000000" w:rsidP="00000000" w:rsidRDefault="00000000" w:rsidRPr="00000000" w14:paraId="0000018F">
            <w:pPr>
              <w:widowControl w:val="0"/>
              <w:spacing w:line="240" w:lineRule="auto"/>
              <w:rPr/>
            </w:pPr>
            <w:r w:rsidDel="00000000" w:rsidR="00000000" w:rsidRPr="00000000">
              <w:rPr>
                <w:rFonts w:ascii="Arial Unicode MS" w:cs="Arial Unicode MS" w:eastAsia="Arial Unicode MS" w:hAnsi="Arial Unicode MS"/>
                <w:rtl w:val="0"/>
              </w:rPr>
              <w:t xml:space="preserve">數據源/參考 (Source/Reference)</w:t>
            </w:r>
          </w:p>
        </w:tc>
        <w:tc>
          <w:tcPr>
            <w:tcMar>
              <w:top w:w="0.0" w:type="dxa"/>
              <w:left w:w="0.0" w:type="dxa"/>
              <w:bottom w:w="0.0" w:type="dxa"/>
              <w:right w:w="0.0" w:type="dxa"/>
            </w:tcMar>
          </w:tcPr>
          <w:p w:rsidR="00000000" w:rsidDel="00000000" w:rsidP="00000000" w:rsidRDefault="00000000" w:rsidRPr="00000000" w14:paraId="00000190">
            <w:pPr>
              <w:widowControl w:val="0"/>
              <w:spacing w:line="240" w:lineRule="auto"/>
              <w:rPr/>
            </w:pPr>
            <w:r w:rsidDel="00000000" w:rsidR="00000000" w:rsidRPr="00000000">
              <w:rPr>
                <w:rFonts w:ascii="Arial Unicode MS" w:cs="Arial Unicode MS" w:eastAsia="Arial Unicode MS" w:hAnsi="Arial Unicode MS"/>
                <w:rtl w:val="0"/>
              </w:rPr>
              <w:t xml:space="preserve">測試時間段 (Time Period Tested)</w:t>
            </w:r>
          </w:p>
        </w:tc>
        <w:tc>
          <w:tcPr>
            <w:tcMar>
              <w:top w:w="0.0" w:type="dxa"/>
              <w:left w:w="0.0" w:type="dxa"/>
              <w:bottom w:w="0.0" w:type="dxa"/>
              <w:right w:w="0.0" w:type="dxa"/>
            </w:tcMar>
          </w:tcPr>
          <w:p w:rsidR="00000000" w:rsidDel="00000000" w:rsidP="00000000" w:rsidRDefault="00000000" w:rsidRPr="00000000" w14:paraId="00000191">
            <w:pPr>
              <w:widowControl w:val="0"/>
              <w:spacing w:line="240" w:lineRule="auto"/>
              <w:rPr/>
            </w:pPr>
            <w:r w:rsidDel="00000000" w:rsidR="00000000" w:rsidRPr="00000000">
              <w:rPr>
                <w:rFonts w:ascii="Arial Unicode MS" w:cs="Arial Unicode MS" w:eastAsia="Arial Unicode MS" w:hAnsi="Arial Unicode MS"/>
                <w:rtl w:val="0"/>
              </w:rPr>
              <w:t xml:space="preserve">夏普比率 (Sharpe Ratio)</w:t>
            </w:r>
          </w:p>
        </w:tc>
        <w:tc>
          <w:tcPr>
            <w:tcMar>
              <w:top w:w="0.0" w:type="dxa"/>
              <w:left w:w="0.0" w:type="dxa"/>
              <w:bottom w:w="0.0" w:type="dxa"/>
              <w:right w:w="0.0" w:type="dxa"/>
            </w:tcMar>
          </w:tcPr>
          <w:p w:rsidR="00000000" w:rsidDel="00000000" w:rsidP="00000000" w:rsidRDefault="00000000" w:rsidRPr="00000000" w14:paraId="00000192">
            <w:pPr>
              <w:widowControl w:val="0"/>
              <w:spacing w:line="240" w:lineRule="auto"/>
              <w:rPr/>
            </w:pPr>
            <w:r w:rsidDel="00000000" w:rsidR="00000000" w:rsidRPr="00000000">
              <w:rPr>
                <w:rFonts w:ascii="Arial Unicode MS" w:cs="Arial Unicode MS" w:eastAsia="Arial Unicode MS" w:hAnsi="Arial Unicode MS"/>
                <w:rtl w:val="0"/>
              </w:rPr>
              <w:t xml:space="preserve">最大回撤 (%) (Max Drawdown)</w:t>
            </w:r>
          </w:p>
        </w:tc>
        <w:tc>
          <w:tcPr>
            <w:tcMar>
              <w:top w:w="0.0" w:type="dxa"/>
              <w:left w:w="0.0" w:type="dxa"/>
              <w:bottom w:w="0.0" w:type="dxa"/>
              <w:right w:w="0.0" w:type="dxa"/>
            </w:tcMar>
          </w:tcPr>
          <w:p w:rsidR="00000000" w:rsidDel="00000000" w:rsidP="00000000" w:rsidRDefault="00000000" w:rsidRPr="00000000" w14:paraId="00000193">
            <w:pPr>
              <w:widowControl w:val="0"/>
              <w:spacing w:line="240" w:lineRule="auto"/>
              <w:rPr/>
            </w:pPr>
            <w:r w:rsidDel="00000000" w:rsidR="00000000" w:rsidRPr="00000000">
              <w:rPr>
                <w:rFonts w:ascii="Arial Unicode MS" w:cs="Arial Unicode MS" w:eastAsia="Arial Unicode MS" w:hAnsi="Arial Unicode MS"/>
                <w:rtl w:val="0"/>
              </w:rPr>
              <w:t xml:space="preserve">Alpha/超額回報 (%) (Alpha/Excess Return)</w:t>
            </w:r>
          </w:p>
        </w:tc>
        <w:tc>
          <w:tcPr>
            <w:tcMar>
              <w:top w:w="0.0" w:type="dxa"/>
              <w:left w:w="0.0" w:type="dxa"/>
              <w:bottom w:w="0.0" w:type="dxa"/>
              <w:right w:w="0.0" w:type="dxa"/>
            </w:tcMar>
          </w:tcPr>
          <w:p w:rsidR="00000000" w:rsidDel="00000000" w:rsidP="00000000" w:rsidRDefault="00000000" w:rsidRPr="00000000" w14:paraId="00000194">
            <w:pPr>
              <w:widowControl w:val="0"/>
              <w:spacing w:line="240" w:lineRule="auto"/>
              <w:rPr/>
            </w:pPr>
            <w:r w:rsidDel="00000000" w:rsidR="00000000" w:rsidRPr="00000000">
              <w:rPr>
                <w:rFonts w:ascii="Arial Unicode MS" w:cs="Arial Unicode MS" w:eastAsia="Arial Unicode MS" w:hAnsi="Arial Unicode MS"/>
                <w:rtl w:val="0"/>
              </w:rPr>
              <w:t xml:space="preserve">是否滿足用戶標準? (Meets Criteria: DD&lt;15%, Alpha&gt;10%)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95">
            <w:pPr>
              <w:widowControl w:val="0"/>
              <w:spacing w:line="240" w:lineRule="auto"/>
              <w:rPr/>
            </w:pPr>
            <w:r w:rsidDel="00000000" w:rsidR="00000000" w:rsidRPr="00000000">
              <w:rPr>
                <w:rFonts w:ascii="Arial Unicode MS" w:cs="Arial Unicode MS" w:eastAsia="Arial Unicode MS" w:hAnsi="Arial Unicode MS"/>
                <w:rtl w:val="0"/>
              </w:rPr>
              <w:t xml:space="preserve">LLM 情緒長短倉 (OPT)</w:t>
            </w:r>
          </w:p>
        </w:tc>
        <w:tc>
          <w:tcPr>
            <w:tcMar>
              <w:top w:w="0.0" w:type="dxa"/>
              <w:left w:w="0.0" w:type="dxa"/>
              <w:bottom w:w="0.0" w:type="dxa"/>
              <w:right w:w="0.0" w:type="dxa"/>
            </w:tcMar>
          </w:tcPr>
          <w:p w:rsidR="00000000" w:rsidDel="00000000" w:rsidP="00000000" w:rsidRDefault="00000000" w:rsidRPr="00000000" w14:paraId="00000196">
            <w:pPr>
              <w:widowControl w:val="0"/>
              <w:spacing w:line="240" w:lineRule="auto"/>
              <w:rPr/>
            </w:pPr>
            <w:r w:rsidDel="00000000" w:rsidR="00000000" w:rsidRPr="00000000">
              <w:rPr>
                <w:rtl w:val="0"/>
              </w:rPr>
              <w:t xml:space="preserve">ArXiv: 2412.19245</w:t>
            </w:r>
          </w:p>
        </w:tc>
        <w:tc>
          <w:tcPr>
            <w:tcMar>
              <w:top w:w="0.0" w:type="dxa"/>
              <w:left w:w="0.0" w:type="dxa"/>
              <w:bottom w:w="0.0" w:type="dxa"/>
              <w:right w:w="0.0" w:type="dxa"/>
            </w:tcMar>
          </w:tcPr>
          <w:p w:rsidR="00000000" w:rsidDel="00000000" w:rsidP="00000000" w:rsidRDefault="00000000" w:rsidRPr="00000000" w14:paraId="00000197">
            <w:pPr>
              <w:widowControl w:val="0"/>
              <w:spacing w:line="240" w:lineRule="auto"/>
              <w:rPr/>
            </w:pPr>
            <w:r w:rsidDel="00000000" w:rsidR="00000000" w:rsidRPr="00000000">
              <w:rPr>
                <w:rFonts w:ascii="Arial Unicode MS" w:cs="Arial Unicode MS" w:eastAsia="Arial Unicode MS" w:hAnsi="Arial Unicode MS"/>
                <w:rtl w:val="0"/>
              </w:rPr>
              <w:t xml:space="preserve">2010-2023 (圖表聚焦 2021/08-2023/07)</w:t>
            </w:r>
          </w:p>
        </w:tc>
        <w:tc>
          <w:tcPr>
            <w:tcMar>
              <w:top w:w="0.0" w:type="dxa"/>
              <w:left w:w="0.0" w:type="dxa"/>
              <w:bottom w:w="0.0" w:type="dxa"/>
              <w:right w:w="0.0" w:type="dxa"/>
            </w:tcMar>
          </w:tcPr>
          <w:p w:rsidR="00000000" w:rsidDel="00000000" w:rsidP="00000000" w:rsidRDefault="00000000" w:rsidRPr="00000000" w14:paraId="00000198">
            <w:pPr>
              <w:widowControl w:val="0"/>
              <w:spacing w:line="240" w:lineRule="auto"/>
              <w:rPr>
                <w:b w:val="1"/>
                <w:bCs w:val="1"/>
              </w:rPr>
            </w:pPr>
            <w:r w:rsidDel="00000000" w:rsidR="00000000" w:rsidRPr="00000000">
              <w:rPr>
                <w:b w:val="1"/>
                <w:bCs w:val="1"/>
                <w:rtl w:val="0"/>
              </w:rPr>
              <w:t xml:space="preserve">3.05</w:t>
            </w:r>
          </w:p>
        </w:tc>
        <w:tc>
          <w:tcPr>
            <w:tcMar>
              <w:top w:w="0.0" w:type="dxa"/>
              <w:left w:w="0.0" w:type="dxa"/>
              <w:bottom w:w="0.0" w:type="dxa"/>
              <w:right w:w="0.0" w:type="dxa"/>
            </w:tcMar>
          </w:tcPr>
          <w:p w:rsidR="00000000" w:rsidDel="00000000" w:rsidP="00000000" w:rsidRDefault="00000000" w:rsidRPr="00000000" w14:paraId="00000199">
            <w:pPr>
              <w:widowControl w:val="0"/>
              <w:spacing w:line="240" w:lineRule="auto"/>
              <w:rPr>
                <w:b w:val="1"/>
                <w:bCs w:val="1"/>
              </w:rPr>
            </w:pPr>
            <w:r w:rsidDel="00000000" w:rsidR="00000000" w:rsidRPr="00000000">
              <w:rPr>
                <w:b w:val="1"/>
                <w:bCs w:val="1"/>
                <w:rtl w:val="0"/>
              </w:rPr>
              <w:t xml:space="preserve">-18.57%</w:t>
            </w:r>
          </w:p>
        </w:tc>
        <w:tc>
          <w:tcPr>
            <w:tcMar>
              <w:top w:w="0.0" w:type="dxa"/>
              <w:left w:w="0.0" w:type="dxa"/>
              <w:bottom w:w="0.0" w:type="dxa"/>
              <w:right w:w="0.0" w:type="dxa"/>
            </w:tcMar>
          </w:tcPr>
          <w:p w:rsidR="00000000" w:rsidDel="00000000" w:rsidP="00000000" w:rsidRDefault="00000000" w:rsidRPr="00000000" w14:paraId="0000019A">
            <w:pPr>
              <w:widowControl w:val="0"/>
              <w:spacing w:line="240" w:lineRule="auto"/>
              <w:rPr/>
            </w:pPr>
            <w:r w:rsidDel="00000000" w:rsidR="00000000" w:rsidRPr="00000000">
              <w:rPr>
                <w:rFonts w:ascii="Arial Unicode MS" w:cs="Arial Unicode MS" w:eastAsia="Arial Unicode MS" w:hAnsi="Arial Unicode MS"/>
                <w:rtl w:val="0"/>
              </w:rPr>
              <w:t xml:space="preserve">未明確提供 (但高 SR 暗示高 Alpha)</w:t>
            </w:r>
          </w:p>
        </w:tc>
        <w:tc>
          <w:tcPr>
            <w:tcMar>
              <w:top w:w="0.0" w:type="dxa"/>
              <w:left w:w="0.0" w:type="dxa"/>
              <w:bottom w:w="0.0" w:type="dxa"/>
              <w:right w:w="0.0" w:type="dxa"/>
            </w:tcMar>
          </w:tcPr>
          <w:p w:rsidR="00000000" w:rsidDel="00000000" w:rsidP="00000000" w:rsidRDefault="00000000" w:rsidRPr="00000000" w14:paraId="0000019B">
            <w:pPr>
              <w:widowControl w:val="0"/>
              <w:spacing w:line="240" w:lineRule="auto"/>
              <w:rPr/>
            </w:pPr>
            <w:r w:rsidDel="00000000" w:rsidR="00000000" w:rsidRPr="00000000">
              <w:rPr>
                <w:rFonts w:ascii="Arial Unicode MS" w:cs="Arial Unicode MS" w:eastAsia="Arial Unicode MS" w:hAnsi="Arial Unicode MS"/>
                <w:rtl w:val="0"/>
              </w:rPr>
              <w:t xml:space="preserve">否 (回撤 &gt; 15%)</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9C">
            <w:pPr>
              <w:widowControl w:val="0"/>
              <w:spacing w:line="240" w:lineRule="auto"/>
              <w:rPr/>
            </w:pPr>
            <w:r w:rsidDel="00000000" w:rsidR="00000000" w:rsidRPr="00000000">
              <w:rPr>
                <w:rFonts w:ascii="Arial Unicode MS" w:cs="Arial Unicode MS" w:eastAsia="Arial Unicode MS" w:hAnsi="Arial Unicode MS"/>
                <w:rtl w:val="0"/>
              </w:rPr>
              <w:t xml:space="preserve">LLM 情緒 "純 Alpha" (GPT-4o, Russell 2000, 1日持有)</w:t>
            </w:r>
          </w:p>
        </w:tc>
        <w:tc>
          <w:tcPr>
            <w:tcMar>
              <w:top w:w="0.0" w:type="dxa"/>
              <w:left w:w="0.0" w:type="dxa"/>
              <w:bottom w:w="0.0" w:type="dxa"/>
              <w:right w:w="0.0" w:type="dxa"/>
            </w:tcMar>
          </w:tcPr>
          <w:p w:rsidR="00000000" w:rsidDel="00000000" w:rsidP="00000000" w:rsidRDefault="00000000" w:rsidRPr="00000000" w14:paraId="0000019D">
            <w:pPr>
              <w:widowControl w:val="0"/>
              <w:spacing w:line="240" w:lineRule="auto"/>
              <w:rPr/>
            </w:pPr>
            <w:r w:rsidDel="00000000" w:rsidR="00000000" w:rsidRPr="00000000">
              <w:rPr>
                <w:rtl w:val="0"/>
              </w:rPr>
              <w:t xml:space="preserve">Imperial Thesis</w:t>
            </w:r>
          </w:p>
        </w:tc>
        <w:tc>
          <w:tcPr>
            <w:tcMar>
              <w:top w:w="0.0" w:type="dxa"/>
              <w:left w:w="0.0" w:type="dxa"/>
              <w:bottom w:w="0.0" w:type="dxa"/>
              <w:right w:w="0.0" w:type="dxa"/>
            </w:tcMar>
          </w:tcPr>
          <w:p w:rsidR="00000000" w:rsidDel="00000000" w:rsidP="00000000" w:rsidRDefault="00000000" w:rsidRPr="00000000" w14:paraId="0000019E">
            <w:pPr>
              <w:widowControl w:val="0"/>
              <w:spacing w:line="240" w:lineRule="auto"/>
              <w:rPr/>
            </w:pPr>
            <w:r w:rsidDel="00000000" w:rsidR="00000000" w:rsidRPr="00000000">
              <w:rPr>
                <w:rtl w:val="0"/>
              </w:rPr>
              <w:t xml:space="preserve">2022</w:t>
            </w:r>
          </w:p>
        </w:tc>
        <w:tc>
          <w:tcPr>
            <w:tcMar>
              <w:top w:w="0.0" w:type="dxa"/>
              <w:left w:w="0.0" w:type="dxa"/>
              <w:bottom w:w="0.0" w:type="dxa"/>
              <w:right w:w="0.0" w:type="dxa"/>
            </w:tcMar>
          </w:tcPr>
          <w:p w:rsidR="00000000" w:rsidDel="00000000" w:rsidP="00000000" w:rsidRDefault="00000000" w:rsidRPr="00000000" w14:paraId="0000019F">
            <w:pPr>
              <w:widowControl w:val="0"/>
              <w:spacing w:line="240" w:lineRule="auto"/>
              <w:rPr>
                <w:b w:val="1"/>
                <w:bCs w:val="1"/>
              </w:rPr>
            </w:pPr>
            <w:r w:rsidDel="00000000" w:rsidR="00000000" w:rsidRPr="00000000">
              <w:rPr>
                <w:b w:val="1"/>
                <w:bCs w:val="1"/>
                <w:rtl w:val="0"/>
              </w:rPr>
              <w:t xml:space="preserve">3.64</w:t>
            </w:r>
          </w:p>
        </w:tc>
        <w:tc>
          <w:tcPr>
            <w:tcMar>
              <w:top w:w="0.0" w:type="dxa"/>
              <w:left w:w="0.0" w:type="dxa"/>
              <w:bottom w:w="0.0" w:type="dxa"/>
              <w:right w:w="0.0" w:type="dxa"/>
            </w:tcMar>
          </w:tcPr>
          <w:p w:rsidR="00000000" w:rsidDel="00000000" w:rsidP="00000000" w:rsidRDefault="00000000" w:rsidRPr="00000000" w14:paraId="000001A0">
            <w:pPr>
              <w:widowControl w:val="0"/>
              <w:spacing w:line="240" w:lineRule="auto"/>
              <w:rPr>
                <w:b w:val="1"/>
                <w:bCs w:val="1"/>
              </w:rPr>
            </w:pPr>
            <w:r w:rsidDel="00000000" w:rsidR="00000000" w:rsidRPr="00000000">
              <w:rPr>
                <w:b w:val="1"/>
                <w:bCs w:val="1"/>
                <w:rtl w:val="0"/>
              </w:rPr>
              <w:t xml:space="preserve">-4.69%</w:t>
            </w:r>
          </w:p>
        </w:tc>
        <w:tc>
          <w:tcPr>
            <w:tcMar>
              <w:top w:w="0.0" w:type="dxa"/>
              <w:left w:w="0.0" w:type="dxa"/>
              <w:bottom w:w="0.0" w:type="dxa"/>
              <w:right w:w="0.0" w:type="dxa"/>
            </w:tcMar>
          </w:tcPr>
          <w:p w:rsidR="00000000" w:rsidDel="00000000" w:rsidP="00000000" w:rsidRDefault="00000000" w:rsidRPr="00000000" w14:paraId="000001A1">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很高</w:t>
            </w:r>
            <w:r w:rsidDel="00000000" w:rsidR="00000000" w:rsidRPr="00000000">
              <w:rPr>
                <w:rFonts w:ascii="Arial Unicode MS" w:cs="Arial Unicode MS" w:eastAsia="Arial Unicode MS" w:hAnsi="Arial Unicode MS"/>
                <w:rtl w:val="0"/>
              </w:rPr>
              <w:t xml:space="preserve"> (遠超基準)</w:t>
            </w:r>
          </w:p>
        </w:tc>
        <w:tc>
          <w:tcPr>
            <w:tcMar>
              <w:top w:w="0.0" w:type="dxa"/>
              <w:left w:w="0.0" w:type="dxa"/>
              <w:bottom w:w="0.0" w:type="dxa"/>
              <w:right w:w="0.0" w:type="dxa"/>
            </w:tcMar>
          </w:tcPr>
          <w:p w:rsidR="00000000" w:rsidDel="00000000" w:rsidP="00000000" w:rsidRDefault="00000000" w:rsidRPr="00000000" w14:paraId="000001A2">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是</w:t>
            </w:r>
            <w:r w:rsidDel="00000000" w:rsidR="00000000" w:rsidRPr="00000000">
              <w:rPr>
                <w:rFonts w:ascii="Arial Unicode MS" w:cs="Arial Unicode MS" w:eastAsia="Arial Unicode MS" w:hAnsi="Arial Unicode MS"/>
                <w:rtl w:val="0"/>
              </w:rPr>
              <w:t xml:space="preserve"> (在此特定測試中)</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A3">
            <w:pPr>
              <w:widowControl w:val="0"/>
              <w:spacing w:line="240" w:lineRule="auto"/>
              <w:rPr/>
            </w:pPr>
            <w:r w:rsidDel="00000000" w:rsidR="00000000" w:rsidRPr="00000000">
              <w:rPr>
                <w:rFonts w:ascii="Arial Unicode MS" w:cs="Arial Unicode MS" w:eastAsia="Arial Unicode MS" w:hAnsi="Arial Unicode MS"/>
                <w:rtl w:val="0"/>
              </w:rPr>
              <w:t xml:space="preserve">LLM 情緒 "純 Alpha" (GPT-4o, Russell 2000, 1日持有)</w:t>
            </w:r>
          </w:p>
        </w:tc>
        <w:tc>
          <w:tcPr>
            <w:tcMar>
              <w:top w:w="0.0" w:type="dxa"/>
              <w:left w:w="0.0" w:type="dxa"/>
              <w:bottom w:w="0.0" w:type="dxa"/>
              <w:right w:w="0.0" w:type="dxa"/>
            </w:tcMar>
          </w:tcPr>
          <w:p w:rsidR="00000000" w:rsidDel="00000000" w:rsidP="00000000" w:rsidRDefault="00000000" w:rsidRPr="00000000" w14:paraId="000001A4">
            <w:pPr>
              <w:widowControl w:val="0"/>
              <w:spacing w:line="240" w:lineRule="auto"/>
              <w:rPr/>
            </w:pPr>
            <w:r w:rsidDel="00000000" w:rsidR="00000000" w:rsidRPr="00000000">
              <w:rPr>
                <w:rtl w:val="0"/>
              </w:rPr>
              <w:t xml:space="preserve">Imperial Thesis</w:t>
            </w:r>
          </w:p>
        </w:tc>
        <w:tc>
          <w:tcPr>
            <w:tcMar>
              <w:top w:w="0.0" w:type="dxa"/>
              <w:left w:w="0.0" w:type="dxa"/>
              <w:bottom w:w="0.0" w:type="dxa"/>
              <w:right w:w="0.0" w:type="dxa"/>
            </w:tcMar>
          </w:tcPr>
          <w:p w:rsidR="00000000" w:rsidDel="00000000" w:rsidP="00000000" w:rsidRDefault="00000000" w:rsidRPr="00000000" w14:paraId="000001A5">
            <w:pPr>
              <w:widowControl w:val="0"/>
              <w:spacing w:line="240" w:lineRule="auto"/>
              <w:rPr/>
            </w:pPr>
            <w:r w:rsidDel="00000000" w:rsidR="00000000" w:rsidRPr="00000000">
              <w:rPr>
                <w:rtl w:val="0"/>
              </w:rPr>
              <w:t xml:space="preserve">2023</w:t>
            </w:r>
          </w:p>
        </w:tc>
        <w:tc>
          <w:tcPr>
            <w:tcMar>
              <w:top w:w="0.0" w:type="dxa"/>
              <w:left w:w="0.0" w:type="dxa"/>
              <w:bottom w:w="0.0" w:type="dxa"/>
              <w:right w:w="0.0" w:type="dxa"/>
            </w:tcMar>
          </w:tcPr>
          <w:p w:rsidR="00000000" w:rsidDel="00000000" w:rsidP="00000000" w:rsidRDefault="00000000" w:rsidRPr="00000000" w14:paraId="000001A6">
            <w:pPr>
              <w:widowControl w:val="0"/>
              <w:spacing w:line="240" w:lineRule="auto"/>
              <w:rPr>
                <w:b w:val="1"/>
                <w:bCs w:val="1"/>
              </w:rPr>
            </w:pPr>
            <w:r w:rsidDel="00000000" w:rsidR="00000000" w:rsidRPr="00000000">
              <w:rPr>
                <w:b w:val="1"/>
                <w:bCs w:val="1"/>
                <w:rtl w:val="0"/>
              </w:rPr>
              <w:t xml:space="preserve">5.10</w:t>
            </w:r>
          </w:p>
        </w:tc>
        <w:tc>
          <w:tcPr>
            <w:tcMar>
              <w:top w:w="0.0" w:type="dxa"/>
              <w:left w:w="0.0" w:type="dxa"/>
              <w:bottom w:w="0.0" w:type="dxa"/>
              <w:right w:w="0.0" w:type="dxa"/>
            </w:tcMar>
          </w:tcPr>
          <w:p w:rsidR="00000000" w:rsidDel="00000000" w:rsidP="00000000" w:rsidRDefault="00000000" w:rsidRPr="00000000" w14:paraId="000001A7">
            <w:pPr>
              <w:widowControl w:val="0"/>
              <w:spacing w:line="240" w:lineRule="auto"/>
              <w:rPr>
                <w:b w:val="1"/>
                <w:bCs w:val="1"/>
              </w:rPr>
            </w:pPr>
            <w:r w:rsidDel="00000000" w:rsidR="00000000" w:rsidRPr="00000000">
              <w:rPr>
                <w:b w:val="1"/>
                <w:bCs w:val="1"/>
                <w:rtl w:val="0"/>
              </w:rPr>
              <w:t xml:space="preserve">-3.18%</w:t>
            </w:r>
          </w:p>
        </w:tc>
        <w:tc>
          <w:tcPr>
            <w:tcMar>
              <w:top w:w="0.0" w:type="dxa"/>
              <w:left w:w="0.0" w:type="dxa"/>
              <w:bottom w:w="0.0" w:type="dxa"/>
              <w:right w:w="0.0" w:type="dxa"/>
            </w:tcMar>
          </w:tcPr>
          <w:p w:rsidR="00000000" w:rsidDel="00000000" w:rsidP="00000000" w:rsidRDefault="00000000" w:rsidRPr="00000000" w14:paraId="000001A8">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很高</w:t>
            </w:r>
            <w:r w:rsidDel="00000000" w:rsidR="00000000" w:rsidRPr="00000000">
              <w:rPr>
                <w:rFonts w:ascii="Arial Unicode MS" w:cs="Arial Unicode MS" w:eastAsia="Arial Unicode MS" w:hAnsi="Arial Unicode MS"/>
                <w:rtl w:val="0"/>
              </w:rPr>
              <w:t xml:space="preserve"> (遠超基準)</w:t>
            </w:r>
          </w:p>
        </w:tc>
        <w:tc>
          <w:tcPr>
            <w:tcMar>
              <w:top w:w="0.0" w:type="dxa"/>
              <w:left w:w="0.0" w:type="dxa"/>
              <w:bottom w:w="0.0" w:type="dxa"/>
              <w:right w:w="0.0" w:type="dxa"/>
            </w:tcMar>
          </w:tcPr>
          <w:p w:rsidR="00000000" w:rsidDel="00000000" w:rsidP="00000000" w:rsidRDefault="00000000" w:rsidRPr="00000000" w14:paraId="000001A9">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是</w:t>
            </w:r>
            <w:r w:rsidDel="00000000" w:rsidR="00000000" w:rsidRPr="00000000">
              <w:rPr>
                <w:rFonts w:ascii="Arial Unicode MS" w:cs="Arial Unicode MS" w:eastAsia="Arial Unicode MS" w:hAnsi="Arial Unicode MS"/>
                <w:rtl w:val="0"/>
              </w:rPr>
              <w:t xml:space="preserve"> (在此特定測試中)</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AA">
            <w:pPr>
              <w:widowControl w:val="0"/>
              <w:spacing w:line="240" w:lineRule="auto"/>
              <w:rPr/>
            </w:pPr>
            <w:r w:rsidDel="00000000" w:rsidR="00000000" w:rsidRPr="00000000">
              <w:rPr>
                <w:rFonts w:ascii="Arial Unicode MS" w:cs="Arial Unicode MS" w:eastAsia="Arial Unicode MS" w:hAnsi="Arial Unicode MS"/>
                <w:rtl w:val="0"/>
              </w:rPr>
              <w:t xml:space="preserve">媒體情緒長短倉</w:t>
            </w:r>
          </w:p>
        </w:tc>
        <w:tc>
          <w:tcPr>
            <w:tcMar>
              <w:top w:w="0.0" w:type="dxa"/>
              <w:left w:w="0.0" w:type="dxa"/>
              <w:bottom w:w="0.0" w:type="dxa"/>
              <w:right w:w="0.0" w:type="dxa"/>
            </w:tcMar>
          </w:tcPr>
          <w:p w:rsidR="00000000" w:rsidDel="00000000" w:rsidP="00000000" w:rsidRDefault="00000000" w:rsidRPr="00000000" w14:paraId="000001AB">
            <w:pPr>
              <w:widowControl w:val="0"/>
              <w:spacing w:line="240" w:lineRule="auto"/>
              <w:rPr/>
            </w:pPr>
            <w:r w:rsidDel="00000000" w:rsidR="00000000" w:rsidRPr="00000000">
              <w:rPr>
                <w:rtl w:val="0"/>
              </w:rPr>
              <w:t xml:space="preserve">Refinitiv Study</w:t>
            </w:r>
          </w:p>
        </w:tc>
        <w:tc>
          <w:tcPr>
            <w:tcMar>
              <w:top w:w="0.0" w:type="dxa"/>
              <w:left w:w="0.0" w:type="dxa"/>
              <w:bottom w:w="0.0" w:type="dxa"/>
              <w:right w:w="0.0" w:type="dxa"/>
            </w:tcMar>
          </w:tcPr>
          <w:p w:rsidR="00000000" w:rsidDel="00000000" w:rsidP="00000000" w:rsidRDefault="00000000" w:rsidRPr="00000000" w14:paraId="000001AC">
            <w:pPr>
              <w:widowControl w:val="0"/>
              <w:spacing w:line="240" w:lineRule="auto"/>
              <w:rPr/>
            </w:pPr>
            <w:r w:rsidDel="00000000" w:rsidR="00000000" w:rsidRPr="00000000">
              <w:rPr>
                <w:rFonts w:ascii="Arial Unicode MS" w:cs="Arial Unicode MS" w:eastAsia="Arial Unicode MS" w:hAnsi="Arial Unicode MS"/>
                <w:rtl w:val="0"/>
              </w:rPr>
              <w:t xml:space="preserve">未明確說明 (可能早於 2016)</w:t>
            </w:r>
          </w:p>
        </w:tc>
        <w:tc>
          <w:tcPr>
            <w:tcMar>
              <w:top w:w="0.0" w:type="dxa"/>
              <w:left w:w="0.0" w:type="dxa"/>
              <w:bottom w:w="0.0" w:type="dxa"/>
              <w:right w:w="0.0" w:type="dxa"/>
            </w:tcMar>
          </w:tcPr>
          <w:p w:rsidR="00000000" w:rsidDel="00000000" w:rsidP="00000000" w:rsidRDefault="00000000" w:rsidRPr="00000000" w14:paraId="000001AD">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AE">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AF">
            <w:pPr>
              <w:widowControl w:val="0"/>
              <w:spacing w:line="240" w:lineRule="auto"/>
              <w:rPr/>
            </w:pPr>
            <w:r w:rsidDel="00000000" w:rsidR="00000000" w:rsidRPr="00000000">
              <w:rPr>
                <w:b w:val="1"/>
                <w:bCs w:val="1"/>
                <w:rtl w:val="0"/>
              </w:rPr>
              <w:t xml:space="preserve">+3% to +5.5%</w:t>
            </w:r>
            <w:r w:rsidDel="00000000" w:rsidR="00000000" w:rsidRPr="00000000">
              <w:rPr>
                <w:rFonts w:ascii="Arial Unicode MS" w:cs="Arial Unicode MS" w:eastAsia="Arial Unicode MS" w:hAnsi="Arial Unicode MS"/>
                <w:rtl w:val="0"/>
              </w:rPr>
              <w:t xml:space="preserve"> (超額回報 vs S&amp;P)</w:t>
            </w:r>
          </w:p>
        </w:tc>
        <w:tc>
          <w:tcPr>
            <w:tcMar>
              <w:top w:w="0.0" w:type="dxa"/>
              <w:left w:w="0.0" w:type="dxa"/>
              <w:bottom w:w="0.0" w:type="dxa"/>
              <w:right w:w="0.0" w:type="dxa"/>
            </w:tcMar>
          </w:tcPr>
          <w:p w:rsidR="00000000" w:rsidDel="00000000" w:rsidP="00000000" w:rsidRDefault="00000000" w:rsidRPr="00000000" w14:paraId="000001B0">
            <w:pPr>
              <w:widowControl w:val="0"/>
              <w:spacing w:line="240" w:lineRule="auto"/>
              <w:rPr/>
            </w:pPr>
            <w:r w:rsidDel="00000000" w:rsidR="00000000" w:rsidRPr="00000000">
              <w:rPr>
                <w:rFonts w:ascii="Arial Unicode MS" w:cs="Arial Unicode MS" w:eastAsia="Arial Unicode MS" w:hAnsi="Arial Unicode MS"/>
                <w:rtl w:val="0"/>
              </w:rPr>
              <w:t xml:space="preserve">可能否 (Alpha 未達 10%，回撤未知)</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B1">
            <w:pPr>
              <w:widowControl w:val="0"/>
              <w:spacing w:line="240" w:lineRule="auto"/>
              <w:rPr/>
            </w:pPr>
            <w:r w:rsidDel="00000000" w:rsidR="00000000" w:rsidRPr="00000000">
              <w:rPr>
                <w:rtl w:val="0"/>
              </w:rPr>
              <w:t xml:space="preserve">MarketSenseAI (LLM Agents)</w:t>
            </w:r>
          </w:p>
        </w:tc>
        <w:tc>
          <w:tcPr>
            <w:tcMar>
              <w:top w:w="0.0" w:type="dxa"/>
              <w:left w:w="0.0" w:type="dxa"/>
              <w:bottom w:w="0.0" w:type="dxa"/>
              <w:right w:w="0.0" w:type="dxa"/>
            </w:tcMar>
          </w:tcPr>
          <w:p w:rsidR="00000000" w:rsidDel="00000000" w:rsidP="00000000" w:rsidRDefault="00000000" w:rsidRPr="00000000" w14:paraId="000001B2">
            <w:pPr>
              <w:widowControl w:val="0"/>
              <w:spacing w:line="240" w:lineRule="auto"/>
              <w:rPr/>
            </w:pPr>
            <w:r w:rsidDel="00000000" w:rsidR="00000000" w:rsidRPr="00000000">
              <w:rPr>
                <w:rtl w:val="0"/>
              </w:rPr>
              <w:t xml:space="preserve">ArXiv: 2502.00415</w:t>
            </w:r>
          </w:p>
        </w:tc>
        <w:tc>
          <w:tcPr>
            <w:tcMar>
              <w:top w:w="0.0" w:type="dxa"/>
              <w:left w:w="0.0" w:type="dxa"/>
              <w:bottom w:w="0.0" w:type="dxa"/>
              <w:right w:w="0.0" w:type="dxa"/>
            </w:tcMar>
          </w:tcPr>
          <w:p w:rsidR="00000000" w:rsidDel="00000000" w:rsidP="00000000" w:rsidRDefault="00000000" w:rsidRPr="00000000" w14:paraId="000001B3">
            <w:pPr>
              <w:widowControl w:val="0"/>
              <w:spacing w:line="240" w:lineRule="auto"/>
              <w:rPr/>
            </w:pPr>
            <w:r w:rsidDel="00000000" w:rsidR="00000000" w:rsidRPr="00000000">
              <w:rPr>
                <w:rtl w:val="0"/>
              </w:rPr>
              <w:t xml:space="preserve">2023-2024 (S&amp;P 100)</w:t>
            </w:r>
          </w:p>
        </w:tc>
        <w:tc>
          <w:tcPr>
            <w:tcMar>
              <w:top w:w="0.0" w:type="dxa"/>
              <w:left w:w="0.0" w:type="dxa"/>
              <w:bottom w:w="0.0" w:type="dxa"/>
              <w:right w:w="0.0" w:type="dxa"/>
            </w:tcMar>
          </w:tcPr>
          <w:p w:rsidR="00000000" w:rsidDel="00000000" w:rsidP="00000000" w:rsidRDefault="00000000" w:rsidRPr="00000000" w14:paraId="000001B4">
            <w:pPr>
              <w:widowControl w:val="0"/>
              <w:spacing w:line="240" w:lineRule="auto"/>
              <w:rPr/>
            </w:pPr>
            <w:r w:rsidDel="00000000" w:rsidR="00000000" w:rsidRPr="00000000">
              <w:rPr>
                <w:rFonts w:ascii="Arial Unicode MS" w:cs="Arial Unicode MS" w:eastAsia="Arial Unicode MS" w:hAnsi="Arial Unicode MS"/>
                <w:rtl w:val="0"/>
              </w:rPr>
              <w:t xml:space="preserve">未明確提供 (但 Sortino 比率高)</w:t>
            </w:r>
          </w:p>
        </w:tc>
        <w:tc>
          <w:tcPr>
            <w:tcMar>
              <w:top w:w="0.0" w:type="dxa"/>
              <w:left w:w="0.0" w:type="dxa"/>
              <w:bottom w:w="0.0" w:type="dxa"/>
              <w:right w:w="0.0" w:type="dxa"/>
            </w:tcMar>
          </w:tcPr>
          <w:p w:rsidR="00000000" w:rsidDel="00000000" w:rsidP="00000000" w:rsidRDefault="00000000" w:rsidRPr="00000000" w14:paraId="000001B5">
            <w:pPr>
              <w:widowControl w:val="0"/>
              <w:spacing w:line="240" w:lineRule="auto"/>
              <w:rPr/>
            </w:pPr>
            <w:r w:rsidDel="00000000" w:rsidR="00000000" w:rsidRPr="00000000">
              <w:rPr>
                <w:rFonts w:ascii="Arial Unicode MS" w:cs="Arial Unicode MS" w:eastAsia="Arial Unicode MS" w:hAnsi="Arial Unicode MS"/>
                <w:rtl w:val="0"/>
              </w:rPr>
              <w:t xml:space="preserve">未明確提供 (聲稱風險相當)</w:t>
            </w:r>
          </w:p>
        </w:tc>
        <w:tc>
          <w:tcPr>
            <w:tcMar>
              <w:top w:w="0.0" w:type="dxa"/>
              <w:left w:w="0.0" w:type="dxa"/>
              <w:bottom w:w="0.0" w:type="dxa"/>
              <w:right w:w="0.0" w:type="dxa"/>
            </w:tcMar>
          </w:tcPr>
          <w:p w:rsidR="00000000" w:rsidDel="00000000" w:rsidP="00000000" w:rsidRDefault="00000000" w:rsidRPr="00000000" w14:paraId="000001B6">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很高</w:t>
            </w:r>
            <w:r w:rsidDel="00000000" w:rsidR="00000000" w:rsidRPr="00000000">
              <w:rPr>
                <w:rtl w:val="0"/>
              </w:rPr>
              <w:t xml:space="preserve"> (125.9% vs 73.5%)</w:t>
            </w:r>
          </w:p>
        </w:tc>
        <w:tc>
          <w:tcPr>
            <w:tcMar>
              <w:top w:w="0.0" w:type="dxa"/>
              <w:left w:w="0.0" w:type="dxa"/>
              <w:bottom w:w="0.0" w:type="dxa"/>
              <w:right w:w="0.0" w:type="dxa"/>
            </w:tcMar>
          </w:tcPr>
          <w:p w:rsidR="00000000" w:rsidDel="00000000" w:rsidP="00000000" w:rsidRDefault="00000000" w:rsidRPr="00000000" w14:paraId="000001B7">
            <w:pPr>
              <w:widowControl w:val="0"/>
              <w:spacing w:line="240" w:lineRule="auto"/>
              <w:rPr/>
            </w:pPr>
            <w:r w:rsidDel="00000000" w:rsidR="00000000" w:rsidRPr="00000000">
              <w:rPr>
                <w:rFonts w:ascii="Arial Unicode MS" w:cs="Arial Unicode MS" w:eastAsia="Arial Unicode MS" w:hAnsi="Arial Unicode MS"/>
                <w:b w:val="1"/>
                <w:bCs w:val="1"/>
                <w:rtl w:val="0"/>
              </w:rPr>
              <w:t xml:space="preserve">未知</w:t>
            </w:r>
            <w:r w:rsidDel="00000000" w:rsidR="00000000" w:rsidRPr="00000000">
              <w:rPr>
                <w:rFonts w:ascii="Arial Unicode MS" w:cs="Arial Unicode MS" w:eastAsia="Arial Unicode MS" w:hAnsi="Arial Unicode MS"/>
                <w:rtl w:val="0"/>
              </w:rPr>
              <w:t xml:space="preserve"> (缺乏回撤數據，原始來源無法訪問 )</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B8">
            <w:pPr>
              <w:widowControl w:val="0"/>
              <w:spacing w:line="240" w:lineRule="auto"/>
              <w:rPr/>
            </w:pPr>
            <w:r w:rsidDel="00000000" w:rsidR="00000000" w:rsidRPr="00000000">
              <w:rPr>
                <w:rFonts w:ascii="Arial Unicode MS" w:cs="Arial Unicode MS" w:eastAsia="Arial Unicode MS" w:hAnsi="Arial Unicode MS"/>
                <w:rtl w:val="0"/>
              </w:rPr>
              <w:t xml:space="preserve">政府應收賬款 (UGR)</w:t>
            </w:r>
          </w:p>
        </w:tc>
        <w:tc>
          <w:tcPr>
            <w:tcMar>
              <w:top w:w="0.0" w:type="dxa"/>
              <w:left w:w="0.0" w:type="dxa"/>
              <w:bottom w:w="0.0" w:type="dxa"/>
              <w:right w:w="0.0" w:type="dxa"/>
            </w:tcMar>
          </w:tcPr>
          <w:p w:rsidR="00000000" w:rsidDel="00000000" w:rsidP="00000000" w:rsidRDefault="00000000" w:rsidRPr="00000000" w14:paraId="000001B9">
            <w:pPr>
              <w:widowControl w:val="0"/>
              <w:spacing w:line="240" w:lineRule="auto"/>
              <w:rPr/>
            </w:pPr>
            <w:r w:rsidDel="00000000" w:rsidR="00000000" w:rsidRPr="00000000">
              <w:rPr>
                <w:rtl w:val="0"/>
              </w:rPr>
              <w:t xml:space="preserve">TenderAlpha Study</w:t>
            </w:r>
          </w:p>
        </w:tc>
        <w:tc>
          <w:tcPr>
            <w:tcMar>
              <w:top w:w="0.0" w:type="dxa"/>
              <w:left w:w="0.0" w:type="dxa"/>
              <w:bottom w:w="0.0" w:type="dxa"/>
              <w:right w:w="0.0" w:type="dxa"/>
            </w:tcMar>
          </w:tcPr>
          <w:p w:rsidR="00000000" w:rsidDel="00000000" w:rsidP="00000000" w:rsidRDefault="00000000" w:rsidRPr="00000000" w14:paraId="000001BA">
            <w:pPr>
              <w:widowControl w:val="0"/>
              <w:spacing w:line="240" w:lineRule="auto"/>
              <w:rPr/>
            </w:pPr>
            <w:r w:rsidDel="00000000" w:rsidR="00000000" w:rsidRPr="00000000">
              <w:rPr>
                <w:rFonts w:ascii="Arial Unicode MS" w:cs="Arial Unicode MS" w:eastAsia="Arial Unicode MS" w:hAnsi="Arial Unicode MS"/>
                <w:rtl w:val="0"/>
              </w:rPr>
              <w:t xml:space="preserve">未明確說明 (因子模型) / 2012-2022 (行業回測)</w:t>
            </w:r>
          </w:p>
        </w:tc>
        <w:tc>
          <w:tcPr>
            <w:tcMar>
              <w:top w:w="0.0" w:type="dxa"/>
              <w:left w:w="0.0" w:type="dxa"/>
              <w:bottom w:w="0.0" w:type="dxa"/>
              <w:right w:w="0.0" w:type="dxa"/>
            </w:tcMar>
          </w:tcPr>
          <w:p w:rsidR="00000000" w:rsidDel="00000000" w:rsidP="00000000" w:rsidRDefault="00000000" w:rsidRPr="00000000" w14:paraId="000001BB">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BC">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BD">
            <w:pPr>
              <w:widowControl w:val="0"/>
              <w:spacing w:line="240" w:lineRule="auto"/>
              <w:rPr/>
            </w:pPr>
            <w:r w:rsidDel="00000000" w:rsidR="00000000" w:rsidRPr="00000000">
              <w:rPr>
                <w:b w:val="1"/>
                <w:bCs w:val="1"/>
                <w:rtl w:val="0"/>
              </w:rPr>
              <w:t xml:space="preserve">+5.4% to +7.1%</w:t>
            </w:r>
            <w:r w:rsidDel="00000000" w:rsidR="00000000" w:rsidRPr="00000000">
              <w:rPr>
                <w:rFonts w:ascii="Arial Unicode MS" w:cs="Arial Unicode MS" w:eastAsia="Arial Unicode MS" w:hAnsi="Arial Unicode MS"/>
                <w:rtl w:val="0"/>
              </w:rPr>
              <w:t xml:space="preserve"> (年化因子 Alpha) / </w:t>
            </w:r>
            <w:r w:rsidDel="00000000" w:rsidR="00000000" w:rsidRPr="00000000">
              <w:rPr>
                <w:b w:val="1"/>
                <w:bCs w:val="1"/>
                <w:rtl w:val="0"/>
              </w:rPr>
              <w:t xml:space="preserve">+2-3%</w:t>
            </w:r>
            <w:r w:rsidDel="00000000" w:rsidR="00000000" w:rsidRPr="00000000">
              <w:rPr>
                <w:rFonts w:ascii="Arial Unicode MS" w:cs="Arial Unicode MS" w:eastAsia="Arial Unicode MS" w:hAnsi="Arial Unicode MS"/>
                <w:rtl w:val="0"/>
              </w:rPr>
              <w:t xml:space="preserve"> (平均每筆交易 Alpha)</w:t>
            </w:r>
          </w:p>
        </w:tc>
        <w:tc>
          <w:tcPr>
            <w:tcMar>
              <w:top w:w="0.0" w:type="dxa"/>
              <w:left w:w="0.0" w:type="dxa"/>
              <w:bottom w:w="0.0" w:type="dxa"/>
              <w:right w:w="0.0" w:type="dxa"/>
            </w:tcMar>
          </w:tcPr>
          <w:p w:rsidR="00000000" w:rsidDel="00000000" w:rsidP="00000000" w:rsidRDefault="00000000" w:rsidRPr="00000000" w14:paraId="000001BE">
            <w:pPr>
              <w:widowControl w:val="0"/>
              <w:spacing w:line="240" w:lineRule="auto"/>
              <w:rPr/>
            </w:pPr>
            <w:r w:rsidDel="00000000" w:rsidR="00000000" w:rsidRPr="00000000">
              <w:rPr>
                <w:rFonts w:ascii="Arial Unicode MS" w:cs="Arial Unicode MS" w:eastAsia="Arial Unicode MS" w:hAnsi="Arial Unicode MS"/>
                <w:rtl w:val="0"/>
              </w:rPr>
              <w:t xml:space="preserve">否 (Alpha &lt; 10%，回撤未知)</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BF">
            <w:pPr>
              <w:widowControl w:val="0"/>
              <w:spacing w:line="240" w:lineRule="auto"/>
              <w:rPr/>
            </w:pPr>
            <w:r w:rsidDel="00000000" w:rsidR="00000000" w:rsidRPr="00000000">
              <w:rPr>
                <w:rFonts w:ascii="Arial Unicode MS" w:cs="Arial Unicode MS" w:eastAsia="Arial Unicode MS" w:hAnsi="Arial Unicode MS"/>
                <w:rtl w:val="0"/>
              </w:rPr>
              <w:t xml:space="preserve">Google 搜索量</w:t>
            </w:r>
          </w:p>
        </w:tc>
        <w:tc>
          <w:tcPr>
            <w:tcMar>
              <w:top w:w="0.0" w:type="dxa"/>
              <w:left w:w="0.0" w:type="dxa"/>
              <w:bottom w:w="0.0" w:type="dxa"/>
              <w:right w:w="0.0" w:type="dxa"/>
            </w:tcMar>
          </w:tcPr>
          <w:p w:rsidR="00000000" w:rsidDel="00000000" w:rsidP="00000000" w:rsidRDefault="00000000" w:rsidRPr="00000000" w14:paraId="000001C0">
            <w:pPr>
              <w:widowControl w:val="0"/>
              <w:spacing w:line="240" w:lineRule="auto"/>
              <w:rPr/>
            </w:pPr>
            <w:r w:rsidDel="00000000" w:rsidR="00000000" w:rsidRPr="00000000">
              <w:rPr>
                <w:rtl w:val="0"/>
              </w:rPr>
              <w:t xml:space="preserve">Quantpedia</w:t>
            </w:r>
          </w:p>
        </w:tc>
        <w:tc>
          <w:tcPr>
            <w:tcMar>
              <w:top w:w="0.0" w:type="dxa"/>
              <w:left w:w="0.0" w:type="dxa"/>
              <w:bottom w:w="0.0" w:type="dxa"/>
              <w:right w:w="0.0" w:type="dxa"/>
            </w:tcMar>
          </w:tcPr>
          <w:p w:rsidR="00000000" w:rsidDel="00000000" w:rsidP="00000000" w:rsidRDefault="00000000" w:rsidRPr="00000000" w14:paraId="000001C1">
            <w:pPr>
              <w:widowControl w:val="0"/>
              <w:spacing w:line="240" w:lineRule="auto"/>
              <w:rPr/>
            </w:pPr>
            <w:r w:rsidDel="00000000" w:rsidR="00000000" w:rsidRPr="00000000">
              <w:rPr>
                <w:rFonts w:ascii="Arial Unicode MS" w:cs="Arial Unicode MS" w:eastAsia="Arial Unicode MS" w:hAnsi="Arial Unicode MS"/>
                <w:rtl w:val="0"/>
              </w:rPr>
              <w:t xml:space="preserve">未明確說明</w:t>
            </w:r>
          </w:p>
        </w:tc>
        <w:tc>
          <w:tcPr>
            <w:tcMar>
              <w:top w:w="0.0" w:type="dxa"/>
              <w:left w:w="0.0" w:type="dxa"/>
              <w:bottom w:w="0.0" w:type="dxa"/>
              <w:right w:w="0.0" w:type="dxa"/>
            </w:tcMar>
          </w:tcPr>
          <w:p w:rsidR="00000000" w:rsidDel="00000000" w:rsidP="00000000" w:rsidRDefault="00000000" w:rsidRPr="00000000" w14:paraId="000001C2">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C3">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C4">
            <w:pPr>
              <w:widowControl w:val="0"/>
              <w:spacing w:line="240" w:lineRule="auto"/>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C5">
            <w:pPr>
              <w:widowControl w:val="0"/>
              <w:spacing w:line="240" w:lineRule="auto"/>
              <w:rPr/>
            </w:pPr>
            <w:r w:rsidDel="00000000" w:rsidR="00000000" w:rsidRPr="00000000">
              <w:rPr>
                <w:rFonts w:ascii="Arial Unicode MS" w:cs="Arial Unicode MS" w:eastAsia="Arial Unicode MS" w:hAnsi="Arial Unicode MS"/>
                <w:rtl w:val="0"/>
              </w:rPr>
              <w:t xml:space="preserve">未知</w:t>
            </w:r>
          </w:p>
        </w:tc>
      </w:tr>
    </w:tbl>
    <w:p w:rsidR="00000000" w:rsidDel="00000000" w:rsidP="00000000" w:rsidRDefault="00000000" w:rsidRPr="00000000" w14:paraId="000001C6">
      <w:pPr>
        <w:widowControl w:val="0"/>
        <w:spacing w:after="225" w:line="240" w:lineRule="auto"/>
        <w:rPr>
          <w:i w:val="1"/>
          <w:iCs w:val="1"/>
        </w:rPr>
      </w:pPr>
      <w:r w:rsidDel="00000000" w:rsidR="00000000" w:rsidRPr="00000000">
        <w:rPr>
          <w:rFonts w:ascii="Arial Unicode MS" w:cs="Arial Unicode MS" w:eastAsia="Arial Unicode MS" w:hAnsi="Arial Unicode MS"/>
          <w:i w:val="1"/>
          <w:iCs w:val="1"/>
          <w:rtl w:val="0"/>
        </w:rPr>
        <w:t xml:space="preserve">備註：用戶標準為自 2016 年以來，熊市回撤 ≤ 15%，牛市 Alpha &gt; 10%。表格中的績效數據可能涵蓋不同時間段或基於不同計算方法，僅供參考。標粗數字表示特別值得關注的績效或指標。</w:t>
      </w:r>
    </w:p>
    <w:p w:rsidR="00000000" w:rsidDel="00000000" w:rsidP="00000000" w:rsidRDefault="00000000" w:rsidRPr="00000000" w14:paraId="000001C7">
      <w:pPr>
        <w:pStyle w:val="Heading2"/>
        <w:keepNext w:val="0"/>
        <w:keepLines w:val="0"/>
        <w:widowControl w:val="0"/>
        <w:spacing w:after="225" w:before="0"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III. 數據採集與市場背景分析</w:t>
      </w:r>
    </w:p>
    <w:p w:rsidR="00000000" w:rsidDel="00000000" w:rsidP="00000000" w:rsidRDefault="00000000" w:rsidRPr="00000000" w14:paraId="000001C8">
      <w:pPr>
        <w:widowControl w:val="0"/>
        <w:spacing w:after="240" w:line="240" w:lineRule="auto"/>
        <w:rPr/>
      </w:pPr>
      <w:r w:rsidDel="00000000" w:rsidR="00000000" w:rsidRPr="00000000">
        <w:rPr>
          <w:rFonts w:ascii="Arial Unicode MS" w:cs="Arial Unicode MS" w:eastAsia="Arial Unicode MS" w:hAnsi="Arial Unicode MS"/>
          <w:rtl w:val="0"/>
        </w:rPr>
        <w:t xml:space="preserve">構建一個有效的自動化估值系統，離不開可靠的數據來源和對宏觀市場環境的判斷。本節將探討如何獲取所需的金融和經濟數據，以及如何利用宏觀指標來識別市場週期。</w:t>
      </w:r>
    </w:p>
    <w:p w:rsidR="00000000" w:rsidDel="00000000" w:rsidP="00000000" w:rsidRDefault="00000000" w:rsidRPr="00000000" w14:paraId="000001C9">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A. 識別數據來源與 API</w:t>
      </w:r>
    </w:p>
    <w:p w:rsidR="00000000" w:rsidDel="00000000" w:rsidP="00000000" w:rsidRDefault="00000000" w:rsidRPr="00000000" w14:paraId="000001CA">
      <w:pPr>
        <w:widowControl w:val="0"/>
        <w:spacing w:line="240" w:lineRule="auto"/>
        <w:rPr/>
      </w:pPr>
      <w:r w:rsidDel="00000000" w:rsidR="00000000" w:rsidRPr="00000000">
        <w:rPr>
          <w:rFonts w:ascii="Arial Unicode MS" w:cs="Arial Unicode MS" w:eastAsia="Arial Unicode MS" w:hAnsi="Arial Unicode MS"/>
          <w:rtl w:val="0"/>
        </w:rPr>
        <w:t xml:space="preserve">系統運行需要多種類型的數據，其獲取途徑和質量各不相同：</w:t>
      </w:r>
    </w:p>
    <w:p w:rsidR="00000000" w:rsidDel="00000000" w:rsidP="00000000" w:rsidRDefault="00000000" w:rsidRPr="00000000" w14:paraId="000001CB">
      <w:pPr>
        <w:widowControl w:val="0"/>
        <w:numPr>
          <w:ilvl w:val="0"/>
          <w:numId w:val="4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股票行情數據 (OHLCV)：</w:t>
      </w:r>
    </w:p>
    <w:p w:rsidR="00000000" w:rsidDel="00000000" w:rsidP="00000000" w:rsidRDefault="00000000" w:rsidRPr="00000000" w14:paraId="000001CC">
      <w:pPr>
        <w:widowControl w:val="0"/>
        <w:numPr>
          <w:ilvl w:val="1"/>
          <w:numId w:val="1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需求：</w:t>
      </w:r>
      <w:r w:rsidDel="00000000" w:rsidR="00000000" w:rsidRPr="00000000">
        <w:rPr>
          <w:rFonts w:ascii="Arial Unicode MS" w:cs="Arial Unicode MS" w:eastAsia="Arial Unicode MS" w:hAnsi="Arial Unicode MS"/>
          <w:rtl w:val="0"/>
        </w:rPr>
        <w:t xml:space="preserve"> 歷史和（可能的）實時的開盤價 (Open)、最高價 (High)、最低價 (Low)、收盤價 (Close) 和成交量 (Volume)。</w:t>
      </w:r>
    </w:p>
    <w:p w:rsidR="00000000" w:rsidDel="00000000" w:rsidP="00000000" w:rsidRDefault="00000000" w:rsidRPr="00000000" w14:paraId="000001CD">
      <w:pPr>
        <w:widowControl w:val="0"/>
        <w:numPr>
          <w:ilvl w:val="1"/>
          <w:numId w:val="1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來源：</w:t>
      </w:r>
    </w:p>
    <w:p w:rsidR="00000000" w:rsidDel="00000000" w:rsidP="00000000" w:rsidRDefault="00000000" w:rsidRPr="00000000" w14:paraId="000001CE">
      <w:pPr>
        <w:widowControl w:val="0"/>
        <w:numPr>
          <w:ilvl w:val="2"/>
          <w:numId w:val="76"/>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免費/基礎級 API：</w:t>
      </w:r>
    </w:p>
    <w:p w:rsidR="00000000" w:rsidDel="00000000" w:rsidP="00000000" w:rsidRDefault="00000000" w:rsidRPr="00000000" w14:paraId="000001CF">
      <w:pPr>
        <w:widowControl w:val="0"/>
        <w:numPr>
          <w:ilvl w:val="3"/>
          <w:numId w:val="60"/>
        </w:numPr>
        <w:spacing w:line="240" w:lineRule="auto"/>
        <w:ind w:left="2400" w:hanging="360"/>
      </w:pPr>
      <w:r w:rsidDel="00000000" w:rsidR="00000000" w:rsidRPr="00000000">
        <w:rPr>
          <w:rFonts w:ascii="Arial Unicode MS" w:cs="Arial Unicode MS" w:eastAsia="Arial Unicode MS" w:hAnsi="Arial Unicode MS"/>
          <w:rtl w:val="0"/>
        </w:rPr>
        <w:t xml:space="preserve">yfinance (Python 函式庫，基於 Yahoo Finance)：廣泛使用，易於上手，提供日線及部分分鐘線歷史數據，但可能存在數據質量問題或 API 不穩定性 。</w:t>
      </w:r>
    </w:p>
    <w:p w:rsidR="00000000" w:rsidDel="00000000" w:rsidP="00000000" w:rsidRDefault="00000000" w:rsidRPr="00000000" w14:paraId="000001D0">
      <w:pPr>
        <w:widowControl w:val="0"/>
        <w:numPr>
          <w:ilvl w:val="3"/>
          <w:numId w:val="60"/>
        </w:numPr>
        <w:spacing w:line="240" w:lineRule="auto"/>
        <w:ind w:left="2400" w:hanging="360"/>
      </w:pPr>
      <w:r w:rsidDel="00000000" w:rsidR="00000000" w:rsidRPr="00000000">
        <w:rPr>
          <w:rFonts w:ascii="Arial Unicode MS" w:cs="Arial Unicode MS" w:eastAsia="Arial Unicode MS" w:hAnsi="Arial Unicode MS"/>
          <w:rtl w:val="0"/>
        </w:rPr>
        <w:t xml:space="preserve">Alpha Vantage：提供免費層級，涵蓋股票、外匯、加密貨幣數據及技術指標，但有 API 調用頻率限制 。</w:t>
      </w:r>
    </w:p>
    <w:p w:rsidR="00000000" w:rsidDel="00000000" w:rsidP="00000000" w:rsidRDefault="00000000" w:rsidRPr="00000000" w14:paraId="000001D1">
      <w:pPr>
        <w:widowControl w:val="0"/>
        <w:numPr>
          <w:ilvl w:val="3"/>
          <w:numId w:val="60"/>
        </w:numPr>
        <w:spacing w:line="240" w:lineRule="auto"/>
        <w:ind w:left="2400" w:hanging="360"/>
      </w:pPr>
      <w:r w:rsidDel="00000000" w:rsidR="00000000" w:rsidRPr="00000000">
        <w:rPr>
          <w:rFonts w:ascii="Arial Unicode MS" w:cs="Arial Unicode MS" w:eastAsia="Arial Unicode MS" w:hAnsi="Arial Unicode MS"/>
          <w:rtl w:val="0"/>
        </w:rPr>
        <w:t xml:space="preserve">IEX Cloud：提供免費層級，包含股價、公司財務、新聞等 。</w:t>
      </w:r>
    </w:p>
    <w:p w:rsidR="00000000" w:rsidDel="00000000" w:rsidP="00000000" w:rsidRDefault="00000000" w:rsidRPr="00000000" w14:paraId="000001D2">
      <w:pPr>
        <w:widowControl w:val="0"/>
        <w:numPr>
          <w:ilvl w:val="2"/>
          <w:numId w:val="76"/>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付費/專業級 API：</w:t>
      </w:r>
    </w:p>
    <w:p w:rsidR="00000000" w:rsidDel="00000000" w:rsidP="00000000" w:rsidRDefault="00000000" w:rsidRPr="00000000" w14:paraId="000001D3">
      <w:pPr>
        <w:widowControl w:val="0"/>
        <w:numPr>
          <w:ilvl w:val="3"/>
          <w:numId w:val="48"/>
        </w:numPr>
        <w:spacing w:line="240" w:lineRule="auto"/>
        <w:ind w:left="2400" w:hanging="360"/>
      </w:pPr>
      <w:r w:rsidDel="00000000" w:rsidR="00000000" w:rsidRPr="00000000">
        <w:rPr>
          <w:rFonts w:ascii="Arial Unicode MS" w:cs="Arial Unicode MS" w:eastAsia="Arial Unicode MS" w:hAnsi="Arial Unicode MS"/>
          <w:rtl w:val="0"/>
        </w:rPr>
        <w:t xml:space="preserve">Marketstack：提供實時和歷史數據，覆蓋全球市場，有免費層級但限制較多，付費版功能強大 。</w:t>
      </w:r>
    </w:p>
    <w:p w:rsidR="00000000" w:rsidDel="00000000" w:rsidP="00000000" w:rsidRDefault="00000000" w:rsidRPr="00000000" w14:paraId="000001D4">
      <w:pPr>
        <w:widowControl w:val="0"/>
        <w:numPr>
          <w:ilvl w:val="3"/>
          <w:numId w:val="48"/>
        </w:numPr>
        <w:spacing w:line="240" w:lineRule="auto"/>
        <w:ind w:left="2400" w:hanging="360"/>
      </w:pPr>
      <w:r w:rsidDel="00000000" w:rsidR="00000000" w:rsidRPr="00000000">
        <w:rPr>
          <w:rFonts w:ascii="Arial Unicode MS" w:cs="Arial Unicode MS" w:eastAsia="Arial Unicode MS" w:hAnsi="Arial Unicode MS"/>
          <w:rtl w:val="0"/>
        </w:rPr>
        <w:t xml:space="preserve">Finnhub：提供實時數據、基本面數據、另類數據（如財報電話會議記錄、新聞情緒），有免費 API key 。</w:t>
      </w:r>
    </w:p>
    <w:p w:rsidR="00000000" w:rsidDel="00000000" w:rsidP="00000000" w:rsidRDefault="00000000" w:rsidRPr="00000000" w14:paraId="000001D5">
      <w:pPr>
        <w:widowControl w:val="0"/>
        <w:numPr>
          <w:ilvl w:val="3"/>
          <w:numId w:val="48"/>
        </w:numPr>
        <w:spacing w:line="240" w:lineRule="auto"/>
        <w:ind w:left="2400" w:hanging="360"/>
      </w:pPr>
      <w:r w:rsidDel="00000000" w:rsidR="00000000" w:rsidRPr="00000000">
        <w:rPr>
          <w:rFonts w:ascii="Arial Unicode MS" w:cs="Arial Unicode MS" w:eastAsia="Arial Unicode MS" w:hAnsi="Arial Unicode MS"/>
          <w:rtl w:val="0"/>
        </w:rPr>
        <w:t xml:space="preserve">Polygon.io：定位於提供機構級別的實時和歷史數據，延遲低，提供 RESTful 和 WebSocket API 。</w:t>
      </w:r>
    </w:p>
    <w:p w:rsidR="00000000" w:rsidDel="00000000" w:rsidP="00000000" w:rsidRDefault="00000000" w:rsidRPr="00000000" w14:paraId="000001D6">
      <w:pPr>
        <w:widowControl w:val="0"/>
        <w:numPr>
          <w:ilvl w:val="3"/>
          <w:numId w:val="48"/>
        </w:numPr>
        <w:spacing w:line="240" w:lineRule="auto"/>
        <w:ind w:left="2400" w:hanging="360"/>
      </w:pPr>
      <w:r w:rsidDel="00000000" w:rsidR="00000000" w:rsidRPr="00000000">
        <w:rPr>
          <w:rFonts w:ascii="Arial Unicode MS" w:cs="Arial Unicode MS" w:eastAsia="Arial Unicode MS" w:hAnsi="Arial Unicode MS"/>
          <w:rtl w:val="0"/>
        </w:rPr>
        <w:t xml:space="preserve">EOD Historical Data (EODHD)：提供全球股票、ETF、基金、期權、基本面數據等，有 Python 函式庫和免費試用/層級 。</w:t>
      </w:r>
    </w:p>
    <w:p w:rsidR="00000000" w:rsidDel="00000000" w:rsidP="00000000" w:rsidRDefault="00000000" w:rsidRPr="00000000" w14:paraId="000001D7">
      <w:pPr>
        <w:widowControl w:val="0"/>
        <w:numPr>
          <w:ilvl w:val="3"/>
          <w:numId w:val="48"/>
        </w:numPr>
        <w:spacing w:line="240" w:lineRule="auto"/>
        <w:ind w:left="2400" w:hanging="360"/>
      </w:pPr>
      <w:r w:rsidDel="00000000" w:rsidR="00000000" w:rsidRPr="00000000">
        <w:rPr>
          <w:rFonts w:ascii="Arial Unicode MS" w:cs="Arial Unicode MS" w:eastAsia="Arial Unicode MS" w:hAnsi="Arial Unicode MS"/>
          <w:rtl w:val="0"/>
        </w:rPr>
        <w:t xml:space="preserve">Twelve Data：覆蓋股票、外匯、加密貨幣、商品等，提供技術指標和新聞集成 。</w:t>
      </w:r>
    </w:p>
    <w:p w:rsidR="00000000" w:rsidDel="00000000" w:rsidP="00000000" w:rsidRDefault="00000000" w:rsidRPr="00000000" w14:paraId="000001D8">
      <w:pPr>
        <w:widowControl w:val="0"/>
        <w:numPr>
          <w:ilvl w:val="1"/>
          <w:numId w:val="1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選擇考量：</w:t>
      </w:r>
      <w:r w:rsidDel="00000000" w:rsidR="00000000" w:rsidRPr="00000000">
        <w:rPr>
          <w:rFonts w:ascii="Arial Unicode MS" w:cs="Arial Unicode MS" w:eastAsia="Arial Unicode MS" w:hAnsi="Arial Unicode MS"/>
          <w:rtl w:val="0"/>
        </w:rPr>
        <w:t xml:space="preserve"> 數據覆蓋範圍（市場、時間跨度）、數據頻率（日線、分鐘線、實時）、更新延遲、API 調用限制、成本、穩定性和易用性。對於需要較長歷史數據（如回測至 2008 年）和較高頻率數據的用戶，付費 API 可能是必要的。</w:t>
      </w:r>
    </w:p>
    <w:p w:rsidR="00000000" w:rsidDel="00000000" w:rsidP="00000000" w:rsidRDefault="00000000" w:rsidRPr="00000000" w14:paraId="000001D9">
      <w:pPr>
        <w:widowControl w:val="0"/>
        <w:numPr>
          <w:ilvl w:val="0"/>
          <w:numId w:val="4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基本面數據 (Fundamental Data)：</w:t>
      </w:r>
    </w:p>
    <w:p w:rsidR="00000000" w:rsidDel="00000000" w:rsidP="00000000" w:rsidRDefault="00000000" w:rsidRPr="00000000" w14:paraId="000001DA">
      <w:pPr>
        <w:widowControl w:val="0"/>
        <w:numPr>
          <w:ilvl w:val="1"/>
          <w:numId w:val="1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需求：</w:t>
      </w:r>
      <w:r w:rsidDel="00000000" w:rsidR="00000000" w:rsidRPr="00000000">
        <w:rPr>
          <w:rFonts w:ascii="Arial Unicode MS" w:cs="Arial Unicode MS" w:eastAsia="Arial Unicode MS" w:hAnsi="Arial Unicode MS"/>
          <w:rtl w:val="0"/>
        </w:rPr>
        <w:t xml:space="preserve"> 公司財務報表（損益表、資產負債表、現金流量表）中的關鍵項目，用於計算估值指標（如收入、EBIT、淨利潤、D&amp;A、CapEx、NWC、債務、股東權益等）。</w:t>
      </w:r>
    </w:p>
    <w:p w:rsidR="00000000" w:rsidDel="00000000" w:rsidP="00000000" w:rsidRDefault="00000000" w:rsidRPr="00000000" w14:paraId="000001DB">
      <w:pPr>
        <w:widowControl w:val="0"/>
        <w:numPr>
          <w:ilvl w:val="1"/>
          <w:numId w:val="1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來源：</w:t>
      </w:r>
    </w:p>
    <w:p w:rsidR="00000000" w:rsidDel="00000000" w:rsidP="00000000" w:rsidRDefault="00000000" w:rsidRPr="00000000" w14:paraId="000001DC">
      <w:pPr>
        <w:widowControl w:val="0"/>
        <w:numPr>
          <w:ilvl w:val="2"/>
          <w:numId w:val="5"/>
        </w:numPr>
        <w:spacing w:line="240" w:lineRule="auto"/>
        <w:ind w:left="1800" w:hanging="360"/>
      </w:pPr>
      <w:r w:rsidDel="00000000" w:rsidR="00000000" w:rsidRPr="00000000">
        <w:rPr>
          <w:rFonts w:ascii="Arial Unicode MS" w:cs="Arial Unicode MS" w:eastAsia="Arial Unicode MS" w:hAnsi="Arial Unicode MS"/>
          <w:rtl w:val="0"/>
        </w:rPr>
        <w:t xml:space="preserve">上述多數金融數據 API (Alpha Vantage, Finnhub, Polygon.io, EODHD, Marketstack) 都提供基本面數據，但覆蓋範圍和深度可能不同 。</w:t>
      </w:r>
    </w:p>
    <w:p w:rsidR="00000000" w:rsidDel="00000000" w:rsidP="00000000" w:rsidRDefault="00000000" w:rsidRPr="00000000" w14:paraId="000001DD">
      <w:pPr>
        <w:widowControl w:val="0"/>
        <w:numPr>
          <w:ilvl w:val="2"/>
          <w:numId w:val="5"/>
        </w:numPr>
        <w:spacing w:line="240" w:lineRule="auto"/>
        <w:ind w:left="1800" w:hanging="360"/>
      </w:pPr>
      <w:r w:rsidDel="00000000" w:rsidR="00000000" w:rsidRPr="00000000">
        <w:rPr>
          <w:rFonts w:ascii="Arial Unicode MS" w:cs="Arial Unicode MS" w:eastAsia="Arial Unicode MS" w:hAnsi="Arial Unicode MS"/>
          <w:rtl w:val="0"/>
        </w:rPr>
        <w:t xml:space="preserve">SEC EDGAR 數據庫：美國證券交易委員會的官方數據庫，提供最原始、最權威的公司申報文件（如 10-K, 10-Q），可透過 API 或直接下載解析獲取，但數據處理較複雜。</w:t>
      </w:r>
    </w:p>
    <w:p w:rsidR="00000000" w:rsidDel="00000000" w:rsidP="00000000" w:rsidRDefault="00000000" w:rsidRPr="00000000" w14:paraId="000001DE">
      <w:pPr>
        <w:widowControl w:val="0"/>
        <w:numPr>
          <w:ilvl w:val="2"/>
          <w:numId w:val="5"/>
        </w:numPr>
        <w:spacing w:line="240" w:lineRule="auto"/>
        <w:ind w:left="1800" w:hanging="360"/>
      </w:pPr>
      <w:r w:rsidDel="00000000" w:rsidR="00000000" w:rsidRPr="00000000">
        <w:rPr>
          <w:rFonts w:ascii="Arial Unicode MS" w:cs="Arial Unicode MS" w:eastAsia="Arial Unicode MS" w:hAnsi="Arial Unicode MS"/>
          <w:rtl w:val="0"/>
        </w:rPr>
        <w:t xml:space="preserve">Financial Modeling Prep (FMP)：提供 API 訪問財務報表、比率、評級等數據，有 Python 範例 。</w:t>
      </w:r>
    </w:p>
    <w:p w:rsidR="00000000" w:rsidDel="00000000" w:rsidP="00000000" w:rsidRDefault="00000000" w:rsidRPr="00000000" w14:paraId="000001DF">
      <w:pPr>
        <w:widowControl w:val="0"/>
        <w:numPr>
          <w:ilvl w:val="0"/>
          <w:numId w:val="8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選擇考量：</w:t>
      </w:r>
      <w:r w:rsidDel="00000000" w:rsidR="00000000" w:rsidRPr="00000000">
        <w:rPr>
          <w:rFonts w:ascii="Arial Unicode MS" w:cs="Arial Unicode MS" w:eastAsia="Arial Unicode MS" w:hAnsi="Arial Unicode MS"/>
          <w:rtl w:val="0"/>
        </w:rPr>
        <w:t xml:space="preserve"> 數據的準確性、歷史深度、更新頻率、API 的易用性、與行情數據的整合。</w:t>
      </w:r>
    </w:p>
    <w:p w:rsidR="00000000" w:rsidDel="00000000" w:rsidP="00000000" w:rsidRDefault="00000000" w:rsidRPr="00000000" w14:paraId="000001E0">
      <w:pPr>
        <w:widowControl w:val="0"/>
        <w:numPr>
          <w:ilvl w:val="0"/>
          <w:numId w:val="8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另類數據 (Alternative Data)：</w:t>
      </w:r>
    </w:p>
    <w:p w:rsidR="00000000" w:rsidDel="00000000" w:rsidP="00000000" w:rsidRDefault="00000000" w:rsidRPr="00000000" w14:paraId="000001E1">
      <w:pPr>
        <w:widowControl w:val="0"/>
        <w:numPr>
          <w:ilvl w:val="1"/>
          <w:numId w:val="7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需求：</w:t>
      </w:r>
      <w:r w:rsidDel="00000000" w:rsidR="00000000" w:rsidRPr="00000000">
        <w:rPr>
          <w:rFonts w:ascii="Arial Unicode MS" w:cs="Arial Unicode MS" w:eastAsia="Arial Unicode MS" w:hAnsi="Arial Unicode MS"/>
          <w:rtl w:val="0"/>
        </w:rPr>
        <w:t xml:space="preserve"> 取決於選擇的非主流策略，可能包括新聞文本、社交媒體數據、網路流量、信用卡交易數據等。</w:t>
      </w:r>
    </w:p>
    <w:p w:rsidR="00000000" w:rsidDel="00000000" w:rsidP="00000000" w:rsidRDefault="00000000" w:rsidRPr="00000000" w14:paraId="000001E2">
      <w:pPr>
        <w:widowControl w:val="0"/>
        <w:numPr>
          <w:ilvl w:val="1"/>
          <w:numId w:val="7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來源：</w:t>
      </w:r>
    </w:p>
    <w:p w:rsidR="00000000" w:rsidDel="00000000" w:rsidP="00000000" w:rsidRDefault="00000000" w:rsidRPr="00000000" w14:paraId="000001E3">
      <w:pPr>
        <w:widowControl w:val="0"/>
        <w:numPr>
          <w:ilvl w:val="2"/>
          <w:numId w:val="51"/>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新聞/文本：</w:t>
      </w:r>
      <w:r w:rsidDel="00000000" w:rsidR="00000000" w:rsidRPr="00000000">
        <w:rPr>
          <w:rFonts w:ascii="Arial Unicode MS" w:cs="Arial Unicode MS" w:eastAsia="Arial Unicode MS" w:hAnsi="Arial Unicode MS"/>
          <w:rtl w:val="0"/>
        </w:rPr>
        <w:t xml:space="preserve"> 需要新聞 API (如 NewsAPI, GDELT) 或特定金融新聞源 (如 Reuters, Bloomberg )，結合 LLM 進行處理。Finnhub 等也提供新聞數據 。</w:t>
      </w:r>
    </w:p>
    <w:p w:rsidR="00000000" w:rsidDel="00000000" w:rsidP="00000000" w:rsidRDefault="00000000" w:rsidRPr="00000000" w14:paraId="000001E4">
      <w:pPr>
        <w:widowControl w:val="0"/>
        <w:numPr>
          <w:ilvl w:val="2"/>
          <w:numId w:val="51"/>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其他另類數據：</w:t>
      </w:r>
      <w:r w:rsidDel="00000000" w:rsidR="00000000" w:rsidRPr="00000000">
        <w:rPr>
          <w:rFonts w:ascii="Arial Unicode MS" w:cs="Arial Unicode MS" w:eastAsia="Arial Unicode MS" w:hAnsi="Arial Unicode MS"/>
          <w:rtl w:val="0"/>
        </w:rPr>
        <w:t xml:space="preserve"> 通常需要向專業的另類數據供應商購買（如 - 中提及的 Thinknum, SafeGraph, RS Metrics, TenderAlpha 等），成本較高 。部分數據可能透過網路爬蟲獲取 ，但需注意合法性和穩定性。</w:t>
      </w:r>
    </w:p>
    <w:p w:rsidR="00000000" w:rsidDel="00000000" w:rsidP="00000000" w:rsidRDefault="00000000" w:rsidRPr="00000000" w14:paraId="000001E5">
      <w:pPr>
        <w:widowControl w:val="0"/>
        <w:numPr>
          <w:ilvl w:val="1"/>
          <w:numId w:val="7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選擇考量：</w:t>
      </w:r>
      <w:r w:rsidDel="00000000" w:rsidR="00000000" w:rsidRPr="00000000">
        <w:rPr>
          <w:rFonts w:ascii="Arial Unicode MS" w:cs="Arial Unicode MS" w:eastAsia="Arial Unicode MS" w:hAnsi="Arial Unicode MS"/>
          <w:rtl w:val="0"/>
        </w:rPr>
        <w:t xml:space="preserve"> 數據的相關性、信噪比、獲取成本、處理難度、更新頻率、供應商可靠性 。</w:t>
      </w:r>
    </w:p>
    <w:p w:rsidR="00000000" w:rsidDel="00000000" w:rsidP="00000000" w:rsidRDefault="00000000" w:rsidRPr="00000000" w14:paraId="000001E6">
      <w:pPr>
        <w:widowControl w:val="0"/>
        <w:numPr>
          <w:ilvl w:val="0"/>
          <w:numId w:val="8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宏觀經濟數據 (Macroeconomic Data)：</w:t>
      </w:r>
    </w:p>
    <w:p w:rsidR="00000000" w:rsidDel="00000000" w:rsidP="00000000" w:rsidRDefault="00000000" w:rsidRPr="00000000" w14:paraId="000001E7">
      <w:pPr>
        <w:widowControl w:val="0"/>
        <w:numPr>
          <w:ilvl w:val="1"/>
          <w:numId w:val="106"/>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需求：</w:t>
      </w:r>
      <w:r w:rsidDel="00000000" w:rsidR="00000000" w:rsidRPr="00000000">
        <w:rPr>
          <w:rFonts w:ascii="Arial Unicode MS" w:cs="Arial Unicode MS" w:eastAsia="Arial Unicode MS" w:hAnsi="Arial Unicode MS"/>
          <w:rtl w:val="0"/>
        </w:rPr>
        <w:t xml:space="preserve"> 用於判斷市場週期的關鍵經濟指標。</w:t>
      </w:r>
    </w:p>
    <w:p w:rsidR="00000000" w:rsidDel="00000000" w:rsidP="00000000" w:rsidRDefault="00000000" w:rsidRPr="00000000" w14:paraId="000001E8">
      <w:pPr>
        <w:widowControl w:val="0"/>
        <w:numPr>
          <w:ilvl w:val="1"/>
          <w:numId w:val="106"/>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來源：</w:t>
      </w:r>
    </w:p>
    <w:p w:rsidR="00000000" w:rsidDel="00000000" w:rsidP="00000000" w:rsidRDefault="00000000" w:rsidRPr="00000000" w14:paraId="000001E9">
      <w:pPr>
        <w:widowControl w:val="0"/>
        <w:numPr>
          <w:ilvl w:val="2"/>
          <w:numId w:val="15"/>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FRED (Federal Reserve Economic Data)：</w:t>
      </w:r>
      <w:r w:rsidDel="00000000" w:rsidR="00000000" w:rsidRPr="00000000">
        <w:rPr>
          <w:rFonts w:ascii="Arial Unicode MS" w:cs="Arial Unicode MS" w:eastAsia="Arial Unicode MS" w:hAnsi="Arial Unicode MS"/>
          <w:rtl w:val="0"/>
        </w:rPr>
        <w:t xml:space="preserve"> 由聖路易斯聯儲維護，是獲取美國和全球宏觀經濟數據最權威、最全面的免費來源之一 。可透過其官方 API 訪問。</w:t>
      </w:r>
    </w:p>
    <w:p w:rsidR="00000000" w:rsidDel="00000000" w:rsidP="00000000" w:rsidRDefault="00000000" w:rsidRPr="00000000" w14:paraId="000001EA">
      <w:pPr>
        <w:widowControl w:val="0"/>
        <w:numPr>
          <w:ilvl w:val="1"/>
          <w:numId w:val="106"/>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選擇考量：</w:t>
      </w:r>
      <w:r w:rsidDel="00000000" w:rsidR="00000000" w:rsidRPr="00000000">
        <w:rPr>
          <w:rFonts w:ascii="Arial Unicode MS" w:cs="Arial Unicode MS" w:eastAsia="Arial Unicode MS" w:hAnsi="Arial Unicode MS"/>
          <w:rtl w:val="0"/>
        </w:rPr>
        <w:t xml:space="preserve"> FRED API 是首選，數據全面且免費。</w:t>
      </w:r>
    </w:p>
    <w:p w:rsidR="00000000" w:rsidDel="00000000" w:rsidP="00000000" w:rsidRDefault="00000000" w:rsidRPr="00000000" w14:paraId="000001EB">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B. 利用 FRED API 獲取宏觀數據 (Python)</w:t>
      </w:r>
    </w:p>
    <w:p w:rsidR="00000000" w:rsidDel="00000000" w:rsidP="00000000" w:rsidRDefault="00000000" w:rsidRPr="00000000" w14:paraId="000001EC">
      <w:pPr>
        <w:widowControl w:val="0"/>
        <w:spacing w:line="240" w:lineRule="auto"/>
        <w:rPr/>
      </w:pPr>
      <w:r w:rsidDel="00000000" w:rsidR="00000000" w:rsidRPr="00000000">
        <w:rPr>
          <w:rFonts w:ascii="Arial Unicode MS" w:cs="Arial Unicode MS" w:eastAsia="Arial Unicode MS" w:hAnsi="Arial Unicode MS"/>
          <w:rtl w:val="0"/>
        </w:rPr>
        <w:t xml:space="preserve">FRED API 提供了訪問其龐大經濟數據庫的程式化接口，結合 Python 的 fredapi 函式庫可以方便地自動化數據獲取流程。</w:t>
      </w:r>
    </w:p>
    <w:p w:rsidR="00000000" w:rsidDel="00000000" w:rsidP="00000000" w:rsidRDefault="00000000" w:rsidRPr="00000000" w14:paraId="000001ED">
      <w:pPr>
        <w:widowControl w:val="0"/>
        <w:numPr>
          <w:ilvl w:val="0"/>
          <w:numId w:val="10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fredapi 函式庫：</w:t>
      </w:r>
      <w:r w:rsidDel="00000000" w:rsidR="00000000" w:rsidRPr="00000000">
        <w:rPr>
          <w:rFonts w:ascii="Arial Unicode MS" w:cs="Arial Unicode MS" w:eastAsia="Arial Unicode MS" w:hAnsi="Arial Unicode MS"/>
          <w:rtl w:val="0"/>
        </w:rPr>
        <w:t xml:space="preserve"> 這是一個專門為 FRED API 設計的 Python 封裝庫，簡化了 API 調用和數據處理 。</w:t>
      </w:r>
    </w:p>
    <w:p w:rsidR="00000000" w:rsidDel="00000000" w:rsidP="00000000" w:rsidRDefault="00000000" w:rsidRPr="00000000" w14:paraId="000001EE">
      <w:pPr>
        <w:widowControl w:val="0"/>
        <w:numPr>
          <w:ilvl w:val="1"/>
          <w:numId w:val="9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安裝：</w:t>
      </w:r>
      <w:r w:rsidDel="00000000" w:rsidR="00000000" w:rsidRPr="00000000">
        <w:rPr>
          <w:rFonts w:ascii="Arial Unicode MS" w:cs="Arial Unicode MS" w:eastAsia="Arial Unicode MS" w:hAnsi="Arial Unicode MS"/>
          <w:rtl w:val="0"/>
        </w:rPr>
        <w:t xml:space="preserve"> pip install fredapi 。</w:t>
      </w:r>
    </w:p>
    <w:p w:rsidR="00000000" w:rsidDel="00000000" w:rsidP="00000000" w:rsidRDefault="00000000" w:rsidRPr="00000000" w14:paraId="000001EF">
      <w:pPr>
        <w:widowControl w:val="0"/>
        <w:numPr>
          <w:ilvl w:val="1"/>
          <w:numId w:val="9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API 金鑰配置：</w:t>
      </w:r>
      <w:r w:rsidDel="00000000" w:rsidR="00000000" w:rsidRPr="00000000">
        <w:rPr>
          <w:rFonts w:ascii="Arial Unicode MS" w:cs="Arial Unicode MS" w:eastAsia="Arial Unicode MS" w:hAnsi="Arial Unicode MS"/>
          <w:rtl w:val="0"/>
        </w:rPr>
        <w:t xml:space="preserve"> 使用前需要從 FRED 網站免費申請 API 金鑰 。配置方式有三種 ：</w:t>
      </w:r>
    </w:p>
    <w:p w:rsidR="00000000" w:rsidDel="00000000" w:rsidP="00000000" w:rsidRDefault="00000000" w:rsidRPr="00000000" w14:paraId="000001F0">
      <w:pPr>
        <w:widowControl w:val="0"/>
        <w:numPr>
          <w:ilvl w:val="2"/>
          <w:numId w:val="21"/>
        </w:numPr>
        <w:spacing w:line="240" w:lineRule="auto"/>
        <w:ind w:left="1800" w:hanging="360"/>
      </w:pPr>
      <w:r w:rsidDel="00000000" w:rsidR="00000000" w:rsidRPr="00000000">
        <w:rPr>
          <w:rFonts w:ascii="Arial Unicode MS" w:cs="Arial Unicode MS" w:eastAsia="Arial Unicode MS" w:hAnsi="Arial Unicode MS"/>
          <w:rtl w:val="0"/>
        </w:rPr>
        <w:t xml:space="preserve">設置環境變量 FRED_API_KEY。</w:t>
      </w:r>
    </w:p>
    <w:p w:rsidR="00000000" w:rsidDel="00000000" w:rsidP="00000000" w:rsidRDefault="00000000" w:rsidRPr="00000000" w14:paraId="000001F1">
      <w:pPr>
        <w:widowControl w:val="0"/>
        <w:numPr>
          <w:ilvl w:val="2"/>
          <w:numId w:val="21"/>
        </w:numPr>
        <w:spacing w:line="240" w:lineRule="auto"/>
        <w:ind w:left="1800" w:hanging="360"/>
      </w:pPr>
      <w:r w:rsidDel="00000000" w:rsidR="00000000" w:rsidRPr="00000000">
        <w:rPr>
          <w:rFonts w:ascii="Arial Unicode MS" w:cs="Arial Unicode MS" w:eastAsia="Arial Unicode MS" w:hAnsi="Arial Unicode MS"/>
          <w:rtl w:val="0"/>
        </w:rPr>
        <w:t xml:space="preserve">將金鑰存儲在文件中，並在初始化 Fred 對象時傳遞文件路徑 (api_key_file 參數)。</w:t>
      </w:r>
    </w:p>
    <w:p w:rsidR="00000000" w:rsidDel="00000000" w:rsidP="00000000" w:rsidRDefault="00000000" w:rsidRPr="00000000" w14:paraId="000001F2">
      <w:pPr>
        <w:widowControl w:val="0"/>
        <w:numPr>
          <w:ilvl w:val="2"/>
          <w:numId w:val="21"/>
        </w:numPr>
        <w:spacing w:line="240" w:lineRule="auto"/>
        <w:ind w:left="1800" w:hanging="360"/>
      </w:pPr>
      <w:r w:rsidDel="00000000" w:rsidR="00000000" w:rsidRPr="00000000">
        <w:rPr>
          <w:rFonts w:ascii="Arial Unicode MS" w:cs="Arial Unicode MS" w:eastAsia="Arial Unicode MS" w:hAnsi="Arial Unicode MS"/>
          <w:rtl w:val="0"/>
        </w:rPr>
        <w:t xml:space="preserve">在初始化 Fred 對象時直接傳遞金鑰字符串 (api_key 參數)。</w:t>
      </w:r>
    </w:p>
    <w:p w:rsidR="00000000" w:rsidDel="00000000" w:rsidP="00000000" w:rsidRDefault="00000000" w:rsidRPr="00000000" w14:paraId="000001F3">
      <w:pPr>
        <w:widowControl w:val="0"/>
        <w:spacing w:line="240" w:lineRule="auto"/>
        <w:ind w:left="600" w:firstLine="0"/>
        <w:rPr>
          <w:rFonts w:ascii="Courier" w:cs="Courier" w:eastAsia="Courier" w:hAnsi="Courier"/>
        </w:rPr>
      </w:pPr>
      <w:r w:rsidDel="00000000" w:rsidR="00000000" w:rsidRPr="00000000">
        <w:rPr>
          <w:rFonts w:ascii="Courier" w:cs="Courier" w:eastAsia="Courier" w:hAnsi="Courier"/>
          <w:rtl w:val="0"/>
        </w:rPr>
        <w:t xml:space="preserve">from fredapi import Fred</w:t>
        <w:br w:type="textWrapping"/>
        <w:t xml:space="preserve"># 假設 API 金鑰已設置為環境變量或直接傳入</w:t>
        <w:br w:type="textWrapping"/>
        <w:t xml:space="preserve">fred = Fred(api_key='YOUR_API_KEY')</w:t>
        <w:br w:type="textWrapping"/>
      </w:r>
    </w:p>
    <w:p w:rsidR="00000000" w:rsidDel="00000000" w:rsidP="00000000" w:rsidRDefault="00000000" w:rsidRPr="00000000" w14:paraId="000001F4">
      <w:pPr>
        <w:widowControl w:val="0"/>
        <w:numPr>
          <w:ilvl w:val="0"/>
          <w:numId w:val="10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核心功能：</w:t>
      </w:r>
    </w:p>
    <w:p w:rsidR="00000000" w:rsidDel="00000000" w:rsidP="00000000" w:rsidRDefault="00000000" w:rsidRPr="00000000" w14:paraId="000001F5">
      <w:pPr>
        <w:widowControl w:val="0"/>
        <w:numPr>
          <w:ilvl w:val="1"/>
          <w:numId w:val="7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搜索數據系列 (Series)：</w:t>
      </w:r>
    </w:p>
    <w:p w:rsidR="00000000" w:rsidDel="00000000" w:rsidP="00000000" w:rsidRDefault="00000000" w:rsidRPr="00000000" w14:paraId="000001F6">
      <w:pPr>
        <w:widowControl w:val="0"/>
        <w:numPr>
          <w:ilvl w:val="2"/>
          <w:numId w:val="54"/>
        </w:numPr>
        <w:spacing w:line="240" w:lineRule="auto"/>
        <w:ind w:left="1800" w:hanging="360"/>
      </w:pPr>
      <w:r w:rsidDel="00000000" w:rsidR="00000000" w:rsidRPr="00000000">
        <w:rPr>
          <w:rFonts w:ascii="Arial Unicode MS" w:cs="Arial Unicode MS" w:eastAsia="Arial Unicode MS" w:hAnsi="Arial Unicode MS"/>
          <w:rtl w:val="0"/>
        </w:rPr>
        <w:t xml:space="preserve">fred.search('關鍵詞')：根據關鍵詞進行全文搜索，返回包含相關系列 ID 和信息的 DataFrame 。例如 fred.search('potential gdp')。</w:t>
      </w:r>
    </w:p>
    <w:p w:rsidR="00000000" w:rsidDel="00000000" w:rsidP="00000000" w:rsidRDefault="00000000" w:rsidRPr="00000000" w14:paraId="000001F7">
      <w:pPr>
        <w:widowControl w:val="0"/>
        <w:numPr>
          <w:ilvl w:val="2"/>
          <w:numId w:val="54"/>
        </w:numPr>
        <w:spacing w:line="240" w:lineRule="auto"/>
        <w:ind w:left="1800" w:hanging="360"/>
      </w:pPr>
      <w:r w:rsidDel="00000000" w:rsidR="00000000" w:rsidRPr="00000000">
        <w:rPr>
          <w:rFonts w:ascii="Arial Unicode MS" w:cs="Arial Unicode MS" w:eastAsia="Arial Unicode MS" w:hAnsi="Arial Unicode MS"/>
          <w:rtl w:val="0"/>
        </w:rPr>
        <w:t xml:space="preserve">fred.search_by_release(release_id)：按發布 ID 搜索。</w:t>
      </w:r>
    </w:p>
    <w:p w:rsidR="00000000" w:rsidDel="00000000" w:rsidP="00000000" w:rsidRDefault="00000000" w:rsidRPr="00000000" w14:paraId="000001F8">
      <w:pPr>
        <w:widowControl w:val="0"/>
        <w:numPr>
          <w:ilvl w:val="2"/>
          <w:numId w:val="54"/>
        </w:numPr>
        <w:spacing w:line="240" w:lineRule="auto"/>
        <w:ind w:left="1800" w:hanging="360"/>
      </w:pPr>
      <w:r w:rsidDel="00000000" w:rsidR="00000000" w:rsidRPr="00000000">
        <w:rPr>
          <w:rFonts w:ascii="Arial Unicode MS" w:cs="Arial Unicode MS" w:eastAsia="Arial Unicode MS" w:hAnsi="Arial Unicode MS"/>
          <w:rtl w:val="0"/>
        </w:rPr>
        <w:t xml:space="preserve">fred.search_by_category(category_id,...)：按類別 ID 搜索，可指定排序和限制 。</w:t>
      </w:r>
    </w:p>
    <w:p w:rsidR="00000000" w:rsidDel="00000000" w:rsidP="00000000" w:rsidRDefault="00000000" w:rsidRPr="00000000" w14:paraId="000001F9">
      <w:pPr>
        <w:widowControl w:val="0"/>
        <w:numPr>
          <w:ilvl w:val="1"/>
          <w:numId w:val="7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獲取數據系列：</w:t>
      </w:r>
    </w:p>
    <w:p w:rsidR="00000000" w:rsidDel="00000000" w:rsidP="00000000" w:rsidRDefault="00000000" w:rsidRPr="00000000" w14:paraId="000001FA">
      <w:pPr>
        <w:widowControl w:val="0"/>
        <w:numPr>
          <w:ilvl w:val="2"/>
          <w:numId w:val="112"/>
        </w:numPr>
        <w:spacing w:line="240" w:lineRule="auto"/>
        <w:ind w:left="1800" w:hanging="360"/>
      </w:pPr>
      <w:r w:rsidDel="00000000" w:rsidR="00000000" w:rsidRPr="00000000">
        <w:rPr>
          <w:rFonts w:ascii="Arial Unicode MS" w:cs="Arial Unicode MS" w:eastAsia="Arial Unicode MS" w:hAnsi="Arial Unicode MS"/>
          <w:rtl w:val="0"/>
        </w:rPr>
        <w:t xml:space="preserve">fred.get_series('SERIES_ID')：獲取指定系列 ID 的最新數據，返回 pandas Series 。例如 gdp_data = fred.get_series('GDP')。</w:t>
      </w:r>
    </w:p>
    <w:p w:rsidR="00000000" w:rsidDel="00000000" w:rsidP="00000000" w:rsidRDefault="00000000" w:rsidRPr="00000000" w14:paraId="000001FB">
      <w:pPr>
        <w:widowControl w:val="0"/>
        <w:numPr>
          <w:ilvl w:val="1"/>
          <w:numId w:val="79"/>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處理數據修正 (Vintage Data)：</w:t>
      </w:r>
      <w:r w:rsidDel="00000000" w:rsidR="00000000" w:rsidRPr="00000000">
        <w:rPr>
          <w:rFonts w:ascii="Arial Unicode MS" w:cs="Arial Unicode MS" w:eastAsia="Arial Unicode MS" w:hAnsi="Arial Unicode MS"/>
          <w:rtl w:val="0"/>
        </w:rPr>
        <w:t xml:space="preserve"> 經濟數據經常被修正，fredapi 提供了處理歷史版本數據的功能，這對於避免前視偏差的回測至關重要 。</w:t>
      </w:r>
    </w:p>
    <w:p w:rsidR="00000000" w:rsidDel="00000000" w:rsidP="00000000" w:rsidRDefault="00000000" w:rsidRPr="00000000" w14:paraId="000001FC">
      <w:pPr>
        <w:widowControl w:val="0"/>
        <w:numPr>
          <w:ilvl w:val="2"/>
          <w:numId w:val="23"/>
        </w:numPr>
        <w:spacing w:line="240" w:lineRule="auto"/>
        <w:ind w:left="1800" w:hanging="360"/>
      </w:pPr>
      <w:r w:rsidDel="00000000" w:rsidR="00000000" w:rsidRPr="00000000">
        <w:rPr>
          <w:rFonts w:ascii="Arial Unicode MS" w:cs="Arial Unicode MS" w:eastAsia="Arial Unicode MS" w:hAnsi="Arial Unicode MS"/>
          <w:rtl w:val="0"/>
        </w:rPr>
        <w:t xml:space="preserve">fred.get_series_first_release('SERIES_ID')：獲取首次發布的數據。</w:t>
      </w:r>
    </w:p>
    <w:p w:rsidR="00000000" w:rsidDel="00000000" w:rsidP="00000000" w:rsidRDefault="00000000" w:rsidRPr="00000000" w14:paraId="000001FD">
      <w:pPr>
        <w:widowControl w:val="0"/>
        <w:numPr>
          <w:ilvl w:val="2"/>
          <w:numId w:val="23"/>
        </w:numPr>
        <w:spacing w:line="240" w:lineRule="auto"/>
        <w:ind w:left="1800" w:hanging="360"/>
      </w:pPr>
      <w:r w:rsidDel="00000000" w:rsidR="00000000" w:rsidRPr="00000000">
        <w:rPr>
          <w:rFonts w:ascii="Arial Unicode MS" w:cs="Arial Unicode MS" w:eastAsia="Arial Unicode MS" w:hAnsi="Arial Unicode MS"/>
          <w:rtl w:val="0"/>
        </w:rPr>
        <w:t xml:space="preserve">fred.get_series_as_of_date('SERIES_ID', 'YYYY-MM-DD')：獲取在指定日期當天可獲得的最新數據。</w:t>
      </w:r>
      <w:r w:rsidDel="00000000" w:rsidR="00000000" w:rsidRPr="00000000">
        <w:rPr>
          <w:rFonts w:ascii="Arial Unicode MS" w:cs="Arial Unicode MS" w:eastAsia="Arial Unicode MS" w:hAnsi="Arial Unicode MS"/>
          <w:b w:val="1"/>
          <w:bCs w:val="1"/>
          <w:rtl w:val="0"/>
        </w:rPr>
        <w:t xml:space="preserve">這是進行嚴謹歷史回測時應使用的函數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E">
      <w:pPr>
        <w:widowControl w:val="0"/>
        <w:numPr>
          <w:ilvl w:val="2"/>
          <w:numId w:val="23"/>
        </w:numPr>
        <w:spacing w:line="240" w:lineRule="auto"/>
        <w:ind w:left="1800" w:hanging="360"/>
      </w:pPr>
      <w:r w:rsidDel="00000000" w:rsidR="00000000" w:rsidRPr="00000000">
        <w:rPr>
          <w:rFonts w:ascii="Arial Unicode MS" w:cs="Arial Unicode MS" w:eastAsia="Arial Unicode MS" w:hAnsi="Arial Unicode MS"/>
          <w:rtl w:val="0"/>
        </w:rPr>
        <w:t xml:space="preserve">fred.get_series_all_releases('SERIES_ID')：獲取所有歷史版本的數據，包含 realtime_start 和 realtime_end 日期。</w:t>
      </w:r>
    </w:p>
    <w:p w:rsidR="00000000" w:rsidDel="00000000" w:rsidP="00000000" w:rsidRDefault="00000000" w:rsidRPr="00000000" w14:paraId="000001FF">
      <w:pPr>
        <w:widowControl w:val="0"/>
        <w:numPr>
          <w:ilvl w:val="2"/>
          <w:numId w:val="23"/>
        </w:numPr>
        <w:spacing w:line="240" w:lineRule="auto"/>
        <w:ind w:left="1800" w:hanging="360"/>
      </w:pPr>
      <w:r w:rsidDel="00000000" w:rsidR="00000000" w:rsidRPr="00000000">
        <w:rPr>
          <w:rFonts w:ascii="Arial Unicode MS" w:cs="Arial Unicode MS" w:eastAsia="Arial Unicode MS" w:hAnsi="Arial Unicode MS"/>
          <w:rtl w:val="0"/>
        </w:rPr>
        <w:t xml:space="preserve">fred.get_series_vintage_dates('SERIES_ID')：獲取所有修正發布的日期。</w:t>
      </w:r>
    </w:p>
    <w:p w:rsidR="00000000" w:rsidDel="00000000" w:rsidP="00000000" w:rsidRDefault="00000000" w:rsidRPr="00000000" w14:paraId="00000200">
      <w:pPr>
        <w:widowControl w:val="0"/>
        <w:numPr>
          <w:ilvl w:val="0"/>
          <w:numId w:val="10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直接使用 requests：</w:t>
      </w:r>
      <w:r w:rsidDel="00000000" w:rsidR="00000000" w:rsidRPr="00000000">
        <w:rPr>
          <w:rFonts w:ascii="Arial Unicode MS" w:cs="Arial Unicode MS" w:eastAsia="Arial Unicode MS" w:hAnsi="Arial Unicode MS"/>
          <w:rtl w:val="0"/>
        </w:rPr>
        <w:t xml:space="preserve"> 也可以不通過 fredapi 庫，直接使用 Python 的 requests 庫調用 FRED 的 REST API 端點（如 fred/series/observations），但需要自行處理請求參數和解析返回的 JSON 或 XML 數據 。fredapi 封裝了這些細節，更為便捷。</w:t>
      </w:r>
    </w:p>
    <w:p w:rsidR="00000000" w:rsidDel="00000000" w:rsidP="00000000" w:rsidRDefault="00000000" w:rsidRPr="00000000" w14:paraId="00000201">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C. 利用宏觀指標識別市場週期</w:t>
      </w:r>
    </w:p>
    <w:p w:rsidR="00000000" w:rsidDel="00000000" w:rsidP="00000000" w:rsidRDefault="00000000" w:rsidRPr="00000000" w14:paraId="00000202">
      <w:pPr>
        <w:widowControl w:val="0"/>
        <w:spacing w:line="240" w:lineRule="auto"/>
        <w:rPr/>
      </w:pPr>
      <w:r w:rsidDel="00000000" w:rsidR="00000000" w:rsidRPr="00000000">
        <w:rPr>
          <w:rFonts w:ascii="Arial Unicode MS" w:cs="Arial Unicode MS" w:eastAsia="Arial Unicode MS" w:hAnsi="Arial Unicode MS"/>
          <w:rtl w:val="0"/>
        </w:rPr>
        <w:t xml:space="preserve">將宏觀經濟數據納入估值系統，主要是為了判斷當前的市場環境（牛市 vs 熊市、擴張 vs 收縮、利率升降、通脹高低），以便：</w:t>
      </w:r>
    </w:p>
    <w:p w:rsidR="00000000" w:rsidDel="00000000" w:rsidP="00000000" w:rsidRDefault="00000000" w:rsidRPr="00000000" w14:paraId="00000203">
      <w:pPr>
        <w:widowControl w:val="0"/>
        <w:numPr>
          <w:ilvl w:val="0"/>
          <w:numId w:val="65"/>
        </w:numPr>
        <w:spacing w:line="240" w:lineRule="auto"/>
        <w:ind w:left="600" w:hanging="360"/>
      </w:pPr>
      <w:r w:rsidDel="00000000" w:rsidR="00000000" w:rsidRPr="00000000">
        <w:rPr>
          <w:rFonts w:ascii="Arial Unicode MS" w:cs="Arial Unicode MS" w:eastAsia="Arial Unicode MS" w:hAnsi="Arial Unicode MS"/>
          <w:rtl w:val="0"/>
        </w:rPr>
        <w:t xml:space="preserve">調整估值模型中的參數（如折現率、增長率預期）。</w:t>
      </w:r>
    </w:p>
    <w:p w:rsidR="00000000" w:rsidDel="00000000" w:rsidP="00000000" w:rsidRDefault="00000000" w:rsidRPr="00000000" w14:paraId="00000204">
      <w:pPr>
        <w:widowControl w:val="0"/>
        <w:numPr>
          <w:ilvl w:val="0"/>
          <w:numId w:val="65"/>
        </w:numPr>
        <w:spacing w:line="240" w:lineRule="auto"/>
        <w:ind w:left="600" w:hanging="360"/>
      </w:pPr>
      <w:r w:rsidDel="00000000" w:rsidR="00000000" w:rsidRPr="00000000">
        <w:rPr>
          <w:rFonts w:ascii="Arial Unicode MS" w:cs="Arial Unicode MS" w:eastAsia="Arial Unicode MS" w:hAnsi="Arial Unicode MS"/>
          <w:rtl w:val="0"/>
        </w:rPr>
        <w:t xml:space="preserve">作為交易信號的一部分（例如，在預期熊市時降低風險暴露）。</w:t>
      </w:r>
    </w:p>
    <w:p w:rsidR="00000000" w:rsidDel="00000000" w:rsidP="00000000" w:rsidRDefault="00000000" w:rsidRPr="00000000" w14:paraId="00000205">
      <w:pPr>
        <w:widowControl w:val="0"/>
        <w:numPr>
          <w:ilvl w:val="0"/>
          <w:numId w:val="65"/>
        </w:numPr>
        <w:spacing w:line="240" w:lineRule="auto"/>
        <w:ind w:left="600" w:hanging="360"/>
      </w:pPr>
      <w:r w:rsidDel="00000000" w:rsidR="00000000" w:rsidRPr="00000000">
        <w:rPr>
          <w:rFonts w:ascii="Arial Unicode MS" w:cs="Arial Unicode MS" w:eastAsia="Arial Unicode MS" w:hAnsi="Arial Unicode MS"/>
          <w:rtl w:val="0"/>
        </w:rPr>
        <w:t xml:space="preserve">用於回測時劃分不同的市場階段，以評估策略在不同環境下的表現。</w:t>
      </w:r>
    </w:p>
    <w:p w:rsidR="00000000" w:rsidDel="00000000" w:rsidP="00000000" w:rsidRDefault="00000000" w:rsidRPr="00000000" w14:paraId="0000020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定義市場週期的方法：</w:t>
      </w:r>
    </w:p>
    <w:p w:rsidR="00000000" w:rsidDel="00000000" w:rsidP="00000000" w:rsidRDefault="00000000" w:rsidRPr="00000000" w14:paraId="00000207">
      <w:pPr>
        <w:widowControl w:val="0"/>
        <w:numPr>
          <w:ilvl w:val="0"/>
          <w:numId w:val="8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基於市場表現的規則法：</w:t>
      </w:r>
    </w:p>
    <w:p w:rsidR="00000000" w:rsidDel="00000000" w:rsidP="00000000" w:rsidRDefault="00000000" w:rsidRPr="00000000" w14:paraId="00000208">
      <w:pPr>
        <w:widowControl w:val="0"/>
        <w:numPr>
          <w:ilvl w:val="1"/>
          <w:numId w:val="110"/>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價格回撤法：</w:t>
      </w:r>
      <w:r w:rsidDel="00000000" w:rsidR="00000000" w:rsidRPr="00000000">
        <w:rPr>
          <w:rFonts w:ascii="Arial Unicode MS" w:cs="Arial Unicode MS" w:eastAsia="Arial Unicode MS" w:hAnsi="Arial Unicode MS"/>
          <w:rtl w:val="0"/>
        </w:rPr>
        <w:t xml:space="preserve"> 如前所述，指數從高點下跌 20% 或以上定義為熊市 。優點是直觀，缺點是滯後且具回顧性（需要確認底部才能標記熊市結束）。</w:t>
      </w:r>
    </w:p>
    <w:p w:rsidR="00000000" w:rsidDel="00000000" w:rsidP="00000000" w:rsidRDefault="00000000" w:rsidRPr="00000000" w14:paraId="00000209">
      <w:pPr>
        <w:widowControl w:val="0"/>
        <w:numPr>
          <w:ilvl w:val="1"/>
          <w:numId w:val="110"/>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移動平均線法：</w:t>
      </w:r>
      <w:r w:rsidDel="00000000" w:rsidR="00000000" w:rsidRPr="00000000">
        <w:rPr>
          <w:rFonts w:ascii="Arial Unicode MS" w:cs="Arial Unicode MS" w:eastAsia="Arial Unicode MS" w:hAnsi="Arial Unicode MS"/>
          <w:rtl w:val="0"/>
        </w:rPr>
        <w:t xml:space="preserve"> 例如，S&amp;P 500 指數價格穿越其 200 日移動平均線作為牛熊轉換信號 。優點是簡單易實現，缺點是可能產生較多假信號（Whipsaws）。</w:t>
      </w:r>
    </w:p>
    <w:p w:rsidR="00000000" w:rsidDel="00000000" w:rsidP="00000000" w:rsidRDefault="00000000" w:rsidRPr="00000000" w14:paraId="0000020A">
      <w:pPr>
        <w:widowControl w:val="0"/>
        <w:numPr>
          <w:ilvl w:val="0"/>
          <w:numId w:val="8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基於宏觀經濟指標的模型/規則法：</w:t>
      </w:r>
    </w:p>
    <w:p w:rsidR="00000000" w:rsidDel="00000000" w:rsidP="00000000" w:rsidRDefault="00000000" w:rsidRPr="00000000" w14:paraId="0000020B">
      <w:pPr>
        <w:widowControl w:val="0"/>
        <w:numPr>
          <w:ilvl w:val="1"/>
          <w:numId w:val="8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利率週期：</w:t>
      </w:r>
      <w:r w:rsidDel="00000000" w:rsidR="00000000" w:rsidRPr="00000000">
        <w:rPr>
          <w:rFonts w:ascii="Arial Unicode MS" w:cs="Arial Unicode MS" w:eastAsia="Arial Unicode MS" w:hAnsi="Arial Unicode MS"/>
          <w:rtl w:val="0"/>
        </w:rPr>
        <w:t xml:space="preserve"> 監測聯儲局的利率決策（升息/降息）或關鍵利率（如聯邦基金利率、國債收益率）的趨勢 。例如，首次降息可能預示經濟放緩或熊市風險 。可以使用 FRED API 獲取 FEDFUNDS (聯邦基金利率)、DGS10 (10年期國債收益率) 等系列。</w:t>
      </w:r>
    </w:p>
    <w:p w:rsidR="00000000" w:rsidDel="00000000" w:rsidP="00000000" w:rsidRDefault="00000000" w:rsidRPr="00000000" w14:paraId="0000020C">
      <w:pPr>
        <w:widowControl w:val="0"/>
        <w:numPr>
          <w:ilvl w:val="1"/>
          <w:numId w:val="8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通脹週期：</w:t>
      </w:r>
      <w:r w:rsidDel="00000000" w:rsidR="00000000" w:rsidRPr="00000000">
        <w:rPr>
          <w:rFonts w:ascii="Arial Unicode MS" w:cs="Arial Unicode MS" w:eastAsia="Arial Unicode MS" w:hAnsi="Arial Unicode MS"/>
          <w:rtl w:val="0"/>
        </w:rPr>
        <w:t xml:space="preserve"> 比較當前通脹水平（如 CPI CPIAUCSL，核心 CPI CPILFESL）與歷史中位數或目標水平（如 2%）。高通脹環境可能對估值產生下行壓力 ，並影響資產表現（如商品在高通脹牛市中表現較好）。</w:t>
      </w:r>
    </w:p>
    <w:p w:rsidR="00000000" w:rsidDel="00000000" w:rsidP="00000000" w:rsidRDefault="00000000" w:rsidRPr="00000000" w14:paraId="0000020D">
      <w:pPr>
        <w:widowControl w:val="0"/>
        <w:numPr>
          <w:ilvl w:val="1"/>
          <w:numId w:val="8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經濟增長週期：</w:t>
      </w:r>
      <w:r w:rsidDel="00000000" w:rsidR="00000000" w:rsidRPr="00000000">
        <w:rPr>
          <w:rFonts w:ascii="Arial Unicode MS" w:cs="Arial Unicode MS" w:eastAsia="Arial Unicode MS" w:hAnsi="Arial Unicode MS"/>
          <w:rtl w:val="0"/>
        </w:rPr>
        <w:t xml:space="preserve"> 觀察 GDP 增長率 (GDP)、工業產出 (INDPRO)、採購經理人指數 (PMI，如 ISM Maufacturing PMI Composite Index - NAPM) 等指標的變化 。經濟衰退通常與熊市相關，但 NBER 的衰退認定有滯後性。</w:t>
      </w:r>
    </w:p>
    <w:p w:rsidR="00000000" w:rsidDel="00000000" w:rsidP="00000000" w:rsidRDefault="00000000" w:rsidRPr="00000000" w14:paraId="0000020E">
      <w:pPr>
        <w:widowControl w:val="0"/>
        <w:numPr>
          <w:ilvl w:val="1"/>
          <w:numId w:val="8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收益率曲線：</w:t>
      </w:r>
      <w:r w:rsidDel="00000000" w:rsidR="00000000" w:rsidRPr="00000000">
        <w:rPr>
          <w:rFonts w:ascii="Arial Unicode MS" w:cs="Arial Unicode MS" w:eastAsia="Arial Unicode MS" w:hAnsi="Arial Unicode MS"/>
          <w:rtl w:val="0"/>
        </w:rPr>
        <w:t xml:space="preserve"> 監測長短期國債收益率之差（如 10 年期 - 2 年期 T10Y2Y 或 10 年期 - 3 個月期 T10Y3M）。收益率曲線倒掛（短端利率高於長端）常被視為經濟衰退的領先指標 。</w:t>
      </w:r>
    </w:p>
    <w:p w:rsidR="00000000" w:rsidDel="00000000" w:rsidP="00000000" w:rsidRDefault="00000000" w:rsidRPr="00000000" w14:paraId="0000020F">
      <w:pPr>
        <w:widowControl w:val="0"/>
        <w:numPr>
          <w:ilvl w:val="1"/>
          <w:numId w:val="8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就業市場：</w:t>
      </w:r>
      <w:r w:rsidDel="00000000" w:rsidR="00000000" w:rsidRPr="00000000">
        <w:rPr>
          <w:rFonts w:ascii="Arial Unicode MS" w:cs="Arial Unicode MS" w:eastAsia="Arial Unicode MS" w:hAnsi="Arial Unicode MS"/>
          <w:rtl w:val="0"/>
        </w:rPr>
        <w:t xml:space="preserve"> 失業率 (UNRATE)、非農就業人數變化 (PAYEMS)、初請失業金人數 (ICSA) 。就業市場的顯著惡化通常伴隨經濟衰退。</w:t>
      </w:r>
    </w:p>
    <w:p w:rsidR="00000000" w:rsidDel="00000000" w:rsidP="00000000" w:rsidRDefault="00000000" w:rsidRPr="00000000" w14:paraId="00000210">
      <w:pPr>
        <w:widowControl w:val="0"/>
        <w:numPr>
          <w:ilvl w:val="1"/>
          <w:numId w:val="84"/>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綜合指標/模型：</w:t>
      </w:r>
      <w:r w:rsidDel="00000000" w:rsidR="00000000" w:rsidRPr="00000000">
        <w:rPr>
          <w:rFonts w:ascii="Arial Unicode MS" w:cs="Arial Unicode MS" w:eastAsia="Arial Unicode MS" w:hAnsi="Arial Unicode MS"/>
          <w:rtl w:val="0"/>
        </w:rPr>
        <w:t xml:space="preserve"> 可以結合多個指標構建綜合領先指標，或使用更複雜的模型如馬爾可夫區制轉換模型 (Markov Regime-Switching Models) 。這類模型可以同時考慮市場回報的均值和波動率來識別不同的市場狀態（如高波動熊市、低波動牛市），並可納入宏觀變量作為狀態轉移概率的預測因子 。statsmodels Python 庫提供了實現這類模型的功能。</w:t>
      </w:r>
    </w:p>
    <w:p w:rsidR="00000000" w:rsidDel="00000000" w:rsidP="00000000" w:rsidRDefault="00000000" w:rsidRPr="00000000" w14:paraId="00000211">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實施注意事項：</w:t>
      </w:r>
    </w:p>
    <w:p w:rsidR="00000000" w:rsidDel="00000000" w:rsidP="00000000" w:rsidRDefault="00000000" w:rsidRPr="00000000" w14:paraId="00000212">
      <w:pPr>
        <w:widowControl w:val="0"/>
        <w:numPr>
          <w:ilvl w:val="0"/>
          <w:numId w:val="2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數據選擇：</w:t>
      </w:r>
      <w:r w:rsidDel="00000000" w:rsidR="00000000" w:rsidRPr="00000000">
        <w:rPr>
          <w:rFonts w:ascii="Arial Unicode MS" w:cs="Arial Unicode MS" w:eastAsia="Arial Unicode MS" w:hAnsi="Arial Unicode MS"/>
          <w:rtl w:val="0"/>
        </w:rPr>
        <w:t xml:space="preserve"> 選擇與市場週期相關性高、發布及時且質量可靠的宏觀指標。</w:t>
      </w:r>
    </w:p>
    <w:p w:rsidR="00000000" w:rsidDel="00000000" w:rsidP="00000000" w:rsidRDefault="00000000" w:rsidRPr="00000000" w14:paraId="00000213">
      <w:pPr>
        <w:widowControl w:val="0"/>
        <w:numPr>
          <w:ilvl w:val="0"/>
          <w:numId w:val="2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實時性挑戰：</w:t>
      </w:r>
      <w:r w:rsidDel="00000000" w:rsidR="00000000" w:rsidRPr="00000000">
        <w:rPr>
          <w:rFonts w:ascii="Arial Unicode MS" w:cs="Arial Unicode MS" w:eastAsia="Arial Unicode MS" w:hAnsi="Arial Unicode MS"/>
          <w:rtl w:val="0"/>
        </w:rPr>
        <w:t xml:space="preserve"> 宏觀數據通常有發布滯後，且會被修正。在實時判斷市場狀態時，需要依賴最新的可用數據，並接受一定的不確定性 。</w:t>
      </w:r>
    </w:p>
    <w:p w:rsidR="00000000" w:rsidDel="00000000" w:rsidP="00000000" w:rsidRDefault="00000000" w:rsidRPr="00000000" w14:paraId="00000214">
      <w:pPr>
        <w:widowControl w:val="0"/>
        <w:numPr>
          <w:ilvl w:val="0"/>
          <w:numId w:val="2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模型複雜度：</w:t>
      </w:r>
      <w:r w:rsidDel="00000000" w:rsidR="00000000" w:rsidRPr="00000000">
        <w:rPr>
          <w:rFonts w:ascii="Arial Unicode MS" w:cs="Arial Unicode MS" w:eastAsia="Arial Unicode MS" w:hAnsi="Arial Unicode MS"/>
          <w:rtl w:val="0"/>
        </w:rPr>
        <w:t xml:space="preserve"> 簡單規則易於實現但可能信號不準；複雜模型可能更準確但難以構建和維護，且可能存在模型風險 。</w:t>
      </w:r>
    </w:p>
    <w:p w:rsidR="00000000" w:rsidDel="00000000" w:rsidP="00000000" w:rsidRDefault="00000000" w:rsidRPr="00000000" w14:paraId="00000215">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D. 本章啟示與影響</w:t>
      </w:r>
    </w:p>
    <w:p w:rsidR="00000000" w:rsidDel="00000000" w:rsidP="00000000" w:rsidRDefault="00000000" w:rsidRPr="00000000" w14:paraId="00000216">
      <w:pPr>
        <w:widowControl w:val="0"/>
        <w:numPr>
          <w:ilvl w:val="0"/>
          <w:numId w:val="3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數據成本與質量的權衡：</w:t>
      </w:r>
      <w:r w:rsidDel="00000000" w:rsidR="00000000" w:rsidRPr="00000000">
        <w:rPr>
          <w:rFonts w:ascii="Arial Unicode MS" w:cs="Arial Unicode MS" w:eastAsia="Arial Unicode MS" w:hAnsi="Arial Unicode MS"/>
          <w:rtl w:val="0"/>
        </w:rPr>
        <w:t xml:space="preserve"> 金融數據的獲取存在明顯的成本與質量層級。免費 API（如 yfinance, Alpha Vantage 免費層）對於初步開發和測試很有價值，但可能在數據完整性、準確性、更新頻率和 API 限制方面存在不足 。專業級或機構級 API（如 Polygon.io, Finnhub 付費版）提供更高質量和更全面的數據，但需要預算投入 。另類數據通常成本最高且需要最多的驗證工作 。這意味著系統的設計和性能將受到所選數據源的直接影響，需要在成本、質量和需求之間做出務實的選擇。</w:t>
      </w:r>
    </w:p>
    <w:p w:rsidR="00000000" w:rsidDel="00000000" w:rsidP="00000000" w:rsidRDefault="00000000" w:rsidRPr="00000000" w14:paraId="00000217">
      <w:pPr>
        <w:widowControl w:val="0"/>
        <w:numPr>
          <w:ilvl w:val="0"/>
          <w:numId w:val="3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宏觀背景雖重要，精準擇時卻困難：</w:t>
      </w:r>
      <w:r w:rsidDel="00000000" w:rsidR="00000000" w:rsidRPr="00000000">
        <w:rPr>
          <w:rFonts w:ascii="Arial Unicode MS" w:cs="Arial Unicode MS" w:eastAsia="Arial Unicode MS" w:hAnsi="Arial Unicode MS"/>
          <w:rtl w:val="0"/>
        </w:rPr>
        <w:t xml:space="preserve"> 宏觀經濟週期無疑對資產估值和市場回報有深遠影響 。利用宏觀指標識別市場狀態（牛/熊、擴張/收縮）是合理的風險管理思路。然而，實時準確地預測市場轉折點極其困難 。經濟數據存在滯後和修正問題，市場反應也未必同步。過度依賴宏觀擇時可能導致錯失良機或過早離場。因此，應將宏觀分析作為調整風險暴露或模型參數的輔助工具，而非唯一的決策依據，並接受其不完美性。</w:t>
      </w:r>
    </w:p>
    <w:p w:rsidR="00000000" w:rsidDel="00000000" w:rsidP="00000000" w:rsidRDefault="00000000" w:rsidRPr="00000000" w14:paraId="00000218">
      <w:pPr>
        <w:widowControl w:val="0"/>
        <w:numPr>
          <w:ilvl w:val="0"/>
          <w:numId w:val="3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數據修正問題的關鍵性：</w:t>
      </w:r>
      <w:r w:rsidDel="00000000" w:rsidR="00000000" w:rsidRPr="00000000">
        <w:rPr>
          <w:rFonts w:ascii="Arial Unicode MS" w:cs="Arial Unicode MS" w:eastAsia="Arial Unicode MS" w:hAnsi="Arial Unicode MS"/>
          <w:rtl w:val="0"/>
        </w:rPr>
        <w:t xml:space="preserve"> 尤其是對於依賴宏觀經濟數據的策略回測，忽略數據修正是致命的錯誤 。使用最終修正後的數據進行歷史模擬，會產生嚴重的前視偏差，導致回測結果過於樂觀且不切實際。必須使用時間點 (Point-in-Time) 數據，即在回測的每個時點，僅使用當時已發布、未經後續修正的數據 。fredapi 提供的 get_series_as_of_date 等功能是解決此問題的關鍵工具 。這對系統的數據處理流程提出了更高的要求。</w:t>
      </w:r>
    </w:p>
    <w:p w:rsidR="00000000" w:rsidDel="00000000" w:rsidP="00000000" w:rsidRDefault="00000000" w:rsidRPr="00000000" w14:paraId="00000219">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E. 表格：金融數據 API 比較</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21A">
            <w:pPr>
              <w:widowControl w:val="0"/>
              <w:spacing w:line="240" w:lineRule="auto"/>
              <w:rPr/>
            </w:pPr>
            <w:r w:rsidDel="00000000" w:rsidR="00000000" w:rsidRPr="00000000">
              <w:rPr>
                <w:rFonts w:ascii="Arial Unicode MS" w:cs="Arial Unicode MS" w:eastAsia="Arial Unicode MS" w:hAnsi="Arial Unicode MS"/>
                <w:rtl w:val="0"/>
              </w:rPr>
              <w:t xml:space="preserve">API 提供商 (Provider)</w:t>
            </w:r>
          </w:p>
        </w:tc>
        <w:tc>
          <w:tcPr>
            <w:tcMar>
              <w:top w:w="0.0" w:type="dxa"/>
              <w:left w:w="0.0" w:type="dxa"/>
              <w:bottom w:w="0.0" w:type="dxa"/>
              <w:right w:w="0.0" w:type="dxa"/>
            </w:tcMar>
          </w:tcPr>
          <w:p w:rsidR="00000000" w:rsidDel="00000000" w:rsidP="00000000" w:rsidRDefault="00000000" w:rsidRPr="00000000" w14:paraId="0000021B">
            <w:pPr>
              <w:widowControl w:val="0"/>
              <w:spacing w:line="240" w:lineRule="auto"/>
              <w:rPr/>
            </w:pPr>
            <w:r w:rsidDel="00000000" w:rsidR="00000000" w:rsidRPr="00000000">
              <w:rPr>
                <w:rFonts w:ascii="Arial Unicode MS" w:cs="Arial Unicode MS" w:eastAsia="Arial Unicode MS" w:hAnsi="Arial Unicode MS"/>
                <w:rtl w:val="0"/>
              </w:rPr>
              <w:t xml:space="preserve">主要數據 (Key Data Offered)</w:t>
            </w:r>
          </w:p>
        </w:tc>
        <w:tc>
          <w:tcPr>
            <w:tcMar>
              <w:top w:w="0.0" w:type="dxa"/>
              <w:left w:w="0.0" w:type="dxa"/>
              <w:bottom w:w="0.0" w:type="dxa"/>
              <w:right w:w="0.0" w:type="dxa"/>
            </w:tcMar>
          </w:tcPr>
          <w:p w:rsidR="00000000" w:rsidDel="00000000" w:rsidP="00000000" w:rsidRDefault="00000000" w:rsidRPr="00000000" w14:paraId="0000021C">
            <w:pPr>
              <w:widowControl w:val="0"/>
              <w:spacing w:line="240" w:lineRule="auto"/>
              <w:rPr/>
            </w:pPr>
            <w:r w:rsidDel="00000000" w:rsidR="00000000" w:rsidRPr="00000000">
              <w:rPr>
                <w:rFonts w:ascii="Arial Unicode MS" w:cs="Arial Unicode MS" w:eastAsia="Arial Unicode MS" w:hAnsi="Arial Unicode MS"/>
                <w:rtl w:val="0"/>
              </w:rPr>
              <w:t xml:space="preserve">定價模式 (Pricing Model)</w:t>
            </w:r>
          </w:p>
        </w:tc>
        <w:tc>
          <w:tcPr>
            <w:tcMar>
              <w:top w:w="0.0" w:type="dxa"/>
              <w:left w:w="0.0" w:type="dxa"/>
              <w:bottom w:w="0.0" w:type="dxa"/>
              <w:right w:w="0.0" w:type="dxa"/>
            </w:tcMar>
          </w:tcPr>
          <w:p w:rsidR="00000000" w:rsidDel="00000000" w:rsidP="00000000" w:rsidRDefault="00000000" w:rsidRPr="00000000" w14:paraId="0000021D">
            <w:pPr>
              <w:widowControl w:val="0"/>
              <w:spacing w:line="240" w:lineRule="auto"/>
              <w:rPr/>
            </w:pPr>
            <w:r w:rsidDel="00000000" w:rsidR="00000000" w:rsidRPr="00000000">
              <w:rPr>
                <w:rFonts w:ascii="Arial Unicode MS" w:cs="Arial Unicode MS" w:eastAsia="Arial Unicode MS" w:hAnsi="Arial Unicode MS"/>
                <w:rtl w:val="0"/>
              </w:rPr>
              <w:t xml:space="preserve">Python 庫 (Library)</w:t>
            </w:r>
          </w:p>
        </w:tc>
        <w:tc>
          <w:tcPr>
            <w:tcMar>
              <w:top w:w="0.0" w:type="dxa"/>
              <w:left w:w="0.0" w:type="dxa"/>
              <w:bottom w:w="0.0" w:type="dxa"/>
              <w:right w:w="0.0" w:type="dxa"/>
            </w:tcMar>
          </w:tcPr>
          <w:p w:rsidR="00000000" w:rsidDel="00000000" w:rsidP="00000000" w:rsidRDefault="00000000" w:rsidRPr="00000000" w14:paraId="0000021E">
            <w:pPr>
              <w:widowControl w:val="0"/>
              <w:spacing w:line="240" w:lineRule="auto"/>
              <w:rPr/>
            </w:pPr>
            <w:r w:rsidDel="00000000" w:rsidR="00000000" w:rsidRPr="00000000">
              <w:rPr>
                <w:rFonts w:ascii="Arial Unicode MS" w:cs="Arial Unicode MS" w:eastAsia="Arial Unicode MS" w:hAnsi="Arial Unicode MS"/>
                <w:rtl w:val="0"/>
              </w:rPr>
              <w:t xml:space="preserve">主要特點/優點 (Pros)</w:t>
            </w:r>
          </w:p>
        </w:tc>
        <w:tc>
          <w:tcPr>
            <w:tcMar>
              <w:top w:w="0.0" w:type="dxa"/>
              <w:left w:w="0.0" w:type="dxa"/>
              <w:bottom w:w="0.0" w:type="dxa"/>
              <w:right w:w="0.0" w:type="dxa"/>
            </w:tcMar>
          </w:tcPr>
          <w:p w:rsidR="00000000" w:rsidDel="00000000" w:rsidP="00000000" w:rsidRDefault="00000000" w:rsidRPr="00000000" w14:paraId="0000021F">
            <w:pPr>
              <w:widowControl w:val="0"/>
              <w:spacing w:line="240" w:lineRule="auto"/>
              <w:rPr/>
            </w:pPr>
            <w:r w:rsidDel="00000000" w:rsidR="00000000" w:rsidRPr="00000000">
              <w:rPr>
                <w:rFonts w:ascii="Arial Unicode MS" w:cs="Arial Unicode MS" w:eastAsia="Arial Unicode MS" w:hAnsi="Arial Unicode MS"/>
                <w:rtl w:val="0"/>
              </w:rPr>
              <w:t xml:space="preserve">缺點/限制 (Cons)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20">
            <w:pPr>
              <w:widowControl w:val="0"/>
              <w:spacing w:line="240" w:lineRule="auto"/>
              <w:rPr>
                <w:b w:val="1"/>
                <w:bCs w:val="1"/>
              </w:rPr>
            </w:pPr>
            <w:r w:rsidDel="00000000" w:rsidR="00000000" w:rsidRPr="00000000">
              <w:rPr>
                <w:b w:val="1"/>
                <w:bCs w:val="1"/>
                <w:rtl w:val="0"/>
              </w:rPr>
              <w:t xml:space="preserve">Yahoo Finance (yfinance)</w:t>
            </w:r>
          </w:p>
        </w:tc>
        <w:tc>
          <w:tcPr>
            <w:tcMar>
              <w:top w:w="0.0" w:type="dxa"/>
              <w:left w:w="0.0" w:type="dxa"/>
              <w:bottom w:w="0.0" w:type="dxa"/>
              <w:right w:w="0.0" w:type="dxa"/>
            </w:tcMar>
          </w:tcPr>
          <w:p w:rsidR="00000000" w:rsidDel="00000000" w:rsidP="00000000" w:rsidRDefault="00000000" w:rsidRPr="00000000" w14:paraId="00000221">
            <w:pPr>
              <w:widowControl w:val="0"/>
              <w:spacing w:line="240" w:lineRule="auto"/>
              <w:rPr/>
            </w:pPr>
            <w:r w:rsidDel="00000000" w:rsidR="00000000" w:rsidRPr="00000000">
              <w:rPr>
                <w:rFonts w:ascii="Arial Unicode MS" w:cs="Arial Unicode MS" w:eastAsia="Arial Unicode MS" w:hAnsi="Arial Unicode MS"/>
                <w:rtl w:val="0"/>
              </w:rPr>
              <w:t xml:space="preserve">美股/全球股票 (OHLCV), 部分基本面, 期權</w:t>
            </w:r>
          </w:p>
        </w:tc>
        <w:tc>
          <w:tcPr>
            <w:tcMar>
              <w:top w:w="0.0" w:type="dxa"/>
              <w:left w:w="0.0" w:type="dxa"/>
              <w:bottom w:w="0.0" w:type="dxa"/>
              <w:right w:w="0.0" w:type="dxa"/>
            </w:tcMar>
          </w:tcPr>
          <w:p w:rsidR="00000000" w:rsidDel="00000000" w:rsidP="00000000" w:rsidRDefault="00000000" w:rsidRPr="00000000" w14:paraId="00000222">
            <w:pPr>
              <w:widowControl w:val="0"/>
              <w:spacing w:line="240" w:lineRule="auto"/>
              <w:rPr/>
            </w:pPr>
            <w:r w:rsidDel="00000000" w:rsidR="00000000" w:rsidRPr="00000000">
              <w:rPr>
                <w:rFonts w:ascii="Arial Unicode MS" w:cs="Arial Unicode MS" w:eastAsia="Arial Unicode MS" w:hAnsi="Arial Unicode MS"/>
                <w:rtl w:val="0"/>
              </w:rPr>
              <w:t xml:space="preserve">免費</w:t>
            </w:r>
          </w:p>
        </w:tc>
        <w:tc>
          <w:tcPr>
            <w:tcMar>
              <w:top w:w="0.0" w:type="dxa"/>
              <w:left w:w="0.0" w:type="dxa"/>
              <w:bottom w:w="0.0" w:type="dxa"/>
              <w:right w:w="0.0" w:type="dxa"/>
            </w:tcMar>
          </w:tcPr>
          <w:p w:rsidR="00000000" w:rsidDel="00000000" w:rsidP="00000000" w:rsidRDefault="00000000" w:rsidRPr="00000000" w14:paraId="00000223">
            <w:pPr>
              <w:widowControl w:val="0"/>
              <w:spacing w:line="240" w:lineRule="auto"/>
              <w:rPr/>
            </w:pPr>
            <w:r w:rsidDel="00000000" w:rsidR="00000000" w:rsidRPr="00000000">
              <w:rPr>
                <w:rtl w:val="0"/>
              </w:rPr>
              <w:t xml:space="preserve">yfinance</w:t>
            </w:r>
          </w:p>
        </w:tc>
        <w:tc>
          <w:tcPr>
            <w:tcMar>
              <w:top w:w="0.0" w:type="dxa"/>
              <w:left w:w="0.0" w:type="dxa"/>
              <w:bottom w:w="0.0" w:type="dxa"/>
              <w:right w:w="0.0" w:type="dxa"/>
            </w:tcMar>
          </w:tcPr>
          <w:p w:rsidR="00000000" w:rsidDel="00000000" w:rsidP="00000000" w:rsidRDefault="00000000" w:rsidRPr="00000000" w14:paraId="00000224">
            <w:pPr>
              <w:widowControl w:val="0"/>
              <w:spacing w:line="240" w:lineRule="auto"/>
              <w:rPr/>
            </w:pPr>
            <w:r w:rsidDel="00000000" w:rsidR="00000000" w:rsidRPr="00000000">
              <w:rPr>
                <w:rFonts w:ascii="Arial Unicode MS" w:cs="Arial Unicode MS" w:eastAsia="Arial Unicode MS" w:hAnsi="Arial Unicode MS"/>
                <w:rtl w:val="0"/>
              </w:rPr>
              <w:t xml:space="preserve">免費；易用；社區支持廣泛</w:t>
            </w:r>
          </w:p>
        </w:tc>
        <w:tc>
          <w:tcPr>
            <w:tcMar>
              <w:top w:w="0.0" w:type="dxa"/>
              <w:left w:w="0.0" w:type="dxa"/>
              <w:bottom w:w="0.0" w:type="dxa"/>
              <w:right w:w="0.0" w:type="dxa"/>
            </w:tcMar>
          </w:tcPr>
          <w:p w:rsidR="00000000" w:rsidDel="00000000" w:rsidP="00000000" w:rsidRDefault="00000000" w:rsidRPr="00000000" w14:paraId="00000225">
            <w:pPr>
              <w:widowControl w:val="0"/>
              <w:spacing w:line="240" w:lineRule="auto"/>
              <w:rPr/>
            </w:pPr>
            <w:r w:rsidDel="00000000" w:rsidR="00000000" w:rsidRPr="00000000">
              <w:rPr>
                <w:rFonts w:ascii="Arial Unicode MS" w:cs="Arial Unicode MS" w:eastAsia="Arial Unicode MS" w:hAnsi="Arial Unicode MS"/>
                <w:rtl w:val="0"/>
              </w:rPr>
              <w:t xml:space="preserve">數據質量可能不穩定；無官方支持；API 可能變更</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26">
            <w:pPr>
              <w:widowControl w:val="0"/>
              <w:spacing w:line="240" w:lineRule="auto"/>
              <w:rPr>
                <w:b w:val="1"/>
                <w:bCs w:val="1"/>
              </w:rPr>
            </w:pPr>
            <w:r w:rsidDel="00000000" w:rsidR="00000000" w:rsidRPr="00000000">
              <w:rPr>
                <w:b w:val="1"/>
                <w:bCs w:val="1"/>
                <w:rtl w:val="0"/>
              </w:rPr>
              <w:t xml:space="preserve">Alpha Vantage</w:t>
            </w:r>
          </w:p>
        </w:tc>
        <w:tc>
          <w:tcPr>
            <w:tcMar>
              <w:top w:w="0.0" w:type="dxa"/>
              <w:left w:w="0.0" w:type="dxa"/>
              <w:bottom w:w="0.0" w:type="dxa"/>
              <w:right w:w="0.0" w:type="dxa"/>
            </w:tcMar>
          </w:tcPr>
          <w:p w:rsidR="00000000" w:rsidDel="00000000" w:rsidP="00000000" w:rsidRDefault="00000000" w:rsidRPr="00000000" w14:paraId="00000227">
            <w:pPr>
              <w:widowControl w:val="0"/>
              <w:spacing w:line="240" w:lineRule="auto"/>
              <w:rPr/>
            </w:pPr>
            <w:r w:rsidDel="00000000" w:rsidR="00000000" w:rsidRPr="00000000">
              <w:rPr>
                <w:rFonts w:ascii="Arial Unicode MS" w:cs="Arial Unicode MS" w:eastAsia="Arial Unicode MS" w:hAnsi="Arial Unicode MS"/>
                <w:rtl w:val="0"/>
              </w:rPr>
              <w:t xml:space="preserve">美股/全球股票, 基本面, 技術指標, 外匯, 加密貨幣</w:t>
            </w:r>
          </w:p>
        </w:tc>
        <w:tc>
          <w:tcPr>
            <w:tcMar>
              <w:top w:w="0.0" w:type="dxa"/>
              <w:left w:w="0.0" w:type="dxa"/>
              <w:bottom w:w="0.0" w:type="dxa"/>
              <w:right w:w="0.0" w:type="dxa"/>
            </w:tcMar>
          </w:tcPr>
          <w:p w:rsidR="00000000" w:rsidDel="00000000" w:rsidP="00000000" w:rsidRDefault="00000000" w:rsidRPr="00000000" w14:paraId="00000228">
            <w:pPr>
              <w:widowControl w:val="0"/>
              <w:spacing w:line="240" w:lineRule="auto"/>
              <w:rPr/>
            </w:pPr>
            <w:r w:rsidDel="00000000" w:rsidR="00000000" w:rsidRPr="00000000">
              <w:rPr>
                <w:rFonts w:ascii="Arial Unicode MS" w:cs="Arial Unicode MS" w:eastAsia="Arial Unicode MS" w:hAnsi="Arial Unicode MS"/>
                <w:rtl w:val="0"/>
              </w:rPr>
              <w:t xml:space="preserve">免費層 (有限制)；付費層</w:t>
            </w:r>
          </w:p>
        </w:tc>
        <w:tc>
          <w:tcPr>
            <w:tcMar>
              <w:top w:w="0.0" w:type="dxa"/>
              <w:left w:w="0.0" w:type="dxa"/>
              <w:bottom w:w="0.0" w:type="dxa"/>
              <w:right w:w="0.0" w:type="dxa"/>
            </w:tcMar>
          </w:tcPr>
          <w:p w:rsidR="00000000" w:rsidDel="00000000" w:rsidP="00000000" w:rsidRDefault="00000000" w:rsidRPr="00000000" w14:paraId="00000229">
            <w:pPr>
              <w:widowControl w:val="0"/>
              <w:spacing w:line="240" w:lineRule="auto"/>
              <w:rPr/>
            </w:pPr>
            <w:r w:rsidDel="00000000" w:rsidR="00000000" w:rsidRPr="00000000">
              <w:rPr>
                <w:rFonts w:ascii="Arial Unicode MS" w:cs="Arial Unicode MS" w:eastAsia="Arial Unicode MS" w:hAnsi="Arial Unicode MS"/>
                <w:rtl w:val="0"/>
              </w:rPr>
              <w:t xml:space="preserve">官方/第三方庫</w:t>
            </w:r>
          </w:p>
        </w:tc>
        <w:tc>
          <w:tcPr>
            <w:tcMar>
              <w:top w:w="0.0" w:type="dxa"/>
              <w:left w:w="0.0" w:type="dxa"/>
              <w:bottom w:w="0.0" w:type="dxa"/>
              <w:right w:w="0.0" w:type="dxa"/>
            </w:tcMar>
          </w:tcPr>
          <w:p w:rsidR="00000000" w:rsidDel="00000000" w:rsidP="00000000" w:rsidRDefault="00000000" w:rsidRPr="00000000" w14:paraId="0000022A">
            <w:pPr>
              <w:widowControl w:val="0"/>
              <w:spacing w:line="240" w:lineRule="auto"/>
              <w:rPr/>
            </w:pPr>
            <w:r w:rsidDel="00000000" w:rsidR="00000000" w:rsidRPr="00000000">
              <w:rPr>
                <w:rFonts w:ascii="Arial Unicode MS" w:cs="Arial Unicode MS" w:eastAsia="Arial Unicode MS" w:hAnsi="Arial Unicode MS"/>
                <w:rtl w:val="0"/>
              </w:rPr>
              <w:t xml:space="preserve">免費層可用；數據種類較多</w:t>
            </w:r>
          </w:p>
        </w:tc>
        <w:tc>
          <w:tcPr>
            <w:tcMar>
              <w:top w:w="0.0" w:type="dxa"/>
              <w:left w:w="0.0" w:type="dxa"/>
              <w:bottom w:w="0.0" w:type="dxa"/>
              <w:right w:w="0.0" w:type="dxa"/>
            </w:tcMar>
          </w:tcPr>
          <w:p w:rsidR="00000000" w:rsidDel="00000000" w:rsidP="00000000" w:rsidRDefault="00000000" w:rsidRPr="00000000" w14:paraId="0000022B">
            <w:pPr>
              <w:widowControl w:val="0"/>
              <w:spacing w:line="240" w:lineRule="auto"/>
              <w:rPr/>
            </w:pPr>
            <w:r w:rsidDel="00000000" w:rsidR="00000000" w:rsidRPr="00000000">
              <w:rPr>
                <w:rFonts w:ascii="Arial Unicode MS" w:cs="Arial Unicode MS" w:eastAsia="Arial Unicode MS" w:hAnsi="Arial Unicode MS"/>
                <w:rtl w:val="0"/>
              </w:rPr>
              <w:t xml:space="preserve">免費層 API 調用頻率/次數限制嚴格；數據延遲</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2C">
            <w:pPr>
              <w:widowControl w:val="0"/>
              <w:spacing w:line="240" w:lineRule="auto"/>
              <w:rPr>
                <w:b w:val="1"/>
                <w:bCs w:val="1"/>
              </w:rPr>
            </w:pPr>
            <w:r w:rsidDel="00000000" w:rsidR="00000000" w:rsidRPr="00000000">
              <w:rPr>
                <w:b w:val="1"/>
                <w:bCs w:val="1"/>
                <w:rtl w:val="0"/>
              </w:rPr>
              <w:t xml:space="preserve">Marketstack</w:t>
            </w:r>
          </w:p>
        </w:tc>
        <w:tc>
          <w:tcPr>
            <w:tcMar>
              <w:top w:w="0.0" w:type="dxa"/>
              <w:left w:w="0.0" w:type="dxa"/>
              <w:bottom w:w="0.0" w:type="dxa"/>
              <w:right w:w="0.0" w:type="dxa"/>
            </w:tcMar>
          </w:tcPr>
          <w:p w:rsidR="00000000" w:rsidDel="00000000" w:rsidP="00000000" w:rsidRDefault="00000000" w:rsidRPr="00000000" w14:paraId="0000022D">
            <w:pPr>
              <w:widowControl w:val="0"/>
              <w:spacing w:line="240" w:lineRule="auto"/>
              <w:rPr/>
            </w:pPr>
            <w:r w:rsidDel="00000000" w:rsidR="00000000" w:rsidRPr="00000000">
              <w:rPr>
                <w:rFonts w:ascii="Arial Unicode MS" w:cs="Arial Unicode MS" w:eastAsia="Arial Unicode MS" w:hAnsi="Arial Unicode MS"/>
                <w:rtl w:val="0"/>
              </w:rPr>
              <w:t xml:space="preserve">全球股票 (實時/歷史), ETF, 指數, 外匯, 商品</w:t>
            </w:r>
          </w:p>
        </w:tc>
        <w:tc>
          <w:tcPr>
            <w:tcMar>
              <w:top w:w="0.0" w:type="dxa"/>
              <w:left w:w="0.0" w:type="dxa"/>
              <w:bottom w:w="0.0" w:type="dxa"/>
              <w:right w:w="0.0" w:type="dxa"/>
            </w:tcMar>
          </w:tcPr>
          <w:p w:rsidR="00000000" w:rsidDel="00000000" w:rsidP="00000000" w:rsidRDefault="00000000" w:rsidRPr="00000000" w14:paraId="0000022E">
            <w:pPr>
              <w:widowControl w:val="0"/>
              <w:spacing w:line="240" w:lineRule="auto"/>
              <w:rPr/>
            </w:pPr>
            <w:r w:rsidDel="00000000" w:rsidR="00000000" w:rsidRPr="00000000">
              <w:rPr>
                <w:rFonts w:ascii="Arial Unicode MS" w:cs="Arial Unicode MS" w:eastAsia="Arial Unicode MS" w:hAnsi="Arial Unicode MS"/>
                <w:rtl w:val="0"/>
              </w:rPr>
              <w:t xml:space="preserve">免費層 (有限制)；多級付費層</w:t>
            </w:r>
          </w:p>
        </w:tc>
        <w:tc>
          <w:tcPr>
            <w:tcMar>
              <w:top w:w="0.0" w:type="dxa"/>
              <w:left w:w="0.0" w:type="dxa"/>
              <w:bottom w:w="0.0" w:type="dxa"/>
              <w:right w:w="0.0" w:type="dxa"/>
            </w:tcMar>
          </w:tcPr>
          <w:p w:rsidR="00000000" w:rsidDel="00000000" w:rsidP="00000000" w:rsidRDefault="00000000" w:rsidRPr="00000000" w14:paraId="0000022F">
            <w:pPr>
              <w:widowControl w:val="0"/>
              <w:spacing w:line="240" w:lineRule="auto"/>
              <w:rPr/>
            </w:pPr>
            <w:r w:rsidDel="00000000" w:rsidR="00000000" w:rsidRPr="00000000">
              <w:rPr>
                <w:rFonts w:ascii="Arial Unicode MS" w:cs="Arial Unicode MS" w:eastAsia="Arial Unicode MS" w:hAnsi="Arial Unicode MS"/>
                <w:rtl w:val="0"/>
              </w:rPr>
              <w:t xml:space="preserve">官方/第三方庫</w:t>
            </w:r>
          </w:p>
        </w:tc>
        <w:tc>
          <w:tcPr>
            <w:tcMar>
              <w:top w:w="0.0" w:type="dxa"/>
              <w:left w:w="0.0" w:type="dxa"/>
              <w:bottom w:w="0.0" w:type="dxa"/>
              <w:right w:w="0.0" w:type="dxa"/>
            </w:tcMar>
          </w:tcPr>
          <w:p w:rsidR="00000000" w:rsidDel="00000000" w:rsidP="00000000" w:rsidRDefault="00000000" w:rsidRPr="00000000" w14:paraId="00000230">
            <w:pPr>
              <w:widowControl w:val="0"/>
              <w:spacing w:line="240" w:lineRule="auto"/>
              <w:rPr/>
            </w:pPr>
            <w:r w:rsidDel="00000000" w:rsidR="00000000" w:rsidRPr="00000000">
              <w:rPr>
                <w:rFonts w:ascii="Arial Unicode MS" w:cs="Arial Unicode MS" w:eastAsia="Arial Unicode MS" w:hAnsi="Arial Unicode MS"/>
                <w:rtl w:val="0"/>
              </w:rPr>
              <w:t xml:space="preserve">覆蓋全球；企業級聲稱；文檔詳細</w:t>
            </w:r>
          </w:p>
        </w:tc>
        <w:tc>
          <w:tcPr>
            <w:tcMar>
              <w:top w:w="0.0" w:type="dxa"/>
              <w:left w:w="0.0" w:type="dxa"/>
              <w:bottom w:w="0.0" w:type="dxa"/>
              <w:right w:w="0.0" w:type="dxa"/>
            </w:tcMar>
          </w:tcPr>
          <w:p w:rsidR="00000000" w:rsidDel="00000000" w:rsidP="00000000" w:rsidRDefault="00000000" w:rsidRPr="00000000" w14:paraId="00000231">
            <w:pPr>
              <w:widowControl w:val="0"/>
              <w:spacing w:line="240" w:lineRule="auto"/>
              <w:rPr/>
            </w:pPr>
            <w:r w:rsidDel="00000000" w:rsidR="00000000" w:rsidRPr="00000000">
              <w:rPr>
                <w:rFonts w:ascii="Arial Unicode MS" w:cs="Arial Unicode MS" w:eastAsia="Arial Unicode MS" w:hAnsi="Arial Unicode MS"/>
                <w:rtl w:val="0"/>
              </w:rPr>
              <w:t xml:space="preserve">免費層限制大；實時數據需付費</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32">
            <w:pPr>
              <w:widowControl w:val="0"/>
              <w:spacing w:line="240" w:lineRule="auto"/>
              <w:rPr>
                <w:b w:val="1"/>
                <w:bCs w:val="1"/>
              </w:rPr>
            </w:pPr>
            <w:r w:rsidDel="00000000" w:rsidR="00000000" w:rsidRPr="00000000">
              <w:rPr>
                <w:b w:val="1"/>
                <w:bCs w:val="1"/>
                <w:rtl w:val="0"/>
              </w:rPr>
              <w:t xml:space="preserve">Finnhub</w:t>
            </w:r>
          </w:p>
        </w:tc>
        <w:tc>
          <w:tcPr>
            <w:tcMar>
              <w:top w:w="0.0" w:type="dxa"/>
              <w:left w:w="0.0" w:type="dxa"/>
              <w:bottom w:w="0.0" w:type="dxa"/>
              <w:right w:w="0.0" w:type="dxa"/>
            </w:tcMar>
          </w:tcPr>
          <w:p w:rsidR="00000000" w:rsidDel="00000000" w:rsidP="00000000" w:rsidRDefault="00000000" w:rsidRPr="00000000" w14:paraId="00000233">
            <w:pPr>
              <w:widowControl w:val="0"/>
              <w:spacing w:line="240" w:lineRule="auto"/>
              <w:rPr/>
            </w:pPr>
            <w:r w:rsidDel="00000000" w:rsidR="00000000" w:rsidRPr="00000000">
              <w:rPr>
                <w:rFonts w:ascii="Arial Unicode MS" w:cs="Arial Unicode MS" w:eastAsia="Arial Unicode MS" w:hAnsi="Arial Unicode MS"/>
                <w:rtl w:val="0"/>
              </w:rPr>
              <w:t xml:space="preserve">美股/全球股票 (實時/歷史), 基本面, 另類數據 (新聞情緒, 財報記錄), 外匯, 加密貨幣, 債券</w:t>
            </w:r>
          </w:p>
        </w:tc>
        <w:tc>
          <w:tcPr>
            <w:tcMar>
              <w:top w:w="0.0" w:type="dxa"/>
              <w:left w:w="0.0" w:type="dxa"/>
              <w:bottom w:w="0.0" w:type="dxa"/>
              <w:right w:w="0.0" w:type="dxa"/>
            </w:tcMar>
          </w:tcPr>
          <w:p w:rsidR="00000000" w:rsidDel="00000000" w:rsidP="00000000" w:rsidRDefault="00000000" w:rsidRPr="00000000" w14:paraId="00000234">
            <w:pPr>
              <w:widowControl w:val="0"/>
              <w:spacing w:line="240" w:lineRule="auto"/>
              <w:rPr/>
            </w:pPr>
            <w:r w:rsidDel="00000000" w:rsidR="00000000" w:rsidRPr="00000000">
              <w:rPr>
                <w:rFonts w:ascii="Arial Unicode MS" w:cs="Arial Unicode MS" w:eastAsia="Arial Unicode MS" w:hAnsi="Arial Unicode MS"/>
                <w:rtl w:val="0"/>
              </w:rPr>
              <w:t xml:space="preserve">免費層 (有限制)；多級付費層</w:t>
            </w:r>
          </w:p>
        </w:tc>
        <w:tc>
          <w:tcPr>
            <w:tcMar>
              <w:top w:w="0.0" w:type="dxa"/>
              <w:left w:w="0.0" w:type="dxa"/>
              <w:bottom w:w="0.0" w:type="dxa"/>
              <w:right w:w="0.0" w:type="dxa"/>
            </w:tcMar>
          </w:tcPr>
          <w:p w:rsidR="00000000" w:rsidDel="00000000" w:rsidP="00000000" w:rsidRDefault="00000000" w:rsidRPr="00000000" w14:paraId="00000235">
            <w:pPr>
              <w:widowControl w:val="0"/>
              <w:spacing w:line="240" w:lineRule="auto"/>
              <w:rPr/>
            </w:pPr>
            <w:r w:rsidDel="00000000" w:rsidR="00000000" w:rsidRPr="00000000">
              <w:rPr>
                <w:rFonts w:ascii="Arial Unicode MS" w:cs="Arial Unicode MS" w:eastAsia="Arial Unicode MS" w:hAnsi="Arial Unicode MS"/>
                <w:rtl w:val="0"/>
              </w:rPr>
              <w:t xml:space="preserve">官方/第三方庫</w:t>
            </w:r>
          </w:p>
        </w:tc>
        <w:tc>
          <w:tcPr>
            <w:tcMar>
              <w:top w:w="0.0" w:type="dxa"/>
              <w:left w:w="0.0" w:type="dxa"/>
              <w:bottom w:w="0.0" w:type="dxa"/>
              <w:right w:w="0.0" w:type="dxa"/>
            </w:tcMar>
          </w:tcPr>
          <w:p w:rsidR="00000000" w:rsidDel="00000000" w:rsidP="00000000" w:rsidRDefault="00000000" w:rsidRPr="00000000" w14:paraId="00000236">
            <w:pPr>
              <w:widowControl w:val="0"/>
              <w:spacing w:line="240" w:lineRule="auto"/>
              <w:rPr/>
            </w:pPr>
            <w:r w:rsidDel="00000000" w:rsidR="00000000" w:rsidRPr="00000000">
              <w:rPr>
                <w:rFonts w:ascii="Arial Unicode MS" w:cs="Arial Unicode MS" w:eastAsia="Arial Unicode MS" w:hAnsi="Arial Unicode MS"/>
                <w:rtl w:val="0"/>
              </w:rPr>
              <w:t xml:space="preserve">數據種類豐富 (含另類數據)；提供 WebSocket</w:t>
            </w:r>
          </w:p>
        </w:tc>
        <w:tc>
          <w:tcPr>
            <w:tcMar>
              <w:top w:w="0.0" w:type="dxa"/>
              <w:left w:w="0.0" w:type="dxa"/>
              <w:bottom w:w="0.0" w:type="dxa"/>
              <w:right w:w="0.0" w:type="dxa"/>
            </w:tcMar>
          </w:tcPr>
          <w:p w:rsidR="00000000" w:rsidDel="00000000" w:rsidP="00000000" w:rsidRDefault="00000000" w:rsidRPr="00000000" w14:paraId="00000237">
            <w:pPr>
              <w:widowControl w:val="0"/>
              <w:spacing w:line="240" w:lineRule="auto"/>
              <w:rPr/>
            </w:pPr>
            <w:r w:rsidDel="00000000" w:rsidR="00000000" w:rsidRPr="00000000">
              <w:rPr>
                <w:rFonts w:ascii="Arial Unicode MS" w:cs="Arial Unicode MS" w:eastAsia="Arial Unicode MS" w:hAnsi="Arial Unicode MS"/>
                <w:rtl w:val="0"/>
              </w:rPr>
              <w:t xml:space="preserve">免費層限制；部分數據源質量需驗證</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38">
            <w:pPr>
              <w:widowControl w:val="0"/>
              <w:spacing w:line="240" w:lineRule="auto"/>
              <w:rPr>
                <w:b w:val="1"/>
                <w:bCs w:val="1"/>
              </w:rPr>
            </w:pPr>
            <w:r w:rsidDel="00000000" w:rsidR="00000000" w:rsidRPr="00000000">
              <w:rPr>
                <w:b w:val="1"/>
                <w:bCs w:val="1"/>
                <w:rtl w:val="0"/>
              </w:rPr>
              <w:t xml:space="preserve">IEX Cloud</w:t>
            </w:r>
          </w:p>
        </w:tc>
        <w:tc>
          <w:tcPr>
            <w:tcMar>
              <w:top w:w="0.0" w:type="dxa"/>
              <w:left w:w="0.0" w:type="dxa"/>
              <w:bottom w:w="0.0" w:type="dxa"/>
              <w:right w:w="0.0" w:type="dxa"/>
            </w:tcMar>
          </w:tcPr>
          <w:p w:rsidR="00000000" w:rsidDel="00000000" w:rsidP="00000000" w:rsidRDefault="00000000" w:rsidRPr="00000000" w14:paraId="00000239">
            <w:pPr>
              <w:widowControl w:val="0"/>
              <w:spacing w:line="240" w:lineRule="auto"/>
              <w:rPr/>
            </w:pPr>
            <w:r w:rsidDel="00000000" w:rsidR="00000000" w:rsidRPr="00000000">
              <w:rPr>
                <w:rFonts w:ascii="Arial Unicode MS" w:cs="Arial Unicode MS" w:eastAsia="Arial Unicode MS" w:hAnsi="Arial Unicode MS"/>
                <w:rtl w:val="0"/>
              </w:rPr>
              <w:t xml:space="preserve">美股股價, 公司財務, 新聞, 財報日曆, 加密貨幣, 外匯</w:t>
            </w:r>
          </w:p>
        </w:tc>
        <w:tc>
          <w:tcPr>
            <w:tcMar>
              <w:top w:w="0.0" w:type="dxa"/>
              <w:left w:w="0.0" w:type="dxa"/>
              <w:bottom w:w="0.0" w:type="dxa"/>
              <w:right w:w="0.0" w:type="dxa"/>
            </w:tcMar>
          </w:tcPr>
          <w:p w:rsidR="00000000" w:rsidDel="00000000" w:rsidP="00000000" w:rsidRDefault="00000000" w:rsidRPr="00000000" w14:paraId="0000023A">
            <w:pPr>
              <w:widowControl w:val="0"/>
              <w:spacing w:line="240" w:lineRule="auto"/>
              <w:rPr/>
            </w:pPr>
            <w:r w:rsidDel="00000000" w:rsidR="00000000" w:rsidRPr="00000000">
              <w:rPr>
                <w:rFonts w:ascii="Arial Unicode MS" w:cs="Arial Unicode MS" w:eastAsia="Arial Unicode MS" w:hAnsi="Arial Unicode MS"/>
                <w:rtl w:val="0"/>
              </w:rPr>
              <w:t xml:space="preserve">免費層 (有限制)；基於消息量的付費層</w:t>
            </w:r>
          </w:p>
        </w:tc>
        <w:tc>
          <w:tcPr>
            <w:tcMar>
              <w:top w:w="0.0" w:type="dxa"/>
              <w:left w:w="0.0" w:type="dxa"/>
              <w:bottom w:w="0.0" w:type="dxa"/>
              <w:right w:w="0.0" w:type="dxa"/>
            </w:tcMar>
          </w:tcPr>
          <w:p w:rsidR="00000000" w:rsidDel="00000000" w:rsidP="00000000" w:rsidRDefault="00000000" w:rsidRPr="00000000" w14:paraId="0000023B">
            <w:pPr>
              <w:widowControl w:val="0"/>
              <w:spacing w:line="240" w:lineRule="auto"/>
              <w:rPr/>
            </w:pPr>
            <w:r w:rsidDel="00000000" w:rsidR="00000000" w:rsidRPr="00000000">
              <w:rPr>
                <w:rFonts w:ascii="Arial Unicode MS" w:cs="Arial Unicode MS" w:eastAsia="Arial Unicode MS" w:hAnsi="Arial Unicode MS"/>
                <w:rtl w:val="0"/>
              </w:rPr>
              <w:t xml:space="preserve">官方/第三方庫</w:t>
            </w:r>
          </w:p>
        </w:tc>
        <w:tc>
          <w:tcPr>
            <w:tcMar>
              <w:top w:w="0.0" w:type="dxa"/>
              <w:left w:w="0.0" w:type="dxa"/>
              <w:bottom w:w="0.0" w:type="dxa"/>
              <w:right w:w="0.0" w:type="dxa"/>
            </w:tcMar>
          </w:tcPr>
          <w:p w:rsidR="00000000" w:rsidDel="00000000" w:rsidP="00000000" w:rsidRDefault="00000000" w:rsidRPr="00000000" w14:paraId="0000023C">
            <w:pPr>
              <w:widowControl w:val="0"/>
              <w:spacing w:line="240" w:lineRule="auto"/>
              <w:rPr/>
            </w:pPr>
            <w:r w:rsidDel="00000000" w:rsidR="00000000" w:rsidRPr="00000000">
              <w:rPr>
                <w:rFonts w:ascii="Arial Unicode MS" w:cs="Arial Unicode MS" w:eastAsia="Arial Unicode MS" w:hAnsi="Arial Unicode MS"/>
                <w:rtl w:val="0"/>
              </w:rPr>
              <w:t xml:space="preserve">提供多樣化數據點</w:t>
            </w:r>
          </w:p>
        </w:tc>
        <w:tc>
          <w:tcPr>
            <w:tcMar>
              <w:top w:w="0.0" w:type="dxa"/>
              <w:left w:w="0.0" w:type="dxa"/>
              <w:bottom w:w="0.0" w:type="dxa"/>
              <w:right w:w="0.0" w:type="dxa"/>
            </w:tcMar>
          </w:tcPr>
          <w:p w:rsidR="00000000" w:rsidDel="00000000" w:rsidP="00000000" w:rsidRDefault="00000000" w:rsidRPr="00000000" w14:paraId="0000023D">
            <w:pPr>
              <w:widowControl w:val="0"/>
              <w:spacing w:line="240" w:lineRule="auto"/>
              <w:rPr/>
            </w:pPr>
            <w:r w:rsidDel="00000000" w:rsidR="00000000" w:rsidRPr="00000000">
              <w:rPr>
                <w:rFonts w:ascii="Arial Unicode MS" w:cs="Arial Unicode MS" w:eastAsia="Arial Unicode MS" w:hAnsi="Arial Unicode MS"/>
                <w:rtl w:val="0"/>
              </w:rPr>
              <w:t xml:space="preserve">定價模式可能對高頻使用不友好；數據覆蓋可能不如其他</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3E">
            <w:pPr>
              <w:widowControl w:val="0"/>
              <w:spacing w:line="240" w:lineRule="auto"/>
              <w:rPr>
                <w:b w:val="1"/>
                <w:bCs w:val="1"/>
              </w:rPr>
            </w:pPr>
            <w:r w:rsidDel="00000000" w:rsidR="00000000" w:rsidRPr="00000000">
              <w:rPr>
                <w:b w:val="1"/>
                <w:bCs w:val="1"/>
                <w:rtl w:val="0"/>
              </w:rPr>
              <w:t xml:space="preserve">Polygon.io</w:t>
            </w:r>
          </w:p>
        </w:tc>
        <w:tc>
          <w:tcPr>
            <w:tcMar>
              <w:top w:w="0.0" w:type="dxa"/>
              <w:left w:w="0.0" w:type="dxa"/>
              <w:bottom w:w="0.0" w:type="dxa"/>
              <w:right w:w="0.0" w:type="dxa"/>
            </w:tcMar>
          </w:tcPr>
          <w:p w:rsidR="00000000" w:rsidDel="00000000" w:rsidP="00000000" w:rsidRDefault="00000000" w:rsidRPr="00000000" w14:paraId="0000023F">
            <w:pPr>
              <w:widowControl w:val="0"/>
              <w:spacing w:line="240" w:lineRule="auto"/>
              <w:rPr/>
            </w:pPr>
            <w:r w:rsidDel="00000000" w:rsidR="00000000" w:rsidRPr="00000000">
              <w:rPr>
                <w:rFonts w:ascii="Arial Unicode MS" w:cs="Arial Unicode MS" w:eastAsia="Arial Unicode MS" w:hAnsi="Arial Unicode MS"/>
                <w:rtl w:val="0"/>
              </w:rPr>
              <w:t xml:space="preserve">美股/全球股票 (實時/歷史), 期權, 指數, 外匯, 加密貨幣</w:t>
            </w:r>
          </w:p>
        </w:tc>
        <w:tc>
          <w:tcPr>
            <w:tcMar>
              <w:top w:w="0.0" w:type="dxa"/>
              <w:left w:w="0.0" w:type="dxa"/>
              <w:bottom w:w="0.0" w:type="dxa"/>
              <w:right w:w="0.0" w:type="dxa"/>
            </w:tcMar>
          </w:tcPr>
          <w:p w:rsidR="00000000" w:rsidDel="00000000" w:rsidP="00000000" w:rsidRDefault="00000000" w:rsidRPr="00000000" w14:paraId="00000240">
            <w:pPr>
              <w:widowControl w:val="0"/>
              <w:spacing w:line="240" w:lineRule="auto"/>
              <w:rPr/>
            </w:pPr>
            <w:r w:rsidDel="00000000" w:rsidR="00000000" w:rsidRPr="00000000">
              <w:rPr>
                <w:rFonts w:ascii="Arial Unicode MS" w:cs="Arial Unicode MS" w:eastAsia="Arial Unicode MS" w:hAnsi="Arial Unicode MS"/>
                <w:rtl w:val="0"/>
              </w:rPr>
              <w:t xml:space="preserve">付費 (面向開發者/企業)；可能有試用</w:t>
            </w:r>
          </w:p>
        </w:tc>
        <w:tc>
          <w:tcPr>
            <w:tcMar>
              <w:top w:w="0.0" w:type="dxa"/>
              <w:left w:w="0.0" w:type="dxa"/>
              <w:bottom w:w="0.0" w:type="dxa"/>
              <w:right w:w="0.0" w:type="dxa"/>
            </w:tcMar>
          </w:tcPr>
          <w:p w:rsidR="00000000" w:rsidDel="00000000" w:rsidP="00000000" w:rsidRDefault="00000000" w:rsidRPr="00000000" w14:paraId="00000241">
            <w:pPr>
              <w:widowControl w:val="0"/>
              <w:spacing w:line="240" w:lineRule="auto"/>
              <w:rPr/>
            </w:pPr>
            <w:r w:rsidDel="00000000" w:rsidR="00000000" w:rsidRPr="00000000">
              <w:rPr>
                <w:rFonts w:ascii="Arial Unicode MS" w:cs="Arial Unicode MS" w:eastAsia="Arial Unicode MS" w:hAnsi="Arial Unicode MS"/>
                <w:rtl w:val="0"/>
              </w:rPr>
              <w:t xml:space="preserve">官方 Python 客戶端</w:t>
            </w:r>
          </w:p>
        </w:tc>
        <w:tc>
          <w:tcPr>
            <w:tcMar>
              <w:top w:w="0.0" w:type="dxa"/>
              <w:left w:w="0.0" w:type="dxa"/>
              <w:bottom w:w="0.0" w:type="dxa"/>
              <w:right w:w="0.0" w:type="dxa"/>
            </w:tcMar>
          </w:tcPr>
          <w:p w:rsidR="00000000" w:rsidDel="00000000" w:rsidP="00000000" w:rsidRDefault="00000000" w:rsidRPr="00000000" w14:paraId="00000242">
            <w:pPr>
              <w:widowControl w:val="0"/>
              <w:spacing w:line="240" w:lineRule="auto"/>
              <w:rPr/>
            </w:pPr>
            <w:r w:rsidDel="00000000" w:rsidR="00000000" w:rsidRPr="00000000">
              <w:rPr>
                <w:rFonts w:ascii="Arial Unicode MS" w:cs="Arial Unicode MS" w:eastAsia="Arial Unicode MS" w:hAnsi="Arial Unicode MS"/>
                <w:rtl w:val="0"/>
              </w:rPr>
              <w:t xml:space="preserve">機構級數據質量；低延遲 (WebSocket)；歷史數據深度</w:t>
            </w:r>
          </w:p>
        </w:tc>
        <w:tc>
          <w:tcPr>
            <w:tcMar>
              <w:top w:w="0.0" w:type="dxa"/>
              <w:left w:w="0.0" w:type="dxa"/>
              <w:bottom w:w="0.0" w:type="dxa"/>
              <w:right w:w="0.0" w:type="dxa"/>
            </w:tcMar>
          </w:tcPr>
          <w:p w:rsidR="00000000" w:rsidDel="00000000" w:rsidP="00000000" w:rsidRDefault="00000000" w:rsidRPr="00000000" w14:paraId="00000243">
            <w:pPr>
              <w:widowControl w:val="0"/>
              <w:spacing w:line="240" w:lineRule="auto"/>
              <w:rPr/>
            </w:pPr>
            <w:r w:rsidDel="00000000" w:rsidR="00000000" w:rsidRPr="00000000">
              <w:rPr>
                <w:rFonts w:ascii="Arial Unicode MS" w:cs="Arial Unicode MS" w:eastAsia="Arial Unicode MS" w:hAnsi="Arial Unicode MS"/>
                <w:rtl w:val="0"/>
              </w:rPr>
              <w:t xml:space="preserve">成本較高；無明顯免費層</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44">
            <w:pPr>
              <w:widowControl w:val="0"/>
              <w:spacing w:line="240" w:lineRule="auto"/>
              <w:rPr>
                <w:b w:val="1"/>
                <w:bCs w:val="1"/>
              </w:rPr>
            </w:pPr>
            <w:r w:rsidDel="00000000" w:rsidR="00000000" w:rsidRPr="00000000">
              <w:rPr>
                <w:b w:val="1"/>
                <w:bCs w:val="1"/>
                <w:rtl w:val="0"/>
              </w:rPr>
              <w:t xml:space="preserve">EOD Historical Data (EODHD)</w:t>
            </w:r>
          </w:p>
        </w:tc>
        <w:tc>
          <w:tcPr>
            <w:tcMar>
              <w:top w:w="0.0" w:type="dxa"/>
              <w:left w:w="0.0" w:type="dxa"/>
              <w:bottom w:w="0.0" w:type="dxa"/>
              <w:right w:w="0.0" w:type="dxa"/>
            </w:tcMar>
          </w:tcPr>
          <w:p w:rsidR="00000000" w:rsidDel="00000000" w:rsidP="00000000" w:rsidRDefault="00000000" w:rsidRPr="00000000" w14:paraId="00000245">
            <w:pPr>
              <w:widowControl w:val="0"/>
              <w:spacing w:line="240" w:lineRule="auto"/>
              <w:rPr/>
            </w:pPr>
            <w:r w:rsidDel="00000000" w:rsidR="00000000" w:rsidRPr="00000000">
              <w:rPr>
                <w:rFonts w:ascii="Arial Unicode MS" w:cs="Arial Unicode MS" w:eastAsia="Arial Unicode MS" w:hAnsi="Arial Unicode MS"/>
                <w:rtl w:val="0"/>
              </w:rPr>
              <w:t xml:space="preserve">全球股票, ETF, 基金, 指數, 期權, 基本面, 宏觀</w:t>
            </w:r>
          </w:p>
        </w:tc>
        <w:tc>
          <w:tcPr>
            <w:tcMar>
              <w:top w:w="0.0" w:type="dxa"/>
              <w:left w:w="0.0" w:type="dxa"/>
              <w:bottom w:w="0.0" w:type="dxa"/>
              <w:right w:w="0.0" w:type="dxa"/>
            </w:tcMar>
          </w:tcPr>
          <w:p w:rsidR="00000000" w:rsidDel="00000000" w:rsidP="00000000" w:rsidRDefault="00000000" w:rsidRPr="00000000" w14:paraId="00000246">
            <w:pPr>
              <w:widowControl w:val="0"/>
              <w:spacing w:line="240" w:lineRule="auto"/>
              <w:rPr/>
            </w:pPr>
            <w:r w:rsidDel="00000000" w:rsidR="00000000" w:rsidRPr="00000000">
              <w:rPr>
                <w:rFonts w:ascii="Arial Unicode MS" w:cs="Arial Unicode MS" w:eastAsia="Arial Unicode MS" w:hAnsi="Arial Unicode MS"/>
                <w:rtl w:val="0"/>
              </w:rPr>
              <w:t xml:space="preserve">免費層 (有限制)；多級付費層</w:t>
            </w:r>
          </w:p>
        </w:tc>
        <w:tc>
          <w:tcPr>
            <w:tcMar>
              <w:top w:w="0.0" w:type="dxa"/>
              <w:left w:w="0.0" w:type="dxa"/>
              <w:bottom w:w="0.0" w:type="dxa"/>
              <w:right w:w="0.0" w:type="dxa"/>
            </w:tcMar>
          </w:tcPr>
          <w:p w:rsidR="00000000" w:rsidDel="00000000" w:rsidP="00000000" w:rsidRDefault="00000000" w:rsidRPr="00000000" w14:paraId="00000247">
            <w:pPr>
              <w:widowControl w:val="0"/>
              <w:spacing w:line="240" w:lineRule="auto"/>
              <w:rPr/>
            </w:pPr>
            <w:r w:rsidDel="00000000" w:rsidR="00000000" w:rsidRPr="00000000">
              <w:rPr>
                <w:rFonts w:ascii="Arial Unicode MS" w:cs="Arial Unicode MS" w:eastAsia="Arial Unicode MS" w:hAnsi="Arial Unicode MS"/>
                <w:rtl w:val="0"/>
              </w:rPr>
              <w:t xml:space="preserve">官方 Python 庫 (eodhd)</w:t>
            </w:r>
          </w:p>
        </w:tc>
        <w:tc>
          <w:tcPr>
            <w:tcMar>
              <w:top w:w="0.0" w:type="dxa"/>
              <w:left w:w="0.0" w:type="dxa"/>
              <w:bottom w:w="0.0" w:type="dxa"/>
              <w:right w:w="0.0" w:type="dxa"/>
            </w:tcMar>
          </w:tcPr>
          <w:p w:rsidR="00000000" w:rsidDel="00000000" w:rsidP="00000000" w:rsidRDefault="00000000" w:rsidRPr="00000000" w14:paraId="00000248">
            <w:pPr>
              <w:widowControl w:val="0"/>
              <w:spacing w:line="240" w:lineRule="auto"/>
              <w:rPr/>
            </w:pPr>
            <w:r w:rsidDel="00000000" w:rsidR="00000000" w:rsidRPr="00000000">
              <w:rPr>
                <w:rFonts w:ascii="Arial Unicode MS" w:cs="Arial Unicode MS" w:eastAsia="Arial Unicode MS" w:hAnsi="Arial Unicode MS"/>
                <w:rtl w:val="0"/>
              </w:rPr>
              <w:t xml:space="preserve">數據覆蓋廣泛；提供基本面和期權數據；有官方庫</w:t>
            </w:r>
          </w:p>
        </w:tc>
        <w:tc>
          <w:tcPr>
            <w:tcMar>
              <w:top w:w="0.0" w:type="dxa"/>
              <w:left w:w="0.0" w:type="dxa"/>
              <w:bottom w:w="0.0" w:type="dxa"/>
              <w:right w:w="0.0" w:type="dxa"/>
            </w:tcMar>
          </w:tcPr>
          <w:p w:rsidR="00000000" w:rsidDel="00000000" w:rsidP="00000000" w:rsidRDefault="00000000" w:rsidRPr="00000000" w14:paraId="00000249">
            <w:pPr>
              <w:widowControl w:val="0"/>
              <w:spacing w:line="240" w:lineRule="auto"/>
              <w:rPr/>
            </w:pPr>
            <w:r w:rsidDel="00000000" w:rsidR="00000000" w:rsidRPr="00000000">
              <w:rPr>
                <w:rFonts w:ascii="Arial Unicode MS" w:cs="Arial Unicode MS" w:eastAsia="Arial Unicode MS" w:hAnsi="Arial Unicode MS"/>
                <w:rtl w:val="0"/>
              </w:rPr>
              <w:t xml:space="preserve">免費層限制嚴格 (日限 20 次, 數據僅近一年)</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4A">
            <w:pPr>
              <w:widowControl w:val="0"/>
              <w:spacing w:line="240" w:lineRule="auto"/>
              <w:rPr>
                <w:b w:val="1"/>
                <w:bCs w:val="1"/>
              </w:rPr>
            </w:pPr>
            <w:r w:rsidDel="00000000" w:rsidR="00000000" w:rsidRPr="00000000">
              <w:rPr>
                <w:b w:val="1"/>
                <w:bCs w:val="1"/>
                <w:rtl w:val="0"/>
              </w:rPr>
              <w:t xml:space="preserve">FRED API (fredapi)</w:t>
            </w:r>
          </w:p>
        </w:tc>
        <w:tc>
          <w:tcPr>
            <w:tcMar>
              <w:top w:w="0.0" w:type="dxa"/>
              <w:left w:w="0.0" w:type="dxa"/>
              <w:bottom w:w="0.0" w:type="dxa"/>
              <w:right w:w="0.0" w:type="dxa"/>
            </w:tcMar>
          </w:tcPr>
          <w:p w:rsidR="00000000" w:rsidDel="00000000" w:rsidP="00000000" w:rsidRDefault="00000000" w:rsidRPr="00000000" w14:paraId="0000024B">
            <w:pPr>
              <w:widowControl w:val="0"/>
              <w:spacing w:line="240" w:lineRule="auto"/>
              <w:rPr/>
            </w:pPr>
            <w:r w:rsidDel="00000000" w:rsidR="00000000" w:rsidRPr="00000000">
              <w:rPr>
                <w:rFonts w:ascii="Arial Unicode MS" w:cs="Arial Unicode MS" w:eastAsia="Arial Unicode MS" w:hAnsi="Arial Unicode MS"/>
                <w:rtl w:val="0"/>
              </w:rPr>
              <w:t xml:space="preserve">美國/全球宏觀經濟數據</w:t>
            </w:r>
          </w:p>
        </w:tc>
        <w:tc>
          <w:tcPr>
            <w:tcMar>
              <w:top w:w="0.0" w:type="dxa"/>
              <w:left w:w="0.0" w:type="dxa"/>
              <w:bottom w:w="0.0" w:type="dxa"/>
              <w:right w:w="0.0" w:type="dxa"/>
            </w:tcMar>
          </w:tcPr>
          <w:p w:rsidR="00000000" w:rsidDel="00000000" w:rsidP="00000000" w:rsidRDefault="00000000" w:rsidRPr="00000000" w14:paraId="0000024C">
            <w:pPr>
              <w:widowControl w:val="0"/>
              <w:spacing w:line="240" w:lineRule="auto"/>
              <w:rPr/>
            </w:pPr>
            <w:r w:rsidDel="00000000" w:rsidR="00000000" w:rsidRPr="00000000">
              <w:rPr>
                <w:rFonts w:ascii="Arial Unicode MS" w:cs="Arial Unicode MS" w:eastAsia="Arial Unicode MS" w:hAnsi="Arial Unicode MS"/>
                <w:rtl w:val="0"/>
              </w:rPr>
              <w:t xml:space="preserve">免費</w:t>
            </w:r>
          </w:p>
        </w:tc>
        <w:tc>
          <w:tcPr>
            <w:tcMar>
              <w:top w:w="0.0" w:type="dxa"/>
              <w:left w:w="0.0" w:type="dxa"/>
              <w:bottom w:w="0.0" w:type="dxa"/>
              <w:right w:w="0.0" w:type="dxa"/>
            </w:tcMar>
          </w:tcPr>
          <w:p w:rsidR="00000000" w:rsidDel="00000000" w:rsidP="00000000" w:rsidRDefault="00000000" w:rsidRPr="00000000" w14:paraId="0000024D">
            <w:pPr>
              <w:widowControl w:val="0"/>
              <w:spacing w:line="240" w:lineRule="auto"/>
              <w:rPr/>
            </w:pPr>
            <w:r w:rsidDel="00000000" w:rsidR="00000000" w:rsidRPr="00000000">
              <w:rPr>
                <w:rFonts w:ascii="Arial Unicode MS" w:cs="Arial Unicode MS" w:eastAsia="Arial Unicode MS" w:hAnsi="Arial Unicode MS"/>
                <w:rtl w:val="0"/>
              </w:rPr>
              <w:t xml:space="preserve">官方 Python 庫 (fredapi)</w:t>
            </w:r>
          </w:p>
        </w:tc>
        <w:tc>
          <w:tcPr>
            <w:tcMar>
              <w:top w:w="0.0" w:type="dxa"/>
              <w:left w:w="0.0" w:type="dxa"/>
              <w:bottom w:w="0.0" w:type="dxa"/>
              <w:right w:w="0.0" w:type="dxa"/>
            </w:tcMar>
          </w:tcPr>
          <w:p w:rsidR="00000000" w:rsidDel="00000000" w:rsidP="00000000" w:rsidRDefault="00000000" w:rsidRPr="00000000" w14:paraId="0000024E">
            <w:pPr>
              <w:widowControl w:val="0"/>
              <w:spacing w:line="240" w:lineRule="auto"/>
              <w:rPr/>
            </w:pPr>
            <w:r w:rsidDel="00000000" w:rsidR="00000000" w:rsidRPr="00000000">
              <w:rPr>
                <w:rFonts w:ascii="Arial Unicode MS" w:cs="Arial Unicode MS" w:eastAsia="Arial Unicode MS" w:hAnsi="Arial Unicode MS"/>
                <w:rtl w:val="0"/>
              </w:rPr>
              <w:t xml:space="preserve">數據權威、全面、免費；庫易用；支持數據修正處理</w:t>
            </w:r>
          </w:p>
        </w:tc>
        <w:tc>
          <w:tcPr>
            <w:tcMar>
              <w:top w:w="0.0" w:type="dxa"/>
              <w:left w:w="0.0" w:type="dxa"/>
              <w:bottom w:w="0.0" w:type="dxa"/>
              <w:right w:w="0.0" w:type="dxa"/>
            </w:tcMar>
          </w:tcPr>
          <w:p w:rsidR="00000000" w:rsidDel="00000000" w:rsidP="00000000" w:rsidRDefault="00000000" w:rsidRPr="00000000" w14:paraId="0000024F">
            <w:pPr>
              <w:widowControl w:val="0"/>
              <w:spacing w:line="240" w:lineRule="auto"/>
              <w:rPr/>
            </w:pPr>
            <w:r w:rsidDel="00000000" w:rsidR="00000000" w:rsidRPr="00000000">
              <w:rPr>
                <w:rFonts w:ascii="Arial Unicode MS" w:cs="Arial Unicode MS" w:eastAsia="Arial Unicode MS" w:hAnsi="Arial Unicode MS"/>
                <w:rtl w:val="0"/>
              </w:rPr>
              <w:t xml:space="preserve">僅限宏觀經濟數據</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50">
            <w:pPr>
              <w:widowControl w:val="0"/>
              <w:spacing w:line="240" w:lineRule="auto"/>
              <w:rPr>
                <w:b w:val="1"/>
                <w:bCs w:val="1"/>
              </w:rPr>
            </w:pPr>
            <w:r w:rsidDel="00000000" w:rsidR="00000000" w:rsidRPr="00000000">
              <w:rPr>
                <w:b w:val="1"/>
                <w:bCs w:val="1"/>
                <w:rtl w:val="0"/>
              </w:rPr>
              <w:t xml:space="preserve">Financial Modeling Prep (FMP)</w:t>
            </w:r>
          </w:p>
        </w:tc>
        <w:tc>
          <w:tcPr>
            <w:tcMar>
              <w:top w:w="0.0" w:type="dxa"/>
              <w:left w:w="0.0" w:type="dxa"/>
              <w:bottom w:w="0.0" w:type="dxa"/>
              <w:right w:w="0.0" w:type="dxa"/>
            </w:tcMar>
          </w:tcPr>
          <w:p w:rsidR="00000000" w:rsidDel="00000000" w:rsidP="00000000" w:rsidRDefault="00000000" w:rsidRPr="00000000" w14:paraId="00000251">
            <w:pPr>
              <w:widowControl w:val="0"/>
              <w:spacing w:line="240" w:lineRule="auto"/>
              <w:rPr/>
            </w:pPr>
            <w:r w:rsidDel="00000000" w:rsidR="00000000" w:rsidRPr="00000000">
              <w:rPr>
                <w:rFonts w:ascii="Arial Unicode MS" w:cs="Arial Unicode MS" w:eastAsia="Arial Unicode MS" w:hAnsi="Arial Unicode MS"/>
                <w:rtl w:val="0"/>
              </w:rPr>
              <w:t xml:space="preserve">公司概況, 財務報表, 比率, 評級, 股價</w:t>
            </w:r>
          </w:p>
        </w:tc>
        <w:tc>
          <w:tcPr>
            <w:tcMar>
              <w:top w:w="0.0" w:type="dxa"/>
              <w:left w:w="0.0" w:type="dxa"/>
              <w:bottom w:w="0.0" w:type="dxa"/>
              <w:right w:w="0.0" w:type="dxa"/>
            </w:tcMar>
          </w:tcPr>
          <w:p w:rsidR="00000000" w:rsidDel="00000000" w:rsidP="00000000" w:rsidRDefault="00000000" w:rsidRPr="00000000" w14:paraId="00000252">
            <w:pPr>
              <w:widowControl w:val="0"/>
              <w:spacing w:line="240" w:lineRule="auto"/>
              <w:rPr/>
            </w:pPr>
            <w:r w:rsidDel="00000000" w:rsidR="00000000" w:rsidRPr="00000000">
              <w:rPr>
                <w:rFonts w:ascii="Arial Unicode MS" w:cs="Arial Unicode MS" w:eastAsia="Arial Unicode MS" w:hAnsi="Arial Unicode MS"/>
                <w:rtl w:val="0"/>
              </w:rPr>
              <w:t xml:space="preserve">免費層 (有限制)；付費層</w:t>
            </w:r>
          </w:p>
        </w:tc>
        <w:tc>
          <w:tcPr>
            <w:tcMar>
              <w:top w:w="0.0" w:type="dxa"/>
              <w:left w:w="0.0" w:type="dxa"/>
              <w:bottom w:w="0.0" w:type="dxa"/>
              <w:right w:w="0.0" w:type="dxa"/>
            </w:tcMar>
          </w:tcPr>
          <w:p w:rsidR="00000000" w:rsidDel="00000000" w:rsidP="00000000" w:rsidRDefault="00000000" w:rsidRPr="00000000" w14:paraId="00000253">
            <w:pPr>
              <w:widowControl w:val="0"/>
              <w:spacing w:line="240" w:lineRule="auto"/>
              <w:rPr/>
            </w:pPr>
            <w:r w:rsidDel="00000000" w:rsidR="00000000" w:rsidRPr="00000000">
              <w:rPr>
                <w:rFonts w:ascii="Arial Unicode MS" w:cs="Arial Unicode MS" w:eastAsia="Arial Unicode MS" w:hAnsi="Arial Unicode MS"/>
                <w:rtl w:val="0"/>
              </w:rPr>
              <w:t xml:space="preserve">可用 requests 或第三方庫</w:t>
            </w:r>
          </w:p>
        </w:tc>
        <w:tc>
          <w:tcPr>
            <w:tcMar>
              <w:top w:w="0.0" w:type="dxa"/>
              <w:left w:w="0.0" w:type="dxa"/>
              <w:bottom w:w="0.0" w:type="dxa"/>
              <w:right w:w="0.0" w:type="dxa"/>
            </w:tcMar>
          </w:tcPr>
          <w:p w:rsidR="00000000" w:rsidDel="00000000" w:rsidP="00000000" w:rsidRDefault="00000000" w:rsidRPr="00000000" w14:paraId="00000254">
            <w:pPr>
              <w:widowControl w:val="0"/>
              <w:spacing w:line="240" w:lineRule="auto"/>
              <w:rPr/>
            </w:pPr>
            <w:r w:rsidDel="00000000" w:rsidR="00000000" w:rsidRPr="00000000">
              <w:rPr>
                <w:rFonts w:ascii="Arial Unicode MS" w:cs="Arial Unicode MS" w:eastAsia="Arial Unicode MS" w:hAnsi="Arial Unicode MS"/>
                <w:rtl w:val="0"/>
              </w:rPr>
              <w:t xml:space="preserve">專注於基本面數據；有代碼示例</w:t>
            </w:r>
          </w:p>
        </w:tc>
        <w:tc>
          <w:tcPr>
            <w:tcMar>
              <w:top w:w="0.0" w:type="dxa"/>
              <w:left w:w="0.0" w:type="dxa"/>
              <w:bottom w:w="0.0" w:type="dxa"/>
              <w:right w:w="0.0" w:type="dxa"/>
            </w:tcMar>
          </w:tcPr>
          <w:p w:rsidR="00000000" w:rsidDel="00000000" w:rsidP="00000000" w:rsidRDefault="00000000" w:rsidRPr="00000000" w14:paraId="00000255">
            <w:pPr>
              <w:widowControl w:val="0"/>
              <w:spacing w:line="240" w:lineRule="auto"/>
              <w:rPr/>
            </w:pPr>
            <w:r w:rsidDel="00000000" w:rsidR="00000000" w:rsidRPr="00000000">
              <w:rPr>
                <w:rFonts w:ascii="Arial Unicode MS" w:cs="Arial Unicode MS" w:eastAsia="Arial Unicode MS" w:hAnsi="Arial Unicode MS"/>
                <w:rtl w:val="0"/>
              </w:rPr>
              <w:t xml:space="preserve">免費層限制；數據準確性需驗證</w:t>
            </w:r>
          </w:p>
        </w:tc>
      </w:tr>
    </w:tbl>
    <w:p w:rsidR="00000000" w:rsidDel="00000000" w:rsidP="00000000" w:rsidRDefault="00000000" w:rsidRPr="00000000" w14:paraId="00000256">
      <w:pPr>
        <w:pStyle w:val="Heading2"/>
        <w:keepNext w:val="0"/>
        <w:keepLines w:val="0"/>
        <w:widowControl w:val="0"/>
        <w:spacing w:after="225" w:before="225"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IV. 系統實施：Python 與 Google Colab</w:t>
      </w:r>
    </w:p>
    <w:p w:rsidR="00000000" w:rsidDel="00000000" w:rsidP="00000000" w:rsidRDefault="00000000" w:rsidRPr="00000000" w14:paraId="00000257">
      <w:pPr>
        <w:widowControl w:val="0"/>
        <w:spacing w:after="240" w:line="240" w:lineRule="auto"/>
        <w:rPr/>
      </w:pPr>
      <w:r w:rsidDel="00000000" w:rsidR="00000000" w:rsidRPr="00000000">
        <w:rPr>
          <w:rFonts w:ascii="Arial Unicode MS" w:cs="Arial Unicode MS" w:eastAsia="Arial Unicode MS" w:hAnsi="Arial Unicode MS"/>
          <w:rtl w:val="0"/>
        </w:rPr>
        <w:t xml:space="preserve">將前述研究的估值方法、數據源和分析邏輯轉化為實際可運行的系統，需要在 Python 環境中進行程式設計。Google Colaboratory (Colab) 提供了一個便捷的雲端平台來開發、測試和運行此類系統。</w:t>
      </w:r>
    </w:p>
    <w:p w:rsidR="00000000" w:rsidDel="00000000" w:rsidP="00000000" w:rsidRDefault="00000000" w:rsidRPr="00000000" w14:paraId="00000258">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A. 技術架構概述</w:t>
      </w:r>
    </w:p>
    <w:p w:rsidR="00000000" w:rsidDel="00000000" w:rsidP="00000000" w:rsidRDefault="00000000" w:rsidRPr="00000000" w14:paraId="00000259">
      <w:pPr>
        <w:widowControl w:val="0"/>
        <w:spacing w:line="240" w:lineRule="auto"/>
        <w:rPr/>
      </w:pPr>
      <w:r w:rsidDel="00000000" w:rsidR="00000000" w:rsidRPr="00000000">
        <w:rPr>
          <w:rFonts w:ascii="Arial Unicode MS" w:cs="Arial Unicode MS" w:eastAsia="Arial Unicode MS" w:hAnsi="Arial Unicode MS"/>
          <w:rtl w:val="0"/>
        </w:rPr>
        <w:t xml:space="preserve">建議採用模塊化的設計思路，將系統分解為相互關聯但功能獨立的組件，以便於開發、測試和未來擴展。核心模塊可包括：</w:t>
      </w:r>
    </w:p>
    <w:p w:rsidR="00000000" w:rsidDel="00000000" w:rsidP="00000000" w:rsidRDefault="00000000" w:rsidRPr="00000000" w14:paraId="0000025A">
      <w:pPr>
        <w:widowControl w:val="0"/>
        <w:numPr>
          <w:ilvl w:val="0"/>
          <w:numId w:val="2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數據獲取模塊 (Data Fetching Module)：</w:t>
      </w:r>
      <w:r w:rsidDel="00000000" w:rsidR="00000000" w:rsidRPr="00000000">
        <w:rPr>
          <w:rFonts w:ascii="Arial Unicode MS" w:cs="Arial Unicode MS" w:eastAsia="Arial Unicode MS" w:hAnsi="Arial Unicode MS"/>
          <w:rtl w:val="0"/>
        </w:rPr>
        <w:t xml:space="preserve"> 負責從選定的 API (如 yfinance, fredapi, Finnhub 等) 或網頁抓取所需的行情數據、基本面數據、宏觀數據和另類數據。</w:t>
      </w:r>
    </w:p>
    <w:p w:rsidR="00000000" w:rsidDel="00000000" w:rsidP="00000000" w:rsidRDefault="00000000" w:rsidRPr="00000000" w14:paraId="0000025B">
      <w:pPr>
        <w:widowControl w:val="0"/>
        <w:numPr>
          <w:ilvl w:val="0"/>
          <w:numId w:val="2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估值模型模塊 (Valuation Module)：</w:t>
      </w:r>
      <w:r w:rsidDel="00000000" w:rsidR="00000000" w:rsidRPr="00000000">
        <w:rPr>
          <w:rFonts w:ascii="Arial Unicode MS" w:cs="Arial Unicode MS" w:eastAsia="Arial Unicode MS" w:hAnsi="Arial Unicode MS"/>
          <w:rtl w:val="0"/>
        </w:rPr>
        <w:t xml:space="preserve"> 實現各種基本面估值方法（DCF, Comps, Multiples 等）的計算邏輯。</w:t>
      </w:r>
    </w:p>
    <w:p w:rsidR="00000000" w:rsidDel="00000000" w:rsidP="00000000" w:rsidRDefault="00000000" w:rsidRPr="00000000" w14:paraId="0000025C">
      <w:pPr>
        <w:widowControl w:val="0"/>
        <w:numPr>
          <w:ilvl w:val="0"/>
          <w:numId w:val="2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情緒/AI 分析模塊 (Sentiment/AI Module)：</w:t>
      </w:r>
      <w:r w:rsidDel="00000000" w:rsidR="00000000" w:rsidRPr="00000000">
        <w:rPr>
          <w:rFonts w:ascii="Arial Unicode MS" w:cs="Arial Unicode MS" w:eastAsia="Arial Unicode MS" w:hAnsi="Arial Unicode MS"/>
          <w:rtl w:val="0"/>
        </w:rPr>
        <w:t xml:space="preserve"> 處理另類數據（如新聞文本），利用 NLP/LLM 技術提取情緒分數或其他 AI 生成的信號。</w:t>
      </w:r>
    </w:p>
    <w:p w:rsidR="00000000" w:rsidDel="00000000" w:rsidP="00000000" w:rsidRDefault="00000000" w:rsidRPr="00000000" w14:paraId="0000025D">
      <w:pPr>
        <w:widowControl w:val="0"/>
        <w:numPr>
          <w:ilvl w:val="0"/>
          <w:numId w:val="2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宏觀分析模塊 (Macro Analysis Module)：</w:t>
      </w:r>
      <w:r w:rsidDel="00000000" w:rsidR="00000000" w:rsidRPr="00000000">
        <w:rPr>
          <w:rFonts w:ascii="Arial Unicode MS" w:cs="Arial Unicode MS" w:eastAsia="Arial Unicode MS" w:hAnsi="Arial Unicode MS"/>
          <w:rtl w:val="0"/>
        </w:rPr>
        <w:t xml:space="preserve"> 處理 FRED 數據，實現市場週期或經濟狀態的識別邏輯。</w:t>
      </w:r>
    </w:p>
    <w:p w:rsidR="00000000" w:rsidDel="00000000" w:rsidP="00000000" w:rsidRDefault="00000000" w:rsidRPr="00000000" w14:paraId="0000025E">
      <w:pPr>
        <w:widowControl w:val="0"/>
        <w:numPr>
          <w:ilvl w:val="0"/>
          <w:numId w:val="2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信號生成/投資組合構建模塊 (Signal Generation / Portfolio Construction Module)：</w:t>
      </w:r>
      <w:r w:rsidDel="00000000" w:rsidR="00000000" w:rsidRPr="00000000">
        <w:rPr>
          <w:rFonts w:ascii="Arial Unicode MS" w:cs="Arial Unicode MS" w:eastAsia="Arial Unicode MS" w:hAnsi="Arial Unicode MS"/>
          <w:rtl w:val="0"/>
        </w:rPr>
        <w:t xml:space="preserve"> 整合來自估值、情緒/AI 和宏觀模塊的輸出，生成最終的買賣信號或股票排名，並根據規則構建目標投資組合。</w:t>
      </w:r>
    </w:p>
    <w:p w:rsidR="00000000" w:rsidDel="00000000" w:rsidP="00000000" w:rsidRDefault="00000000" w:rsidRPr="00000000" w14:paraId="0000025F">
      <w:pPr>
        <w:widowControl w:val="0"/>
        <w:numPr>
          <w:ilvl w:val="0"/>
          <w:numId w:val="2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回測引擎模塊 (Backtesting Engine)：</w:t>
      </w:r>
      <w:r w:rsidDel="00000000" w:rsidR="00000000" w:rsidRPr="00000000">
        <w:rPr>
          <w:rFonts w:ascii="Arial Unicode MS" w:cs="Arial Unicode MS" w:eastAsia="Arial Unicode MS" w:hAnsi="Arial Unicode MS"/>
          <w:rtl w:val="0"/>
        </w:rPr>
        <w:t xml:space="preserve"> 使用歷史數據模擬策略執行，評估績效指標（回報、回撤、夏普比率、Alpha 等）。</w:t>
      </w:r>
    </w:p>
    <w:p w:rsidR="00000000" w:rsidDel="00000000" w:rsidP="00000000" w:rsidRDefault="00000000" w:rsidRPr="00000000" w14:paraId="00000260">
      <w:pPr>
        <w:widowControl w:val="0"/>
        <w:numPr>
          <w:ilvl w:val="0"/>
          <w:numId w:val="2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輸出/報告模塊 (Output/Reporting Module)：</w:t>
      </w:r>
      <w:r w:rsidDel="00000000" w:rsidR="00000000" w:rsidRPr="00000000">
        <w:rPr>
          <w:rFonts w:ascii="Arial Unicode MS" w:cs="Arial Unicode MS" w:eastAsia="Arial Unicode MS" w:hAnsi="Arial Unicode MS"/>
          <w:rtl w:val="0"/>
        </w:rPr>
        <w:t xml:space="preserve"> 展示估值結果、回測績效、當前信號等。</w:t>
      </w:r>
    </w:p>
    <w:p w:rsidR="00000000" w:rsidDel="00000000" w:rsidP="00000000" w:rsidRDefault="00000000" w:rsidRPr="00000000" w14:paraId="00000261">
      <w:pPr>
        <w:widowControl w:val="0"/>
        <w:spacing w:after="240" w:line="240" w:lineRule="auto"/>
        <w:rPr/>
      </w:pPr>
      <w:r w:rsidDel="00000000" w:rsidR="00000000" w:rsidRPr="00000000">
        <w:rPr>
          <w:rFonts w:ascii="Arial Unicode MS" w:cs="Arial Unicode MS" w:eastAsia="Arial Unicode MS" w:hAnsi="Arial Unicode MS"/>
          <w:rtl w:val="0"/>
        </w:rPr>
        <w:t xml:space="preserve">Google Colab 作為開發環境，具有以下優勢：免費使用（有資源限制）、無需本地配置、內建常用 Python 科學計算庫、提供免費的 GPU/TPU 資源（對 AI/LLM 計算有幫助）、易於共享和協作。</w:t>
      </w:r>
    </w:p>
    <w:p w:rsidR="00000000" w:rsidDel="00000000" w:rsidP="00000000" w:rsidRDefault="00000000" w:rsidRPr="00000000" w14:paraId="00000262">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B. Colab 環境設置</w:t>
      </w:r>
    </w:p>
    <w:p w:rsidR="00000000" w:rsidDel="00000000" w:rsidP="00000000" w:rsidRDefault="00000000" w:rsidRPr="00000000" w14:paraId="00000263">
      <w:pPr>
        <w:widowControl w:val="0"/>
        <w:numPr>
          <w:ilvl w:val="0"/>
          <w:numId w:val="9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安裝函式庫：</w:t>
      </w:r>
      <w:r w:rsidDel="00000000" w:rsidR="00000000" w:rsidRPr="00000000">
        <w:rPr>
          <w:rFonts w:ascii="Arial Unicode MS" w:cs="Arial Unicode MS" w:eastAsia="Arial Unicode MS" w:hAnsi="Arial Unicode MS"/>
          <w:rtl w:val="0"/>
        </w:rPr>
        <w:t xml:space="preserve"> 在 Colab Notebook 的代碼單元格中使用 pip 命令安裝所需的 Python 函式庫。常用庫可能包括：</w:t>
      </w:r>
    </w:p>
    <w:p w:rsidR="00000000" w:rsidDel="00000000" w:rsidP="00000000" w:rsidRDefault="00000000" w:rsidRPr="00000000" w14:paraId="00000264">
      <w:pPr>
        <w:widowControl w:val="0"/>
        <w:numPr>
          <w:ilvl w:val="1"/>
          <w:numId w:val="49"/>
        </w:numPr>
        <w:spacing w:line="240" w:lineRule="auto"/>
        <w:ind w:left="1200" w:hanging="360"/>
      </w:pPr>
      <w:r w:rsidDel="00000000" w:rsidR="00000000" w:rsidRPr="00000000">
        <w:rPr>
          <w:rFonts w:ascii="Arial Unicode MS" w:cs="Arial Unicode MS" w:eastAsia="Arial Unicode MS" w:hAnsi="Arial Unicode MS"/>
          <w:rtl w:val="0"/>
        </w:rPr>
        <w:t xml:space="preserve">數據處理：pandas, numpy</w:t>
      </w:r>
    </w:p>
    <w:p w:rsidR="00000000" w:rsidDel="00000000" w:rsidP="00000000" w:rsidRDefault="00000000" w:rsidRPr="00000000" w14:paraId="00000265">
      <w:pPr>
        <w:widowControl w:val="0"/>
        <w:numPr>
          <w:ilvl w:val="1"/>
          <w:numId w:val="49"/>
        </w:numPr>
        <w:spacing w:line="240" w:lineRule="auto"/>
        <w:ind w:left="1200" w:hanging="360"/>
      </w:pPr>
      <w:r w:rsidDel="00000000" w:rsidR="00000000" w:rsidRPr="00000000">
        <w:rPr>
          <w:rFonts w:ascii="Arial Unicode MS" w:cs="Arial Unicode MS" w:eastAsia="Arial Unicode MS" w:hAnsi="Arial Unicode MS"/>
          <w:rtl w:val="0"/>
        </w:rPr>
        <w:t xml:space="preserve">API 訪問：requests, yfinance , fredapi , 特定 API 供應商的庫 (如 eodhd )</w:t>
      </w:r>
    </w:p>
    <w:p w:rsidR="00000000" w:rsidDel="00000000" w:rsidP="00000000" w:rsidRDefault="00000000" w:rsidRPr="00000000" w14:paraId="00000266">
      <w:pPr>
        <w:widowControl w:val="0"/>
        <w:numPr>
          <w:ilvl w:val="1"/>
          <w:numId w:val="49"/>
        </w:numPr>
        <w:spacing w:line="240" w:lineRule="auto"/>
        <w:ind w:left="1200" w:hanging="360"/>
      </w:pPr>
      <w:r w:rsidDel="00000000" w:rsidR="00000000" w:rsidRPr="00000000">
        <w:rPr>
          <w:rFonts w:ascii="Arial Unicode MS" w:cs="Arial Unicode MS" w:eastAsia="Arial Unicode MS" w:hAnsi="Arial Unicode MS"/>
          <w:rtl w:val="0"/>
        </w:rPr>
        <w:t xml:space="preserve">回測：backtesting.py 或自定義</w:t>
      </w:r>
    </w:p>
    <w:p w:rsidR="00000000" w:rsidDel="00000000" w:rsidP="00000000" w:rsidRDefault="00000000" w:rsidRPr="00000000" w14:paraId="00000267">
      <w:pPr>
        <w:widowControl w:val="0"/>
        <w:numPr>
          <w:ilvl w:val="1"/>
          <w:numId w:val="49"/>
        </w:numPr>
        <w:spacing w:line="240" w:lineRule="auto"/>
        <w:ind w:left="1200" w:hanging="360"/>
      </w:pPr>
      <w:r w:rsidDel="00000000" w:rsidR="00000000" w:rsidRPr="00000000">
        <w:rPr>
          <w:rFonts w:ascii="Arial Unicode MS" w:cs="Arial Unicode MS" w:eastAsia="Arial Unicode MS" w:hAnsi="Arial Unicode MS"/>
          <w:rtl w:val="0"/>
        </w:rPr>
        <w:t xml:space="preserve">統計/計量：statsmodels (用於回歸、時間序列模型如 Markov Switching)</w:t>
      </w:r>
    </w:p>
    <w:p w:rsidR="00000000" w:rsidDel="00000000" w:rsidP="00000000" w:rsidRDefault="00000000" w:rsidRPr="00000000" w14:paraId="00000268">
      <w:pPr>
        <w:widowControl w:val="0"/>
        <w:numPr>
          <w:ilvl w:val="1"/>
          <w:numId w:val="49"/>
        </w:numPr>
        <w:spacing w:line="240" w:lineRule="auto"/>
        <w:ind w:left="1200" w:hanging="360"/>
      </w:pPr>
      <w:r w:rsidDel="00000000" w:rsidR="00000000" w:rsidRPr="00000000">
        <w:rPr>
          <w:rFonts w:ascii="Arial Unicode MS" w:cs="Arial Unicode MS" w:eastAsia="Arial Unicode MS" w:hAnsi="Arial Unicode MS"/>
          <w:rtl w:val="0"/>
        </w:rPr>
        <w:t xml:space="preserve">機器學習/AI：scikit-learn, transformers (用於訪問 Hugging Face 上的 LLMs), torch/tensorflow (底層框架)</w:t>
      </w:r>
    </w:p>
    <w:p w:rsidR="00000000" w:rsidDel="00000000" w:rsidP="00000000" w:rsidRDefault="00000000" w:rsidRPr="00000000" w14:paraId="00000269">
      <w:pPr>
        <w:widowControl w:val="0"/>
        <w:numPr>
          <w:ilvl w:val="1"/>
          <w:numId w:val="49"/>
        </w:numPr>
        <w:spacing w:line="240" w:lineRule="auto"/>
        <w:ind w:left="1200" w:hanging="360"/>
      </w:pPr>
      <w:r w:rsidDel="00000000" w:rsidR="00000000" w:rsidRPr="00000000">
        <w:rPr>
          <w:rFonts w:ascii="Arial Unicode MS" w:cs="Arial Unicode MS" w:eastAsia="Arial Unicode MS" w:hAnsi="Arial Unicode MS"/>
          <w:rtl w:val="0"/>
        </w:rPr>
        <w:t xml:space="preserve">網頁抓取 (若需要)：beautifulsoup4, selenium</w:t>
      </w:r>
    </w:p>
    <w:p w:rsidR="00000000" w:rsidDel="00000000" w:rsidP="00000000" w:rsidRDefault="00000000" w:rsidRPr="00000000" w14:paraId="0000026A">
      <w:pPr>
        <w:widowControl w:val="0"/>
        <w:numPr>
          <w:ilvl w:val="1"/>
          <w:numId w:val="49"/>
        </w:numPr>
        <w:spacing w:line="240" w:lineRule="auto"/>
        <w:ind w:left="1200" w:hanging="360"/>
      </w:pPr>
      <w:r w:rsidDel="00000000" w:rsidR="00000000" w:rsidRPr="00000000">
        <w:rPr>
          <w:rFonts w:ascii="Arial Unicode MS" w:cs="Arial Unicode MS" w:eastAsia="Arial Unicode MS" w:hAnsi="Arial Unicode MS"/>
          <w:rtl w:val="0"/>
        </w:rPr>
        <w:t xml:space="preserve">可視化：matplotlib , seaborn , plotnine</w:t>
      </w:r>
    </w:p>
    <w:p w:rsidR="00000000" w:rsidDel="00000000" w:rsidP="00000000" w:rsidRDefault="00000000" w:rsidRPr="00000000" w14:paraId="0000026B">
      <w:pPr>
        <w:widowControl w:val="0"/>
        <w:spacing w:after="240" w:line="240" w:lineRule="auto"/>
        <w:rPr/>
      </w:pPr>
      <w:r w:rsidDel="00000000" w:rsidR="00000000" w:rsidRPr="00000000">
        <w:rPr>
          <w:rFonts w:ascii="Arial Unicode MS" w:cs="Arial Unicode MS" w:eastAsia="Arial Unicode MS" w:hAnsi="Arial Unicode MS"/>
          <w:rtl w:val="0"/>
        </w:rPr>
        <w:t xml:space="preserve">!pip install pandas numpy requests yfinance fredapi backtesting.py statsmodels scikit-learn transformers torch beautifulsoup4 selenium plotnine -q 2. **API 金鑰管理：** 避免將 API 金鑰直接硬編碼在 Notebook 中。Colab 提供了「密鑰」(Secrets) 功能，可以安全地存儲和訪問敏感信息。python from google.colab import userdata fred_api_key = userdata.get('FRED_API_KEY') #... 使用 fred_api_key... ``` 3. </w:t>
      </w:r>
      <w:r w:rsidDel="00000000" w:rsidR="00000000" w:rsidRPr="00000000">
        <w:rPr>
          <w:rFonts w:ascii="Arial Unicode MS" w:cs="Arial Unicode MS" w:eastAsia="Arial Unicode MS" w:hAnsi="Arial Unicode MS"/>
          <w:b w:val="1"/>
          <w:bCs w:val="1"/>
          <w:rtl w:val="0"/>
        </w:rPr>
        <w:t xml:space="preserve">數據存儲：</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臨時存儲：</w:t>
      </w:r>
      <w:r w:rsidDel="00000000" w:rsidR="00000000" w:rsidRPr="00000000">
        <w:rPr>
          <w:rFonts w:ascii="Arial Unicode MS" w:cs="Arial Unicode MS" w:eastAsia="Arial Unicode MS" w:hAnsi="Arial Unicode MS"/>
          <w:rtl w:val="0"/>
        </w:rPr>
        <w:t xml:space="preserve"> Colab 運行時提供臨時文件系統，但關閉後會丟失。 * </w:t>
      </w:r>
      <w:r w:rsidDel="00000000" w:rsidR="00000000" w:rsidRPr="00000000">
        <w:rPr>
          <w:rFonts w:ascii="Arial Unicode MS" w:cs="Arial Unicode MS" w:eastAsia="Arial Unicode MS" w:hAnsi="Arial Unicode MS"/>
          <w:b w:val="1"/>
          <w:bCs w:val="1"/>
          <w:rtl w:val="0"/>
        </w:rPr>
        <w:t xml:space="preserve">Google Drive：</w:t>
      </w:r>
      <w:r w:rsidDel="00000000" w:rsidR="00000000" w:rsidRPr="00000000">
        <w:rPr>
          <w:rFonts w:ascii="Arial Unicode MS" w:cs="Arial Unicode MS" w:eastAsia="Arial Unicode MS" w:hAnsi="Arial Unicode MS"/>
          <w:rtl w:val="0"/>
        </w:rPr>
        <w:t xml:space="preserve"> 可以掛載 Google Drive (from google.colab import drive; drive.mount('/content/drive'))，將數據文件或 Notebook 持久保存在雲端硬碟中。 * </w:t>
      </w:r>
      <w:r w:rsidDel="00000000" w:rsidR="00000000" w:rsidRPr="00000000">
        <w:rPr>
          <w:rFonts w:ascii="Arial Unicode MS" w:cs="Arial Unicode MS" w:eastAsia="Arial Unicode MS" w:hAnsi="Arial Unicode MS"/>
          <w:b w:val="1"/>
          <w:bCs w:val="1"/>
          <w:rtl w:val="0"/>
        </w:rPr>
        <w:t xml:space="preserve">雲存儲服務：</w:t>
      </w:r>
      <w:r w:rsidDel="00000000" w:rsidR="00000000" w:rsidRPr="00000000">
        <w:rPr>
          <w:rFonts w:ascii="Arial Unicode MS" w:cs="Arial Unicode MS" w:eastAsia="Arial Unicode MS" w:hAnsi="Arial Unicode MS"/>
          <w:rtl w:val="0"/>
        </w:rPr>
        <w:t xml:space="preserve"> 對於大量數據，可以考慮使用 Google Cloud Storage, AWS S3 等。</w:t>
      </w:r>
    </w:p>
    <w:p w:rsidR="00000000" w:rsidDel="00000000" w:rsidP="00000000" w:rsidRDefault="00000000" w:rsidRPr="00000000" w14:paraId="0000026C">
      <w:pPr>
        <w:pStyle w:val="Heading3"/>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C. 核心模塊實現 (代碼概念與示例)</w:t>
      </w:r>
    </w:p>
    <w:p w:rsidR="00000000" w:rsidDel="00000000" w:rsidP="00000000" w:rsidRDefault="00000000" w:rsidRPr="00000000" w14:paraId="0000026D">
      <w:pPr>
        <w:pStyle w:val="Heading4"/>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1. 數據獲取</w:t>
      </w:r>
    </w:p>
    <w:p w:rsidR="00000000" w:rsidDel="00000000" w:rsidP="00000000" w:rsidRDefault="00000000" w:rsidRPr="00000000" w14:paraId="0000026E">
      <w:pPr>
        <w:widowControl w:val="0"/>
        <w:numPr>
          <w:ilvl w:val="0"/>
          <w:numId w:val="2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行情數據 (yfinance)：</w:t>
      </w:r>
      <w:r w:rsidDel="00000000" w:rsidR="00000000" w:rsidRPr="00000000">
        <w:rPr>
          <w:rtl w:val="0"/>
        </w:rPr>
        <w:br w:type="textWrapping"/>
      </w:r>
      <w:r w:rsidDel="00000000" w:rsidR="00000000" w:rsidRPr="00000000">
        <w:rPr>
          <w:rFonts w:ascii="Courier" w:cs="Courier" w:eastAsia="Courier" w:hAnsi="Courier"/>
          <w:rtl w:val="0"/>
        </w:rPr>
        <w:t xml:space="preserve">import yfinance as yf</w:t>
        <w:br w:type="textWrapping"/>
        <w:t xml:space="preserve"># 下載蘋果公司 2016 年至今的日線數據</w:t>
        <w:br w:type="textWrapping"/>
        <w:t xml:space="preserve">aapl_data = yf.download('AAPL', start='2016-01-01')</w:t>
        <w:br w:type="textWrapping"/>
        <w:t xml:space="preserve"># 確保包含所需列名 (Open, High, Low, Close, Volume)</w:t>
        <w:br w:type="textWrapping"/>
        <w:t xml:space="preserve">aapl_data = aapl_data[['Open', 'High', 'Low', 'Close', 'Volume']]</w:t>
        <w:br w:type="textWrapping"/>
        <w:t xml:space="preserve">print(aapl_data.head())</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6F">
      <w:pPr>
        <w:widowControl w:val="0"/>
        <w:numPr>
          <w:ilvl w:val="0"/>
          <w:numId w:val="2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基本面數據 (示例：使用 requests 調用 FMP API)：</w:t>
      </w:r>
      <w:r w:rsidDel="00000000" w:rsidR="00000000" w:rsidRPr="00000000">
        <w:rPr>
          <w:rtl w:val="0"/>
        </w:rPr>
        <w:br w:type="textWrapping"/>
      </w:r>
      <w:r w:rsidDel="00000000" w:rsidR="00000000" w:rsidRPr="00000000">
        <w:rPr>
          <w:rFonts w:ascii="Courier" w:cs="Courier" w:eastAsia="Courier" w:hAnsi="Courier"/>
          <w:rtl w:val="0"/>
        </w:rPr>
        <w:t xml:space="preserve">import requests</w:t>
        <w:br w:type="textWrapping"/>
        <w:t xml:space="preserve">import pandas as pd</w:t>
        <w:br w:type="textWrapping"/>
        <w:t xml:space="preserve">fmp_api_key = userdata.get('FMP_API_KEY') # 假設已存儲在 Colab Secrets</w:t>
        <w:br w:type="textWrapping"/>
        <w:t xml:space="preserve">symbol = 'AAPL'</w:t>
        <w:br w:type="textWrapping"/>
        <w:t xml:space="preserve"># 獲取年度損益表</w:t>
        <w:br w:type="textWrapping"/>
        <w:t xml:space="preserve">income_statement_url = f'https://financialmodelingprep.com/api/v3/income-statement/{symbol}?period=annual&amp;limit=5&amp;apikey={fmp_api_key}'</w:t>
        <w:br w:type="textWrapping"/>
        <w:t xml:space="preserve">response = requests.get(income_statement_url)</w:t>
        <w:br w:type="textWrapping"/>
        <w:t xml:space="preserve">if response.status_code == 200:</w:t>
        <w:br w:type="textWrapping"/>
        <w:t xml:space="preserve">    income_data = pd.DataFrame(response.json())</w:t>
        <w:br w:type="textWrapping"/>
        <w:t xml:space="preserve">    print(income_data[['calendarYear', 'revenue', 'netIncome']].head())</w:t>
        <w:br w:type="textWrapping"/>
        <w:t xml:space="preserve">else:</w:t>
        <w:br w:type="textWrapping"/>
        <w:t xml:space="preserve">    print(f"Failed to fetch income statement for {symbol}")</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0">
      <w:pPr>
        <w:widowControl w:val="0"/>
        <w:numPr>
          <w:ilvl w:val="0"/>
          <w:numId w:val="2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宏觀數據 (fredapi)：</w:t>
      </w:r>
      <w:r w:rsidDel="00000000" w:rsidR="00000000" w:rsidRPr="00000000">
        <w:rPr>
          <w:rtl w:val="0"/>
        </w:rPr>
        <w:br w:type="textWrapping"/>
      </w:r>
      <w:r w:rsidDel="00000000" w:rsidR="00000000" w:rsidRPr="00000000">
        <w:rPr>
          <w:rFonts w:ascii="Courier" w:cs="Courier" w:eastAsia="Courier" w:hAnsi="Courier"/>
          <w:rtl w:val="0"/>
        </w:rPr>
        <w:t xml:space="preserve">from fredapi import Fred</w:t>
        <w:br w:type="textWrapping"/>
        <w:t xml:space="preserve">fred = Fred(api_key=userdata.get('FRED_API_KEY'))</w:t>
        <w:br w:type="textWrapping"/>
        <w:t xml:space="preserve"># 獲取 10 年期減 2 年期美國國債收益率利差 (判斷收益率曲線)</w:t>
        <w:br w:type="textWrapping"/>
        <w:t xml:space="preserve">yield_spread = fred.get_series('T10Y2Y', observation_start='2016-01-01')</w:t>
        <w:br w:type="textWrapping"/>
        <w:t xml:space="preserve"># 獲取 2020 年 3 月 1 日時可獲得的 GDP 數據 (Point-in-Time)</w:t>
        <w:br w:type="textWrapping"/>
        <w:t xml:space="preserve">gdp_as_of = fred.get_series_as_of_date('GDP', '2020-03-01')</w:t>
        <w:br w:type="textWrapping"/>
        <w:t xml:space="preserve">print(yield_spread.tail())</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1">
      <w:pPr>
        <w:widowControl w:val="0"/>
        <w:numPr>
          <w:ilvl w:val="0"/>
          <w:numId w:val="2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數據清洗 (pandas)：</w:t>
      </w:r>
      <w:r w:rsidDel="00000000" w:rsidR="00000000" w:rsidRPr="00000000">
        <w:rPr>
          <w:rtl w:val="0"/>
        </w:rPr>
        <w:br w:type="textWrapping"/>
      </w:r>
      <w:r w:rsidDel="00000000" w:rsidR="00000000" w:rsidRPr="00000000">
        <w:rPr>
          <w:rFonts w:ascii="Courier" w:cs="Courier" w:eastAsia="Courier" w:hAnsi="Courier"/>
          <w:rtl w:val="0"/>
        </w:rPr>
        <w:t xml:space="preserve"># 處理缺失值 (例如，用前一個值填充)</w:t>
        <w:br w:type="textWrapping"/>
        <w:t xml:space="preserve">aapl_data.fillna(method='ffill', inplace=True)</w:t>
        <w:br w:type="textWrapping"/>
        <w:t xml:space="preserve"># 轉換數據類型</w:t>
        <w:br w:type="textWrapping"/>
        <w:t xml:space="preserve">income_data['revenue'] = pd.to_numeric(income_data['revenue'], errors='coerce')</w:t>
        <w:br w:type="textWrapping"/>
        <w:t xml:space="preserve"># 日期對齊 (將不同頻率數據對齊到共同索引)</w:t>
        <w:br w:type="textWrapping"/>
        <w:t xml:space="preserve"># merged_data = pd.concat([daily_data, quarterly_data], axis=1).ffill()</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2">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2. 估值模型</w:t>
      </w:r>
    </w:p>
    <w:p w:rsidR="00000000" w:rsidDel="00000000" w:rsidP="00000000" w:rsidRDefault="00000000" w:rsidRPr="00000000" w14:paraId="00000273">
      <w:pPr>
        <w:widowControl w:val="0"/>
        <w:numPr>
          <w:ilvl w:val="0"/>
          <w:numId w:val="5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DCF 實現 (概念)：</w:t>
      </w:r>
      <w:r w:rsidDel="00000000" w:rsidR="00000000" w:rsidRPr="00000000">
        <w:rPr>
          <w:rtl w:val="0"/>
        </w:rPr>
        <w:br w:type="textWrapping"/>
      </w:r>
      <w:r w:rsidDel="00000000" w:rsidR="00000000" w:rsidRPr="00000000">
        <w:rPr>
          <w:rFonts w:ascii="Courier" w:cs="Courier" w:eastAsia="Courier" w:hAnsi="Courier"/>
          <w:rtl w:val="0"/>
        </w:rPr>
        <w:t xml:space="preserve">def calculate_fcf(ebit, tax_rate, depreciation, capex, delta_nwc):</w:t>
        <w:br w:type="textWrapping"/>
        <w:t xml:space="preserve">    nopat = ebit * (1 - tax_rate)</w:t>
        <w:br w:type="textWrapping"/>
        <w:t xml:space="preserve">    fcf = nopat + depreciation - capex - delta_nwc</w:t>
        <w:br w:type="textWrapping"/>
        <w:t xml:space="preserve">    return fcf</w:t>
        <w:br w:type="textWrapping"/>
        <w:br w:type="textWrapping"/>
        <w:t xml:space="preserve">def calculate_wacc(cost_equity, cost_debt, tax_rate, equity_weight, debt_weight):</w:t>
        <w:br w:type="textWrapping"/>
        <w:t xml:space="preserve">    wacc = (equity_weight * cost_equity) + (debt_weight * cost_debt * (1 - tax_rate))</w:t>
        <w:br w:type="textWrapping"/>
        <w:t xml:space="preserve">    return wacc</w:t>
        <w:br w:type="textWrapping"/>
        <w:br w:type="textWrapping"/>
        <w:t xml:space="preserve">def calculate_terminal_value(last_fcf, wacc, growth_rate):</w:t>
        <w:br w:type="textWrapping"/>
        <w:t xml:space="preserve">    tv = (last_fcf * (1 + growth_rate)) / (wacc - growth_rate)</w:t>
        <w:br w:type="textWrapping"/>
        <w:t xml:space="preserve">    return tv</w:t>
        <w:br w:type="textWrapping"/>
        <w:br w:type="textWrapping"/>
        <w:t xml:space="preserve">def dcf_valuation(fcf_forecasts, terminal_value, wacc):</w:t>
        <w:br w:type="textWrapping"/>
        <w:t xml:space="preserve">    present_values =</w:t>
        <w:br w:type="textWrapping"/>
        <w:t xml:space="preserve">    for i, fcf in enumerate(fcf_forecasts):</w:t>
        <w:br w:type="textWrapping"/>
        <w:t xml:space="preserve">        pv_fcf = fcf / ((1 + wacc) ** (i + 1))</w:t>
        <w:br w:type="textWrapping"/>
        <w:t xml:space="preserve">        present_values.append(pv_fcf)</w:t>
        <w:br w:type="textWrapping"/>
        <w:t xml:space="preserve">    pv_tv = terminal_value / ((1 + wacc) ** len(fcf_forecasts))</w:t>
        <w:br w:type="textWrapping"/>
        <w:t xml:space="preserve">    enterprise_value = sum(present_values) + pv_tv</w:t>
        <w:br w:type="textWrapping"/>
        <w:t xml:space="preserve">    # 減去淨負債得到股權價值...</w:t>
        <w:br w:type="textWrapping"/>
        <w:t xml:space="preserve">    return enterprise_value</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4">
      <w:pPr>
        <w:widowControl w:val="0"/>
        <w:numPr>
          <w:ilvl w:val="0"/>
          <w:numId w:val="5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相對估值 (P/E 示例)：</w:t>
      </w:r>
      <w:r w:rsidDel="00000000" w:rsidR="00000000" w:rsidRPr="00000000">
        <w:rPr>
          <w:rtl w:val="0"/>
        </w:rPr>
        <w:br w:type="textWrapping"/>
      </w:r>
      <w:r w:rsidDel="00000000" w:rsidR="00000000" w:rsidRPr="00000000">
        <w:rPr>
          <w:rFonts w:ascii="Courier" w:cs="Courier" w:eastAsia="Courier" w:hAnsi="Courier"/>
          <w:rtl w:val="0"/>
        </w:rPr>
        <w:t xml:space="preserve"># 假設已獲取目標公司 'target_eps' 和可比公司 DataFrame 'comps_df' (包含 'pe_ratio' 列)</w:t>
        <w:br w:type="textWrapping"/>
        <w:t xml:space="preserve">median_pe = comps_df['pe_ratio'].median()</w:t>
        <w:br w:type="textWrapping"/>
        <w:t xml:space="preserve">target_equity_value_pe = target_eps * median_pe * target_shares_outstanding</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5">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3. 情緒/AI 分析</w:t>
      </w:r>
    </w:p>
    <w:p w:rsidR="00000000" w:rsidDel="00000000" w:rsidP="00000000" w:rsidRDefault="00000000" w:rsidRPr="00000000" w14:paraId="00000276">
      <w:pPr>
        <w:widowControl w:val="0"/>
        <w:numPr>
          <w:ilvl w:val="0"/>
          <w:numId w:val="9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使用 transformers 進行情緒分析 (概念)：</w:t>
      </w:r>
      <w:r w:rsidDel="00000000" w:rsidR="00000000" w:rsidRPr="00000000">
        <w:rPr>
          <w:rtl w:val="0"/>
        </w:rPr>
        <w:br w:type="textWrapping"/>
      </w:r>
      <w:r w:rsidDel="00000000" w:rsidR="00000000" w:rsidRPr="00000000">
        <w:rPr>
          <w:rFonts w:ascii="Courier" w:cs="Courier" w:eastAsia="Courier" w:hAnsi="Courier"/>
          <w:rtl w:val="0"/>
        </w:rPr>
        <w:t xml:space="preserve">from transformers import pipeline</w:t>
        <w:br w:type="textWrapping"/>
        <w:t xml:space="preserve"># 加載預訓練的金融情緒分析模型 (例如 FinBERT)</w:t>
        <w:br w:type="textWrapping"/>
        <w:t xml:space="preserve">sentiment_analyzer = pipeline("sentiment-analysis", model="ProsusAI/finbert")</w:t>
        <w:br w:type="textWrapping"/>
        <w:t xml:space="preserve">news_headlines =</w:t>
        <w:br w:type="textWrapping"/>
        <w:t xml:space="preserve">sentiments = sentiment_analyzer(news_headlines)</w:t>
        <w:br w:type="textWrapping"/>
        <w:t xml:space="preserve"># sentiments 輸出類似 [{'label': 'positive', 'score': 0.9...}, {'label': 'negative', 'score': 0.8...}]</w:t>
        <w:br w:type="textWrapping"/>
        <w:t xml:space="preserve"># 需要將 label 和 score 轉換為數值信號</w:t>
        <w:br w:type="textWrapping"/>
        <w:t xml:space="preserve">def sentiment_to_score(sentiment_result):</w:t>
        <w:br w:type="textWrapping"/>
        <w:t xml:space="preserve">    if sentiment_result['label'] == 'positive':</w:t>
        <w:br w:type="textWrapping"/>
        <w:t xml:space="preserve">        return sentiment_result['score']</w:t>
        <w:br w:type="textWrapping"/>
        <w:t xml:space="preserve">    elif sentiment_result['label'] == 'negative':</w:t>
        <w:br w:type="textWrapping"/>
        <w:t xml:space="preserve">        return -sentiment_result['score']</w:t>
        <w:br w:type="textWrapping"/>
        <w:t xml:space="preserve">    else: # neutral</w:t>
        <w:br w:type="textWrapping"/>
        <w:t xml:space="preserve">        return 0.0</w:t>
        <w:br w:type="textWrapping"/>
        <w:t xml:space="preserve">numeric_sentiments = [sentiment_to_score(s) for s in sentiments]</w:t>
        <w:br w:type="textWrapping"/>
        <w:t xml:space="preserve">print(numeric_sentiments)</w:t>
        <w:br w:type="textWrapping"/>
      </w:r>
      <w:r w:rsidDel="00000000" w:rsidR="00000000" w:rsidRPr="00000000">
        <w:rPr>
          <w:rFonts w:ascii="Arial Unicode MS" w:cs="Arial Unicode MS" w:eastAsia="Arial Unicode MS" w:hAnsi="Arial Unicode MS"/>
          <w:i w:val="1"/>
          <w:iCs w:val="1"/>
          <w:rtl w:val="0"/>
        </w:rPr>
        <w:t xml:space="preserve">參見 --</w:t>
      </w:r>
    </w:p>
    <w:p w:rsidR="00000000" w:rsidDel="00000000" w:rsidP="00000000" w:rsidRDefault="00000000" w:rsidRPr="00000000" w14:paraId="00000277">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4. 宏觀狀態識別</w:t>
      </w:r>
    </w:p>
    <w:p w:rsidR="00000000" w:rsidDel="00000000" w:rsidP="00000000" w:rsidRDefault="00000000" w:rsidRPr="00000000" w14:paraId="00000278">
      <w:pPr>
        <w:widowControl w:val="0"/>
        <w:numPr>
          <w:ilvl w:val="0"/>
          <w:numId w:val="10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簡單規則示例：</w:t>
      </w:r>
      <w:r w:rsidDel="00000000" w:rsidR="00000000" w:rsidRPr="00000000">
        <w:rPr>
          <w:rtl w:val="0"/>
        </w:rPr>
        <w:br w:type="textWrapping"/>
      </w:r>
      <w:r w:rsidDel="00000000" w:rsidR="00000000" w:rsidRPr="00000000">
        <w:rPr>
          <w:rFonts w:ascii="Courier" w:cs="Courier" w:eastAsia="Courier" w:hAnsi="Courier"/>
          <w:rtl w:val="0"/>
        </w:rPr>
        <w:t xml:space="preserve"># 假設 yield_spread 是 T10Y2Y 的 pandas Series</w:t>
        <w:br w:type="textWrapping"/>
        <w:t xml:space="preserve">macro_regime = pd.Series(index=yield_spread.index, dtype=str)</w:t>
        <w:br w:type="textWrapping"/>
        <w:t xml:space="preserve">macro_regime[yield_spread &lt; 0] = 'Bearish_Signal' # 收益率曲線倒掛</w:t>
        <w:br w:type="textWrapping"/>
        <w:t xml:space="preserve">macro_regime[yield_spread &gt;= 0] = 'Neutral/Bullish_Signal'</w:t>
        <w:br w:type="textWrapping"/>
        <w:t xml:space="preserve">print(macro_regime.tail())</w:t>
        <w:br w:type="textWrapping"/>
      </w:r>
    </w:p>
    <w:p w:rsidR="00000000" w:rsidDel="00000000" w:rsidP="00000000" w:rsidRDefault="00000000" w:rsidRPr="00000000" w14:paraId="00000279">
      <w:pPr>
        <w:widowControl w:val="0"/>
        <w:numPr>
          <w:ilvl w:val="0"/>
          <w:numId w:val="10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使用 statsmodels 進行 Markov Switching (概念)：</w:t>
      </w:r>
      <w:r w:rsidDel="00000000" w:rsidR="00000000" w:rsidRPr="00000000">
        <w:rPr>
          <w:rtl w:val="0"/>
        </w:rPr>
        <w:br w:type="textWrapping"/>
      </w:r>
      <w:r w:rsidDel="00000000" w:rsidR="00000000" w:rsidRPr="00000000">
        <w:rPr>
          <w:rFonts w:ascii="Courier" w:cs="Courier" w:eastAsia="Courier" w:hAnsi="Courier"/>
          <w:rtl w:val="0"/>
        </w:rPr>
        <w:t xml:space="preserve">import statsmodels.api as sm</w:t>
        <w:br w:type="textWrapping"/>
        <w:t xml:space="preserve"># 假設 market_returns 是市場指數日回報率的 Series</w:t>
        <w:br w:type="textWrapping"/>
        <w:t xml:space="preserve"># 擬合一個兩狀態 (牛市/熊市) 的 Markov Switching 模型</w:t>
        <w:br w:type="textWrapping"/>
        <w:t xml:space="preserve"># k_regimes=2, order=(1,0) 表示 AR(1) 模型, switching_variance=True 表示波動率也切換</w:t>
        <w:br w:type="textWrapping"/>
        <w:t xml:space="preserve"># model = sm.tsa.MarkovRegression(market_returns.dropna(), k_regimes=2, trend='c', order=(1,0), switching_variance=True)</w:t>
        <w:br w:type="textWrapping"/>
        <w:t xml:space="preserve"># results = model.fit()</w:t>
        <w:br w:type="textWrapping"/>
        <w:t xml:space="preserve"># regime_probabilities = results.smoothed_marginal_probabilities[span_4](start_span)[span_4](end_span) # 獲取處於狀態 1 (例如熊市) 的概率</w:t>
        <w:br w:type="textWrapping"/>
        <w:t xml:space="preserve"># print(regime_probabilities.tail())</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A">
      <w:pPr>
        <w:pStyle w:val="Heading4"/>
        <w:keepNext w:val="0"/>
        <w:keepLines w:val="0"/>
        <w:widowControl w:val="0"/>
        <w:spacing w:after="255" w:before="255"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5. 回測 (backtesting.py)</w:t>
      </w:r>
    </w:p>
    <w:p w:rsidR="00000000" w:rsidDel="00000000" w:rsidP="00000000" w:rsidRDefault="00000000" w:rsidRPr="00000000" w14:paraId="0000027B">
      <w:pPr>
        <w:widowControl w:val="0"/>
        <w:numPr>
          <w:ilvl w:val="0"/>
          <w:numId w:val="10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策略定義與執行：</w:t>
      </w:r>
      <w:r w:rsidDel="00000000" w:rsidR="00000000" w:rsidRPr="00000000">
        <w:rPr>
          <w:rtl w:val="0"/>
        </w:rPr>
        <w:br w:type="textWrapping"/>
      </w:r>
      <w:r w:rsidDel="00000000" w:rsidR="00000000" w:rsidRPr="00000000">
        <w:rPr>
          <w:rFonts w:ascii="Courier" w:cs="Courier" w:eastAsia="Courier" w:hAnsi="Courier"/>
          <w:rtl w:val="0"/>
        </w:rPr>
        <w:t xml:space="preserve">from backtesting import Strategy, Backtest</w:t>
        <w:br w:type="textWrapping"/>
        <w:t xml:space="preserve">from backtesting.lib import crossover</w:t>
        <w:br w:type="textWrapping"/>
        <w:t xml:space="preserve">from backtesting.test import SMA # 簡單移動平均線示例</w:t>
        <w:br w:type="textWrapping"/>
        <w:br w:type="textWrapping"/>
        <w:t xml:space="preserve">class ValuationSentimentStrategy(Strategy):</w:t>
        <w:br w:type="textWrapping"/>
        <w:t xml:space="preserve">    # 假設已有估值信號 (valuation_signal) 和情緒信號 (sentiment_signal) 作為數據列傳入</w:t>
        <w:br w:type="textWrapping"/>
        <w:t xml:space="preserve">    # 假設已有宏觀狀態信號 (macro_regime) 作為數據列傳入 (例如 1=牛, 0=熊)</w:t>
        <w:br w:type="textWrapping"/>
        <w:t xml:space="preserve">    def init(self):</w:t>
        <w:br w:type="textWrapping"/>
        <w:t xml:space="preserve">        # 可以初始化其他指標，例如移動平均線</w:t>
        <w:br w:type="textWrapping"/>
        <w:t xml:space="preserve">        self.sma50 = self.I(SMA, self.data.Close, 50)</w:t>
        <w:br w:type="textWrapping"/>
        <w:t xml:space="preserve">        self.sma200 = self.I(SMA, self.data.Close, 200)</w:t>
        <w:br w:type="textWrapping"/>
        <w:br w:type="textWrapping"/>
        <w:t xml:space="preserve">    def next(self):</w:t>
        <w:br w:type="textWrapping"/>
        <w:t xml:space="preserve">        # 獲取當前信號值</w:t>
        <w:br w:type="textWrapping"/>
        <w:t xml:space="preserve">        current_valuation = self.data.valuation_signal[-1]</w:t>
        <w:br w:type="textWrapping"/>
        <w:t xml:space="preserve">        current_sentiment = self.data.sentiment_signal[-1]</w:t>
        <w:br w:type="textWrapping"/>
        <w:t xml:space="preserve">        current_macro = self.data.macro_regime[-1]</w:t>
        <w:br w:type="textWrapping"/>
        <w:br w:type="textWrapping"/>
        <w:t xml:space="preserve">        # 示例交易邏輯:</w:t>
        <w:br w:type="textWrapping"/>
        <w:t xml:space="preserve">        # 只有在宏觀狀態為牛市 (1) 且估值低估 (信號 &gt; 閾值) 且情緒正面 (信號 &gt; 閾值) 時買入</w:t>
        <w:br w:type="textWrapping"/>
        <w:t xml:space="preserve">        is_bull_market = (current_macro == 1)</w:t>
        <w:br w:type="textWrapping"/>
        <w:t xml:space="preserve">        is_undervalued = (current_valuation &gt; 0.5) # 假設 0.5 為閾值</w:t>
        <w:br w:type="textWrapping"/>
        <w:t xml:space="preserve">        is_positive_sentiment = (current_sentiment &gt; 0.2) # 假設 0.2 為閾值</w:t>
        <w:br w:type="textWrapping"/>
        <w:br w:type="textWrapping"/>
        <w:t xml:space="preserve">        if is_bull_market and is_undervalued and is_positive_sentiment and not self.position:</w:t>
        <w:br w:type="textWrapping"/>
        <w:t xml:space="preserve">            self.buy()</w:t>
        <w:br w:type="textWrapping"/>
        <w:t xml:space="preserve">        # 示例賣出邏輯: 估值變為高估或情緒變為負面或宏觀轉熊</w:t>
        <w:br w:type="textWrapping"/>
        <w:t xml:space="preserve">        elif (self.position and</w:t>
        <w:br w:type="textWrapping"/>
        <w:t xml:space="preserve">              (current_valuation &lt; 0.1 or current_sentiment &lt; -0.2 or current_macro == 0)):</w:t>
        <w:br w:type="textWrapping"/>
        <w:t xml:space="preserve">             self.position.close()</w:t>
        <w:br w:type="textWrapping"/>
        <w:br w:type="textWrapping"/>
        <w:t xml:space="preserve"># 準備包含 OHLCV 和自定義信號列的 DataFrame 'combined_data'</w:t>
        <w:br w:type="textWrapping"/>
        <w:t xml:space="preserve"># combined_data = pd.concat([aapl_data, valuation_signals, sentiment_signals, macro_regimes], axis=1).dropna()</w:t>
        <w:br w:type="textWrapping"/>
        <w:br w:type="textWrapping"/>
        <w:t xml:space="preserve"># 運行回測</w:t>
        <w:br w:type="textWrapping"/>
        <w:t xml:space="preserve"># bt = Backtest(combined_data, ValuationSentimentStrategy, cash=100000, commission=.001)</w:t>
        <w:br w:type="textWrapping"/>
        <w:t xml:space="preserve"># results = bt.run()</w:t>
        <w:br w:type="textWrapping"/>
        <w:t xml:space="preserve"># print(results)</w:t>
        <w:br w:type="textWrapping"/>
        <w:t xml:space="preserve"># bt.plot()</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C">
      <w:pPr>
        <w:widowControl w:val="0"/>
        <w:numPr>
          <w:ilvl w:val="0"/>
          <w:numId w:val="10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回測注意事項：</w:t>
      </w:r>
    </w:p>
    <w:p w:rsidR="00000000" w:rsidDel="00000000" w:rsidP="00000000" w:rsidRDefault="00000000" w:rsidRPr="00000000" w14:paraId="0000027D">
      <w:pPr>
        <w:widowControl w:val="0"/>
        <w:numPr>
          <w:ilvl w:val="1"/>
          <w:numId w:val="6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成本：</w:t>
      </w:r>
      <w:r w:rsidDel="00000000" w:rsidR="00000000" w:rsidRPr="00000000">
        <w:rPr>
          <w:rFonts w:ascii="Arial Unicode MS" w:cs="Arial Unicode MS" w:eastAsia="Arial Unicode MS" w:hAnsi="Arial Unicode MS"/>
          <w:rtl w:val="0"/>
        </w:rPr>
        <w:t xml:space="preserve"> Backtest 初始化時設置 commission（佣金率）和 slippage（滑點）參數 。</w:t>
      </w:r>
    </w:p>
    <w:p w:rsidR="00000000" w:rsidDel="00000000" w:rsidP="00000000" w:rsidRDefault="00000000" w:rsidRPr="00000000" w14:paraId="0000027E">
      <w:pPr>
        <w:widowControl w:val="0"/>
        <w:numPr>
          <w:ilvl w:val="1"/>
          <w:numId w:val="6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數據：</w:t>
      </w:r>
      <w:r w:rsidDel="00000000" w:rsidR="00000000" w:rsidRPr="00000000">
        <w:rPr>
          <w:rFonts w:ascii="Arial Unicode MS" w:cs="Arial Unicode MS" w:eastAsia="Arial Unicode MS" w:hAnsi="Arial Unicode MS"/>
          <w:rtl w:val="0"/>
        </w:rPr>
        <w:t xml:space="preserve"> 確保傳入 Backtest 的數據是時間點 (Point-in-Time) 正確的，特別是估值、情緒和宏觀信號 。</w:t>
      </w:r>
    </w:p>
    <w:p w:rsidR="00000000" w:rsidDel="00000000" w:rsidP="00000000" w:rsidRDefault="00000000" w:rsidRPr="00000000" w14:paraId="0000027F">
      <w:pPr>
        <w:widowControl w:val="0"/>
        <w:numPr>
          <w:ilvl w:val="1"/>
          <w:numId w:val="63"/>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驗證：</w:t>
      </w:r>
      <w:r w:rsidDel="00000000" w:rsidR="00000000" w:rsidRPr="00000000">
        <w:rPr>
          <w:rFonts w:ascii="Arial Unicode MS" w:cs="Arial Unicode MS" w:eastAsia="Arial Unicode MS" w:hAnsi="Arial Unicode MS"/>
          <w:rtl w:val="0"/>
        </w:rPr>
        <w:t xml:space="preserve"> 運行回測後，仔細分析 results 中的各項指標（回報、回撤、夏普比率、勝率、交易次數等），並與用戶標準對比。使用 bt.plot() 可視化交易過程。進行敏感性分析和樣本外測試 。</w:t>
      </w:r>
    </w:p>
    <w:p w:rsidR="00000000" w:rsidDel="00000000" w:rsidP="00000000" w:rsidRDefault="00000000" w:rsidRPr="00000000" w14:paraId="00000280">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D. 組件整合與信號生成</w:t>
      </w:r>
    </w:p>
    <w:p w:rsidR="00000000" w:rsidDel="00000000" w:rsidP="00000000" w:rsidRDefault="00000000" w:rsidRPr="00000000" w14:paraId="00000281">
      <w:pPr>
        <w:widowControl w:val="0"/>
        <w:spacing w:line="240" w:lineRule="auto"/>
        <w:rPr/>
      </w:pPr>
      <w:r w:rsidDel="00000000" w:rsidR="00000000" w:rsidRPr="00000000">
        <w:rPr>
          <w:rFonts w:ascii="Arial Unicode MS" w:cs="Arial Unicode MS" w:eastAsia="Arial Unicode MS" w:hAnsi="Arial Unicode MS"/>
          <w:rtl w:val="0"/>
        </w:rPr>
        <w:t xml:space="preserve">整合各模塊輸出以生成最終交易決策是系統的核心。幾種可能的整合方式：</w:t>
      </w:r>
    </w:p>
    <w:p w:rsidR="00000000" w:rsidDel="00000000" w:rsidP="00000000" w:rsidRDefault="00000000" w:rsidRPr="00000000" w14:paraId="00000282">
      <w:pPr>
        <w:widowControl w:val="0"/>
        <w:numPr>
          <w:ilvl w:val="0"/>
          <w:numId w:val="1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評分/排名系統：</w:t>
      </w:r>
      <w:r w:rsidDel="00000000" w:rsidR="00000000" w:rsidRPr="00000000">
        <w:rPr>
          <w:rFonts w:ascii="Arial Unicode MS" w:cs="Arial Unicode MS" w:eastAsia="Arial Unicode MS" w:hAnsi="Arial Unicode MS"/>
          <w:rtl w:val="0"/>
        </w:rPr>
        <w:t xml:space="preserve"> 為每個股票計算基本面價值分數、情緒分數和宏觀適應性分數。將這些分數加權（權重可基於回測優化或固定）得到一個綜合分數。根據綜合分數對股票池進行排名，買入排名靠前的股票，賣出排名靠後的股票。</w:t>
      </w:r>
    </w:p>
    <w:p w:rsidR="00000000" w:rsidDel="00000000" w:rsidP="00000000" w:rsidRDefault="00000000" w:rsidRPr="00000000" w14:paraId="00000283">
      <w:pPr>
        <w:widowControl w:val="0"/>
        <w:numPr>
          <w:ilvl w:val="0"/>
          <w:numId w:val="1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過濾系統：</w:t>
      </w:r>
      <w:r w:rsidDel="00000000" w:rsidR="00000000" w:rsidRPr="00000000">
        <w:rPr>
          <w:rFonts w:ascii="Arial Unicode MS" w:cs="Arial Unicode MS" w:eastAsia="Arial Unicode MS" w:hAnsi="Arial Unicode MS"/>
          <w:rtl w:val="0"/>
        </w:rPr>
        <w:t xml:space="preserve"> 使用基本面估值篩選出潛在低估的股票池。然後，利用情緒信號和宏觀狀態作為觸發器或過濾器，決定是否以及何時進行交易。例如，僅在宏觀狀態為「牛市」且情緒信號為「正面」時，才買入基本面低估的股票。</w:t>
      </w:r>
    </w:p>
    <w:p w:rsidR="00000000" w:rsidDel="00000000" w:rsidP="00000000" w:rsidRDefault="00000000" w:rsidRPr="00000000" w14:paraId="00000284">
      <w:pPr>
        <w:widowControl w:val="0"/>
        <w:numPr>
          <w:ilvl w:val="0"/>
          <w:numId w:val="1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條件化模型：</w:t>
      </w:r>
      <w:r w:rsidDel="00000000" w:rsidR="00000000" w:rsidRPr="00000000">
        <w:rPr>
          <w:rFonts w:ascii="Arial Unicode MS" w:cs="Arial Unicode MS" w:eastAsia="Arial Unicode MS" w:hAnsi="Arial Unicode MS"/>
          <w:rtl w:val="0"/>
        </w:rPr>
        <w:t xml:space="preserve"> 根據宏觀狀態切換不同的估值模型或交易規則。例如，在熊市狀態下，可能更側重於防禦性指標或降低倉位。</w:t>
      </w:r>
    </w:p>
    <w:p w:rsidR="00000000" w:rsidDel="00000000" w:rsidP="00000000" w:rsidRDefault="00000000" w:rsidRPr="00000000" w14:paraId="00000285">
      <w:pPr>
        <w:widowControl w:val="0"/>
        <w:spacing w:after="240" w:line="240" w:lineRule="auto"/>
        <w:rPr/>
      </w:pPr>
      <w:r w:rsidDel="00000000" w:rsidR="00000000" w:rsidRPr="00000000">
        <w:rPr>
          <w:rFonts w:ascii="Arial Unicode MS" w:cs="Arial Unicode MS" w:eastAsia="Arial Unicode MS" w:hAnsi="Arial Unicode MS"/>
          <w:rtl w:val="0"/>
        </w:rPr>
        <w:t xml:space="preserve">投資組合構建不僅僅是選股，還涉及倉位大小的確定（例如，等權重、市值加權、基於信號強度的加權）和風險管理規則（如個股最大持倉比例、行業分散化）。</w:t>
      </w:r>
    </w:p>
    <w:p w:rsidR="00000000" w:rsidDel="00000000" w:rsidP="00000000" w:rsidRDefault="00000000" w:rsidRPr="00000000" w14:paraId="00000286">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E. 本章啟示與影響</w:t>
      </w:r>
    </w:p>
    <w:p w:rsidR="00000000" w:rsidDel="00000000" w:rsidP="00000000" w:rsidRDefault="00000000" w:rsidRPr="00000000" w14:paraId="00000287">
      <w:pPr>
        <w:widowControl w:val="0"/>
        <w:numPr>
          <w:ilvl w:val="0"/>
          <w:numId w:val="4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模塊化設計降低複雜性：</w:t>
      </w:r>
      <w:r w:rsidDel="00000000" w:rsidR="00000000" w:rsidRPr="00000000">
        <w:rPr>
          <w:rFonts w:ascii="Arial Unicode MS" w:cs="Arial Unicode MS" w:eastAsia="Arial Unicode MS" w:hAnsi="Arial Unicode MS"/>
          <w:rtl w:val="0"/>
        </w:rPr>
        <w:t xml:space="preserve"> 對於一個包含多種數據源、估值方法和分析技術的複雜系統，採用模塊化編程（將數據獲取、估值計算、AI 分析、回測等功能封裝到獨立的函數或類中）是管理複雜性、提高代碼可維護性和可擴展性的關鍵 。這使得未來替換或升級某個組件（如更換 API、改進估值模型）更加容易。</w:t>
      </w:r>
    </w:p>
    <w:p w:rsidR="00000000" w:rsidDel="00000000" w:rsidP="00000000" w:rsidRDefault="00000000" w:rsidRPr="00000000" w14:paraId="00000288">
      <w:pPr>
        <w:widowControl w:val="0"/>
        <w:numPr>
          <w:ilvl w:val="0"/>
          <w:numId w:val="4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自動化的脆弱性：錯誤處理是必須的：</w:t>
      </w:r>
      <w:r w:rsidDel="00000000" w:rsidR="00000000" w:rsidRPr="00000000">
        <w:rPr>
          <w:rFonts w:ascii="Arial Unicode MS" w:cs="Arial Unicode MS" w:eastAsia="Arial Unicode MS" w:hAnsi="Arial Unicode MS"/>
          <w:rtl w:val="0"/>
        </w:rPr>
        <w:t xml:space="preserve"> 完全自動化的系統高度依賴外部數據源和服務。API 可能會變更、失效、返回錯誤數據或達到速率限制；網路連接可能中斷；抓取的網頁結構可能改變 。系統必須包含健壯的錯誤處理機制（如 try-except 塊）、數據驗證邏輯、日誌記錄以及可能的重試或備用數據源策略，才能保證穩定運行 。</w:t>
      </w:r>
    </w:p>
    <w:p w:rsidR="00000000" w:rsidDel="00000000" w:rsidP="00000000" w:rsidRDefault="00000000" w:rsidRPr="00000000" w14:paraId="00000289">
      <w:pPr>
        <w:widowControl w:val="0"/>
        <w:numPr>
          <w:ilvl w:val="0"/>
          <w:numId w:val="4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回測框架的選擇影響策略實現：</w:t>
      </w:r>
      <w:r w:rsidDel="00000000" w:rsidR="00000000" w:rsidRPr="00000000">
        <w:rPr>
          <w:rFonts w:ascii="Arial Unicode MS" w:cs="Arial Unicode MS" w:eastAsia="Arial Unicode MS" w:hAnsi="Arial Unicode MS"/>
          <w:rtl w:val="0"/>
        </w:rPr>
        <w:t xml:space="preserve"> 像 backtesting.py 這樣的現成回測庫提供了極大的便利，內建了績效計算、參數優化和可視化功能 。然而，它們可能對複雜的投資組合管理規則（如跨資產對沖、動態再平衡）或需要日內交易邏輯的策略支持不足 。如果策略需求超出了庫的功能範圍，可能需要投入更多精力構建自定義回測框架或尋找更高級的平台。選擇應基於策略的具體需求和開發資源。</w:t>
      </w:r>
    </w:p>
    <w:p w:rsidR="00000000" w:rsidDel="00000000" w:rsidP="00000000" w:rsidRDefault="00000000" w:rsidRPr="00000000" w14:paraId="0000028A">
      <w:pPr>
        <w:widowControl w:val="0"/>
        <w:numPr>
          <w:ilvl w:val="0"/>
          <w:numId w:val="4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Colab 的便利性與局限性並存：</w:t>
      </w:r>
      <w:r w:rsidDel="00000000" w:rsidR="00000000" w:rsidRPr="00000000">
        <w:rPr>
          <w:rFonts w:ascii="Arial Unicode MS" w:cs="Arial Unicode MS" w:eastAsia="Arial Unicode MS" w:hAnsi="Arial Unicode MS"/>
          <w:rtl w:val="0"/>
        </w:rPr>
        <w:t xml:space="preserve"> Google Colab 是開發和原型設計的絕佳平台，特別是其免費 GPU 資源對 AI/LLM 實驗非常有價值。但其運行時間限制、環境可能重置以及作為交互式環境的本質，使其不太適合部署需要 24/7 不間斷運行的、生產級別的自動化交易系統。對於需要定時（如每日、每週）自動運行的數據更新和信號生成任務，可以考慮將 Colab Notebook 轉換為腳本，並在更穩定的環境（如 Google Cloud Functions, AWS Lambda, 或傳統的雲服務器/VPS）中執行。</w:t>
      </w:r>
    </w:p>
    <w:p w:rsidR="00000000" w:rsidDel="00000000" w:rsidP="00000000" w:rsidRDefault="00000000" w:rsidRPr="00000000" w14:paraId="0000028B">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F. 表格：關鍵 Python 函式庫及其作用</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28C">
            <w:pPr>
              <w:widowControl w:val="0"/>
              <w:spacing w:line="240" w:lineRule="auto"/>
              <w:rPr/>
            </w:pPr>
            <w:r w:rsidDel="00000000" w:rsidR="00000000" w:rsidRPr="00000000">
              <w:rPr>
                <w:rFonts w:ascii="Arial Unicode MS" w:cs="Arial Unicode MS" w:eastAsia="Arial Unicode MS" w:hAnsi="Arial Unicode MS"/>
                <w:rtl w:val="0"/>
              </w:rPr>
              <w:t xml:space="preserve">函式庫 (Library)</w:t>
            </w:r>
          </w:p>
        </w:tc>
        <w:tc>
          <w:tcPr>
            <w:tcMar>
              <w:top w:w="0.0" w:type="dxa"/>
              <w:left w:w="0.0" w:type="dxa"/>
              <w:bottom w:w="0.0" w:type="dxa"/>
              <w:right w:w="0.0" w:type="dxa"/>
            </w:tcMar>
          </w:tcPr>
          <w:p w:rsidR="00000000" w:rsidDel="00000000" w:rsidP="00000000" w:rsidRDefault="00000000" w:rsidRPr="00000000" w14:paraId="0000028D">
            <w:pPr>
              <w:widowControl w:val="0"/>
              <w:spacing w:line="240" w:lineRule="auto"/>
              <w:rPr/>
            </w:pPr>
            <w:r w:rsidDel="00000000" w:rsidR="00000000" w:rsidRPr="00000000">
              <w:rPr>
                <w:rFonts w:ascii="Arial Unicode MS" w:cs="Arial Unicode MS" w:eastAsia="Arial Unicode MS" w:hAnsi="Arial Unicode MS"/>
                <w:rtl w:val="0"/>
              </w:rPr>
              <w:t xml:space="preserve">系統中的主要用途 (Primary Use Case)</w:t>
            </w:r>
          </w:p>
        </w:tc>
        <w:tc>
          <w:tcPr>
            <w:tcMar>
              <w:top w:w="0.0" w:type="dxa"/>
              <w:left w:w="0.0" w:type="dxa"/>
              <w:bottom w:w="0.0" w:type="dxa"/>
              <w:right w:w="0.0" w:type="dxa"/>
            </w:tcMar>
          </w:tcPr>
          <w:p w:rsidR="00000000" w:rsidDel="00000000" w:rsidP="00000000" w:rsidRDefault="00000000" w:rsidRPr="00000000" w14:paraId="0000028E">
            <w:pPr>
              <w:widowControl w:val="0"/>
              <w:spacing w:line="240" w:lineRule="auto"/>
              <w:rPr/>
            </w:pPr>
            <w:r w:rsidDel="00000000" w:rsidR="00000000" w:rsidRPr="00000000">
              <w:rPr>
                <w:rFonts w:ascii="Arial Unicode MS" w:cs="Arial Unicode MS" w:eastAsia="Arial Unicode MS" w:hAnsi="Arial Unicode MS"/>
                <w:rtl w:val="0"/>
              </w:rPr>
              <w:t xml:space="preserve">關鍵功能/特性 (Key Functions/Features Used)</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8F">
            <w:pPr>
              <w:widowControl w:val="0"/>
              <w:spacing w:line="240" w:lineRule="auto"/>
              <w:rPr/>
            </w:pPr>
            <w:r w:rsidDel="00000000" w:rsidR="00000000" w:rsidRPr="00000000">
              <w:rPr>
                <w:rtl w:val="0"/>
              </w:rPr>
              <w:t xml:space="preserve">pandas</w:t>
            </w:r>
          </w:p>
        </w:tc>
        <w:tc>
          <w:tcPr>
            <w:tcMar>
              <w:top w:w="0.0" w:type="dxa"/>
              <w:left w:w="0.0" w:type="dxa"/>
              <w:bottom w:w="0.0" w:type="dxa"/>
              <w:right w:w="0.0" w:type="dxa"/>
            </w:tcMar>
          </w:tcPr>
          <w:p w:rsidR="00000000" w:rsidDel="00000000" w:rsidP="00000000" w:rsidRDefault="00000000" w:rsidRPr="00000000" w14:paraId="00000290">
            <w:pPr>
              <w:widowControl w:val="0"/>
              <w:spacing w:line="240" w:lineRule="auto"/>
              <w:rPr/>
            </w:pPr>
            <w:r w:rsidDel="00000000" w:rsidR="00000000" w:rsidRPr="00000000">
              <w:rPr>
                <w:rFonts w:ascii="Arial Unicode MS" w:cs="Arial Unicode MS" w:eastAsia="Arial Unicode MS" w:hAnsi="Arial Unicode MS"/>
                <w:rtl w:val="0"/>
              </w:rPr>
              <w:t xml:space="preserve">數據處理與分析核心</w:t>
            </w:r>
          </w:p>
        </w:tc>
        <w:tc>
          <w:tcPr>
            <w:tcMar>
              <w:top w:w="0.0" w:type="dxa"/>
              <w:left w:w="0.0" w:type="dxa"/>
              <w:bottom w:w="0.0" w:type="dxa"/>
              <w:right w:w="0.0" w:type="dxa"/>
            </w:tcMar>
          </w:tcPr>
          <w:p w:rsidR="00000000" w:rsidDel="00000000" w:rsidP="00000000" w:rsidRDefault="00000000" w:rsidRPr="00000000" w14:paraId="00000291">
            <w:pPr>
              <w:widowControl w:val="0"/>
              <w:spacing w:line="240" w:lineRule="auto"/>
              <w:rPr/>
            </w:pPr>
            <w:r w:rsidDel="00000000" w:rsidR="00000000" w:rsidRPr="00000000">
              <w:rPr>
                <w:rFonts w:ascii="Arial Unicode MS" w:cs="Arial Unicode MS" w:eastAsia="Arial Unicode MS" w:hAnsi="Arial Unicode MS"/>
                <w:rtl w:val="0"/>
              </w:rPr>
              <w:t xml:space="preserve">DataFrame, Series, 讀寫數據 (CSV, Excel), 時間序列處理, 數據清洗 (缺失值處理, 類型轉換), 數據對齊, 分組聚合</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2">
            <w:pPr>
              <w:widowControl w:val="0"/>
              <w:spacing w:line="240" w:lineRule="auto"/>
              <w:rPr/>
            </w:pPr>
            <w:r w:rsidDel="00000000" w:rsidR="00000000" w:rsidRPr="00000000">
              <w:rPr>
                <w:rtl w:val="0"/>
              </w:rPr>
              <w:t xml:space="preserve">numpy</w:t>
            </w:r>
          </w:p>
        </w:tc>
        <w:tc>
          <w:tcPr>
            <w:tcMar>
              <w:top w:w="0.0" w:type="dxa"/>
              <w:left w:w="0.0" w:type="dxa"/>
              <w:bottom w:w="0.0" w:type="dxa"/>
              <w:right w:w="0.0" w:type="dxa"/>
            </w:tcMar>
          </w:tcPr>
          <w:p w:rsidR="00000000" w:rsidDel="00000000" w:rsidP="00000000" w:rsidRDefault="00000000" w:rsidRPr="00000000" w14:paraId="00000293">
            <w:pPr>
              <w:widowControl w:val="0"/>
              <w:spacing w:line="240" w:lineRule="auto"/>
              <w:rPr/>
            </w:pPr>
            <w:r w:rsidDel="00000000" w:rsidR="00000000" w:rsidRPr="00000000">
              <w:rPr>
                <w:rFonts w:ascii="Arial Unicode MS" w:cs="Arial Unicode MS" w:eastAsia="Arial Unicode MS" w:hAnsi="Arial Unicode MS"/>
                <w:rtl w:val="0"/>
              </w:rPr>
              <w:t xml:space="preserve">數值計算基礎</w:t>
            </w:r>
          </w:p>
        </w:tc>
        <w:tc>
          <w:tcPr>
            <w:tcMar>
              <w:top w:w="0.0" w:type="dxa"/>
              <w:left w:w="0.0" w:type="dxa"/>
              <w:bottom w:w="0.0" w:type="dxa"/>
              <w:right w:w="0.0" w:type="dxa"/>
            </w:tcMar>
          </w:tcPr>
          <w:p w:rsidR="00000000" w:rsidDel="00000000" w:rsidP="00000000" w:rsidRDefault="00000000" w:rsidRPr="00000000" w14:paraId="00000294">
            <w:pPr>
              <w:widowControl w:val="0"/>
              <w:spacing w:line="240" w:lineRule="auto"/>
              <w:rPr/>
            </w:pPr>
            <w:r w:rsidDel="00000000" w:rsidR="00000000" w:rsidRPr="00000000">
              <w:rPr>
                <w:rFonts w:ascii="Arial Unicode MS" w:cs="Arial Unicode MS" w:eastAsia="Arial Unicode MS" w:hAnsi="Arial Unicode MS"/>
                <w:rtl w:val="0"/>
              </w:rPr>
              <w:t xml:space="preserve">多維數組 (ndarray), 數學函數, 線性代數, 隨機數生成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5">
            <w:pPr>
              <w:widowControl w:val="0"/>
              <w:spacing w:line="240" w:lineRule="auto"/>
              <w:rPr/>
            </w:pPr>
            <w:r w:rsidDel="00000000" w:rsidR="00000000" w:rsidRPr="00000000">
              <w:rPr>
                <w:rtl w:val="0"/>
              </w:rPr>
              <w:t xml:space="preserve">requests</w:t>
            </w:r>
          </w:p>
        </w:tc>
        <w:tc>
          <w:tcPr>
            <w:tcMar>
              <w:top w:w="0.0" w:type="dxa"/>
              <w:left w:w="0.0" w:type="dxa"/>
              <w:bottom w:w="0.0" w:type="dxa"/>
              <w:right w:w="0.0" w:type="dxa"/>
            </w:tcMar>
          </w:tcPr>
          <w:p w:rsidR="00000000" w:rsidDel="00000000" w:rsidP="00000000" w:rsidRDefault="00000000" w:rsidRPr="00000000" w14:paraId="00000296">
            <w:pPr>
              <w:widowControl w:val="0"/>
              <w:spacing w:line="240" w:lineRule="auto"/>
              <w:rPr/>
            </w:pPr>
            <w:r w:rsidDel="00000000" w:rsidR="00000000" w:rsidRPr="00000000">
              <w:rPr>
                <w:rFonts w:ascii="Arial Unicode MS" w:cs="Arial Unicode MS" w:eastAsia="Arial Unicode MS" w:hAnsi="Arial Unicode MS"/>
                <w:rtl w:val="0"/>
              </w:rPr>
              <w:t xml:space="preserve">通用 HTTP 請求 (訪問 API)</w:t>
            </w:r>
          </w:p>
        </w:tc>
        <w:tc>
          <w:tcPr>
            <w:tcMar>
              <w:top w:w="0.0" w:type="dxa"/>
              <w:left w:w="0.0" w:type="dxa"/>
              <w:bottom w:w="0.0" w:type="dxa"/>
              <w:right w:w="0.0" w:type="dxa"/>
            </w:tcMar>
          </w:tcPr>
          <w:p w:rsidR="00000000" w:rsidDel="00000000" w:rsidP="00000000" w:rsidRDefault="00000000" w:rsidRPr="00000000" w14:paraId="00000297">
            <w:pPr>
              <w:widowControl w:val="0"/>
              <w:spacing w:line="240" w:lineRule="auto"/>
              <w:rPr/>
            </w:pPr>
            <w:r w:rsidDel="00000000" w:rsidR="00000000" w:rsidRPr="00000000">
              <w:rPr>
                <w:rFonts w:ascii="Arial Unicode MS" w:cs="Arial Unicode MS" w:eastAsia="Arial Unicode MS" w:hAnsi="Arial Unicode MS"/>
                <w:rtl w:val="0"/>
              </w:rPr>
              <w:t xml:space="preserve">get(), post(), 處理 JSON 響應, 會話管理</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8">
            <w:pPr>
              <w:widowControl w:val="0"/>
              <w:spacing w:line="240" w:lineRule="auto"/>
              <w:rPr/>
            </w:pPr>
            <w:r w:rsidDel="00000000" w:rsidR="00000000" w:rsidRPr="00000000">
              <w:rPr>
                <w:rtl w:val="0"/>
              </w:rPr>
              <w:t xml:space="preserve">yfinance</w:t>
            </w:r>
          </w:p>
        </w:tc>
        <w:tc>
          <w:tcPr>
            <w:tcMar>
              <w:top w:w="0.0" w:type="dxa"/>
              <w:left w:w="0.0" w:type="dxa"/>
              <w:bottom w:w="0.0" w:type="dxa"/>
              <w:right w:w="0.0" w:type="dxa"/>
            </w:tcMar>
          </w:tcPr>
          <w:p w:rsidR="00000000" w:rsidDel="00000000" w:rsidP="00000000" w:rsidRDefault="00000000" w:rsidRPr="00000000" w14:paraId="00000299">
            <w:pPr>
              <w:widowControl w:val="0"/>
              <w:spacing w:line="240" w:lineRule="auto"/>
              <w:rPr/>
            </w:pPr>
            <w:r w:rsidDel="00000000" w:rsidR="00000000" w:rsidRPr="00000000">
              <w:rPr>
                <w:rFonts w:ascii="Arial Unicode MS" w:cs="Arial Unicode MS" w:eastAsia="Arial Unicode MS" w:hAnsi="Arial Unicode MS"/>
                <w:rtl w:val="0"/>
              </w:rPr>
              <w:t xml:space="preserve">獲取 Yahoo Finance 行情與基本面數據</w:t>
            </w:r>
          </w:p>
        </w:tc>
        <w:tc>
          <w:tcPr>
            <w:tcMar>
              <w:top w:w="0.0" w:type="dxa"/>
              <w:left w:w="0.0" w:type="dxa"/>
              <w:bottom w:w="0.0" w:type="dxa"/>
              <w:right w:w="0.0" w:type="dxa"/>
            </w:tcMar>
          </w:tcPr>
          <w:p w:rsidR="00000000" w:rsidDel="00000000" w:rsidP="00000000" w:rsidRDefault="00000000" w:rsidRPr="00000000" w14:paraId="0000029A">
            <w:pPr>
              <w:widowControl w:val="0"/>
              <w:spacing w:line="240" w:lineRule="auto"/>
              <w:rPr/>
            </w:pPr>
            <w:r w:rsidDel="00000000" w:rsidR="00000000" w:rsidRPr="00000000">
              <w:rPr>
                <w:rFonts w:ascii="Arial Unicode MS" w:cs="Arial Unicode MS" w:eastAsia="Arial Unicode MS" w:hAnsi="Arial Unicode MS"/>
                <w:rtl w:val="0"/>
              </w:rPr>
              <w:t xml:space="preserve">download(), Ticker() 對象</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B">
            <w:pPr>
              <w:widowControl w:val="0"/>
              <w:spacing w:line="240" w:lineRule="auto"/>
              <w:rPr/>
            </w:pPr>
            <w:r w:rsidDel="00000000" w:rsidR="00000000" w:rsidRPr="00000000">
              <w:rPr>
                <w:rtl w:val="0"/>
              </w:rPr>
              <w:t xml:space="preserve">fredapi</w:t>
            </w:r>
          </w:p>
        </w:tc>
        <w:tc>
          <w:tcPr>
            <w:tcMar>
              <w:top w:w="0.0" w:type="dxa"/>
              <w:left w:w="0.0" w:type="dxa"/>
              <w:bottom w:w="0.0" w:type="dxa"/>
              <w:right w:w="0.0" w:type="dxa"/>
            </w:tcMar>
          </w:tcPr>
          <w:p w:rsidR="00000000" w:rsidDel="00000000" w:rsidP="00000000" w:rsidRDefault="00000000" w:rsidRPr="00000000" w14:paraId="0000029C">
            <w:pPr>
              <w:widowControl w:val="0"/>
              <w:spacing w:line="240" w:lineRule="auto"/>
              <w:rPr/>
            </w:pPr>
            <w:r w:rsidDel="00000000" w:rsidR="00000000" w:rsidRPr="00000000">
              <w:rPr>
                <w:rFonts w:ascii="Arial Unicode MS" w:cs="Arial Unicode MS" w:eastAsia="Arial Unicode MS" w:hAnsi="Arial Unicode MS"/>
                <w:rtl w:val="0"/>
              </w:rPr>
              <w:t xml:space="preserve">訪問 FRED 宏觀經濟數據</w:t>
            </w:r>
          </w:p>
        </w:tc>
        <w:tc>
          <w:tcPr>
            <w:tcMar>
              <w:top w:w="0.0" w:type="dxa"/>
              <w:left w:w="0.0" w:type="dxa"/>
              <w:bottom w:w="0.0" w:type="dxa"/>
              <w:right w:w="0.0" w:type="dxa"/>
            </w:tcMar>
          </w:tcPr>
          <w:p w:rsidR="00000000" w:rsidDel="00000000" w:rsidP="00000000" w:rsidRDefault="00000000" w:rsidRPr="00000000" w14:paraId="0000029D">
            <w:pPr>
              <w:widowControl w:val="0"/>
              <w:spacing w:line="240" w:lineRule="auto"/>
              <w:rPr/>
            </w:pPr>
            <w:r w:rsidDel="00000000" w:rsidR="00000000" w:rsidRPr="00000000">
              <w:rPr>
                <w:rFonts w:ascii="Arial Unicode MS" w:cs="Arial Unicode MS" w:eastAsia="Arial Unicode MS" w:hAnsi="Arial Unicode MS"/>
                <w:rtl w:val="0"/>
              </w:rPr>
              <w:t xml:space="preserve">Fred() 對象, search(), get_series(), get_series_as_of_date()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E">
            <w:pPr>
              <w:widowControl w:val="0"/>
              <w:spacing w:line="240" w:lineRule="auto"/>
              <w:rPr/>
            </w:pPr>
            <w:r w:rsidDel="00000000" w:rsidR="00000000" w:rsidRPr="00000000">
              <w:rPr>
                <w:rtl w:val="0"/>
              </w:rPr>
              <w:t xml:space="preserve">backtesting.py</w:t>
            </w:r>
          </w:p>
        </w:tc>
        <w:tc>
          <w:tcPr>
            <w:tcMar>
              <w:top w:w="0.0" w:type="dxa"/>
              <w:left w:w="0.0" w:type="dxa"/>
              <w:bottom w:w="0.0" w:type="dxa"/>
              <w:right w:w="0.0" w:type="dxa"/>
            </w:tcMar>
          </w:tcPr>
          <w:p w:rsidR="00000000" w:rsidDel="00000000" w:rsidP="00000000" w:rsidRDefault="00000000" w:rsidRPr="00000000" w14:paraId="0000029F">
            <w:pPr>
              <w:widowControl w:val="0"/>
              <w:spacing w:line="240" w:lineRule="auto"/>
              <w:rPr/>
            </w:pPr>
            <w:r w:rsidDel="00000000" w:rsidR="00000000" w:rsidRPr="00000000">
              <w:rPr>
                <w:rFonts w:ascii="Arial Unicode MS" w:cs="Arial Unicode MS" w:eastAsia="Arial Unicode MS" w:hAnsi="Arial Unicode MS"/>
                <w:rtl w:val="0"/>
              </w:rPr>
              <w:t xml:space="preserve">策略回測框架</w:t>
            </w:r>
          </w:p>
        </w:tc>
        <w:tc>
          <w:tcPr>
            <w:tcMar>
              <w:top w:w="0.0" w:type="dxa"/>
              <w:left w:w="0.0" w:type="dxa"/>
              <w:bottom w:w="0.0" w:type="dxa"/>
              <w:right w:w="0.0" w:type="dxa"/>
            </w:tcMar>
          </w:tcPr>
          <w:p w:rsidR="00000000" w:rsidDel="00000000" w:rsidP="00000000" w:rsidRDefault="00000000" w:rsidRPr="00000000" w14:paraId="000002A0">
            <w:pPr>
              <w:widowControl w:val="0"/>
              <w:spacing w:line="240" w:lineRule="auto"/>
              <w:rPr/>
            </w:pPr>
            <w:r w:rsidDel="00000000" w:rsidR="00000000" w:rsidRPr="00000000">
              <w:rPr>
                <w:rFonts w:ascii="Arial Unicode MS" w:cs="Arial Unicode MS" w:eastAsia="Arial Unicode MS" w:hAnsi="Arial Unicode MS"/>
                <w:rtl w:val="0"/>
              </w:rPr>
              <w:t xml:space="preserve">Strategy 類 (init, next), Backtest 類 (run, optimize, plot), 內建指標 (SMA), 交易函數 (buy, sell, position.close)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1">
            <w:pPr>
              <w:widowControl w:val="0"/>
              <w:spacing w:line="240" w:lineRule="auto"/>
              <w:rPr/>
            </w:pPr>
            <w:r w:rsidDel="00000000" w:rsidR="00000000" w:rsidRPr="00000000">
              <w:rPr>
                <w:rtl w:val="0"/>
              </w:rPr>
              <w:t xml:space="preserve">statsmodels</w:t>
            </w:r>
          </w:p>
        </w:tc>
        <w:tc>
          <w:tcPr>
            <w:tcMar>
              <w:top w:w="0.0" w:type="dxa"/>
              <w:left w:w="0.0" w:type="dxa"/>
              <w:bottom w:w="0.0" w:type="dxa"/>
              <w:right w:w="0.0" w:type="dxa"/>
            </w:tcMar>
          </w:tcPr>
          <w:p w:rsidR="00000000" w:rsidDel="00000000" w:rsidP="00000000" w:rsidRDefault="00000000" w:rsidRPr="00000000" w14:paraId="000002A2">
            <w:pPr>
              <w:widowControl w:val="0"/>
              <w:spacing w:line="240" w:lineRule="auto"/>
              <w:rPr/>
            </w:pPr>
            <w:r w:rsidDel="00000000" w:rsidR="00000000" w:rsidRPr="00000000">
              <w:rPr>
                <w:rFonts w:ascii="Arial Unicode MS" w:cs="Arial Unicode MS" w:eastAsia="Arial Unicode MS" w:hAnsi="Arial Unicode MS"/>
                <w:rtl w:val="0"/>
              </w:rPr>
              <w:t xml:space="preserve">統計建模與計量經濟學</w:t>
            </w:r>
          </w:p>
        </w:tc>
        <w:tc>
          <w:tcPr>
            <w:tcMar>
              <w:top w:w="0.0" w:type="dxa"/>
              <w:left w:w="0.0" w:type="dxa"/>
              <w:bottom w:w="0.0" w:type="dxa"/>
              <w:right w:w="0.0" w:type="dxa"/>
            </w:tcMar>
          </w:tcPr>
          <w:p w:rsidR="00000000" w:rsidDel="00000000" w:rsidP="00000000" w:rsidRDefault="00000000" w:rsidRPr="00000000" w14:paraId="000002A3">
            <w:pPr>
              <w:widowControl w:val="0"/>
              <w:spacing w:line="240" w:lineRule="auto"/>
              <w:rPr/>
            </w:pPr>
            <w:r w:rsidDel="00000000" w:rsidR="00000000" w:rsidRPr="00000000">
              <w:rPr>
                <w:rFonts w:ascii="Arial Unicode MS" w:cs="Arial Unicode MS" w:eastAsia="Arial Unicode MS" w:hAnsi="Arial Unicode MS"/>
                <w:rtl w:val="0"/>
              </w:rPr>
              <w:t xml:space="preserve">線性回歸 (OLS), 時間序列模型 (ARIMA, VAR), Markov Switching 模型 (MarkovRegression)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4">
            <w:pPr>
              <w:widowControl w:val="0"/>
              <w:spacing w:line="240" w:lineRule="auto"/>
              <w:rPr/>
            </w:pPr>
            <w:r w:rsidDel="00000000" w:rsidR="00000000" w:rsidRPr="00000000">
              <w:rPr>
                <w:rtl w:val="0"/>
              </w:rPr>
              <w:t xml:space="preserve">scikit-learn</w:t>
            </w:r>
          </w:p>
        </w:tc>
        <w:tc>
          <w:tcPr>
            <w:tcMar>
              <w:top w:w="0.0" w:type="dxa"/>
              <w:left w:w="0.0" w:type="dxa"/>
              <w:bottom w:w="0.0" w:type="dxa"/>
              <w:right w:w="0.0" w:type="dxa"/>
            </w:tcMar>
          </w:tcPr>
          <w:p w:rsidR="00000000" w:rsidDel="00000000" w:rsidP="00000000" w:rsidRDefault="00000000" w:rsidRPr="00000000" w14:paraId="000002A5">
            <w:pPr>
              <w:widowControl w:val="0"/>
              <w:spacing w:line="240" w:lineRule="auto"/>
              <w:rPr/>
            </w:pPr>
            <w:r w:rsidDel="00000000" w:rsidR="00000000" w:rsidRPr="00000000">
              <w:rPr>
                <w:rFonts w:ascii="Arial Unicode MS" w:cs="Arial Unicode MS" w:eastAsia="Arial Unicode MS" w:hAnsi="Arial Unicode MS"/>
                <w:rtl w:val="0"/>
              </w:rPr>
              <w:t xml:space="preserve">通用機器學習</w:t>
            </w:r>
          </w:p>
        </w:tc>
        <w:tc>
          <w:tcPr>
            <w:tcMar>
              <w:top w:w="0.0" w:type="dxa"/>
              <w:left w:w="0.0" w:type="dxa"/>
              <w:bottom w:w="0.0" w:type="dxa"/>
              <w:right w:w="0.0" w:type="dxa"/>
            </w:tcMar>
          </w:tcPr>
          <w:p w:rsidR="00000000" w:rsidDel="00000000" w:rsidP="00000000" w:rsidRDefault="00000000" w:rsidRPr="00000000" w14:paraId="000002A6">
            <w:pPr>
              <w:widowControl w:val="0"/>
              <w:spacing w:line="240" w:lineRule="auto"/>
              <w:rPr/>
            </w:pPr>
            <w:r w:rsidDel="00000000" w:rsidR="00000000" w:rsidRPr="00000000">
              <w:rPr>
                <w:rFonts w:ascii="Arial Unicode MS" w:cs="Arial Unicode MS" w:eastAsia="Arial Unicode MS" w:hAnsi="Arial Unicode MS"/>
                <w:rtl w:val="0"/>
              </w:rPr>
              <w:t xml:space="preserve">數據預處理 (StandardScaler), 模型訓練與評估, 分類/回歸算法 (如 RandomForest, SVM - 若用於因子組合)</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7">
            <w:pPr>
              <w:widowControl w:val="0"/>
              <w:spacing w:line="240" w:lineRule="auto"/>
              <w:rPr/>
            </w:pPr>
            <w:r w:rsidDel="00000000" w:rsidR="00000000" w:rsidRPr="00000000">
              <w:rPr>
                <w:rtl w:val="0"/>
              </w:rPr>
              <w:t xml:space="preserve">transformers</w:t>
            </w:r>
          </w:p>
        </w:tc>
        <w:tc>
          <w:tcPr>
            <w:tcMar>
              <w:top w:w="0.0" w:type="dxa"/>
              <w:left w:w="0.0" w:type="dxa"/>
              <w:bottom w:w="0.0" w:type="dxa"/>
              <w:right w:w="0.0" w:type="dxa"/>
            </w:tcMar>
          </w:tcPr>
          <w:p w:rsidR="00000000" w:rsidDel="00000000" w:rsidP="00000000" w:rsidRDefault="00000000" w:rsidRPr="00000000" w14:paraId="000002A8">
            <w:pPr>
              <w:widowControl w:val="0"/>
              <w:spacing w:line="240" w:lineRule="auto"/>
              <w:rPr/>
            </w:pPr>
            <w:r w:rsidDel="00000000" w:rsidR="00000000" w:rsidRPr="00000000">
              <w:rPr>
                <w:rFonts w:ascii="Arial Unicode MS" w:cs="Arial Unicode MS" w:eastAsia="Arial Unicode MS" w:hAnsi="Arial Unicode MS"/>
                <w:rtl w:val="0"/>
              </w:rPr>
              <w:t xml:space="preserve">訪問和使用預訓練的 LLMs (Hugging Face)</w:t>
            </w:r>
          </w:p>
        </w:tc>
        <w:tc>
          <w:tcPr>
            <w:tcMar>
              <w:top w:w="0.0" w:type="dxa"/>
              <w:left w:w="0.0" w:type="dxa"/>
              <w:bottom w:w="0.0" w:type="dxa"/>
              <w:right w:w="0.0" w:type="dxa"/>
            </w:tcMar>
          </w:tcPr>
          <w:p w:rsidR="00000000" w:rsidDel="00000000" w:rsidP="00000000" w:rsidRDefault="00000000" w:rsidRPr="00000000" w14:paraId="000002A9">
            <w:pPr>
              <w:widowControl w:val="0"/>
              <w:spacing w:line="240" w:lineRule="auto"/>
              <w:rPr/>
            </w:pPr>
            <w:r w:rsidDel="00000000" w:rsidR="00000000" w:rsidRPr="00000000">
              <w:rPr>
                <w:rFonts w:ascii="Arial Unicode MS" w:cs="Arial Unicode MS" w:eastAsia="Arial Unicode MS" w:hAnsi="Arial Unicode MS"/>
                <w:rtl w:val="0"/>
              </w:rPr>
              <w:t xml:space="preserve">pipeline() (易用接口), AutoTokenizer, AutoModel (更底層控制), 加載 FinBERT 等模型</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A">
            <w:pPr>
              <w:widowControl w:val="0"/>
              <w:spacing w:line="240" w:lineRule="auto"/>
              <w:rPr/>
            </w:pPr>
            <w:r w:rsidDel="00000000" w:rsidR="00000000" w:rsidRPr="00000000">
              <w:rPr>
                <w:rtl w:val="0"/>
              </w:rPr>
              <w:t xml:space="preserve">beautifulsoup4 / selenium</w:t>
            </w:r>
          </w:p>
        </w:tc>
        <w:tc>
          <w:tcPr>
            <w:tcMar>
              <w:top w:w="0.0" w:type="dxa"/>
              <w:left w:w="0.0" w:type="dxa"/>
              <w:bottom w:w="0.0" w:type="dxa"/>
              <w:right w:w="0.0" w:type="dxa"/>
            </w:tcMar>
          </w:tcPr>
          <w:p w:rsidR="00000000" w:rsidDel="00000000" w:rsidP="00000000" w:rsidRDefault="00000000" w:rsidRPr="00000000" w14:paraId="000002AB">
            <w:pPr>
              <w:widowControl w:val="0"/>
              <w:spacing w:line="240" w:lineRule="auto"/>
              <w:rPr/>
            </w:pPr>
            <w:r w:rsidDel="00000000" w:rsidR="00000000" w:rsidRPr="00000000">
              <w:rPr>
                <w:rFonts w:ascii="Arial Unicode MS" w:cs="Arial Unicode MS" w:eastAsia="Arial Unicode MS" w:hAnsi="Arial Unicode MS"/>
                <w:rtl w:val="0"/>
              </w:rPr>
              <w:t xml:space="preserve">網頁抓取 (若需從網頁獲取數據)</w:t>
            </w:r>
          </w:p>
        </w:tc>
        <w:tc>
          <w:tcPr>
            <w:tcMar>
              <w:top w:w="0.0" w:type="dxa"/>
              <w:left w:w="0.0" w:type="dxa"/>
              <w:bottom w:w="0.0" w:type="dxa"/>
              <w:right w:w="0.0" w:type="dxa"/>
            </w:tcMar>
          </w:tcPr>
          <w:p w:rsidR="00000000" w:rsidDel="00000000" w:rsidP="00000000" w:rsidRDefault="00000000" w:rsidRPr="00000000" w14:paraId="000002AC">
            <w:pPr>
              <w:widowControl w:val="0"/>
              <w:spacing w:line="240" w:lineRule="auto"/>
              <w:rPr/>
            </w:pPr>
            <w:r w:rsidDel="00000000" w:rsidR="00000000" w:rsidRPr="00000000">
              <w:rPr>
                <w:rFonts w:ascii="Arial Unicode MS" w:cs="Arial Unicode MS" w:eastAsia="Arial Unicode MS" w:hAnsi="Arial Unicode MS"/>
                <w:rtl w:val="0"/>
              </w:rPr>
              <w:t xml:space="preserve">解析 HTML/XML (BeautifulSoup), 模擬瀏覽器交互 (selenium - 用於動態加載內容)</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D">
            <w:pPr>
              <w:widowControl w:val="0"/>
              <w:spacing w:line="240" w:lineRule="auto"/>
              <w:rPr/>
            </w:pPr>
            <w:r w:rsidDel="00000000" w:rsidR="00000000" w:rsidRPr="00000000">
              <w:rPr>
                <w:rtl w:val="0"/>
              </w:rPr>
              <w:t xml:space="preserve">matplotlib / seaborn / plotnine</w:t>
            </w:r>
          </w:p>
        </w:tc>
        <w:tc>
          <w:tcPr>
            <w:tcMar>
              <w:top w:w="0.0" w:type="dxa"/>
              <w:left w:w="0.0" w:type="dxa"/>
              <w:bottom w:w="0.0" w:type="dxa"/>
              <w:right w:w="0.0" w:type="dxa"/>
            </w:tcMar>
          </w:tcPr>
          <w:p w:rsidR="00000000" w:rsidDel="00000000" w:rsidP="00000000" w:rsidRDefault="00000000" w:rsidRPr="00000000" w14:paraId="000002AE">
            <w:pPr>
              <w:widowControl w:val="0"/>
              <w:spacing w:line="240" w:lineRule="auto"/>
              <w:rPr/>
            </w:pPr>
            <w:r w:rsidDel="00000000" w:rsidR="00000000" w:rsidRPr="00000000">
              <w:rPr>
                <w:rFonts w:ascii="Arial Unicode MS" w:cs="Arial Unicode MS" w:eastAsia="Arial Unicode MS" w:hAnsi="Arial Unicode MS"/>
                <w:rtl w:val="0"/>
              </w:rPr>
              <w:t xml:space="preserve">數據可視化</w:t>
            </w:r>
          </w:p>
        </w:tc>
        <w:tc>
          <w:tcPr>
            <w:tcMar>
              <w:top w:w="0.0" w:type="dxa"/>
              <w:left w:w="0.0" w:type="dxa"/>
              <w:bottom w:w="0.0" w:type="dxa"/>
              <w:right w:w="0.0" w:type="dxa"/>
            </w:tcMar>
          </w:tcPr>
          <w:p w:rsidR="00000000" w:rsidDel="00000000" w:rsidP="00000000" w:rsidRDefault="00000000" w:rsidRPr="00000000" w14:paraId="000002AF">
            <w:pPr>
              <w:widowControl w:val="0"/>
              <w:spacing w:line="240" w:lineRule="auto"/>
              <w:rPr/>
            </w:pPr>
            <w:r w:rsidDel="00000000" w:rsidR="00000000" w:rsidRPr="00000000">
              <w:rPr>
                <w:rFonts w:ascii="Arial Unicode MS" w:cs="Arial Unicode MS" w:eastAsia="Arial Unicode MS" w:hAnsi="Arial Unicode MS"/>
                <w:rtl w:val="0"/>
              </w:rPr>
              <w:t xml:space="preserve">繪製圖表 (線圖, 散點圖, 直方圖), 回測結果可視化</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B0">
            <w:pPr>
              <w:widowControl w:val="0"/>
              <w:spacing w:line="240" w:lineRule="auto"/>
              <w:rPr/>
            </w:pPr>
            <w:r w:rsidDel="00000000" w:rsidR="00000000" w:rsidRPr="00000000">
              <w:rPr>
                <w:rtl w:val="0"/>
              </w:rPr>
              <w:t xml:space="preserve">torch / tensorflow</w:t>
            </w:r>
          </w:p>
        </w:tc>
        <w:tc>
          <w:tcPr>
            <w:tcMar>
              <w:top w:w="0.0" w:type="dxa"/>
              <w:left w:w="0.0" w:type="dxa"/>
              <w:bottom w:w="0.0" w:type="dxa"/>
              <w:right w:w="0.0" w:type="dxa"/>
            </w:tcMar>
          </w:tcPr>
          <w:p w:rsidR="00000000" w:rsidDel="00000000" w:rsidP="00000000" w:rsidRDefault="00000000" w:rsidRPr="00000000" w14:paraId="000002B1">
            <w:pPr>
              <w:widowControl w:val="0"/>
              <w:spacing w:line="240" w:lineRule="auto"/>
              <w:rPr/>
            </w:pPr>
            <w:r w:rsidDel="00000000" w:rsidR="00000000" w:rsidRPr="00000000">
              <w:rPr>
                <w:rFonts w:ascii="Arial Unicode MS" w:cs="Arial Unicode MS" w:eastAsia="Arial Unicode MS" w:hAnsi="Arial Unicode MS"/>
                <w:rtl w:val="0"/>
              </w:rPr>
              <w:t xml:space="preserve">深度學習框架 (若需自定義或微調 LLM)</w:t>
            </w:r>
          </w:p>
        </w:tc>
        <w:tc>
          <w:tcPr>
            <w:tcMar>
              <w:top w:w="0.0" w:type="dxa"/>
              <w:left w:w="0.0" w:type="dxa"/>
              <w:bottom w:w="0.0" w:type="dxa"/>
              <w:right w:w="0.0" w:type="dxa"/>
            </w:tcMar>
          </w:tcPr>
          <w:p w:rsidR="00000000" w:rsidDel="00000000" w:rsidP="00000000" w:rsidRDefault="00000000" w:rsidRPr="00000000" w14:paraId="000002B2">
            <w:pPr>
              <w:widowControl w:val="0"/>
              <w:spacing w:line="240" w:lineRule="auto"/>
              <w:rPr/>
            </w:pPr>
            <w:r w:rsidDel="00000000" w:rsidR="00000000" w:rsidRPr="00000000">
              <w:rPr>
                <w:rFonts w:ascii="Arial Unicode MS" w:cs="Arial Unicode MS" w:eastAsia="Arial Unicode MS" w:hAnsi="Arial Unicode MS"/>
                <w:rtl w:val="0"/>
              </w:rPr>
              <w:t xml:space="preserve">張量運算, 神經網路構建, 自動微分, GPU 加速</w:t>
            </w:r>
          </w:p>
        </w:tc>
      </w:tr>
    </w:tbl>
    <w:p w:rsidR="00000000" w:rsidDel="00000000" w:rsidP="00000000" w:rsidRDefault="00000000" w:rsidRPr="00000000" w14:paraId="000002B3">
      <w:pPr>
        <w:pStyle w:val="Heading2"/>
        <w:keepNext w:val="0"/>
        <w:keepLines w:val="0"/>
        <w:widowControl w:val="0"/>
        <w:spacing w:after="225" w:before="225"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V. 綜合與建議</w:t>
      </w:r>
    </w:p>
    <w:p w:rsidR="00000000" w:rsidDel="00000000" w:rsidP="00000000" w:rsidRDefault="00000000" w:rsidRPr="00000000" w14:paraId="000002B4">
      <w:pPr>
        <w:widowControl w:val="0"/>
        <w:spacing w:after="240" w:line="240" w:lineRule="auto"/>
        <w:rPr/>
      </w:pPr>
      <w:r w:rsidDel="00000000" w:rsidR="00000000" w:rsidRPr="00000000">
        <w:rPr>
          <w:rFonts w:ascii="Arial Unicode MS" w:cs="Arial Unicode MS" w:eastAsia="Arial Unicode MS" w:hAnsi="Arial Unicode MS"/>
          <w:rtl w:val="0"/>
        </w:rPr>
        <w:t xml:space="preserve">成功構建用戶所設想的自動化估值系統，需要將前述的各個組成部分——基本面估值、情緒/AI 信號、宏觀背景分析以及技術實現——有機地結合起來，並充分考慮其內在的複雜性和挑戰。</w:t>
      </w:r>
    </w:p>
    <w:p w:rsidR="00000000" w:rsidDel="00000000" w:rsidP="00000000" w:rsidRDefault="00000000" w:rsidRPr="00000000" w14:paraId="000002B5">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A. 整合估值方法</w:t>
      </w:r>
    </w:p>
    <w:p w:rsidR="00000000" w:rsidDel="00000000" w:rsidP="00000000" w:rsidRDefault="00000000" w:rsidRPr="00000000" w14:paraId="000002B6">
      <w:pPr>
        <w:widowControl w:val="0"/>
        <w:spacing w:line="240" w:lineRule="auto"/>
        <w:rPr/>
      </w:pPr>
      <w:r w:rsidDel="00000000" w:rsidR="00000000" w:rsidRPr="00000000">
        <w:rPr>
          <w:rFonts w:ascii="Arial Unicode MS" w:cs="Arial Unicode MS" w:eastAsia="Arial Unicode MS" w:hAnsi="Arial Unicode MS"/>
          <w:rtl w:val="0"/>
        </w:rPr>
        <w:t xml:space="preserve">單一的估值方法往往有其局限性。一個更穩健的系統應該考慮整合多種方法，以獲取更全面的視角：</w:t>
      </w:r>
    </w:p>
    <w:p w:rsidR="00000000" w:rsidDel="00000000" w:rsidP="00000000" w:rsidRDefault="00000000" w:rsidRPr="00000000" w14:paraId="000002B7">
      <w:pPr>
        <w:widowControl w:val="0"/>
        <w:numPr>
          <w:ilvl w:val="0"/>
          <w:numId w:val="8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基本面為錨：</w:t>
      </w:r>
      <w:r w:rsidDel="00000000" w:rsidR="00000000" w:rsidRPr="00000000">
        <w:rPr>
          <w:rFonts w:ascii="Arial Unicode MS" w:cs="Arial Unicode MS" w:eastAsia="Arial Unicode MS" w:hAnsi="Arial Unicode MS"/>
          <w:rtl w:val="0"/>
        </w:rPr>
        <w:t xml:space="preserve"> DCF 或基於盈利/現金流的倍數估值可以作為判斷股票長期內在價值的基礎或錨點。這些方法關注公司的核心盈利能力和現金產生能力，符合用戶中長期的持有目標。</w:t>
      </w:r>
    </w:p>
    <w:p w:rsidR="00000000" w:rsidDel="00000000" w:rsidP="00000000" w:rsidRDefault="00000000" w:rsidRPr="00000000" w14:paraId="000002B8">
      <w:pPr>
        <w:widowControl w:val="0"/>
        <w:numPr>
          <w:ilvl w:val="0"/>
          <w:numId w:val="8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情緒/AI 為帆：</w:t>
      </w:r>
      <w:r w:rsidDel="00000000" w:rsidR="00000000" w:rsidRPr="00000000">
        <w:rPr>
          <w:rFonts w:ascii="Arial Unicode MS" w:cs="Arial Unicode MS" w:eastAsia="Arial Unicode MS" w:hAnsi="Arial Unicode MS"/>
          <w:rtl w:val="0"/>
        </w:rPr>
        <w:t xml:space="preserve"> 另類數據和 LLM 分析得出的情緒信號或模式識別結果，可以作為中期（數月至一兩年）的催化劑或風險指標。例如，持續改善的網路情緒或超預期的另類數據（如信用卡消費）可能預示著股價的上漲動能，即使基本面估值尚未完全反映。反之，負面情緒或數據惡化則可能預示風險。</w:t>
      </w:r>
    </w:p>
    <w:p w:rsidR="00000000" w:rsidDel="00000000" w:rsidP="00000000" w:rsidRDefault="00000000" w:rsidRPr="00000000" w14:paraId="000002B9">
      <w:pPr>
        <w:widowControl w:val="0"/>
        <w:numPr>
          <w:ilvl w:val="0"/>
          <w:numId w:val="81"/>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宏觀為舵：</w:t>
      </w:r>
      <w:r w:rsidDel="00000000" w:rsidR="00000000" w:rsidRPr="00000000">
        <w:rPr>
          <w:rFonts w:ascii="Arial Unicode MS" w:cs="Arial Unicode MS" w:eastAsia="Arial Unicode MS" w:hAnsi="Arial Unicode MS"/>
          <w:rtl w:val="0"/>
        </w:rPr>
        <w:t xml:space="preserve"> 宏觀經濟狀態分析（牛/熊、利率、通脹週期）可以作為調節整體風險暴露或調整估值模型參數（如折現率）的依據。例如，在宏觀熊市信號出現時，系統可以降低對高估值股票的容忍度，或減少整體倉位。</w:t>
      </w:r>
    </w:p>
    <w:p w:rsidR="00000000" w:rsidDel="00000000" w:rsidP="00000000" w:rsidRDefault="00000000" w:rsidRPr="00000000" w14:paraId="000002B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整合策略示例：</w:t>
      </w:r>
    </w:p>
    <w:p w:rsidR="00000000" w:rsidDel="00000000" w:rsidP="00000000" w:rsidRDefault="00000000" w:rsidRPr="00000000" w14:paraId="000002BB">
      <w:pPr>
        <w:widowControl w:val="0"/>
        <w:numPr>
          <w:ilvl w:val="0"/>
          <w:numId w:val="4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兩階段過濾：</w:t>
      </w:r>
      <w:r w:rsidDel="00000000" w:rsidR="00000000" w:rsidRPr="00000000">
        <w:rPr>
          <w:rFonts w:ascii="Arial Unicode MS" w:cs="Arial Unicode MS" w:eastAsia="Arial Unicode MS" w:hAnsi="Arial Unicode MS"/>
          <w:rtl w:val="0"/>
        </w:rPr>
        <w:t xml:space="preserve"> 首先，使用基本面估值篩選出一個「價值合理或低估」的股票池。然後，在這個池子中，根據情緒/AI 信號和宏觀狀態進行二次篩選或擇時交易。</w:t>
      </w:r>
    </w:p>
    <w:p w:rsidR="00000000" w:rsidDel="00000000" w:rsidP="00000000" w:rsidRDefault="00000000" w:rsidRPr="00000000" w14:paraId="000002BC">
      <w:pPr>
        <w:widowControl w:val="0"/>
        <w:numPr>
          <w:ilvl w:val="0"/>
          <w:numId w:val="4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綜合評分模型：</w:t>
      </w:r>
      <w:r w:rsidDel="00000000" w:rsidR="00000000" w:rsidRPr="00000000">
        <w:rPr>
          <w:rFonts w:ascii="Arial Unicode MS" w:cs="Arial Unicode MS" w:eastAsia="Arial Unicode MS" w:hAnsi="Arial Unicode MS"/>
          <w:rtl w:val="0"/>
        </w:rPr>
        <w:t xml:space="preserve"> 為每支股票計算基本面價值分、情緒/AI 分和宏觀適應分。根據預設或動態優化的權重，將這些分數合成為一個綜合得分，用於股票排名和投資組合構建。</w:t>
      </w:r>
    </w:p>
    <w:p w:rsidR="00000000" w:rsidDel="00000000" w:rsidP="00000000" w:rsidRDefault="00000000" w:rsidRPr="00000000" w14:paraId="000002BD">
      <w:pPr>
        <w:widowControl w:val="0"/>
        <w:numPr>
          <w:ilvl w:val="0"/>
          <w:numId w:val="40"/>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條件化模型選擇：</w:t>
      </w:r>
      <w:r w:rsidDel="00000000" w:rsidR="00000000" w:rsidRPr="00000000">
        <w:rPr>
          <w:rFonts w:ascii="Arial Unicode MS" w:cs="Arial Unicode MS" w:eastAsia="Arial Unicode MS" w:hAnsi="Arial Unicode MS"/>
          <w:rtl w:val="0"/>
        </w:rPr>
        <w:t xml:space="preserve"> 根據宏觀狀態，動態選擇或調整估值方法的權重。例如，在經濟衰退預期下，可能更側重現金流指標而非盈利指標。</w:t>
      </w:r>
    </w:p>
    <w:p w:rsidR="00000000" w:rsidDel="00000000" w:rsidP="00000000" w:rsidRDefault="00000000" w:rsidRPr="00000000" w14:paraId="000002BE">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B. 系統設計考量</w:t>
      </w:r>
    </w:p>
    <w:p w:rsidR="00000000" w:rsidDel="00000000" w:rsidP="00000000" w:rsidRDefault="00000000" w:rsidRPr="00000000" w14:paraId="000002BF">
      <w:pPr>
        <w:widowControl w:val="0"/>
        <w:numPr>
          <w:ilvl w:val="0"/>
          <w:numId w:val="9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模塊化與可擴展性：</w:t>
      </w:r>
      <w:r w:rsidDel="00000000" w:rsidR="00000000" w:rsidRPr="00000000">
        <w:rPr>
          <w:rFonts w:ascii="Arial Unicode MS" w:cs="Arial Unicode MS" w:eastAsia="Arial Unicode MS" w:hAnsi="Arial Unicode MS"/>
          <w:rtl w:val="0"/>
        </w:rPr>
        <w:t xml:space="preserve"> 再次強調，採用清晰的模塊化架構至關重要。這不僅便於開發和測試，也使得未來引入新的數據源、估值模型或 AI 技術更加容易。</w:t>
      </w:r>
    </w:p>
    <w:p w:rsidR="00000000" w:rsidDel="00000000" w:rsidP="00000000" w:rsidRDefault="00000000" w:rsidRPr="00000000" w14:paraId="000002C0">
      <w:pPr>
        <w:widowControl w:val="0"/>
        <w:numPr>
          <w:ilvl w:val="0"/>
          <w:numId w:val="9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自動化調度：</w:t>
      </w:r>
      <w:r w:rsidDel="00000000" w:rsidR="00000000" w:rsidRPr="00000000">
        <w:rPr>
          <w:rFonts w:ascii="Arial Unicode MS" w:cs="Arial Unicode MS" w:eastAsia="Arial Unicode MS" w:hAnsi="Arial Unicode MS"/>
          <w:rtl w:val="0"/>
        </w:rPr>
        <w:t xml:space="preserve"> 確定系統運行的頻率。數據抓取、模型計算、信號生成是每天、每週還是更低頻率執行？這取決於數據的更新速度和策略的交易頻率。需要設置自動化任務調度（如使用 cron 或雲服務的定時觸發器）。</w:t>
      </w:r>
    </w:p>
    <w:p w:rsidR="00000000" w:rsidDel="00000000" w:rsidP="00000000" w:rsidRDefault="00000000" w:rsidRPr="00000000" w14:paraId="000002C1">
      <w:pPr>
        <w:widowControl w:val="0"/>
        <w:numPr>
          <w:ilvl w:val="0"/>
          <w:numId w:val="9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參數優化與穩健性：</w:t>
      </w:r>
      <w:r w:rsidDel="00000000" w:rsidR="00000000" w:rsidRPr="00000000">
        <w:rPr>
          <w:rFonts w:ascii="Arial Unicode MS" w:cs="Arial Unicode MS" w:eastAsia="Arial Unicode MS" w:hAnsi="Arial Unicode MS"/>
          <w:rtl w:val="0"/>
        </w:rPr>
        <w:t xml:space="preserve"> 系統中會包含許多參數（如移動平均線週期、估值倍數閾值、情緒信號權重等）。需要建立一套系統化的參數優化流程（如使用 backtesting.py 的 optimize 功能 ），但必須極力避免過度擬合歷史數據 。應採用樣本外測試、滾動窗口優化 (Walk-Forward Optimization) 等方法檢驗參數的穩健性。選擇參數時，傾向於選擇那些在一定範圍內變化對結果影響不大的「參數高原」，而非效果突兀的「參數孤島」。</w:t>
      </w:r>
    </w:p>
    <w:p w:rsidR="00000000" w:rsidDel="00000000" w:rsidP="00000000" w:rsidRDefault="00000000" w:rsidRPr="00000000" w14:paraId="000002C2">
      <w:pPr>
        <w:widowControl w:val="0"/>
        <w:numPr>
          <w:ilvl w:val="0"/>
          <w:numId w:val="9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風險管理整合：</w:t>
      </w:r>
      <w:r w:rsidDel="00000000" w:rsidR="00000000" w:rsidRPr="00000000">
        <w:rPr>
          <w:rFonts w:ascii="Arial Unicode MS" w:cs="Arial Unicode MS" w:eastAsia="Arial Unicode MS" w:hAnsi="Arial Unicode MS"/>
          <w:rtl w:val="0"/>
        </w:rPr>
        <w:t xml:space="preserve"> 風險管理不應是事後添加的功能，而應是系統設計的核心部分。除了基於估值和信號的選股，還需要明確的風險控制規則，例如：</w:t>
      </w:r>
    </w:p>
    <w:p w:rsidR="00000000" w:rsidDel="00000000" w:rsidP="00000000" w:rsidRDefault="00000000" w:rsidRPr="00000000" w14:paraId="000002C3">
      <w:pPr>
        <w:widowControl w:val="0"/>
        <w:numPr>
          <w:ilvl w:val="1"/>
          <w:numId w:val="42"/>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止損機制：</w:t>
      </w:r>
      <w:r w:rsidDel="00000000" w:rsidR="00000000" w:rsidRPr="00000000">
        <w:rPr>
          <w:rFonts w:ascii="Arial Unicode MS" w:cs="Arial Unicode MS" w:eastAsia="Arial Unicode MS" w:hAnsi="Arial Unicode MS"/>
          <w:rtl w:val="0"/>
        </w:rPr>
        <w:t xml:space="preserve"> 個股或組合層面的止損策略（固定百分比、基於波動率的止損等）。雖然某些回測顯示止損可能降低長期回報 ，但在控制極端損失和滿足用戶回撤要求方面可能是必要的。</w:t>
      </w:r>
    </w:p>
    <w:p w:rsidR="00000000" w:rsidDel="00000000" w:rsidP="00000000" w:rsidRDefault="00000000" w:rsidRPr="00000000" w14:paraId="000002C4">
      <w:pPr>
        <w:widowControl w:val="0"/>
        <w:numPr>
          <w:ilvl w:val="1"/>
          <w:numId w:val="42"/>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倉位控制：</w:t>
      </w:r>
      <w:r w:rsidDel="00000000" w:rsidR="00000000" w:rsidRPr="00000000">
        <w:rPr>
          <w:rFonts w:ascii="Arial Unicode MS" w:cs="Arial Unicode MS" w:eastAsia="Arial Unicode MS" w:hAnsi="Arial Unicode MS"/>
          <w:rtl w:val="0"/>
        </w:rPr>
        <w:t xml:space="preserve"> 根據信號強度、市場狀態或波動性動態調整倉位大小。</w:t>
      </w:r>
    </w:p>
    <w:p w:rsidR="00000000" w:rsidDel="00000000" w:rsidP="00000000" w:rsidRDefault="00000000" w:rsidRPr="00000000" w14:paraId="000002C5">
      <w:pPr>
        <w:widowControl w:val="0"/>
        <w:numPr>
          <w:ilvl w:val="1"/>
          <w:numId w:val="42"/>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分散化：</w:t>
      </w:r>
      <w:r w:rsidDel="00000000" w:rsidR="00000000" w:rsidRPr="00000000">
        <w:rPr>
          <w:rFonts w:ascii="Arial Unicode MS" w:cs="Arial Unicode MS" w:eastAsia="Arial Unicode MS" w:hAnsi="Arial Unicode MS"/>
          <w:rtl w:val="0"/>
        </w:rPr>
        <w:t xml:space="preserve"> 限制單個股票或行業的最大持倉比例，以降低集中風險。</w:t>
      </w:r>
    </w:p>
    <w:p w:rsidR="00000000" w:rsidDel="00000000" w:rsidP="00000000" w:rsidRDefault="00000000" w:rsidRPr="00000000" w14:paraId="000002C6">
      <w:pPr>
        <w:widowControl w:val="0"/>
        <w:numPr>
          <w:ilvl w:val="1"/>
          <w:numId w:val="42"/>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波動率目標：</w:t>
      </w:r>
      <w:r w:rsidDel="00000000" w:rsidR="00000000" w:rsidRPr="00000000">
        <w:rPr>
          <w:rFonts w:ascii="Arial Unicode MS" w:cs="Arial Unicode MS" w:eastAsia="Arial Unicode MS" w:hAnsi="Arial Unicode MS"/>
          <w:rtl w:val="0"/>
        </w:rPr>
        <w:t xml:space="preserve"> 考慮引入波動率控制策略，在市場波動加劇時降低風險暴露 。</w:t>
      </w:r>
    </w:p>
    <w:p w:rsidR="00000000" w:rsidDel="00000000" w:rsidP="00000000" w:rsidRDefault="00000000" w:rsidRPr="00000000" w14:paraId="000002C7">
      <w:pPr>
        <w:widowControl w:val="0"/>
        <w:numPr>
          <w:ilvl w:val="0"/>
          <w:numId w:val="9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持續監控與評估：</w:t>
      </w:r>
      <w:r w:rsidDel="00000000" w:rsidR="00000000" w:rsidRPr="00000000">
        <w:rPr>
          <w:rFonts w:ascii="Arial Unicode MS" w:cs="Arial Unicode MS" w:eastAsia="Arial Unicode MS" w:hAnsi="Arial Unicode MS"/>
          <w:rtl w:val="0"/>
        </w:rPr>
        <w:t xml:space="preserve"> 系統上線後，需要建立監控儀表板，實時跟蹤策略表現、持倉情況、數據源狀態等。定期將實際績效與回測預期進行比較，分析差異原因。監控 Alpha 是否衰減 ，並根據需要重新評估模型、調整參數或引入新因子。</w:t>
      </w:r>
    </w:p>
    <w:p w:rsidR="00000000" w:rsidDel="00000000" w:rsidP="00000000" w:rsidRDefault="00000000" w:rsidRPr="00000000" w14:paraId="000002C8">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C. 應對關鍵挑戰</w:t>
      </w:r>
    </w:p>
    <w:p w:rsidR="00000000" w:rsidDel="00000000" w:rsidP="00000000" w:rsidRDefault="00000000" w:rsidRPr="00000000" w14:paraId="000002C9">
      <w:pPr>
        <w:widowControl w:val="0"/>
        <w:numPr>
          <w:ilvl w:val="0"/>
          <w:numId w:val="3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數據質量與成本：</w:t>
      </w:r>
      <w:r w:rsidDel="00000000" w:rsidR="00000000" w:rsidRPr="00000000">
        <w:rPr>
          <w:rFonts w:ascii="Arial Unicode MS" w:cs="Arial Unicode MS" w:eastAsia="Arial Unicode MS" w:hAnsi="Arial Unicode MS"/>
          <w:rtl w:val="0"/>
        </w:rPr>
        <w:t xml:space="preserve"> 對於免費數據源，要實施嚴格的數據驗證和清洗流程。對於付費數據，需仔細評估性價比和供應商可靠性。設計備用數據源或處理數據缺失的邏輯。</w:t>
      </w:r>
    </w:p>
    <w:p w:rsidR="00000000" w:rsidDel="00000000" w:rsidP="00000000" w:rsidRDefault="00000000" w:rsidRPr="00000000" w14:paraId="000002CA">
      <w:pPr>
        <w:widowControl w:val="0"/>
        <w:numPr>
          <w:ilvl w:val="0"/>
          <w:numId w:val="3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模型複雜性與過度擬合：</w:t>
      </w:r>
      <w:r w:rsidDel="00000000" w:rsidR="00000000" w:rsidRPr="00000000">
        <w:rPr>
          <w:rFonts w:ascii="Arial Unicode MS" w:cs="Arial Unicode MS" w:eastAsia="Arial Unicode MS" w:hAnsi="Arial Unicode MS"/>
          <w:rtl w:val="0"/>
        </w:rPr>
        <w:t xml:space="preserve"> 優先考慮模型的可解釋性和穩健性。從相對簡單的模型開始，逐步增加複雜性，並在每一步進行嚴格的驗證。使用多種樣本外測試方法（如時間分割、不同市場環境分割）來評估模型的泛化能力 。</w:t>
      </w:r>
    </w:p>
    <w:p w:rsidR="00000000" w:rsidDel="00000000" w:rsidP="00000000" w:rsidRDefault="00000000" w:rsidRPr="00000000" w14:paraId="000002CB">
      <w:pPr>
        <w:widowControl w:val="0"/>
        <w:numPr>
          <w:ilvl w:val="0"/>
          <w:numId w:val="3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AI 可靠性：</w:t>
      </w:r>
      <w:r w:rsidDel="00000000" w:rsidR="00000000" w:rsidRPr="00000000">
        <w:rPr>
          <w:rFonts w:ascii="Arial Unicode MS" w:cs="Arial Unicode MS" w:eastAsia="Arial Unicode MS" w:hAnsi="Arial Unicode MS"/>
          <w:rtl w:val="0"/>
        </w:rPr>
        <w:t xml:space="preserve"> 對於 LLM 的輸出，特別是情緒判斷或因子生成，需要建立驗證機制。可以交叉驗證不同模型的結果，或設置人工審核環節（尤其在初期）。謹慎使用基於 LLM 的信號，並理解其潛在的偏見和不確定性。</w:t>
      </w:r>
    </w:p>
    <w:p w:rsidR="00000000" w:rsidDel="00000000" w:rsidP="00000000" w:rsidRDefault="00000000" w:rsidRPr="00000000" w14:paraId="000002CC">
      <w:pPr>
        <w:widowControl w:val="0"/>
        <w:numPr>
          <w:ilvl w:val="0"/>
          <w:numId w:val="34"/>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計算資源：</w:t>
      </w:r>
      <w:r w:rsidDel="00000000" w:rsidR="00000000" w:rsidRPr="00000000">
        <w:rPr>
          <w:rFonts w:ascii="Arial Unicode MS" w:cs="Arial Unicode MS" w:eastAsia="Arial Unicode MS" w:hAnsi="Arial Unicode MS"/>
          <w:rtl w:val="0"/>
        </w:rPr>
        <w:t xml:space="preserve"> 評估系統（尤其是包含 LLM 或複雜優化的部分）對計算資源的需求。Colab 的免費資源可能不足以支持大規模回測或頻繁的模型訓練。可能需要考慮升級 Colab Pro/Pro+ 或遷移到其他雲計算平台。</w:t>
      </w:r>
    </w:p>
    <w:p w:rsidR="00000000" w:rsidDel="00000000" w:rsidP="00000000" w:rsidRDefault="00000000" w:rsidRPr="00000000" w14:paraId="000002CD">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D. 給用戶的行動建議</w:t>
      </w:r>
    </w:p>
    <w:p w:rsidR="00000000" w:rsidDel="00000000" w:rsidP="00000000" w:rsidRDefault="00000000" w:rsidRPr="00000000" w14:paraId="000002CE">
      <w:pPr>
        <w:widowControl w:val="0"/>
        <w:numPr>
          <w:ilvl w:val="0"/>
          <w:numId w:val="5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數據先行：</w:t>
      </w:r>
      <w:r w:rsidDel="00000000" w:rsidR="00000000" w:rsidRPr="00000000">
        <w:rPr>
          <w:rFonts w:ascii="Arial Unicode MS" w:cs="Arial Unicode MS" w:eastAsia="Arial Unicode MS" w:hAnsi="Arial Unicode MS"/>
          <w:rtl w:val="0"/>
        </w:rPr>
        <w:t xml:space="preserve"> 優先調研並確定所需數據的來源和獲取方式。申請必要的 API 金鑰（FRED, FMP, Finnhub 等），並測試數據的可用性、質量和 API 限制。這是後續所有工作的基礎。</w:t>
      </w:r>
    </w:p>
    <w:p w:rsidR="00000000" w:rsidDel="00000000" w:rsidP="00000000" w:rsidRDefault="00000000" w:rsidRPr="00000000" w14:paraId="000002CF">
      <w:pPr>
        <w:widowControl w:val="0"/>
        <w:numPr>
          <w:ilvl w:val="0"/>
          <w:numId w:val="5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基礎起步：</w:t>
      </w:r>
      <w:r w:rsidDel="00000000" w:rsidR="00000000" w:rsidRPr="00000000">
        <w:rPr>
          <w:rFonts w:ascii="Arial Unicode MS" w:cs="Arial Unicode MS" w:eastAsia="Arial Unicode MS" w:hAnsi="Arial Unicode MS"/>
          <w:rtl w:val="0"/>
        </w:rPr>
        <w:t xml:space="preserve"> 從實現和驗證 1-2 種核心的基本面估值方法開始（例如，DCF 和一種相對估值法如 EV/EBITDA）。確保能夠自動獲取所需財務數據並進行計算。</w:t>
      </w:r>
    </w:p>
    <w:p w:rsidR="00000000" w:rsidDel="00000000" w:rsidP="00000000" w:rsidRDefault="00000000" w:rsidRPr="00000000" w14:paraId="000002D0">
      <w:pPr>
        <w:widowControl w:val="0"/>
        <w:numPr>
          <w:ilvl w:val="0"/>
          <w:numId w:val="5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引入宏觀：</w:t>
      </w:r>
      <w:r w:rsidDel="00000000" w:rsidR="00000000" w:rsidRPr="00000000">
        <w:rPr>
          <w:rFonts w:ascii="Arial Unicode MS" w:cs="Arial Unicode MS" w:eastAsia="Arial Unicode MS" w:hAnsi="Arial Unicode MS"/>
          <w:rtl w:val="0"/>
        </w:rPr>
        <w:t xml:space="preserve"> 接著，整合 FRED API，實現宏觀狀態的識別邏輯。測試宏觀信號在歷史回測中對策略表現的影響（例如，作為過濾器或狀態條件）。</w:t>
      </w:r>
    </w:p>
    <w:p w:rsidR="00000000" w:rsidDel="00000000" w:rsidP="00000000" w:rsidRDefault="00000000" w:rsidRPr="00000000" w14:paraId="000002D1">
      <w:pPr>
        <w:widowControl w:val="0"/>
        <w:numPr>
          <w:ilvl w:val="0"/>
          <w:numId w:val="5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謹慎實驗：</w:t>
      </w:r>
      <w:r w:rsidDel="00000000" w:rsidR="00000000" w:rsidRPr="00000000">
        <w:rPr>
          <w:rFonts w:ascii="Arial Unicode MS" w:cs="Arial Unicode MS" w:eastAsia="Arial Unicode MS" w:hAnsi="Arial Unicode MS"/>
          <w:rtl w:val="0"/>
        </w:rPr>
        <w:t xml:space="preserve"> 在核心框架穩固後，可以開始小範圍、實驗性地引入另類數據或 AI/LLM 組件。選擇一兩種最有潛力的另類數據（如新聞情緒），進行嚴格的回測和驗證，特別關注其成本、穩定性和實際產生的 Alpha。</w:t>
      </w:r>
    </w:p>
    <w:p w:rsidR="00000000" w:rsidDel="00000000" w:rsidP="00000000" w:rsidRDefault="00000000" w:rsidRPr="00000000" w14:paraId="000002D2">
      <w:pPr>
        <w:widowControl w:val="0"/>
        <w:numPr>
          <w:ilvl w:val="0"/>
          <w:numId w:val="5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模塊構建：</w:t>
      </w:r>
      <w:r w:rsidDel="00000000" w:rsidR="00000000" w:rsidRPr="00000000">
        <w:rPr>
          <w:rFonts w:ascii="Arial Unicode MS" w:cs="Arial Unicode MS" w:eastAsia="Arial Unicode MS" w:hAnsi="Arial Unicode MS"/>
          <w:rtl w:val="0"/>
        </w:rPr>
        <w:t xml:space="preserve"> 始終堅持模塊化的開發原則，將每個功能（數據獲取、估值、信號、回測）封裝好。</w:t>
      </w:r>
    </w:p>
    <w:p w:rsidR="00000000" w:rsidDel="00000000" w:rsidP="00000000" w:rsidRDefault="00000000" w:rsidRPr="00000000" w14:paraId="000002D3">
      <w:pPr>
        <w:widowControl w:val="0"/>
        <w:numPr>
          <w:ilvl w:val="0"/>
          <w:numId w:val="5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聚焦驗證與風控：</w:t>
      </w:r>
      <w:r w:rsidDel="00000000" w:rsidR="00000000" w:rsidRPr="00000000">
        <w:rPr>
          <w:rFonts w:ascii="Arial Unicode MS" w:cs="Arial Unicode MS" w:eastAsia="Arial Unicode MS" w:hAnsi="Arial Unicode MS"/>
          <w:rtl w:val="0"/>
        </w:rPr>
        <w:t xml:space="preserve"> 將大量的時間和精力投入到回測方法的嚴謹性（PIT 數據、成本考慮、多週期測試）和風險管理規則的設計上。達到用戶設定的嚴格回撤目標，風險控制可能比估值本身更重要。</w:t>
      </w:r>
    </w:p>
    <w:p w:rsidR="00000000" w:rsidDel="00000000" w:rsidP="00000000" w:rsidRDefault="00000000" w:rsidRPr="00000000" w14:paraId="000002D4">
      <w:pPr>
        <w:pStyle w:val="Heading2"/>
        <w:keepNext w:val="0"/>
        <w:keepLines w:val="0"/>
        <w:widowControl w:val="0"/>
        <w:spacing w:after="240" w:before="225" w:lin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結論</w:t>
      </w:r>
    </w:p>
    <w:p w:rsidR="00000000" w:rsidDel="00000000" w:rsidP="00000000" w:rsidRDefault="00000000" w:rsidRPr="00000000" w14:paraId="000002D5">
      <w:pPr>
        <w:pStyle w:val="Heading3"/>
        <w:keepNext w:val="0"/>
        <w:keepLines w:val="0"/>
        <w:widowControl w:val="0"/>
        <w:spacing w:after="240"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研究總結</w:t>
      </w:r>
    </w:p>
    <w:p w:rsidR="00000000" w:rsidDel="00000000" w:rsidP="00000000" w:rsidRDefault="00000000" w:rsidRPr="00000000" w14:paraId="000002D6">
      <w:pPr>
        <w:widowControl w:val="0"/>
        <w:spacing w:line="240" w:lineRule="auto"/>
        <w:rPr/>
      </w:pPr>
      <w:r w:rsidDel="00000000" w:rsidR="00000000" w:rsidRPr="00000000">
        <w:rPr>
          <w:rFonts w:ascii="Arial Unicode MS" w:cs="Arial Unicode MS" w:eastAsia="Arial Unicode MS" w:hAnsi="Arial Unicode MS"/>
          <w:rtl w:val="0"/>
        </w:rPr>
        <w:t xml:space="preserve">本報告深入研究了構建一個結合基本面、情緒/AI 和宏觀分析的自動化美股估值系統的可行性與挑戰。主要發現包括：</w:t>
      </w:r>
    </w:p>
    <w:p w:rsidR="00000000" w:rsidDel="00000000" w:rsidP="00000000" w:rsidRDefault="00000000" w:rsidRPr="00000000" w14:paraId="000002D7">
      <w:pPr>
        <w:widowControl w:val="0"/>
        <w:numPr>
          <w:ilvl w:val="0"/>
          <w:numId w:val="8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主流估值方法</w:t>
      </w:r>
      <w:r w:rsidDel="00000000" w:rsidR="00000000" w:rsidRPr="00000000">
        <w:rPr>
          <w:rFonts w:ascii="Arial Unicode MS" w:cs="Arial Unicode MS" w:eastAsia="Arial Unicode MS" w:hAnsi="Arial Unicode MS"/>
          <w:rtl w:val="0"/>
        </w:rPr>
        <w:t xml:space="preserve">（如 DCF, Comps, P/E, EV/EBITDA）為評估公司內在價值提供了理論基礎，但其選擇和應用需結合公司具體情況，且涉及主觀假設。歷史回測表明，基於這些方法的價值策略在某些熊市（如 2000, 2022）可能提供一定保護，但在另一些熊市（如 2008）可能失效，且難以保證在所有熊市中回撤都小於 40%。</w:t>
      </w:r>
    </w:p>
    <w:p w:rsidR="00000000" w:rsidDel="00000000" w:rsidP="00000000" w:rsidRDefault="00000000" w:rsidRPr="00000000" w14:paraId="000002D8">
      <w:pPr>
        <w:widowControl w:val="0"/>
        <w:numPr>
          <w:ilvl w:val="0"/>
          <w:numId w:val="8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非主流方法與 AI</w:t>
      </w:r>
      <w:r w:rsidDel="00000000" w:rsidR="00000000" w:rsidRPr="00000000">
        <w:rPr>
          <w:rFonts w:ascii="Arial Unicode MS" w:cs="Arial Unicode MS" w:eastAsia="Arial Unicode MS" w:hAnsi="Arial Unicode MS"/>
          <w:rtl w:val="0"/>
        </w:rPr>
        <w:t xml:space="preserve">（另類數據、LLM 情緒分析等）展現出挖掘新 Alpha 來源的潛力，特別是在處理非結構化數據和提供及時信號方面。部分實驗性策略（尤其基於 LLM 的）在特定回測中顯示出滿足用戶更嚴格績效標準（&lt;15% 回撤，&gt;10% Alpha）的可能性。然而，這些方法普遍面臨數據成本高、技術複雜度大、模型可靠性待驗證以及 Alpha 易衰減等挑戰。</w:t>
      </w:r>
    </w:p>
    <w:p w:rsidR="00000000" w:rsidDel="00000000" w:rsidP="00000000" w:rsidRDefault="00000000" w:rsidRPr="00000000" w14:paraId="000002D9">
      <w:pPr>
        <w:widowControl w:val="0"/>
        <w:numPr>
          <w:ilvl w:val="0"/>
          <w:numId w:val="8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數據獲取與宏觀背景</w:t>
      </w:r>
      <w:r w:rsidDel="00000000" w:rsidR="00000000" w:rsidRPr="00000000">
        <w:rPr>
          <w:rFonts w:ascii="Arial Unicode MS" w:cs="Arial Unicode MS" w:eastAsia="Arial Unicode MS" w:hAnsi="Arial Unicode MS"/>
          <w:rtl w:val="0"/>
        </w:rPr>
        <w:t xml:space="preserve">是系統的關鍵支撐。存在多種金融數據 API 可供選擇，各有優劣。FRED API 是獲取宏觀數據的有力工具，fredapi 庫簡化了 Python 調用。利用宏觀指標判斷市場週期是合理的，但精準擇時困難，且必須處理數據修正問題（使用 Point-in-Time 數據）。</w:t>
      </w:r>
    </w:p>
    <w:p w:rsidR="00000000" w:rsidDel="00000000" w:rsidP="00000000" w:rsidRDefault="00000000" w:rsidRPr="00000000" w14:paraId="000002DA">
      <w:pPr>
        <w:widowControl w:val="0"/>
        <w:numPr>
          <w:ilvl w:val="0"/>
          <w:numId w:val="8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Python 與 Google Colab</w:t>
      </w:r>
      <w:r w:rsidDel="00000000" w:rsidR="00000000" w:rsidRPr="00000000">
        <w:rPr>
          <w:rFonts w:ascii="Arial Unicode MS" w:cs="Arial Unicode MS" w:eastAsia="Arial Unicode MS" w:hAnsi="Arial Unicode MS"/>
          <w:rtl w:val="0"/>
        </w:rPr>
        <w:t xml:space="preserve"> 為系統實現提供了強大的工具和便捷的環境。模塊化設計、健壯的錯誤處理、嚴謹的回測方法（考慮成本、滑點、PIT）以及整合的風險管理是成功的關鍵。</w:t>
      </w:r>
    </w:p>
    <w:p w:rsidR="00000000" w:rsidDel="00000000" w:rsidP="00000000" w:rsidRDefault="00000000" w:rsidRPr="00000000" w14:paraId="000002DB">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最終思考</w:t>
      </w:r>
    </w:p>
    <w:p w:rsidR="00000000" w:rsidDel="00000000" w:rsidP="00000000" w:rsidRDefault="00000000" w:rsidRPr="00000000" w14:paraId="000002DC">
      <w:pPr>
        <w:widowControl w:val="0"/>
        <w:spacing w:line="240" w:lineRule="auto"/>
        <w:rPr/>
      </w:pPr>
      <w:r w:rsidDel="00000000" w:rsidR="00000000" w:rsidRPr="00000000">
        <w:rPr>
          <w:rFonts w:ascii="Arial Unicode MS" w:cs="Arial Unicode MS" w:eastAsia="Arial Unicode MS" w:hAnsi="Arial Unicode MS"/>
          <w:rtl w:val="0"/>
        </w:rPr>
        <w:t xml:space="preserve">開發用戶所設想的綜合估值系統是一項宏大而富有挑戰性的任務。它不僅僅是簡單地組合幾個估值公式，而是需要構建一個涵蓋數據工程、量化金融建模、AI/NLP 技術應用、軟件工程和嚴格風險管理的複雜系統。</w:t>
      </w:r>
    </w:p>
    <w:p w:rsidR="00000000" w:rsidDel="00000000" w:rsidP="00000000" w:rsidRDefault="00000000" w:rsidRPr="00000000" w14:paraId="000002DD">
      <w:pPr>
        <w:widowControl w:val="0"/>
        <w:spacing w:line="240" w:lineRule="auto"/>
        <w:rPr/>
      </w:pPr>
      <w:r w:rsidDel="00000000" w:rsidR="00000000" w:rsidRPr="00000000">
        <w:rPr>
          <w:rFonts w:ascii="Arial Unicode MS" w:cs="Arial Unicode MS" w:eastAsia="Arial Unicode MS" w:hAnsi="Arial Unicode MS"/>
          <w:rtl w:val="0"/>
        </w:rPr>
        <w:t xml:space="preserve">成功關鍵在於採取</w:t>
      </w:r>
      <w:r w:rsidDel="00000000" w:rsidR="00000000" w:rsidRPr="00000000">
        <w:rPr>
          <w:rFonts w:ascii="Arial Unicode MS" w:cs="Arial Unicode MS" w:eastAsia="Arial Unicode MS" w:hAnsi="Arial Unicode MS"/>
          <w:b w:val="1"/>
          <w:bCs w:val="1"/>
          <w:rtl w:val="0"/>
        </w:rPr>
        <w:t xml:space="preserve">迭代和務實</w:t>
      </w:r>
      <w:r w:rsidDel="00000000" w:rsidR="00000000" w:rsidRPr="00000000">
        <w:rPr>
          <w:rFonts w:ascii="Arial Unicode MS" w:cs="Arial Unicode MS" w:eastAsia="Arial Unicode MS" w:hAnsi="Arial Unicode MS"/>
          <w:rtl w:val="0"/>
        </w:rPr>
        <w:t xml:space="preserve">的方法。從基礎的核心估值和數據處理開始，逐步增加複雜性，並在每一步都進行徹底的驗證。對非主流和 AI 方法的應用應保持實驗心態，不過度依賴未經驗證的信號，並始終將風險控制置於優先地位。</w:t>
      </w:r>
    </w:p>
    <w:p w:rsidR="00000000" w:rsidDel="00000000" w:rsidP="00000000" w:rsidRDefault="00000000" w:rsidRPr="00000000" w14:paraId="000002DE">
      <w:pPr>
        <w:widowControl w:val="0"/>
        <w:spacing w:after="255" w:line="240" w:lineRule="auto"/>
        <w:rPr/>
      </w:pPr>
      <w:r w:rsidDel="00000000" w:rsidR="00000000" w:rsidRPr="00000000">
        <w:rPr>
          <w:rFonts w:ascii="Arial Unicode MS" w:cs="Arial Unicode MS" w:eastAsia="Arial Unicode MS" w:hAnsi="Arial Unicode MS"/>
          <w:rtl w:val="0"/>
        </w:rPr>
        <w:t xml:space="preserve">最終系統的性能將高度依賴於數據質量、模型選擇、參數調整、風險管理規則的有效性以及對市場變化的適應能力。這需要開發者具備跨學科的知識儲備（金融、數據科學、編程），以及持續學習、測試和改進的耐心與紀律。雖然挑戰重重，但透過結構化的方法和對細節的關注，構建一個能夠輔助投資決策的、有價值的自動化估值系統是完全可以實現的目標。</w:t>
      </w:r>
    </w:p>
    <w:p w:rsidR="00000000" w:rsidDel="00000000" w:rsidP="00000000" w:rsidRDefault="00000000" w:rsidRPr="00000000" w14:paraId="000002DF">
      <w:pPr>
        <w:pStyle w:val="Heading4"/>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引用的著作</w:t>
      </w:r>
    </w:p>
    <w:p w:rsidR="00000000" w:rsidDel="00000000" w:rsidP="00000000" w:rsidRDefault="00000000" w:rsidRPr="00000000" w14:paraId="000002E0">
      <w:pPr>
        <w:widowControl w:val="0"/>
        <w:spacing w:line="240" w:lineRule="auto"/>
        <w:rPr/>
      </w:pPr>
      <w:r w:rsidDel="00000000" w:rsidR="00000000" w:rsidRPr="00000000">
        <w:rPr>
          <w:rFonts w:ascii="Arial Unicode MS" w:cs="Arial Unicode MS" w:eastAsia="Arial Unicode MS" w:hAnsi="Arial Unicode MS"/>
          <w:rtl w:val="0"/>
        </w:rPr>
        <w:t xml:space="preserve">1. 新股价值评估 - 中山证券, http://www.zszq.com/tzzyd/article/1205 2. 自DCF 引申TMT 估值全览, http://pdf.dfcfw.com/pdf/H3_AP201903151306114708_1.pdf 3. website/python/discounted-cash-flow-analysis.qmd at main - GitHub, https://github.com/tidy-finance/website/blob/main/python/discounted-cash-flow-analysis.qmd 4. 科创类企业该如何估值？——兼论PER估值方法适用性 - 华尔街见闻, https://wallstreetcn.com/articles/3519688 5. eonofrey/comparable_company_analysis - GitHub, https://github.com/eonofrey/comparable_company_analysis 6. scfengv/Stock-Valuation: This project serves as a 5-year DCF model to evaluate companies' target prices, using Selenium to fetch stock information mainly from Yahoo Finance &amp; Stock Analysis. The information includes everything needed to calculate DCF. - GitHub, https://github.com/scfengv/Stock-Valuation 7. Automate your Discounted Cash Flow model in Python | EODHD APIs Academy, https://eodhd.com/financial-academy/fundamental-analysis-examples/automate-your-discounted-cash-flow-model-in-python 8. DCF with Python – Tidy Finance, https://www.tidy-finance.org/python/discounted-cash-flow-analysis.html 9. farbodbahari/Business-Valuation-with-Discounted-Cash-Flow-In-Python - GitHub, https://github.com/farbodbahari/Business-Valuation-with-Discounted-Cash-Flow-In-Python 10. halessi/DCF: Basic Discounted Cash Flow library written in Python. Automatically fetches relevant financial documents for chosen company and calculates DCF based on specified parameters. - GitHub, https://github.com/halessi/DCF 11. 案例解析高科技公司估值法 - 华尔街见闻, https://wallstreetcn.com/articles/3481589 12. www.imperial.ac.uk, https://www.imperial.ac.uk/media/imperial-college/faculty-of-natural-sciences/department-of-mathematics/math-finance/Kargarzadeh_Alireza_02092220.pdf 13. Essential Guide to Backtesting Trading Strategies: What It Is &amp; How It Works? | Wright Blogs, https://www.wrightresearch.in/blog/ultimate-guide-to-backtesting-what-it-is-and-how-it-works/ 14. Backtesting Portfolios - HKUST, https://palomar.home.ece.ust.hk/MAFS5310_lectures/slides_backtesting.pdf 15. 100 Years of Historical Market Cycles - QuantPedia, https://quantpedia.com/100-years-of-historical-market-cycles/ 16. Defining Market Cycles Out of Sample - QuantPedia, https://quantpedia.com/defining-market-cycles-out-of-sample/ 17. 熊市生存指南 - FinTastic.Trading – 錡妙美股交易, https://fintastic.trading/trading_strategy/%E7%86%8A%E5%B8%82%E7%94%9F%E5%AD%98%E6%8C%87%E5%8D%97/ 18. How to Identify and Forecast Bull and Bear Markets - SciSpace, https://scispace.com/pdf/how-to-identify-and-forecast-bull-and-bear-markets-1bcabi975f.pdf 19. How to Identify and Predict Bull and Bear Markets? - Erasmus Research Institute of Management, https://www.erim.eur.nl/fileadmin/erim_content/documents/BullBear3.pdf 20. Predictability of Bull and Bear Markets: A New Look at Forecasting Stock Market Regimes (and Returns) in the US - Uni Trier, https://www.uni-trier.de/fileadmin/fb4/prof/VWL/EWF/Research_Papers/2020-01.pdf 21. 回測局限性：回測有哪些限制？要怎麼避免無效回測？ - Mr.Market市場先生, https://rich01.com/limitation-of-backtesting/ 22. 一分鐘搞懂歷史回測 - 理財寶, https://www.cmoney.tw/notes/note-detail.aspx?nid=6472 23. Evaluating Passive Value Strategies - S&amp;P Global, https://www.spglobal.com/spdji/en/documents/research/research-evaluating-passive-value-strategies.pdf 24. Growth Stocks Accelerate Dominance Over Value Stocks Amid COVID-19 Crisis. Have they gone too far? | Cambridge Trust, https://www.cambridgetrust.com/insights/growth-stocks-accelerate-dominance-over-value-stocks-amid-covid-19-crisis-have-they-gone-too-far/ 25. What Was the COVID-19 Stock Market Crash of 2020? Causes &amp; Effects - TheStreet, https://www.thestreet.com/dictionary/covid-19-stock-market-crash-of-2020 26. Beyond Volatility: A New Way to Look at Risk Managed Index Strategy Performance - S&amp;P Global, https://www.spglobal.com/spdji/en/documents/research/research-beyond-volatility-a-new-way-to-look-at-risk-managed-index-strategy-performance.pdf 27. 2020 stock market crash - Wikipedia, https://en.wikipedia.org/wiki/2020_stock_market_crash 28. Equity Tail Protection Strategies Before, During, and After COVID - NDVR.com, https://ndvr.com/journal/equity-tail-protection-strategies 29. What Does 20 Percent Volatility in a Stock or Fund Mean? And Why Do So Many People Panic? - Campaign for a Million, https://www.campaignforamillion.com/post/what-does-20-percent-volatility-in-a-stock-or-fund-mean-and-why-do-so-many-people-panic 30. Motilal Oswal S&amp;P 500 Index Fund, https://www.motilaloswalmf.com/Pdf/Products/equity/595757788Motilal-Oswal-S-P-500-Index-Fund-31-Jan-2021-Both-Plans.pdf 31. When Diversification Fails - T. Rowe Price, https://www.troweprice.com/content/dam/trp-library/insights/pdfs/2020/july/When-Diversification-Fails.pdf 32. MULTI-ASSET STRATEGIES - Allianz Global Investors, https://www.allianzgi.com/-/media/allianzgi/globalagi/editorial/navigating-rates/portfolio-risk-mitigation-without-bonds/allianzjpmmas22portfolioriskmitigationwithoutbonds.pdf 33. S&amp;P 500 Pure Value | S&amp;P Dow Jones Indices - S&amp;P Global, https://www.spglobal.com/spdji/en/indices/equity/sp-500-pure-value/ 34. 2022 stock market decline - Wikipedia, https://en.wikipedia.org/wiki/2022_stock_market_decline 35. Chart: Bear Markets: How Deep Is Your Loss? | Statista, https://www.statista.com/chart/27616/length-and-depth-of-the-latest-s-p-500-bear-markets/ 36. Rare event could send S&amp;P 500 tumbling again - TheStreet, https://www.thestreet.com/investing/stocks/rare-event-could-send-s-p-500-tumbling-again 37. The Art of Losing Less in a Bear Market | Morningstar, https://www.morningstar.com/funds/art-losing-less-bear-market 38. S&amp;P 500 tailspins towards bear market as tariffs hit everything - Investment News, https://www.investmentnews.com/equities/sp-500-tailspins-towards-bear-market-as-tariffs-hit-everything/260012 39. Inside the Bear: Breaking Down Market Declines - Innovator ETFs, https://www.innovatoretfs.com/research/blog/posts/breaking_down_market_declines.aspx 40. S&amp;P 500 Teetering on the Edge of a Bear Market - LPL Financial, https://www.lpl.com/research/blog/s-p-500-teetering-on-the-edge-of-a-bear-market.html 41. The Bull Side, The Bear Side And The Reality | J.P. Morgan, https://www.jpmorgan.com/insights/markets/top-market-takeaways/tmt-the-bull-side-the-bear-side-and-the-reality 42. How Bad Could This Get? - A Wealth of Common Sense, https://awealthofcommonsense.com/2025/04/how-bad-could-this-get/ 43. www.financialplanningassociation.org, https://www.financialplanningassociation.org/sites/default/files/2021-04/Garrison.pdf 44. Keeping Your Cool in Bear MarKets - Siller and Cohen, https://sillerandcohen.com/resources/Newsletter+2Q20.pdf 45. (PDF) Towards optimal portfolio strategy to control maximum drawdown - ResearchGate, https://www.researchgate.net/publication/280193536_Towards_optimal_portfolio_strategy_to_control_maximum_drawdown 46. PORTFOLIO OPTIMIZATION WITH DRAWDOWN CONSTRAINTS - Department of Industrial and Systems Engineering, https://www.ise.ufl.edu/uryasev/files/2011/11/drawdown.pdf 47. Portfolio Drawdown Stats: Backtest Strategies - Option Alpha, https://optionalpha.com/podcast/option-trading-portfolio-drawdown 48. 庚您同读| 《交易情绪密码：大数据揭示投资群体心理》读书笔记, https://app-web.chnfund.com/wind/202206/t20220618_4065130.html 49. 另类数据的信息含量研究*, https://eng.pbcsf.tsinghua.edu.cn/__local/3/DF/11/F9D93E830585D6BEAF808F991BA_C3A08B04_1A2F53.pdf?e=.pdf 50. What Is Alternative Data? - Investopedia, https://www.investopedia.com/what-is-alternative-data-6889002 51. 人工智能系列：数字经济下，另类数据产生的量化投资机会, https://pdf.dfcfw.com/pdf/H3_AP202205131565369273_1.pdf 52. Alpha Innovation via Alternative Data | BlackRock, https://www.blackrock.com/us/individual/insights/alpha-innovation-via-alt-data 53. Alternative Data Guide: Types, Examples &amp; Challenges - pass_by, https://passby.com/blog/alternative-data-guide/ 54. 3 Quantitative Strategies Based on Alternative Data - TenderAlpha ..., https://www.tenderalpha.com/blog/post/quantitative-analysis/3-quantitative-strategies-based-on-alternative-data 55. The Ultimate Guide to Alternative Data for Financial Analysis | SafeGraph, https://www.safegraph.com/guides/alternative-data 56. What Is Alternative Data and Why Is It Changing Finance? | Built In, https://builtin.com/articles/alternative-data 57. The Alternative Data Market: An Overview (New Figures as of 2024) - TenderAlpha Blog, https://www.tenderalpha.com/blog/post/quantitative-analysis/alternative-data-market-overview-new-figures-as-of-2024 58. MarketSenseAI 2.0: Enhancing Stock Analysis through LLM Agents - arXiv, https://arxiv.org/html/2502.00415v1 59. AI大模型赋能金融市场量化投资?基于另类数据与传统金融数据的研究 - 计量经济学报, https://cjoe.cjoe.ac.cn/CN/10.12012/CJoE2023-0172 60. bridging language models and financial analysis - arXiv, https://www.arxiv.org/pdf/2503.22693 61. Enhancing Financial Sentiment Analysis via Retrieval Augmented Large Language Models - arXiv, https://arxiv.org/pdf/2310.04027 62. An End-To-End LLM Enhanced Trading System - arXiv, https://arxiv.org/pdf/2502.01574 63. Sentiment trading with large language models - arXiv, https://arxiv.org/html/2412.19245v1 64. Aligning LLMs with Human Instructions and Stock Market Feedback in Financial Sentiment Analysis - arXiv, https://arxiv.org/html/2410.14926v1 65. Enhanced Financial Sentiment Analysis and Trading Strategy ..., https://aclanthology.org/2024.wassa-1.1/ 66. Sentiment Based Trading strategy - stupid idea? : r/algotrading - Reddit, https://www.reddit.com/r/algotrading/comments/1jvftsj/sentiment_based_trading_strategy_stupid_idea/ 67. arxiv.org, https://arxiv.org/pdf/2412.19245 68. Large language models in finance estimating financial sentiment for stock prediction 5 March 2025.docx - arXiv, https://arxiv.org/pdf/2503.03612 69. Market-Derived Financial Sentiment Analysis: Context-Aware Language Models for Crypto Forecasting - arXiv, https://arxiv.org/pdf/2502.14897 70. Leveraging LLM-based sentiment analysis for portfolio optimization with proximal policy optimization - OpenReview, https://openreview.net/pdf?id=n64e2mKzTg 71. BioFinBERT: Finetuning Large Language Models (LLMs) to Analyze Sentiment of Press Releases and Financial Text Around Inflection Points of Biotech Stocks - arXiv, https://arxiv.org/pdf/2401.11011 72. Financial Sentiment Analysis with Large Language Models: - RAM Active Investments, https://www.ram-ai.com/sites/default/files/2024-04/202404_ramai_financial-sentiment-analysis-with-llm.pdf 73. FinLlama: LLM-Based Financial Sentiment Analysis for Algorithmic Trading - OpenReview, https://openreview.net/pdf?id=gHRYAU6Wrd 74. Large Language Models for NLP in Finance - Manling Li, https://limanling.github.io/uploads/slides/LargeLanguageModelsforNLPinFinance.pdf 75. Automate Strategy Finding with LLM in Quant investment - arXiv, https://arxiv.org/html/2409.06289v1 76. ADVANCING ALGORITHMIC TRADING WITH LARGE LANGUAGE MODELS: A DEEP REINFORCEMENT LEARNING APPROACH FOR STOCK MARKET OPTIMIZA - OpenReview, https://openreview.net/pdf?id=w7BGq6ozOL 77. Bridging Industrial Expertise and XR with LLM-Powered Conversational Agents - arXiv, https://www.arxiv.org/pdf/2504.05527 78. Design, Optimization, Development and Explanation of Artificial Intelligence algorithms, capable of running on distributed Big D - Dione - UniPi, https://dione.lib.unipi.gr/xmlui/bitstream/handle/unipi/17337/Fatouros.pdf?sequence=1&amp;isAllowed=y 79. Importance of Point-in-Time for Alternative Data - Eagle Alpha, https://www.eaglealpha.com/2024/05/06/point-in-time-alternative-data/ 80. (PDF) MarketSenseAI 2.0: Enhancing Stock Analysis through LLM Agents - ResearchGate, https://www.researchgate.net/publication/388658314_MarketSenseAI_20_Enhancing_Stock_Analysis_through_LLM_Agents 81. Industrial large model: A survey - MATEC Web of Conferences, https://www.matec-conferences.org/articles/matecconf/pdf/2024/13/matecconf_icmr2024_10009.pdf 82. Alternative Data Integration: Step-by-Step Guide for Investors, https://www.tejwin.com/en/insight/integrate-alternative-data-into-the-investment-process/ 83. Portfolio Construction with Hierarchical Momentum, https://www.pm-research.com/content/iijpormgmt/50/4/136 84. Backtesting.py Quick Start User Guide - Colab - Google, https://colab.research.google.com/github/kernc/backtesting.py/blob/master/doc/examples/Quick%20Start%20User%20Guide.ipynb 85. Python for Finance, Part I: Yahoo &amp; Google Finance API, pandas, and matplotlib, https://www.learndatasci.com/tutorials/python-finance-part-yahoo-finance-api-pandas-matplotlib/ 86. Top 5 Free Financial Data APIs for Building a Powerful Stock Portfolio Tracker, https://dev.to/williamsmithh/top-5-free-financial-data-apis-for-building-a-powerful-stock-portfolio-tracker-4dhj 87. Finnhub Stock APIs - Real-time stock prices, Company fundamentals, Estimates, and Alternative data., https://finnhub.io/ 88. Polygon.io - Stock Market API, https://polygon.io/ 89. Python Financial Library: Installation, Functions, Examples - EOD Historical Data, https://eodhd.com/financial-apis/python-financial-libraries-and-code-samples 90. Industry Analysis with Python | FMP - Financial Modeling Prep, https://site.financialmodelingprep.com/developer/docs/blog/industry-analysis-with-python 91. What is Price To Earnings Ratio and How to Calculate it using Python, https://site.financialmodelingprep.com/developer/docs/blog/what-is-price-to-earnings-ratio-and-how-to-calculate-it-using-python 92. FRED API in Python: Automated US Federal Reserve Economic Data - datons, https://datons.ai/download-and-analyze-fred-data-automatically-with-python/ 93. St. Louis Fed Web Services: FRED® API, https://fred.stlouisfed.org/docs/api/fred/ 94. fredapi · PyPI, https://pypi.org/project/fredapi/ 95. Economic Data Analysis with FredAPI - Kaggle, https://www.kaggle.com/code/mohamedyosef101/economic-data-analysis-with-fredapi 96. 股價背後：估值分析 - 信報, https://www2.hkej.com/wm/article/id/4052677 97. Trend Following and Rising Rates | CME Group, https://www.cmegroup.com/education/files/trend-following-rising-rates.pdf 98. Backtesting.py – An Introductory Guide to Backtesting with Python, https://www.interactivebrokers.com/campus/ibkr-quant-news/backtesting-py-an-introductory-guide-to-backtesting-with-python 99. Analyzing Company Financial Data with Python and Datalore AI - The JetBrains Blog, https://blog.jetbrains.com/datalore/2024/07/17/analyzing-company-financial-data-with-python-and-datalore-ai/ 100. finmodels is a Python package that provides various financial models for analysis and optimization. - GitHub, https://github.com/tamilselvanarjun/finmodels 101. I built a backtester that converts natural language to trading strategies, looking for feature requests and feedback - still in Alpha so completely free, implementing live trading with IBKR soon : r/algotrading - Reddit, https://www.reddit.com/r/algotrading/comments/1h0m6x1/i_built_a_backtester_that_converts_natural/ 102. larry-lime/pyfinny: Python Financial Analysis Project - GitHub, https://github.com/larry-lime/pyfinny 103. Learning From a Decade of Managed Volatility - PIMCO, https://www.pimco.com/us/en/documents/a273450b-0f08-40c5-86ad-b8f019ce7f64</w:t>
      </w:r>
    </w:p>
    <w:p w:rsidR="00000000" w:rsidDel="00000000" w:rsidP="00000000" w:rsidRDefault="00000000" w:rsidRPr="00000000" w14:paraId="000002E1">
      <w:pPr>
        <w:rPr/>
        <w:sectPr>
          <w:type w:val="nextPage"/>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2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440.0000000000002" w:top="1440.0000000000002" w:left="1440.0000000000002" w:right="1440.0000000000002" w:header="720" w:footer="720"/>
          <w:pgNumType w:start="1"/>
        </w:sectPr>
      </w:pPr>
      <w:bookmarkStart w:colFirst="0" w:colLast="0" w:name="_qlyijloqcdd2"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牛熊</w:t>
      </w:r>
      <w:r w:rsidDel="00000000" w:rsidR="00000000" w:rsidRPr="00000000">
        <w:rPr>
          <w:rtl w:val="0"/>
        </w:rPr>
      </w:r>
    </w:p>
    <w:p w:rsidR="00000000" w:rsidDel="00000000" w:rsidP="00000000" w:rsidRDefault="00000000" w:rsidRPr="00000000" w14:paraId="000002E3">
      <w:pPr>
        <w:pStyle w:val="Heading1"/>
        <w:keepNext w:val="0"/>
        <w:keepLines w:val="0"/>
        <w:widowControl w:val="0"/>
        <w:spacing w:after="240" w:before="240" w:line="240" w:lineRule="auto"/>
        <w:rPr>
          <w:b w:val="1"/>
          <w:bCs w:val="1"/>
          <w:sz w:val="48"/>
          <w:szCs w:val="48"/>
        </w:rPr>
      </w:pPr>
      <w:r w:rsidDel="00000000" w:rsidR="00000000" w:rsidRPr="00000000">
        <w:rPr>
          <w:rFonts w:ascii="Arial Unicode MS" w:cs="Arial Unicode MS" w:eastAsia="Arial Unicode MS" w:hAnsi="Arial Unicode MS"/>
          <w:b w:val="1"/>
          <w:bCs w:val="1"/>
          <w:sz w:val="48"/>
          <w:szCs w:val="48"/>
          <w:rtl w:val="0"/>
        </w:rPr>
        <w:t xml:space="preserve">預測未來3-12個月美國股市牛熊市週期的方法論研究</w:t>
      </w:r>
    </w:p>
    <w:p w:rsidR="00000000" w:rsidDel="00000000" w:rsidP="00000000" w:rsidRDefault="00000000" w:rsidRPr="00000000" w14:paraId="000002E4">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摘要</w:t>
      </w:r>
    </w:p>
    <w:p w:rsidR="00000000" w:rsidDel="00000000" w:rsidP="00000000" w:rsidRDefault="00000000" w:rsidRPr="00000000" w14:paraId="000002E5">
      <w:pPr>
        <w:widowControl w:val="0"/>
        <w:spacing w:line="240" w:lineRule="auto"/>
        <w:rPr/>
      </w:pPr>
      <w:r w:rsidDel="00000000" w:rsidR="00000000" w:rsidRPr="00000000">
        <w:rPr>
          <w:rFonts w:ascii="Arial Unicode MS" w:cs="Arial Unicode MS" w:eastAsia="Arial Unicode MS" w:hAnsi="Arial Unicode MS"/>
          <w:rtl w:val="0"/>
        </w:rPr>
        <w:t xml:space="preserve">本報告旨在提供一套全面的分析框架與實作指南，用於開發預測未來3至12個月美國股市牛市與熊市週期的方法。報告涵蓋兩種主要途徑：第一種是基於歷史悠久且經實證有效的傳統經濟與市場指標，並利用統計模型進行預測；第二種是探索運用人工智慧（AI）、機器學習（ML）以及另類數據（如：新聞情緒、社交媒體趨勢）的創新實驗性方法。兩種方法均強調使用公開數據源與API（特別是FRED和Yahoo Finance），並考量在Google Colab環境中使用Python進行實作的可行性。報告內容包括對各類指標與模型的深入分析、數據獲取方式、實作考量，以及對兩種方法論的比較評估與策略建議，旨在為具備量化分析與程式設計能力的個人研究者或交易員提供實用參考。</w:t>
      </w:r>
    </w:p>
    <w:p w:rsidR="00000000" w:rsidDel="00000000" w:rsidP="00000000" w:rsidRDefault="00000000" w:rsidRPr="00000000" w14:paraId="000002E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第一部分：傳統市場週期預測方法</w:t>
      </w:r>
    </w:p>
    <w:p w:rsidR="00000000" w:rsidDel="00000000" w:rsidP="00000000" w:rsidRDefault="00000000" w:rsidRPr="00000000" w14:paraId="000002E7">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1.1 基礎經濟與市場指標分析</w:t>
      </w:r>
    </w:p>
    <w:p w:rsidR="00000000" w:rsidDel="00000000" w:rsidP="00000000" w:rsidRDefault="00000000" w:rsidRPr="00000000" w14:paraId="000002E8">
      <w:pPr>
        <w:widowControl w:val="0"/>
        <w:spacing w:line="240" w:lineRule="auto"/>
        <w:rPr/>
      </w:pPr>
      <w:r w:rsidDel="00000000" w:rsidR="00000000" w:rsidRPr="00000000">
        <w:rPr>
          <w:rFonts w:ascii="Arial Unicode MS" w:cs="Arial Unicode MS" w:eastAsia="Arial Unicode MS" w:hAnsi="Arial Unicode MS"/>
          <w:rtl w:val="0"/>
        </w:rPr>
        <w:t xml:space="preserve">預測經濟與市場趨勢時，分析師通常會運用領先（Leading）、同步（Coincident）和落後（Lagging）三類指標 。領先指標預示未來事件，同步指標反映當前經濟狀況，而落後指標則確認已發生的經濟或市場轉變 。對於預測未來3至12個月的市場週期，領先指標尤為重要。然而，必須認知到沒有任何單一指標是萬無一失的，綜合分析多個指標才能提供更全面的視角 。歷史數據分析，包括價格歷史、交易量和經濟指標，對於識別可能在相似條件下重現的模式、趨勢和異常至關重要，是開發預測模型的基礎 。</w:t>
      </w:r>
    </w:p>
    <w:p w:rsidR="00000000" w:rsidDel="00000000" w:rsidP="00000000" w:rsidRDefault="00000000" w:rsidRPr="00000000" w14:paraId="000002E9">
      <w:pPr>
        <w:widowControl w:val="0"/>
        <w:numPr>
          <w:ilvl w:val="0"/>
          <w:numId w:val="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殖利率曲線 (Yield Curve)</w:t>
      </w:r>
    </w:p>
    <w:p w:rsidR="00000000" w:rsidDel="00000000" w:rsidP="00000000" w:rsidRDefault="00000000" w:rsidRPr="00000000" w14:paraId="000002EA">
      <w:pPr>
        <w:widowControl w:val="0"/>
        <w:numPr>
          <w:ilvl w:val="1"/>
          <w:numId w:val="58"/>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定義與機制：</w:t>
      </w:r>
      <w:r w:rsidDel="00000000" w:rsidR="00000000" w:rsidRPr="00000000">
        <w:rPr>
          <w:rFonts w:ascii="Arial Unicode MS" w:cs="Arial Unicode MS" w:eastAsia="Arial Unicode MS" w:hAnsi="Arial Unicode MS"/>
          <w:rtl w:val="0"/>
        </w:rPr>
        <w:t xml:space="preserve"> 殖利率曲線描繪了不同到期期限的債券殖利率。其中，「期限利差」（Term Spread），特別是10年期美國公債殖利率減去3個月期美國國庫券利率（10Y-3M Spread），是預測經濟衰退的常用指標 。當短期利率高於長期利率時，稱為殖利率曲線「倒掛」（Inversion）。這種現象通常被解讀為市場預期未來經濟將走弱，促使中央銀行（如聯準會）可能降息以刺激經濟，從而壓低長期利率 。倒掛的曲線因此成為經濟可能放緩的信號 。</w:t>
      </w:r>
    </w:p>
    <w:p w:rsidR="00000000" w:rsidDel="00000000" w:rsidP="00000000" w:rsidRDefault="00000000" w:rsidRPr="00000000" w14:paraId="000002EB">
      <w:pPr>
        <w:widowControl w:val="0"/>
        <w:numPr>
          <w:ilvl w:val="1"/>
          <w:numId w:val="58"/>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歷史有效性：</w:t>
      </w:r>
      <w:r w:rsidDel="00000000" w:rsidR="00000000" w:rsidRPr="00000000">
        <w:rPr>
          <w:rFonts w:ascii="Arial Unicode MS" w:cs="Arial Unicode MS" w:eastAsia="Arial Unicode MS" w:hAnsi="Arial Unicode MS"/>
          <w:rtl w:val="0"/>
        </w:rPr>
        <w:t xml:space="preserve"> 歷史數據顯示，殖利率曲線倒掛在預測美國經濟衰退方面具有相當高的準確性。根據克里夫蘭聯儲的研究，過去八次由國家經濟研究局（NBER）定義的衰退之前，都出現了殖利率曲線倒掛的現象 。其預測的領先時間通常在一年左右 ，這與用戶尋求的3至12個月預測期相符。多項學術研究也證實了其預測能力 。例如，2019年5月的殖利率曲線倒掛，發生在2020年3月開始的衰退前近一年 。</w:t>
      </w:r>
    </w:p>
    <w:p w:rsidR="00000000" w:rsidDel="00000000" w:rsidP="00000000" w:rsidRDefault="00000000" w:rsidRPr="00000000" w14:paraId="000002EC">
      <w:pPr>
        <w:widowControl w:val="0"/>
        <w:numPr>
          <w:ilvl w:val="1"/>
          <w:numId w:val="58"/>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警訊與限制：</w:t>
      </w:r>
      <w:r w:rsidDel="00000000" w:rsidR="00000000" w:rsidRPr="00000000">
        <w:rPr>
          <w:rFonts w:ascii="Arial Unicode MS" w:cs="Arial Unicode MS" w:eastAsia="Arial Unicode MS" w:hAnsi="Arial Unicode MS"/>
          <w:rtl w:val="0"/>
        </w:rPr>
        <w:t xml:space="preserve"> 儘管歷史記錄良好，但殖利率曲線也曾發出錯誤信號（False Positives），例如在1960年代末期和1990年代末期出現倒掛或極度平坦，但並未立即跟隨衰退 。此外，近年來由於量化寬鬆（QE）、中央銀行大規模干預以及期限溢價（Term Premium）結構性下降等因素，一些專家對其預測能力的穩定性提出質疑 。較低的期限溢價意味著即使經濟衰退風險不高，殖利率曲線也可能更容易出現倒掛 。同時，殖利率曲線在美國以外國家的預測能力明顯較弱，尤其是在新興市場 。</w:t>
      </w:r>
    </w:p>
    <w:p w:rsidR="00000000" w:rsidDel="00000000" w:rsidP="00000000" w:rsidRDefault="00000000" w:rsidRPr="00000000" w14:paraId="000002ED">
      <w:pPr>
        <w:widowControl w:val="0"/>
        <w:numPr>
          <w:ilvl w:val="1"/>
          <w:numId w:val="58"/>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數據獲取 (FRED):</w:t>
      </w:r>
      <w:r w:rsidDel="00000000" w:rsidR="00000000" w:rsidRPr="00000000">
        <w:rPr>
          <w:rFonts w:ascii="Arial Unicode MS" w:cs="Arial Unicode MS" w:eastAsia="Arial Unicode MS" w:hAnsi="Arial Unicode MS"/>
          <w:rtl w:val="0"/>
        </w:rPr>
        <w:t xml:space="preserve"> 美國公債殖利率數據可通過FRED API獲取，例如10年期公債殖利率（DGS10）和3個月期國庫券利率（DTB3）。</w:t>
      </w:r>
    </w:p>
    <w:p w:rsidR="00000000" w:rsidDel="00000000" w:rsidP="00000000" w:rsidRDefault="00000000" w:rsidRPr="00000000" w14:paraId="000002EE">
      <w:pPr>
        <w:widowControl w:val="0"/>
        <w:numPr>
          <w:ilvl w:val="0"/>
          <w:numId w:val="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美國領先經濟指標 (Conference Board Leading Economic Index - LEI)</w:t>
      </w:r>
    </w:p>
    <w:p w:rsidR="00000000" w:rsidDel="00000000" w:rsidP="00000000" w:rsidRDefault="00000000" w:rsidRPr="00000000" w14:paraId="000002EF">
      <w:pPr>
        <w:widowControl w:val="0"/>
        <w:numPr>
          <w:ilvl w:val="1"/>
          <w:numId w:val="39"/>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定義與構成：</w:t>
      </w:r>
      <w:r w:rsidDel="00000000" w:rsidR="00000000" w:rsidRPr="00000000">
        <w:rPr>
          <w:rFonts w:ascii="Arial Unicode MS" w:cs="Arial Unicode MS" w:eastAsia="Arial Unicode MS" w:hAnsi="Arial Unicode MS"/>
          <w:rtl w:val="0"/>
        </w:rPr>
        <w:t xml:space="preserve"> LEI是由美國經濟評議會（The Conference Board）編製的綜合指數，旨在提前預示商業週期的轉折點 。該指數包含十個組成部分：製造業平均每週工時、平均每週初次申請失業救濟金人數、製造商消費品和材料新訂單、ISM®新訂單指數、製造商非國防資本財新訂單（不含飛機）、新私人住房建築許可證、標準普爾500®股價指數、領先信貸指數™（Leading Credit Index™）、利率差（10年期公債利率減去聯邦基金利率）以及平均消費者對商業狀況的預期 。</w:t>
      </w:r>
    </w:p>
    <w:p w:rsidR="00000000" w:rsidDel="00000000" w:rsidP="00000000" w:rsidRDefault="00000000" w:rsidRPr="00000000" w14:paraId="000002F0">
      <w:pPr>
        <w:widowControl w:val="0"/>
        <w:numPr>
          <w:ilvl w:val="1"/>
          <w:numId w:val="39"/>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歷史有效性：</w:t>
      </w:r>
      <w:r w:rsidDel="00000000" w:rsidR="00000000" w:rsidRPr="00000000">
        <w:rPr>
          <w:rFonts w:ascii="Arial Unicode MS" w:cs="Arial Unicode MS" w:eastAsia="Arial Unicode MS" w:hAnsi="Arial Unicode MS"/>
          <w:rtl w:val="0"/>
        </w:rPr>
        <w:t xml:space="preserve"> LEI通常領先商業週期轉折點約七個月 ，這使其成為預測3-12個月市場狀態的潛在有用工具。在預測衰退的回歸分析中，LEI表現良好 。</w:t>
      </w:r>
    </w:p>
    <w:p w:rsidR="00000000" w:rsidDel="00000000" w:rsidP="00000000" w:rsidRDefault="00000000" w:rsidRPr="00000000" w14:paraId="000002F1">
      <w:pPr>
        <w:widowControl w:val="0"/>
        <w:numPr>
          <w:ilvl w:val="1"/>
          <w:numId w:val="39"/>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衰退信號 (3Ds規則):</w:t>
      </w:r>
      <w:r w:rsidDel="00000000" w:rsidR="00000000" w:rsidRPr="00000000">
        <w:rPr>
          <w:rFonts w:ascii="Arial Unicode MS" w:cs="Arial Unicode MS" w:eastAsia="Arial Unicode MS" w:hAnsi="Arial Unicode MS"/>
          <w:rtl w:val="0"/>
        </w:rPr>
        <w:t xml:space="preserve"> 經濟評議會使用「3Ds規則」（Duration, Depth, Diffusion - 持續時間、深度、擴散度）來判斷衰退風險。當LEI的六個月擴散指數低於或等於50（表示大多數成分指標走弱），且LEI的六個月變動率低於-4.2%的閾值時，即發出衰退即將來臨的信號 。</w:t>
      </w:r>
    </w:p>
    <w:p w:rsidR="00000000" w:rsidDel="00000000" w:rsidP="00000000" w:rsidRDefault="00000000" w:rsidRPr="00000000" w14:paraId="000002F2">
      <w:pPr>
        <w:widowControl w:val="0"/>
        <w:numPr>
          <w:ilvl w:val="1"/>
          <w:numId w:val="39"/>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數據獲取:</w:t>
      </w:r>
      <w:r w:rsidDel="00000000" w:rsidR="00000000" w:rsidRPr="00000000">
        <w:rPr>
          <w:rFonts w:ascii="Arial Unicode MS" w:cs="Arial Unicode MS" w:eastAsia="Arial Unicode MS" w:hAnsi="Arial Unicode MS"/>
          <w:rtl w:val="0"/>
        </w:rPr>
        <w:t xml:space="preserve"> LEI指數本身及其詳細成分數據通常需要向經濟評議會訂閱。不過，FRED資料庫可能包含部分成分指標或相關時間序列數據 。</w:t>
      </w:r>
    </w:p>
    <w:p w:rsidR="00000000" w:rsidDel="00000000" w:rsidP="00000000" w:rsidRDefault="00000000" w:rsidRPr="00000000" w14:paraId="000002F3">
      <w:pPr>
        <w:widowControl w:val="0"/>
        <w:numPr>
          <w:ilvl w:val="0"/>
          <w:numId w:val="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估值指標 (席勒本益比 - Shiller P/E / CAPE)</w:t>
      </w:r>
    </w:p>
    <w:p w:rsidR="00000000" w:rsidDel="00000000" w:rsidP="00000000" w:rsidRDefault="00000000" w:rsidRPr="00000000" w14:paraId="000002F4">
      <w:pPr>
        <w:widowControl w:val="0"/>
        <w:numPr>
          <w:ilvl w:val="1"/>
          <w:numId w:val="97"/>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定義：</w:t>
      </w:r>
      <w:r w:rsidDel="00000000" w:rsidR="00000000" w:rsidRPr="00000000">
        <w:rPr>
          <w:rFonts w:ascii="Arial Unicode MS" w:cs="Arial Unicode MS" w:eastAsia="Arial Unicode MS" w:hAnsi="Arial Unicode MS"/>
          <w:rtl w:val="0"/>
        </w:rPr>
        <w:t xml:space="preserve"> 週期性調整本益比（Cyclically Adjusted Price-to-Earnings Ratio, CAPE），又稱席勒本益比，其計算方式為當前真實股價指數除以過去十年平均真實（經通膨調整）每股收益 。其目的是通過平滑短期盈利波動，提供更穩定的估值衡量標準 。</w:t>
      </w:r>
    </w:p>
    <w:p w:rsidR="00000000" w:rsidDel="00000000" w:rsidP="00000000" w:rsidRDefault="00000000" w:rsidRPr="00000000" w14:paraId="000002F5">
      <w:pPr>
        <w:widowControl w:val="0"/>
        <w:numPr>
          <w:ilvl w:val="1"/>
          <w:numId w:val="97"/>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歷史有效性：</w:t>
      </w:r>
      <w:r w:rsidDel="00000000" w:rsidR="00000000" w:rsidRPr="00000000">
        <w:rPr>
          <w:rFonts w:ascii="Arial Unicode MS" w:cs="Arial Unicode MS" w:eastAsia="Arial Unicode MS" w:hAnsi="Arial Unicode MS"/>
          <w:rtl w:val="0"/>
        </w:rPr>
        <w:t xml:space="preserve"> 研究普遍認為CAPE是預測</w:t>
      </w:r>
      <w:r w:rsidDel="00000000" w:rsidR="00000000" w:rsidRPr="00000000">
        <w:rPr>
          <w:rFonts w:ascii="Arial Unicode MS" w:cs="Arial Unicode MS" w:eastAsia="Arial Unicode MS" w:hAnsi="Arial Unicode MS"/>
          <w:i w:val="1"/>
          <w:iCs w:val="1"/>
          <w:rtl w:val="0"/>
        </w:rPr>
        <w:t xml:space="preserve">長期</w:t>
      </w:r>
      <w:r w:rsidDel="00000000" w:rsidR="00000000" w:rsidRPr="00000000">
        <w:rPr>
          <w:rFonts w:ascii="Arial Unicode MS" w:cs="Arial Unicode MS" w:eastAsia="Arial Unicode MS" w:hAnsi="Arial Unicode MS"/>
          <w:rtl w:val="0"/>
        </w:rPr>
        <w:t xml:space="preserve">（例如未來十年）股票市場回報的有力指標 。歷史上，較低的CAPE值通常預示著未來較高的長期回報，反之亦然，這反映了市場估值均值回歸的傾向 。然而，CAPE在預測</w:t>
      </w:r>
      <w:r w:rsidDel="00000000" w:rsidR="00000000" w:rsidRPr="00000000">
        <w:rPr>
          <w:rFonts w:ascii="Arial Unicode MS" w:cs="Arial Unicode MS" w:eastAsia="Arial Unicode MS" w:hAnsi="Arial Unicode MS"/>
          <w:i w:val="1"/>
          <w:iCs w:val="1"/>
          <w:rtl w:val="0"/>
        </w:rPr>
        <w:t xml:space="preserve">短期</w:t>
      </w:r>
      <w:r w:rsidDel="00000000" w:rsidR="00000000" w:rsidRPr="00000000">
        <w:rPr>
          <w:rFonts w:ascii="Arial Unicode MS" w:cs="Arial Unicode MS" w:eastAsia="Arial Unicode MS" w:hAnsi="Arial Unicode MS"/>
          <w:rtl w:val="0"/>
        </w:rPr>
        <w:t xml:space="preserve">（例如一年內）市場回報或精確捕捉市場頂部與底部方面表現較差 。</w:t>
      </w:r>
    </w:p>
    <w:p w:rsidR="00000000" w:rsidDel="00000000" w:rsidP="00000000" w:rsidRDefault="00000000" w:rsidRPr="00000000" w14:paraId="000002F6">
      <w:pPr>
        <w:widowControl w:val="0"/>
        <w:numPr>
          <w:ilvl w:val="1"/>
          <w:numId w:val="97"/>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警訊與改進：</w:t>
      </w:r>
      <w:r w:rsidDel="00000000" w:rsidR="00000000" w:rsidRPr="00000000">
        <w:rPr>
          <w:rFonts w:ascii="Arial Unicode MS" w:cs="Arial Unicode MS" w:eastAsia="Arial Unicode MS" w:hAnsi="Arial Unicode MS"/>
          <w:rtl w:val="0"/>
        </w:rPr>
        <w:t xml:space="preserve"> 近年來，對CAPE有效性的批評有所增加，認為其可能未能充分考慮會計準則的變化、指數構成的結構性轉變（如科技股權重增加）以及長期低利率環境對估值中樞的影響 。單純依賴歷史平均CAPE值可能不再可靠 。有研究指出CAPE與通膨和實質利率之間存在非線性的「估值山峰」關係：在溫和的通膨與實質利率水平下，市場估值最高；而在極高或極低的通膨或實質利率環境下，估值水平則傾向於下降 。考慮到當前宏觀經濟環境（例如，通過計算超額CAPE收益率ECY或其他調整方法）來調整「正常」CAPE水平，可能有助於改善其短期預測能力 ，儘管這種改進的效果仍有爭議 。</w:t>
      </w:r>
    </w:p>
    <w:p w:rsidR="00000000" w:rsidDel="00000000" w:rsidP="00000000" w:rsidRDefault="00000000" w:rsidRPr="00000000" w14:paraId="000002F7">
      <w:pPr>
        <w:widowControl w:val="0"/>
        <w:numPr>
          <w:ilvl w:val="1"/>
          <w:numId w:val="97"/>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數據獲取：</w:t>
      </w:r>
      <w:r w:rsidDel="00000000" w:rsidR="00000000" w:rsidRPr="00000000">
        <w:rPr>
          <w:rFonts w:ascii="Arial Unicode MS" w:cs="Arial Unicode MS" w:eastAsia="Arial Unicode MS" w:hAnsi="Arial Unicode MS"/>
          <w:rtl w:val="0"/>
        </w:rPr>
        <w:t xml:space="preserve"> 羅伯特·席勒教授的網站公開提供CAPE數據，通常需要直接下載或解析。其組成部分，如標準普爾500指數價格和消費者物價指數（CPI），可通過FRED或Yahoo Finance API獲取。</w:t>
      </w:r>
    </w:p>
    <w:p w:rsidR="00000000" w:rsidDel="00000000" w:rsidP="00000000" w:rsidRDefault="00000000" w:rsidRPr="00000000" w14:paraId="000002F8">
      <w:pPr>
        <w:widowControl w:val="0"/>
        <w:numPr>
          <w:ilvl w:val="0"/>
          <w:numId w:val="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市場寬度指標 (Market Breadth - 上漲/下跌線, 新高/新低)</w:t>
      </w:r>
    </w:p>
    <w:p w:rsidR="00000000" w:rsidDel="00000000" w:rsidP="00000000" w:rsidRDefault="00000000" w:rsidRPr="00000000" w14:paraId="000002F9">
      <w:pPr>
        <w:widowControl w:val="0"/>
        <w:numPr>
          <w:ilvl w:val="1"/>
          <w:numId w:val="83"/>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定義與目的：</w:t>
      </w:r>
      <w:r w:rsidDel="00000000" w:rsidR="00000000" w:rsidRPr="00000000">
        <w:rPr>
          <w:rFonts w:ascii="Arial Unicode MS" w:cs="Arial Unicode MS" w:eastAsia="Arial Unicode MS" w:hAnsi="Arial Unicode MS"/>
          <w:rtl w:val="0"/>
        </w:rPr>
        <w:t xml:space="preserve"> 市場寬度衡量參與市場漲跌的股票數量，反映了市場趨勢的廣泛性或集中性 。上漲/下跌線（Advance/Decline Line, A/D Line）是每日上漲股票數量與下跌股票數量之差的累積值 。新高/新低指數（New Highs-Lows Index）則比較創下52週新高的股票數量與創下52週新低的股票數量 。</w:t>
      </w:r>
    </w:p>
    <w:p w:rsidR="00000000" w:rsidDel="00000000" w:rsidP="00000000" w:rsidRDefault="00000000" w:rsidRPr="00000000" w14:paraId="000002FA">
      <w:pPr>
        <w:widowControl w:val="0"/>
        <w:numPr>
          <w:ilvl w:val="1"/>
          <w:numId w:val="83"/>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解讀：</w:t>
      </w:r>
      <w:r w:rsidDel="00000000" w:rsidR="00000000" w:rsidRPr="00000000">
        <w:rPr>
          <w:rFonts w:ascii="Arial Unicode MS" w:cs="Arial Unicode MS" w:eastAsia="Arial Unicode MS" w:hAnsi="Arial Unicode MS"/>
          <w:rtl w:val="0"/>
        </w:rPr>
        <w:t xml:space="preserve"> 市場寬度分析的關鍵在於觀察寬度指標與主要市場指數（如S&amp;P 500）之間的</w:t>
      </w:r>
      <w:r w:rsidDel="00000000" w:rsidR="00000000" w:rsidRPr="00000000">
        <w:rPr>
          <w:rFonts w:ascii="Arial Unicode MS" w:cs="Arial Unicode MS" w:eastAsia="Arial Unicode MS" w:hAnsi="Arial Unicode MS"/>
          <w:i w:val="1"/>
          <w:iCs w:val="1"/>
          <w:rtl w:val="0"/>
        </w:rPr>
        <w:t xml:space="preserve">背離</w:t>
      </w:r>
      <w:r w:rsidDel="00000000" w:rsidR="00000000" w:rsidRPr="00000000">
        <w:rPr>
          <w:rFonts w:ascii="Arial Unicode MS" w:cs="Arial Unicode MS" w:eastAsia="Arial Unicode MS" w:hAnsi="Arial Unicode MS"/>
          <w:rtl w:val="0"/>
        </w:rPr>
        <w:t xml:space="preserve">（Divergence）。例如，如果指數創下新高，但A/D線卻呈現下降趨勢，這可能是一個警示信號，表明上漲動力僅由少數股票驅動，整體市場可能正在轉弱或即將反轉 。相反，如果寬度指標與指數走勢一致（Confirmation），則確認了當前趨勢的強度 。新高/新低指數的極端讀數（例如低於30%或高於70%）可以反映市場情緒的極端狀態（恐懼或貪婪）。</w:t>
      </w:r>
    </w:p>
    <w:p w:rsidR="00000000" w:rsidDel="00000000" w:rsidP="00000000" w:rsidRDefault="00000000" w:rsidRPr="00000000" w14:paraId="000002FB">
      <w:pPr>
        <w:widowControl w:val="0"/>
        <w:numPr>
          <w:ilvl w:val="1"/>
          <w:numId w:val="83"/>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數據獲取：</w:t>
      </w:r>
      <w:r w:rsidDel="00000000" w:rsidR="00000000" w:rsidRPr="00000000">
        <w:rPr>
          <w:rFonts w:ascii="Arial Unicode MS" w:cs="Arial Unicode MS" w:eastAsia="Arial Unicode MS" w:hAnsi="Arial Unicode MS"/>
          <w:rtl w:val="0"/>
        </w:rPr>
        <w:t xml:space="preserve"> 對於廣泛市場指數（如S&amp;P 500），通過標準API（如FRED、Yahoo Finance）獲取全面的市場寬度數據具有挑戰性，因為這需要訪問指數內所有成分股的每日數據 。雖然yfinance可以獲取成分股列表，但每日抓取和處理數百支股票的數據可能非常複雜，且容易觸及API的速率限制 。一些專業的金融數據提供商可能提供預先計算好的寬度指標，或者需要自行基於成分股數據進行計算。計算A/D線需要獲取指數內每支股票的每日價格變動情況 。一些技術分析庫（如pandas-ta ）提供多種指標計算，但可能不直接包含需要成分股數據的A/D線。</w:t>
      </w:r>
    </w:p>
    <w:p w:rsidR="00000000" w:rsidDel="00000000" w:rsidP="00000000" w:rsidRDefault="00000000" w:rsidRPr="00000000" w14:paraId="000002FC">
      <w:pPr>
        <w:widowControl w:val="0"/>
        <w:numPr>
          <w:ilvl w:val="0"/>
          <w:numId w:val="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投資者情緒指標 (Investor Sentiment - AAII Sentiment Survey, VIX)</w:t>
      </w:r>
    </w:p>
    <w:p w:rsidR="00000000" w:rsidDel="00000000" w:rsidP="00000000" w:rsidRDefault="00000000" w:rsidRPr="00000000" w14:paraId="000002FD">
      <w:pPr>
        <w:widowControl w:val="0"/>
        <w:numPr>
          <w:ilvl w:val="1"/>
          <w:numId w:val="35"/>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AAII情緒調查：</w:t>
      </w:r>
      <w:r w:rsidDel="00000000" w:rsidR="00000000" w:rsidRPr="00000000">
        <w:rPr>
          <w:rFonts w:ascii="Arial Unicode MS" w:cs="Arial Unicode MS" w:eastAsia="Arial Unicode MS" w:hAnsi="Arial Unicode MS"/>
          <w:rtl w:val="0"/>
        </w:rPr>
        <w:t xml:space="preserve"> 美國散戶投資者協會（AAII）每週對其會員進行調查，詢問他們對未來六個月股市走向的看法（看漲/Bullish、中性/Neutral、看跌/Bearish）。該調查通常被視為</w:t>
      </w:r>
      <w:r w:rsidDel="00000000" w:rsidR="00000000" w:rsidRPr="00000000">
        <w:rPr>
          <w:rFonts w:ascii="Arial Unicode MS" w:cs="Arial Unicode MS" w:eastAsia="Arial Unicode MS" w:hAnsi="Arial Unicode MS"/>
          <w:i w:val="1"/>
          <w:iCs w:val="1"/>
          <w:rtl w:val="0"/>
        </w:rPr>
        <w:t xml:space="preserve">反向指標</w:t>
      </w:r>
      <w:r w:rsidDel="00000000" w:rsidR="00000000" w:rsidRPr="00000000">
        <w:rPr>
          <w:rFonts w:ascii="Arial Unicode MS" w:cs="Arial Unicode MS" w:eastAsia="Arial Unicode MS" w:hAnsi="Arial Unicode MS"/>
          <w:rtl w:val="0"/>
        </w:rPr>
        <w:t xml:space="preserve">（Contrarian Indicator）。極度悲觀的情緒可能預示著市場底部，而極度樂觀的情緒則可能預示著市場頂部。研究顯示情緒變化與未來市場回報（正相關）和波動率（負相關）之間存在一定關係，但警告不應將其作為唯一的預測依據 。情緒水平的</w:t>
      </w:r>
      <w:r w:rsidDel="00000000" w:rsidR="00000000" w:rsidRPr="00000000">
        <w:rPr>
          <w:rFonts w:ascii="Arial Unicode MS" w:cs="Arial Unicode MS" w:eastAsia="Arial Unicode MS" w:hAnsi="Arial Unicode MS"/>
          <w:i w:val="1"/>
          <w:iCs w:val="1"/>
          <w:rtl w:val="0"/>
        </w:rPr>
        <w:t xml:space="preserve">變化</w:t>
      </w:r>
      <w:r w:rsidDel="00000000" w:rsidR="00000000" w:rsidRPr="00000000">
        <w:rPr>
          <w:rFonts w:ascii="Arial Unicode MS" w:cs="Arial Unicode MS" w:eastAsia="Arial Unicode MS" w:hAnsi="Arial Unicode MS"/>
          <w:rtl w:val="0"/>
        </w:rPr>
        <w:t xml:space="preserve">（Sentiment Shock）可能比情緒的絕對水平更具信息量 。</w:t>
      </w:r>
    </w:p>
    <w:p w:rsidR="00000000" w:rsidDel="00000000" w:rsidP="00000000" w:rsidRDefault="00000000" w:rsidRPr="00000000" w14:paraId="000002FE">
      <w:pPr>
        <w:widowControl w:val="0"/>
        <w:numPr>
          <w:ilvl w:val="1"/>
          <w:numId w:val="35"/>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VIX波動率指數：</w:t>
      </w:r>
      <w:r w:rsidDel="00000000" w:rsidR="00000000" w:rsidRPr="00000000">
        <w:rPr>
          <w:rFonts w:ascii="Arial Unicode MS" w:cs="Arial Unicode MS" w:eastAsia="Arial Unicode MS" w:hAnsi="Arial Unicode MS"/>
          <w:rtl w:val="0"/>
        </w:rPr>
        <w:t xml:space="preserve"> VIX指數（芝加哥期權交易所波動率指數）衡量市場對未來30天標準普爾500指數波動率的預期，通常被稱為「恐慌指數」。高VIX值（通常&gt;30）表示市場恐懼和不確定性增加，而低VIX值（通常&lt;15-20）則表示市場自滿或穩定 。VIX與市場指數通常呈反向關係，即市場下跌時VIX飆升 。需要注意的是，長期處於低位的VIX並不意味著沒有風險，有時反而可能預示著隨後的拋售 。</w:t>
      </w:r>
    </w:p>
    <w:p w:rsidR="00000000" w:rsidDel="00000000" w:rsidP="00000000" w:rsidRDefault="00000000" w:rsidRPr="00000000" w14:paraId="000002FF">
      <w:pPr>
        <w:widowControl w:val="0"/>
        <w:numPr>
          <w:ilvl w:val="1"/>
          <w:numId w:val="35"/>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數據獲取：</w:t>
      </w:r>
      <w:r w:rsidDel="00000000" w:rsidR="00000000" w:rsidRPr="00000000">
        <w:rPr>
          <w:rFonts w:ascii="Arial Unicode MS" w:cs="Arial Unicode MS" w:eastAsia="Arial Unicode MS" w:hAnsi="Arial Unicode MS"/>
          <w:rtl w:val="0"/>
        </w:rPr>
        <w:t xml:space="preserve"> AAII情緒調查數據可在其官網找到 ，但似乎沒有標準的免費API，可能需要網頁抓取 或使用特定的付費庫/數據源 。VIX指數數據可通過FRED（VIXCLS ）和Yahoo Finance（^VIX）獲取。</w:t>
      </w:r>
    </w:p>
    <w:p w:rsidR="00000000" w:rsidDel="00000000" w:rsidP="00000000" w:rsidRDefault="00000000" w:rsidRPr="00000000" w14:paraId="00000300">
      <w:pPr>
        <w:widowControl w:val="0"/>
        <w:numPr>
          <w:ilvl w:val="0"/>
          <w:numId w:val="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其他傳統指標：</w:t>
      </w:r>
      <w:r w:rsidDel="00000000" w:rsidR="00000000" w:rsidRPr="00000000">
        <w:rPr>
          <w:rFonts w:ascii="Arial Unicode MS" w:cs="Arial Unicode MS" w:eastAsia="Arial Unicode MS" w:hAnsi="Arial Unicode MS"/>
          <w:rtl w:val="0"/>
        </w:rPr>
        <w:t xml:space="preserve"> 其他常用於宏觀經濟分析和衰退預測的指標包括失業率變化（Sahm規則是基於失業率的實時衰退指標 ）、通膨率（如CPI ）、國內生產總值（GDP）增長率 、企業盈利 、貨幣供應量 等。這些指標通常是LEI的組成部分，或在更廣泛的宏觀經濟模型中使用，並且大多可以通過FRED API獲取。</w:t>
      </w:r>
    </w:p>
    <w:p w:rsidR="00000000" w:rsidDel="00000000" w:rsidP="00000000" w:rsidRDefault="00000000" w:rsidRPr="00000000" w14:paraId="00000301">
      <w:pPr>
        <w:widowControl w:val="0"/>
        <w:spacing w:line="240" w:lineRule="auto"/>
        <w:rPr/>
      </w:pPr>
      <w:r w:rsidDel="00000000" w:rsidR="00000000" w:rsidRPr="00000000">
        <w:rPr>
          <w:rFonts w:ascii="Arial Unicode MS" w:cs="Arial Unicode MS" w:eastAsia="Arial Unicode MS" w:hAnsi="Arial Unicode MS"/>
          <w:rtl w:val="0"/>
        </w:rPr>
        <w:t xml:space="preserve">下表總結了主要的傳統指標及其特性：</w:t>
      </w:r>
    </w:p>
    <w:p w:rsidR="00000000" w:rsidDel="00000000" w:rsidP="00000000" w:rsidRDefault="00000000" w:rsidRPr="00000000" w14:paraId="0000030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表1：傳統市場週期預測指標概覽</w:t>
      </w:r>
    </w:p>
    <w:tbl>
      <w:tblPr>
        <w:tblStyle w:val="Table7"/>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303">
            <w:pPr>
              <w:widowControl w:val="0"/>
              <w:spacing w:line="240" w:lineRule="auto"/>
              <w:rPr/>
            </w:pPr>
            <w:r w:rsidDel="00000000" w:rsidR="00000000" w:rsidRPr="00000000">
              <w:rPr>
                <w:rFonts w:ascii="Arial Unicode MS" w:cs="Arial Unicode MS" w:eastAsia="Arial Unicode MS" w:hAnsi="Arial Unicode MS"/>
                <w:rtl w:val="0"/>
              </w:rPr>
              <w:t xml:space="preserve">指標名稱</w:t>
            </w:r>
          </w:p>
        </w:tc>
        <w:tc>
          <w:tcPr>
            <w:tcMar>
              <w:top w:w="0.0" w:type="dxa"/>
              <w:left w:w="0.0" w:type="dxa"/>
              <w:bottom w:w="0.0" w:type="dxa"/>
              <w:right w:w="0.0" w:type="dxa"/>
            </w:tcMar>
          </w:tcPr>
          <w:p w:rsidR="00000000" w:rsidDel="00000000" w:rsidP="00000000" w:rsidRDefault="00000000" w:rsidRPr="00000000" w14:paraId="00000304">
            <w:pPr>
              <w:widowControl w:val="0"/>
              <w:spacing w:line="240" w:lineRule="auto"/>
              <w:rPr/>
            </w:pPr>
            <w:r w:rsidDel="00000000" w:rsidR="00000000" w:rsidRPr="00000000">
              <w:rPr>
                <w:rFonts w:ascii="Arial Unicode MS" w:cs="Arial Unicode MS" w:eastAsia="Arial Unicode MS" w:hAnsi="Arial Unicode MS"/>
                <w:rtl w:val="0"/>
              </w:rPr>
              <w:t xml:space="preserve">描述</w:t>
            </w:r>
          </w:p>
        </w:tc>
        <w:tc>
          <w:tcPr>
            <w:tcMar>
              <w:top w:w="0.0" w:type="dxa"/>
              <w:left w:w="0.0" w:type="dxa"/>
              <w:bottom w:w="0.0" w:type="dxa"/>
              <w:right w:w="0.0" w:type="dxa"/>
            </w:tcMar>
          </w:tcPr>
          <w:p w:rsidR="00000000" w:rsidDel="00000000" w:rsidP="00000000" w:rsidRDefault="00000000" w:rsidRPr="00000000" w14:paraId="00000305">
            <w:pPr>
              <w:widowControl w:val="0"/>
              <w:spacing w:line="240" w:lineRule="auto"/>
              <w:rPr/>
            </w:pPr>
            <w:r w:rsidDel="00000000" w:rsidR="00000000" w:rsidRPr="00000000">
              <w:rPr>
                <w:rFonts w:ascii="Arial Unicode MS" w:cs="Arial Unicode MS" w:eastAsia="Arial Unicode MS" w:hAnsi="Arial Unicode MS"/>
                <w:rtl w:val="0"/>
              </w:rPr>
              <w:t xml:space="preserve">典型領先時間 (月)</w:t>
            </w:r>
          </w:p>
        </w:tc>
        <w:tc>
          <w:tcPr>
            <w:tcMar>
              <w:top w:w="0.0" w:type="dxa"/>
              <w:left w:w="0.0" w:type="dxa"/>
              <w:bottom w:w="0.0" w:type="dxa"/>
              <w:right w:w="0.0" w:type="dxa"/>
            </w:tcMar>
          </w:tcPr>
          <w:p w:rsidR="00000000" w:rsidDel="00000000" w:rsidP="00000000" w:rsidRDefault="00000000" w:rsidRPr="00000000" w14:paraId="00000306">
            <w:pPr>
              <w:widowControl w:val="0"/>
              <w:spacing w:line="240" w:lineRule="auto"/>
              <w:rPr/>
            </w:pPr>
            <w:r w:rsidDel="00000000" w:rsidR="00000000" w:rsidRPr="00000000">
              <w:rPr>
                <w:rFonts w:ascii="Arial Unicode MS" w:cs="Arial Unicode MS" w:eastAsia="Arial Unicode MS" w:hAnsi="Arial Unicode MS"/>
                <w:rtl w:val="0"/>
              </w:rPr>
              <w:t xml:space="preserve">主要優勢</w:t>
            </w:r>
          </w:p>
        </w:tc>
        <w:tc>
          <w:tcPr>
            <w:tcMar>
              <w:top w:w="0.0" w:type="dxa"/>
              <w:left w:w="0.0" w:type="dxa"/>
              <w:bottom w:w="0.0" w:type="dxa"/>
              <w:right w:w="0.0" w:type="dxa"/>
            </w:tcMar>
          </w:tcPr>
          <w:p w:rsidR="00000000" w:rsidDel="00000000" w:rsidP="00000000" w:rsidRDefault="00000000" w:rsidRPr="00000000" w14:paraId="00000307">
            <w:pPr>
              <w:widowControl w:val="0"/>
              <w:spacing w:line="240" w:lineRule="auto"/>
              <w:rPr/>
            </w:pPr>
            <w:r w:rsidDel="00000000" w:rsidR="00000000" w:rsidRPr="00000000">
              <w:rPr>
                <w:rFonts w:ascii="Arial Unicode MS" w:cs="Arial Unicode MS" w:eastAsia="Arial Unicode MS" w:hAnsi="Arial Unicode MS"/>
                <w:rtl w:val="0"/>
              </w:rPr>
              <w:t xml:space="preserve">主要劣勢/警訊</w:t>
            </w:r>
          </w:p>
        </w:tc>
        <w:tc>
          <w:tcPr>
            <w:tcMar>
              <w:top w:w="0.0" w:type="dxa"/>
              <w:left w:w="0.0" w:type="dxa"/>
              <w:bottom w:w="0.0" w:type="dxa"/>
              <w:right w:w="0.0" w:type="dxa"/>
            </w:tcMar>
          </w:tcPr>
          <w:p w:rsidR="00000000" w:rsidDel="00000000" w:rsidP="00000000" w:rsidRDefault="00000000" w:rsidRPr="00000000" w14:paraId="00000308">
            <w:pPr>
              <w:widowControl w:val="0"/>
              <w:spacing w:line="240" w:lineRule="auto"/>
              <w:rPr/>
            </w:pPr>
            <w:r w:rsidDel="00000000" w:rsidR="00000000" w:rsidRPr="00000000">
              <w:rPr>
                <w:rFonts w:ascii="Arial Unicode MS" w:cs="Arial Unicode MS" w:eastAsia="Arial Unicode MS" w:hAnsi="Arial Unicode MS"/>
                <w:rtl w:val="0"/>
              </w:rPr>
              <w:t xml:space="preserve">主要數據源/API</w:t>
            </w:r>
          </w:p>
        </w:tc>
        <w:tc>
          <w:tcPr>
            <w:tcMar>
              <w:top w:w="0.0" w:type="dxa"/>
              <w:left w:w="0.0" w:type="dxa"/>
              <w:bottom w:w="0.0" w:type="dxa"/>
              <w:right w:w="0.0" w:type="dxa"/>
            </w:tcMar>
          </w:tcPr>
          <w:p w:rsidR="00000000" w:rsidDel="00000000" w:rsidP="00000000" w:rsidRDefault="00000000" w:rsidRPr="00000000" w14:paraId="00000309">
            <w:pPr>
              <w:widowControl w:val="0"/>
              <w:spacing w:line="240" w:lineRule="auto"/>
              <w:rPr/>
            </w:pPr>
            <w:r w:rsidDel="00000000" w:rsidR="00000000" w:rsidRPr="00000000">
              <w:rPr>
                <w:rFonts w:ascii="Arial Unicode MS" w:cs="Arial Unicode MS" w:eastAsia="Arial Unicode MS" w:hAnsi="Arial Unicode MS"/>
                <w:rtl w:val="0"/>
              </w:rPr>
              <w:t xml:space="preserve">FRED/Yahoo Ticker (若適用)</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0A">
            <w:pPr>
              <w:widowControl w:val="0"/>
              <w:spacing w:line="240" w:lineRule="auto"/>
              <w:rPr/>
            </w:pPr>
            <w:r w:rsidDel="00000000" w:rsidR="00000000" w:rsidRPr="00000000">
              <w:rPr>
                <w:rFonts w:ascii="Arial Unicode MS" w:cs="Arial Unicode MS" w:eastAsia="Arial Unicode MS" w:hAnsi="Arial Unicode MS"/>
                <w:rtl w:val="0"/>
              </w:rPr>
              <w:t xml:space="preserve">殖利率曲線 (10Y-3M Spread)</w:t>
            </w:r>
          </w:p>
        </w:tc>
        <w:tc>
          <w:tcPr>
            <w:tcMar>
              <w:top w:w="0.0" w:type="dxa"/>
              <w:left w:w="0.0" w:type="dxa"/>
              <w:bottom w:w="0.0" w:type="dxa"/>
              <w:right w:w="0.0" w:type="dxa"/>
            </w:tcMar>
          </w:tcPr>
          <w:p w:rsidR="00000000" w:rsidDel="00000000" w:rsidP="00000000" w:rsidRDefault="00000000" w:rsidRPr="00000000" w14:paraId="0000030B">
            <w:pPr>
              <w:widowControl w:val="0"/>
              <w:spacing w:line="240" w:lineRule="auto"/>
              <w:rPr/>
            </w:pPr>
            <w:r w:rsidDel="00000000" w:rsidR="00000000" w:rsidRPr="00000000">
              <w:rPr>
                <w:rFonts w:ascii="Arial Unicode MS" w:cs="Arial Unicode MS" w:eastAsia="Arial Unicode MS" w:hAnsi="Arial Unicode MS"/>
                <w:rtl w:val="0"/>
              </w:rPr>
              <w:t xml:space="preserve">10年期公債殖利率與3個月期國庫券利率之差</w:t>
            </w:r>
          </w:p>
        </w:tc>
        <w:tc>
          <w:tcPr>
            <w:tcMar>
              <w:top w:w="0.0" w:type="dxa"/>
              <w:left w:w="0.0" w:type="dxa"/>
              <w:bottom w:w="0.0" w:type="dxa"/>
              <w:right w:w="0.0" w:type="dxa"/>
            </w:tcMar>
          </w:tcPr>
          <w:p w:rsidR="00000000" w:rsidDel="00000000" w:rsidP="00000000" w:rsidRDefault="00000000" w:rsidRPr="00000000" w14:paraId="0000030C">
            <w:pPr>
              <w:widowControl w:val="0"/>
              <w:spacing w:line="240" w:lineRule="auto"/>
              <w:rPr/>
            </w:pPr>
            <w:r w:rsidDel="00000000" w:rsidR="00000000" w:rsidRPr="00000000">
              <w:rPr>
                <w:rtl w:val="0"/>
              </w:rPr>
              <w:t xml:space="preserve">~12</w:t>
            </w:r>
          </w:p>
        </w:tc>
        <w:tc>
          <w:tcPr>
            <w:tcMar>
              <w:top w:w="0.0" w:type="dxa"/>
              <w:left w:w="0.0" w:type="dxa"/>
              <w:bottom w:w="0.0" w:type="dxa"/>
              <w:right w:w="0.0" w:type="dxa"/>
            </w:tcMar>
          </w:tcPr>
          <w:p w:rsidR="00000000" w:rsidDel="00000000" w:rsidP="00000000" w:rsidRDefault="00000000" w:rsidRPr="00000000" w14:paraId="0000030D">
            <w:pPr>
              <w:widowControl w:val="0"/>
              <w:spacing w:line="240" w:lineRule="auto"/>
              <w:rPr/>
            </w:pPr>
            <w:r w:rsidDel="00000000" w:rsidR="00000000" w:rsidRPr="00000000">
              <w:rPr>
                <w:rFonts w:ascii="Arial Unicode MS" w:cs="Arial Unicode MS" w:eastAsia="Arial Unicode MS" w:hAnsi="Arial Unicode MS"/>
                <w:rtl w:val="0"/>
              </w:rPr>
              <w:t xml:space="preserve">歷史預測衰退記錄良好</w:t>
            </w:r>
          </w:p>
        </w:tc>
        <w:tc>
          <w:tcPr>
            <w:tcMar>
              <w:top w:w="0.0" w:type="dxa"/>
              <w:left w:w="0.0" w:type="dxa"/>
              <w:bottom w:w="0.0" w:type="dxa"/>
              <w:right w:w="0.0" w:type="dxa"/>
            </w:tcMar>
          </w:tcPr>
          <w:p w:rsidR="00000000" w:rsidDel="00000000" w:rsidP="00000000" w:rsidRDefault="00000000" w:rsidRPr="00000000" w14:paraId="0000030E">
            <w:pPr>
              <w:widowControl w:val="0"/>
              <w:spacing w:line="240" w:lineRule="auto"/>
              <w:rPr/>
            </w:pPr>
            <w:r w:rsidDel="00000000" w:rsidR="00000000" w:rsidRPr="00000000">
              <w:rPr>
                <w:rFonts w:ascii="Arial Unicode MS" w:cs="Arial Unicode MS" w:eastAsia="Arial Unicode MS" w:hAnsi="Arial Unicode MS"/>
                <w:rtl w:val="0"/>
              </w:rPr>
              <w:t xml:space="preserve">可能存在錯誤信號；近年有效性受QE/低利率影響 ；美國以外地區效果差</w:t>
            </w:r>
          </w:p>
        </w:tc>
        <w:tc>
          <w:tcPr>
            <w:tcMar>
              <w:top w:w="0.0" w:type="dxa"/>
              <w:left w:w="0.0" w:type="dxa"/>
              <w:bottom w:w="0.0" w:type="dxa"/>
              <w:right w:w="0.0" w:type="dxa"/>
            </w:tcMar>
          </w:tcPr>
          <w:p w:rsidR="00000000" w:rsidDel="00000000" w:rsidP="00000000" w:rsidRDefault="00000000" w:rsidRPr="00000000" w14:paraId="0000030F">
            <w:pPr>
              <w:widowControl w:val="0"/>
              <w:spacing w:line="240" w:lineRule="auto"/>
              <w:rPr/>
            </w:pPr>
            <w:r w:rsidDel="00000000" w:rsidR="00000000" w:rsidRPr="00000000">
              <w:rPr>
                <w:rtl w:val="0"/>
              </w:rPr>
              <w:t xml:space="preserve">FRED</w:t>
            </w:r>
          </w:p>
        </w:tc>
        <w:tc>
          <w:tcPr>
            <w:tcMar>
              <w:top w:w="0.0" w:type="dxa"/>
              <w:left w:w="0.0" w:type="dxa"/>
              <w:bottom w:w="0.0" w:type="dxa"/>
              <w:right w:w="0.0" w:type="dxa"/>
            </w:tcMar>
          </w:tcPr>
          <w:p w:rsidR="00000000" w:rsidDel="00000000" w:rsidP="00000000" w:rsidRDefault="00000000" w:rsidRPr="00000000" w14:paraId="00000310">
            <w:pPr>
              <w:widowControl w:val="0"/>
              <w:spacing w:line="240" w:lineRule="auto"/>
              <w:rPr/>
            </w:pPr>
            <w:r w:rsidDel="00000000" w:rsidR="00000000" w:rsidRPr="00000000">
              <w:rPr>
                <w:rtl w:val="0"/>
              </w:rPr>
              <w:t xml:space="preserve">DGS10, DTB3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11">
            <w:pPr>
              <w:widowControl w:val="0"/>
              <w:spacing w:line="240" w:lineRule="auto"/>
              <w:rPr/>
            </w:pPr>
            <w:r w:rsidDel="00000000" w:rsidR="00000000" w:rsidRPr="00000000">
              <w:rPr>
                <w:rFonts w:ascii="Arial Unicode MS" w:cs="Arial Unicode MS" w:eastAsia="Arial Unicode MS" w:hAnsi="Arial Unicode MS"/>
                <w:rtl w:val="0"/>
              </w:rPr>
              <w:t xml:space="preserve">美國領先經濟指標 (LEI)</w:t>
            </w:r>
          </w:p>
        </w:tc>
        <w:tc>
          <w:tcPr>
            <w:tcMar>
              <w:top w:w="0.0" w:type="dxa"/>
              <w:left w:w="0.0" w:type="dxa"/>
              <w:bottom w:w="0.0" w:type="dxa"/>
              <w:right w:w="0.0" w:type="dxa"/>
            </w:tcMar>
          </w:tcPr>
          <w:p w:rsidR="00000000" w:rsidDel="00000000" w:rsidP="00000000" w:rsidRDefault="00000000" w:rsidRPr="00000000" w14:paraId="00000312">
            <w:pPr>
              <w:widowControl w:val="0"/>
              <w:spacing w:line="240" w:lineRule="auto"/>
              <w:rPr/>
            </w:pPr>
            <w:r w:rsidDel="00000000" w:rsidR="00000000" w:rsidRPr="00000000">
              <w:rPr>
                <w:rFonts w:ascii="Arial Unicode MS" w:cs="Arial Unicode MS" w:eastAsia="Arial Unicode MS" w:hAnsi="Arial Unicode MS"/>
                <w:rtl w:val="0"/>
              </w:rPr>
              <w:t xml:space="preserve">預測商業週期轉折點的綜合指數</w:t>
            </w:r>
          </w:p>
        </w:tc>
        <w:tc>
          <w:tcPr>
            <w:tcMar>
              <w:top w:w="0.0" w:type="dxa"/>
              <w:left w:w="0.0" w:type="dxa"/>
              <w:bottom w:w="0.0" w:type="dxa"/>
              <w:right w:w="0.0" w:type="dxa"/>
            </w:tcMar>
          </w:tcPr>
          <w:p w:rsidR="00000000" w:rsidDel="00000000" w:rsidP="00000000" w:rsidRDefault="00000000" w:rsidRPr="00000000" w14:paraId="00000313">
            <w:pPr>
              <w:widowControl w:val="0"/>
              <w:spacing w:line="240" w:lineRule="auto"/>
              <w:rPr/>
            </w:pPr>
            <w:r w:rsidDel="00000000" w:rsidR="00000000" w:rsidRPr="00000000">
              <w:rPr>
                <w:rtl w:val="0"/>
              </w:rPr>
              <w:t xml:space="preserve">~7</w:t>
            </w:r>
          </w:p>
        </w:tc>
        <w:tc>
          <w:tcPr>
            <w:tcMar>
              <w:top w:w="0.0" w:type="dxa"/>
              <w:left w:w="0.0" w:type="dxa"/>
              <w:bottom w:w="0.0" w:type="dxa"/>
              <w:right w:w="0.0" w:type="dxa"/>
            </w:tcMar>
          </w:tcPr>
          <w:p w:rsidR="00000000" w:rsidDel="00000000" w:rsidP="00000000" w:rsidRDefault="00000000" w:rsidRPr="00000000" w14:paraId="00000314">
            <w:pPr>
              <w:widowControl w:val="0"/>
              <w:spacing w:line="240" w:lineRule="auto"/>
              <w:rPr/>
            </w:pPr>
            <w:r w:rsidDel="00000000" w:rsidR="00000000" w:rsidRPr="00000000">
              <w:rPr>
                <w:rFonts w:ascii="Arial Unicode MS" w:cs="Arial Unicode MS" w:eastAsia="Arial Unicode MS" w:hAnsi="Arial Unicode MS"/>
                <w:rtl w:val="0"/>
              </w:rPr>
              <w:t xml:space="preserve">綜合多個領先指標 ；回歸分析中表現良好</w:t>
            </w:r>
          </w:p>
        </w:tc>
        <w:tc>
          <w:tcPr>
            <w:tcMar>
              <w:top w:w="0.0" w:type="dxa"/>
              <w:left w:w="0.0" w:type="dxa"/>
              <w:bottom w:w="0.0" w:type="dxa"/>
              <w:right w:w="0.0" w:type="dxa"/>
            </w:tcMar>
          </w:tcPr>
          <w:p w:rsidR="00000000" w:rsidDel="00000000" w:rsidP="00000000" w:rsidRDefault="00000000" w:rsidRPr="00000000" w14:paraId="00000315">
            <w:pPr>
              <w:widowControl w:val="0"/>
              <w:spacing w:line="240" w:lineRule="auto"/>
              <w:rPr/>
            </w:pPr>
            <w:r w:rsidDel="00000000" w:rsidR="00000000" w:rsidRPr="00000000">
              <w:rPr>
                <w:rFonts w:ascii="Arial Unicode MS" w:cs="Arial Unicode MS" w:eastAsia="Arial Unicode MS" w:hAnsi="Arial Unicode MS"/>
                <w:rtl w:val="0"/>
              </w:rPr>
              <w:t xml:space="preserve">需要訂閱獲取完整數據；單一綜合指數可能掩蓋成分指標的細微變化</w:t>
            </w:r>
          </w:p>
        </w:tc>
        <w:tc>
          <w:tcPr>
            <w:tcMar>
              <w:top w:w="0.0" w:type="dxa"/>
              <w:left w:w="0.0" w:type="dxa"/>
              <w:bottom w:w="0.0" w:type="dxa"/>
              <w:right w:w="0.0" w:type="dxa"/>
            </w:tcMar>
          </w:tcPr>
          <w:p w:rsidR="00000000" w:rsidDel="00000000" w:rsidP="00000000" w:rsidRDefault="00000000" w:rsidRPr="00000000" w14:paraId="00000316">
            <w:pPr>
              <w:widowControl w:val="0"/>
              <w:spacing w:line="240" w:lineRule="auto"/>
              <w:rPr/>
            </w:pPr>
            <w:r w:rsidDel="00000000" w:rsidR="00000000" w:rsidRPr="00000000">
              <w:rPr>
                <w:rFonts w:ascii="Arial Unicode MS" w:cs="Arial Unicode MS" w:eastAsia="Arial Unicode MS" w:hAnsi="Arial Unicode MS"/>
                <w:rtl w:val="0"/>
              </w:rPr>
              <w:t xml:space="preserve">The Conference Board (訂閱), FRED (部分成分)</w:t>
            </w:r>
          </w:p>
        </w:tc>
        <w:tc>
          <w:tcPr>
            <w:tcMar>
              <w:top w:w="0.0" w:type="dxa"/>
              <w:left w:w="0.0" w:type="dxa"/>
              <w:bottom w:w="0.0" w:type="dxa"/>
              <w:right w:w="0.0" w:type="dxa"/>
            </w:tcMar>
          </w:tcPr>
          <w:p w:rsidR="00000000" w:rsidDel="00000000" w:rsidP="00000000" w:rsidRDefault="00000000" w:rsidRPr="00000000" w14:paraId="00000317">
            <w:pPr>
              <w:widowControl w:val="0"/>
              <w:spacing w:line="240" w:lineRule="auto"/>
              <w:rPr/>
            </w:pPr>
            <w:r w:rsidDel="00000000" w:rsidR="00000000" w:rsidRPr="00000000">
              <w:rPr>
                <w:rFonts w:ascii="Arial Unicode MS" w:cs="Arial Unicode MS" w:eastAsia="Arial Unicode MS" w:hAnsi="Arial Unicode MS"/>
                <w:rtl w:val="0"/>
              </w:rPr>
              <w:t xml:space="preserve">USSLIND (FRED, 需確認)</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18">
            <w:pPr>
              <w:widowControl w:val="0"/>
              <w:spacing w:line="240" w:lineRule="auto"/>
              <w:rPr/>
            </w:pPr>
            <w:r w:rsidDel="00000000" w:rsidR="00000000" w:rsidRPr="00000000">
              <w:rPr>
                <w:rFonts w:ascii="Arial Unicode MS" w:cs="Arial Unicode MS" w:eastAsia="Arial Unicode MS" w:hAnsi="Arial Unicode MS"/>
                <w:rtl w:val="0"/>
              </w:rPr>
              <w:t xml:space="preserve">席勒本益比 (CAPE)</w:t>
            </w:r>
          </w:p>
        </w:tc>
        <w:tc>
          <w:tcPr>
            <w:tcMar>
              <w:top w:w="0.0" w:type="dxa"/>
              <w:left w:w="0.0" w:type="dxa"/>
              <w:bottom w:w="0.0" w:type="dxa"/>
              <w:right w:w="0.0" w:type="dxa"/>
            </w:tcMar>
          </w:tcPr>
          <w:p w:rsidR="00000000" w:rsidDel="00000000" w:rsidP="00000000" w:rsidRDefault="00000000" w:rsidRPr="00000000" w14:paraId="00000319">
            <w:pPr>
              <w:widowControl w:val="0"/>
              <w:spacing w:line="240" w:lineRule="auto"/>
              <w:rPr/>
            </w:pPr>
            <w:r w:rsidDel="00000000" w:rsidR="00000000" w:rsidRPr="00000000">
              <w:rPr>
                <w:rFonts w:ascii="Arial Unicode MS" w:cs="Arial Unicode MS" w:eastAsia="Arial Unicode MS" w:hAnsi="Arial Unicode MS"/>
                <w:rtl w:val="0"/>
              </w:rPr>
              <w:t xml:space="preserve">經週期調整的本益比 (股價/10年平均真實盈利)</w:t>
            </w:r>
          </w:p>
        </w:tc>
        <w:tc>
          <w:tcPr>
            <w:tcMar>
              <w:top w:w="0.0" w:type="dxa"/>
              <w:left w:w="0.0" w:type="dxa"/>
              <w:bottom w:w="0.0" w:type="dxa"/>
              <w:right w:w="0.0" w:type="dxa"/>
            </w:tcMar>
          </w:tcPr>
          <w:p w:rsidR="00000000" w:rsidDel="00000000" w:rsidP="00000000" w:rsidRDefault="00000000" w:rsidRPr="00000000" w14:paraId="0000031A">
            <w:pPr>
              <w:widowControl w:val="0"/>
              <w:spacing w:line="240" w:lineRule="auto"/>
              <w:rPr/>
            </w:pPr>
            <w:r w:rsidDel="00000000" w:rsidR="00000000" w:rsidRPr="00000000">
              <w:rPr>
                <w:rFonts w:ascii="Arial Unicode MS" w:cs="Arial Unicode MS" w:eastAsia="Arial Unicode MS" w:hAnsi="Arial Unicode MS"/>
                <w:rtl w:val="0"/>
              </w:rPr>
              <w:t xml:space="preserve">N/A (長期指標)</w:t>
            </w:r>
          </w:p>
        </w:tc>
        <w:tc>
          <w:tcPr>
            <w:tcMar>
              <w:top w:w="0.0" w:type="dxa"/>
              <w:left w:w="0.0" w:type="dxa"/>
              <w:bottom w:w="0.0" w:type="dxa"/>
              <w:right w:w="0.0" w:type="dxa"/>
            </w:tcMar>
          </w:tcPr>
          <w:p w:rsidR="00000000" w:rsidDel="00000000" w:rsidP="00000000" w:rsidRDefault="00000000" w:rsidRPr="00000000" w14:paraId="0000031B">
            <w:pPr>
              <w:widowControl w:val="0"/>
              <w:spacing w:line="240" w:lineRule="auto"/>
              <w:rPr/>
            </w:pPr>
            <w:r w:rsidDel="00000000" w:rsidR="00000000" w:rsidRPr="00000000">
              <w:rPr>
                <w:rFonts w:ascii="Arial Unicode MS" w:cs="Arial Unicode MS" w:eastAsia="Arial Unicode MS" w:hAnsi="Arial Unicode MS"/>
                <w:rtl w:val="0"/>
              </w:rPr>
              <w:t xml:space="preserve">預測長期回報能力強</w:t>
            </w:r>
          </w:p>
        </w:tc>
        <w:tc>
          <w:tcPr>
            <w:tcMar>
              <w:top w:w="0.0" w:type="dxa"/>
              <w:left w:w="0.0" w:type="dxa"/>
              <w:bottom w:w="0.0" w:type="dxa"/>
              <w:right w:w="0.0" w:type="dxa"/>
            </w:tcMar>
          </w:tcPr>
          <w:p w:rsidR="00000000" w:rsidDel="00000000" w:rsidP="00000000" w:rsidRDefault="00000000" w:rsidRPr="00000000" w14:paraId="0000031C">
            <w:pPr>
              <w:widowControl w:val="0"/>
              <w:spacing w:line="240" w:lineRule="auto"/>
              <w:rPr/>
            </w:pPr>
            <w:r w:rsidDel="00000000" w:rsidR="00000000" w:rsidRPr="00000000">
              <w:rPr>
                <w:rFonts w:ascii="Arial Unicode MS" w:cs="Arial Unicode MS" w:eastAsia="Arial Unicode MS" w:hAnsi="Arial Unicode MS"/>
                <w:rtl w:val="0"/>
              </w:rPr>
              <w:t xml:space="preserve">短期預測能力弱 ；歷史均值可能因結構變化失效 ；受宏觀環境影響 (通膨/利率)</w:t>
            </w:r>
          </w:p>
        </w:tc>
        <w:tc>
          <w:tcPr>
            <w:tcMar>
              <w:top w:w="0.0" w:type="dxa"/>
              <w:left w:w="0.0" w:type="dxa"/>
              <w:bottom w:w="0.0" w:type="dxa"/>
              <w:right w:w="0.0" w:type="dxa"/>
            </w:tcMar>
          </w:tcPr>
          <w:p w:rsidR="00000000" w:rsidDel="00000000" w:rsidP="00000000" w:rsidRDefault="00000000" w:rsidRPr="00000000" w14:paraId="0000031D">
            <w:pPr>
              <w:widowControl w:val="0"/>
              <w:spacing w:line="240" w:lineRule="auto"/>
              <w:rPr/>
            </w:pPr>
            <w:r w:rsidDel="00000000" w:rsidR="00000000" w:rsidRPr="00000000">
              <w:rPr>
                <w:rFonts w:ascii="Arial Unicode MS" w:cs="Arial Unicode MS" w:eastAsia="Arial Unicode MS" w:hAnsi="Arial Unicode MS"/>
                <w:rtl w:val="0"/>
              </w:rPr>
              <w:t xml:space="preserve">Robert Shiller's Website, FRED/Yahoo (成分數據)</w:t>
            </w:r>
          </w:p>
        </w:tc>
        <w:tc>
          <w:tcPr>
            <w:tcMar>
              <w:top w:w="0.0" w:type="dxa"/>
              <w:left w:w="0.0" w:type="dxa"/>
              <w:bottom w:w="0.0" w:type="dxa"/>
              <w:right w:w="0.0" w:type="dxa"/>
            </w:tcMar>
          </w:tcPr>
          <w:p w:rsidR="00000000" w:rsidDel="00000000" w:rsidP="00000000" w:rsidRDefault="00000000" w:rsidRPr="00000000" w14:paraId="0000031E">
            <w:pPr>
              <w:widowControl w:val="0"/>
              <w:spacing w:line="240" w:lineRule="auto"/>
              <w:rPr/>
            </w:pPr>
            <w:r w:rsidDel="00000000" w:rsidR="00000000" w:rsidRPr="00000000">
              <w:rPr>
                <w:rtl w:val="0"/>
              </w:rPr>
              <w:t xml:space="preserve">SP500, CPIAUCSL (FRED)</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1F">
            <w:pPr>
              <w:widowControl w:val="0"/>
              <w:spacing w:line="240" w:lineRule="auto"/>
              <w:rPr/>
            </w:pPr>
            <w:r w:rsidDel="00000000" w:rsidR="00000000" w:rsidRPr="00000000">
              <w:rPr>
                <w:rFonts w:ascii="Arial Unicode MS" w:cs="Arial Unicode MS" w:eastAsia="Arial Unicode MS" w:hAnsi="Arial Unicode MS"/>
                <w:rtl w:val="0"/>
              </w:rPr>
              <w:t xml:space="preserve">市場寬度 (A/D Line)</w:t>
            </w:r>
          </w:p>
        </w:tc>
        <w:tc>
          <w:tcPr>
            <w:tcMar>
              <w:top w:w="0.0" w:type="dxa"/>
              <w:left w:w="0.0" w:type="dxa"/>
              <w:bottom w:w="0.0" w:type="dxa"/>
              <w:right w:w="0.0" w:type="dxa"/>
            </w:tcMar>
          </w:tcPr>
          <w:p w:rsidR="00000000" w:rsidDel="00000000" w:rsidP="00000000" w:rsidRDefault="00000000" w:rsidRPr="00000000" w14:paraId="00000320">
            <w:pPr>
              <w:widowControl w:val="0"/>
              <w:spacing w:line="240" w:lineRule="auto"/>
              <w:rPr/>
            </w:pPr>
            <w:r w:rsidDel="00000000" w:rsidR="00000000" w:rsidRPr="00000000">
              <w:rPr>
                <w:rFonts w:ascii="Arial Unicode MS" w:cs="Arial Unicode MS" w:eastAsia="Arial Unicode MS" w:hAnsi="Arial Unicode MS"/>
                <w:rtl w:val="0"/>
              </w:rPr>
              <w:t xml:space="preserve">上漲股票數與下跌股票數之差的累積值</w:t>
            </w:r>
          </w:p>
        </w:tc>
        <w:tc>
          <w:tcPr>
            <w:tcMar>
              <w:top w:w="0.0" w:type="dxa"/>
              <w:left w:w="0.0" w:type="dxa"/>
              <w:bottom w:w="0.0" w:type="dxa"/>
              <w:right w:w="0.0" w:type="dxa"/>
            </w:tcMar>
          </w:tcPr>
          <w:p w:rsidR="00000000" w:rsidDel="00000000" w:rsidP="00000000" w:rsidRDefault="00000000" w:rsidRPr="00000000" w14:paraId="00000321">
            <w:pPr>
              <w:widowControl w:val="0"/>
              <w:spacing w:line="240" w:lineRule="auto"/>
              <w:rPr/>
            </w:pPr>
            <w:r w:rsidDel="00000000" w:rsidR="00000000" w:rsidRPr="00000000">
              <w:rPr>
                <w:rFonts w:ascii="Arial Unicode MS" w:cs="Arial Unicode MS" w:eastAsia="Arial Unicode MS" w:hAnsi="Arial Unicode MS"/>
                <w:rtl w:val="0"/>
              </w:rPr>
              <w:t xml:space="preserve">變動</w:t>
            </w:r>
          </w:p>
        </w:tc>
        <w:tc>
          <w:tcPr>
            <w:tcMar>
              <w:top w:w="0.0" w:type="dxa"/>
              <w:left w:w="0.0" w:type="dxa"/>
              <w:bottom w:w="0.0" w:type="dxa"/>
              <w:right w:w="0.0" w:type="dxa"/>
            </w:tcMar>
          </w:tcPr>
          <w:p w:rsidR="00000000" w:rsidDel="00000000" w:rsidP="00000000" w:rsidRDefault="00000000" w:rsidRPr="00000000" w14:paraId="00000322">
            <w:pPr>
              <w:widowControl w:val="0"/>
              <w:spacing w:line="240" w:lineRule="auto"/>
              <w:rPr/>
            </w:pPr>
            <w:r w:rsidDel="00000000" w:rsidR="00000000" w:rsidRPr="00000000">
              <w:rPr>
                <w:rFonts w:ascii="Arial Unicode MS" w:cs="Arial Unicode MS" w:eastAsia="Arial Unicode MS" w:hAnsi="Arial Unicode MS"/>
                <w:rtl w:val="0"/>
              </w:rPr>
              <w:t xml:space="preserve">反映市場參與度；背離指數是警示信號</w:t>
            </w:r>
          </w:p>
        </w:tc>
        <w:tc>
          <w:tcPr>
            <w:tcMar>
              <w:top w:w="0.0" w:type="dxa"/>
              <w:left w:w="0.0" w:type="dxa"/>
              <w:bottom w:w="0.0" w:type="dxa"/>
              <w:right w:w="0.0" w:type="dxa"/>
            </w:tcMar>
          </w:tcPr>
          <w:p w:rsidR="00000000" w:rsidDel="00000000" w:rsidP="00000000" w:rsidRDefault="00000000" w:rsidRPr="00000000" w14:paraId="00000323">
            <w:pPr>
              <w:widowControl w:val="0"/>
              <w:spacing w:line="240" w:lineRule="auto"/>
              <w:rPr/>
            </w:pPr>
            <w:r w:rsidDel="00000000" w:rsidR="00000000" w:rsidRPr="00000000">
              <w:rPr>
                <w:rFonts w:ascii="Arial Unicode MS" w:cs="Arial Unicode MS" w:eastAsia="Arial Unicode MS" w:hAnsi="Arial Unicode MS"/>
                <w:rtl w:val="0"/>
              </w:rPr>
              <w:t xml:space="preserve">數據獲取困難 (需成分股數據) ；計算複雜</w:t>
            </w:r>
          </w:p>
        </w:tc>
        <w:tc>
          <w:tcPr>
            <w:tcMar>
              <w:top w:w="0.0" w:type="dxa"/>
              <w:left w:w="0.0" w:type="dxa"/>
              <w:bottom w:w="0.0" w:type="dxa"/>
              <w:right w:w="0.0" w:type="dxa"/>
            </w:tcMar>
          </w:tcPr>
          <w:p w:rsidR="00000000" w:rsidDel="00000000" w:rsidP="00000000" w:rsidRDefault="00000000" w:rsidRPr="00000000" w14:paraId="00000324">
            <w:pPr>
              <w:widowControl w:val="0"/>
              <w:spacing w:line="240" w:lineRule="auto"/>
              <w:rPr/>
            </w:pPr>
            <w:r w:rsidDel="00000000" w:rsidR="00000000" w:rsidRPr="00000000">
              <w:rPr>
                <w:rFonts w:ascii="Arial Unicode MS" w:cs="Arial Unicode MS" w:eastAsia="Arial Unicode MS" w:hAnsi="Arial Unicode MS"/>
                <w:rtl w:val="0"/>
              </w:rPr>
              <w:t xml:space="preserve">專業數據提供商, 自行計算 (需成分股數據)</w:t>
            </w:r>
          </w:p>
        </w:tc>
        <w:tc>
          <w:tcPr>
            <w:tcMar>
              <w:top w:w="0.0" w:type="dxa"/>
              <w:left w:w="0.0" w:type="dxa"/>
              <w:bottom w:w="0.0" w:type="dxa"/>
              <w:right w:w="0.0" w:type="dxa"/>
            </w:tcMar>
          </w:tcPr>
          <w:p w:rsidR="00000000" w:rsidDel="00000000" w:rsidP="00000000" w:rsidRDefault="00000000" w:rsidRPr="00000000" w14:paraId="00000325">
            <w:pPr>
              <w:widowControl w:val="0"/>
              <w:spacing w:line="240" w:lineRule="auto"/>
              <w:rPr/>
            </w:pPr>
            <w:r w:rsidDel="00000000" w:rsidR="00000000" w:rsidRPr="00000000">
              <w:rPr>
                <w:rtl w:val="0"/>
              </w:rPr>
              <w:t xml:space="preserve">N/A</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26">
            <w:pPr>
              <w:widowControl w:val="0"/>
              <w:spacing w:line="240" w:lineRule="auto"/>
              <w:rPr/>
            </w:pPr>
            <w:r w:rsidDel="00000000" w:rsidR="00000000" w:rsidRPr="00000000">
              <w:rPr>
                <w:rFonts w:ascii="Arial Unicode MS" w:cs="Arial Unicode MS" w:eastAsia="Arial Unicode MS" w:hAnsi="Arial Unicode MS"/>
                <w:rtl w:val="0"/>
              </w:rPr>
              <w:t xml:space="preserve">市場寬度 (New Highs/Lows)</w:t>
            </w:r>
          </w:p>
        </w:tc>
        <w:tc>
          <w:tcPr>
            <w:tcMar>
              <w:top w:w="0.0" w:type="dxa"/>
              <w:left w:w="0.0" w:type="dxa"/>
              <w:bottom w:w="0.0" w:type="dxa"/>
              <w:right w:w="0.0" w:type="dxa"/>
            </w:tcMar>
          </w:tcPr>
          <w:p w:rsidR="00000000" w:rsidDel="00000000" w:rsidP="00000000" w:rsidRDefault="00000000" w:rsidRPr="00000000" w14:paraId="00000327">
            <w:pPr>
              <w:widowControl w:val="0"/>
              <w:spacing w:line="240" w:lineRule="auto"/>
              <w:rPr/>
            </w:pPr>
            <w:r w:rsidDel="00000000" w:rsidR="00000000" w:rsidRPr="00000000">
              <w:rPr>
                <w:rFonts w:ascii="Arial Unicode MS" w:cs="Arial Unicode MS" w:eastAsia="Arial Unicode MS" w:hAnsi="Arial Unicode MS"/>
                <w:rtl w:val="0"/>
              </w:rPr>
              <w:t xml:space="preserve">創52週新高股票數與創52週新低股票數之比或差</w:t>
            </w:r>
          </w:p>
        </w:tc>
        <w:tc>
          <w:tcPr>
            <w:tcMar>
              <w:top w:w="0.0" w:type="dxa"/>
              <w:left w:w="0.0" w:type="dxa"/>
              <w:bottom w:w="0.0" w:type="dxa"/>
              <w:right w:w="0.0" w:type="dxa"/>
            </w:tcMar>
          </w:tcPr>
          <w:p w:rsidR="00000000" w:rsidDel="00000000" w:rsidP="00000000" w:rsidRDefault="00000000" w:rsidRPr="00000000" w14:paraId="00000328">
            <w:pPr>
              <w:widowControl w:val="0"/>
              <w:spacing w:line="240" w:lineRule="auto"/>
              <w:rPr/>
            </w:pPr>
            <w:r w:rsidDel="00000000" w:rsidR="00000000" w:rsidRPr="00000000">
              <w:rPr>
                <w:rFonts w:ascii="Arial Unicode MS" w:cs="Arial Unicode MS" w:eastAsia="Arial Unicode MS" w:hAnsi="Arial Unicode MS"/>
                <w:rtl w:val="0"/>
              </w:rPr>
              <w:t xml:space="preserve">變動</w:t>
            </w:r>
          </w:p>
        </w:tc>
        <w:tc>
          <w:tcPr>
            <w:tcMar>
              <w:top w:w="0.0" w:type="dxa"/>
              <w:left w:w="0.0" w:type="dxa"/>
              <w:bottom w:w="0.0" w:type="dxa"/>
              <w:right w:w="0.0" w:type="dxa"/>
            </w:tcMar>
          </w:tcPr>
          <w:p w:rsidR="00000000" w:rsidDel="00000000" w:rsidP="00000000" w:rsidRDefault="00000000" w:rsidRPr="00000000" w14:paraId="00000329">
            <w:pPr>
              <w:widowControl w:val="0"/>
              <w:spacing w:line="240" w:lineRule="auto"/>
              <w:rPr/>
            </w:pPr>
            <w:r w:rsidDel="00000000" w:rsidR="00000000" w:rsidRPr="00000000">
              <w:rPr>
                <w:rFonts w:ascii="Arial Unicode MS" w:cs="Arial Unicode MS" w:eastAsia="Arial Unicode MS" w:hAnsi="Arial Unicode MS"/>
                <w:rtl w:val="0"/>
              </w:rPr>
              <w:t xml:space="preserve">反映市場情緒與動能；極端值可作反向指標</w:t>
            </w:r>
          </w:p>
        </w:tc>
        <w:tc>
          <w:tcPr>
            <w:tcMar>
              <w:top w:w="0.0" w:type="dxa"/>
              <w:left w:w="0.0" w:type="dxa"/>
              <w:bottom w:w="0.0" w:type="dxa"/>
              <w:right w:w="0.0" w:type="dxa"/>
            </w:tcMar>
          </w:tcPr>
          <w:p w:rsidR="00000000" w:rsidDel="00000000" w:rsidP="00000000" w:rsidRDefault="00000000" w:rsidRPr="00000000" w14:paraId="0000032A">
            <w:pPr>
              <w:widowControl w:val="0"/>
              <w:spacing w:line="240" w:lineRule="auto"/>
              <w:rPr/>
            </w:pPr>
            <w:r w:rsidDel="00000000" w:rsidR="00000000" w:rsidRPr="00000000">
              <w:rPr>
                <w:rFonts w:ascii="Arial Unicode MS" w:cs="Arial Unicode MS" w:eastAsia="Arial Unicode MS" w:hAnsi="Arial Unicode MS"/>
                <w:rtl w:val="0"/>
              </w:rPr>
              <w:t xml:space="preserve">數據獲取困難 (需成分股數據)；單獨使用可能誤導</w:t>
            </w:r>
          </w:p>
        </w:tc>
        <w:tc>
          <w:tcPr>
            <w:tcMar>
              <w:top w:w="0.0" w:type="dxa"/>
              <w:left w:w="0.0" w:type="dxa"/>
              <w:bottom w:w="0.0" w:type="dxa"/>
              <w:right w:w="0.0" w:type="dxa"/>
            </w:tcMar>
          </w:tcPr>
          <w:p w:rsidR="00000000" w:rsidDel="00000000" w:rsidP="00000000" w:rsidRDefault="00000000" w:rsidRPr="00000000" w14:paraId="0000032B">
            <w:pPr>
              <w:widowControl w:val="0"/>
              <w:spacing w:line="240" w:lineRule="auto"/>
              <w:rPr/>
            </w:pPr>
            <w:r w:rsidDel="00000000" w:rsidR="00000000" w:rsidRPr="00000000">
              <w:rPr>
                <w:rFonts w:ascii="Arial Unicode MS" w:cs="Arial Unicode MS" w:eastAsia="Arial Unicode MS" w:hAnsi="Arial Unicode MS"/>
                <w:rtl w:val="0"/>
              </w:rPr>
              <w:t xml:space="preserve">專業數據提供商, 自行計算 (需成分股數據)</w:t>
            </w:r>
          </w:p>
        </w:tc>
        <w:tc>
          <w:tcPr>
            <w:tcMar>
              <w:top w:w="0.0" w:type="dxa"/>
              <w:left w:w="0.0" w:type="dxa"/>
              <w:bottom w:w="0.0" w:type="dxa"/>
              <w:right w:w="0.0" w:type="dxa"/>
            </w:tcMar>
          </w:tcPr>
          <w:p w:rsidR="00000000" w:rsidDel="00000000" w:rsidP="00000000" w:rsidRDefault="00000000" w:rsidRPr="00000000" w14:paraId="0000032C">
            <w:pPr>
              <w:widowControl w:val="0"/>
              <w:spacing w:line="240" w:lineRule="auto"/>
              <w:rPr/>
            </w:pPr>
            <w:r w:rsidDel="00000000" w:rsidR="00000000" w:rsidRPr="00000000">
              <w:rPr>
                <w:rtl w:val="0"/>
              </w:rPr>
              <w:t xml:space="preserve">N/A</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2D">
            <w:pPr>
              <w:widowControl w:val="0"/>
              <w:spacing w:line="240" w:lineRule="auto"/>
              <w:rPr/>
            </w:pPr>
            <w:r w:rsidDel="00000000" w:rsidR="00000000" w:rsidRPr="00000000">
              <w:rPr>
                <w:rFonts w:ascii="Arial Unicode MS" w:cs="Arial Unicode MS" w:eastAsia="Arial Unicode MS" w:hAnsi="Arial Unicode MS"/>
                <w:rtl w:val="0"/>
              </w:rPr>
              <w:t xml:space="preserve">AAII 情緒調查</w:t>
            </w:r>
          </w:p>
        </w:tc>
        <w:tc>
          <w:tcPr>
            <w:tcMar>
              <w:top w:w="0.0" w:type="dxa"/>
              <w:left w:w="0.0" w:type="dxa"/>
              <w:bottom w:w="0.0" w:type="dxa"/>
              <w:right w:w="0.0" w:type="dxa"/>
            </w:tcMar>
          </w:tcPr>
          <w:p w:rsidR="00000000" w:rsidDel="00000000" w:rsidP="00000000" w:rsidRDefault="00000000" w:rsidRPr="00000000" w14:paraId="0000032E">
            <w:pPr>
              <w:widowControl w:val="0"/>
              <w:spacing w:line="240" w:lineRule="auto"/>
              <w:rPr/>
            </w:pPr>
            <w:r w:rsidDel="00000000" w:rsidR="00000000" w:rsidRPr="00000000">
              <w:rPr>
                <w:rFonts w:ascii="Arial Unicode MS" w:cs="Arial Unicode MS" w:eastAsia="Arial Unicode MS" w:hAnsi="Arial Unicode MS"/>
                <w:rtl w:val="0"/>
              </w:rPr>
              <w:t xml:space="preserve">每週散戶投資者對未來6個月市場預期的調查 (看漲/中性/看跌)</w:t>
            </w:r>
          </w:p>
        </w:tc>
        <w:tc>
          <w:tcPr>
            <w:tcMar>
              <w:top w:w="0.0" w:type="dxa"/>
              <w:left w:w="0.0" w:type="dxa"/>
              <w:bottom w:w="0.0" w:type="dxa"/>
              <w:right w:w="0.0" w:type="dxa"/>
            </w:tcMar>
          </w:tcPr>
          <w:p w:rsidR="00000000" w:rsidDel="00000000" w:rsidP="00000000" w:rsidRDefault="00000000" w:rsidRPr="00000000" w14:paraId="0000032F">
            <w:pPr>
              <w:widowControl w:val="0"/>
              <w:spacing w:line="240" w:lineRule="auto"/>
              <w:rPr/>
            </w:pPr>
            <w:r w:rsidDel="00000000" w:rsidR="00000000" w:rsidRPr="00000000">
              <w:rPr>
                <w:rFonts w:ascii="Arial Unicode MS" w:cs="Arial Unicode MS" w:eastAsia="Arial Unicode MS" w:hAnsi="Arial Unicode MS"/>
                <w:rtl w:val="0"/>
              </w:rPr>
              <w:t xml:space="preserve">0 (同步/短期)</w:t>
            </w:r>
          </w:p>
        </w:tc>
        <w:tc>
          <w:tcPr>
            <w:tcMar>
              <w:top w:w="0.0" w:type="dxa"/>
              <w:left w:w="0.0" w:type="dxa"/>
              <w:bottom w:w="0.0" w:type="dxa"/>
              <w:right w:w="0.0" w:type="dxa"/>
            </w:tcMar>
          </w:tcPr>
          <w:p w:rsidR="00000000" w:rsidDel="00000000" w:rsidP="00000000" w:rsidRDefault="00000000" w:rsidRPr="00000000" w14:paraId="00000330">
            <w:pPr>
              <w:widowControl w:val="0"/>
              <w:spacing w:line="240" w:lineRule="auto"/>
              <w:rPr/>
            </w:pPr>
            <w:r w:rsidDel="00000000" w:rsidR="00000000" w:rsidRPr="00000000">
              <w:rPr>
                <w:rFonts w:ascii="Arial Unicode MS" w:cs="Arial Unicode MS" w:eastAsia="Arial Unicode MS" w:hAnsi="Arial Unicode MS"/>
                <w:rtl w:val="0"/>
              </w:rPr>
              <w:t xml:space="preserve">直接衡量散戶情緒；可作反向指標</w:t>
            </w:r>
          </w:p>
        </w:tc>
        <w:tc>
          <w:tcPr>
            <w:tcMar>
              <w:top w:w="0.0" w:type="dxa"/>
              <w:left w:w="0.0" w:type="dxa"/>
              <w:bottom w:w="0.0" w:type="dxa"/>
              <w:right w:w="0.0" w:type="dxa"/>
            </w:tcMar>
          </w:tcPr>
          <w:p w:rsidR="00000000" w:rsidDel="00000000" w:rsidP="00000000" w:rsidRDefault="00000000" w:rsidRPr="00000000" w14:paraId="00000331">
            <w:pPr>
              <w:widowControl w:val="0"/>
              <w:spacing w:line="240" w:lineRule="auto"/>
              <w:rPr/>
            </w:pPr>
            <w:r w:rsidDel="00000000" w:rsidR="00000000" w:rsidRPr="00000000">
              <w:rPr>
                <w:rFonts w:ascii="Arial Unicode MS" w:cs="Arial Unicode MS" w:eastAsia="Arial Unicode MS" w:hAnsi="Arial Unicode MS"/>
                <w:rtl w:val="0"/>
              </w:rPr>
              <w:t xml:space="preserve">樣本偏差 (僅AAII會員)；不應單獨使用 ；數據獲取可能需抓取</w:t>
            </w:r>
          </w:p>
        </w:tc>
        <w:tc>
          <w:tcPr>
            <w:tcMar>
              <w:top w:w="0.0" w:type="dxa"/>
              <w:left w:w="0.0" w:type="dxa"/>
              <w:bottom w:w="0.0" w:type="dxa"/>
              <w:right w:w="0.0" w:type="dxa"/>
            </w:tcMar>
          </w:tcPr>
          <w:p w:rsidR="00000000" w:rsidDel="00000000" w:rsidP="00000000" w:rsidRDefault="00000000" w:rsidRPr="00000000" w14:paraId="00000332">
            <w:pPr>
              <w:widowControl w:val="0"/>
              <w:spacing w:line="240" w:lineRule="auto"/>
              <w:rPr/>
            </w:pPr>
            <w:r w:rsidDel="00000000" w:rsidR="00000000" w:rsidRPr="00000000">
              <w:rPr>
                <w:rFonts w:ascii="Arial Unicode MS" w:cs="Arial Unicode MS" w:eastAsia="Arial Unicode MS" w:hAnsi="Arial Unicode MS"/>
                <w:rtl w:val="0"/>
              </w:rPr>
              <w:t xml:space="preserve">AAII Website, 特定數據庫/庫</w:t>
            </w:r>
          </w:p>
        </w:tc>
        <w:tc>
          <w:tcPr>
            <w:tcMar>
              <w:top w:w="0.0" w:type="dxa"/>
              <w:left w:w="0.0" w:type="dxa"/>
              <w:bottom w:w="0.0" w:type="dxa"/>
              <w:right w:w="0.0" w:type="dxa"/>
            </w:tcMar>
          </w:tcPr>
          <w:p w:rsidR="00000000" w:rsidDel="00000000" w:rsidP="00000000" w:rsidRDefault="00000000" w:rsidRPr="00000000" w14:paraId="00000333">
            <w:pPr>
              <w:widowControl w:val="0"/>
              <w:spacing w:line="240" w:lineRule="auto"/>
              <w:rPr/>
            </w:pPr>
            <w:r w:rsidDel="00000000" w:rsidR="00000000" w:rsidRPr="00000000">
              <w:rPr>
                <w:rtl w:val="0"/>
              </w:rPr>
              <w:t xml:space="preserve">N/A</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34">
            <w:pPr>
              <w:widowControl w:val="0"/>
              <w:spacing w:line="240" w:lineRule="auto"/>
              <w:rPr/>
            </w:pPr>
            <w:r w:rsidDel="00000000" w:rsidR="00000000" w:rsidRPr="00000000">
              <w:rPr>
                <w:rFonts w:ascii="Arial Unicode MS" w:cs="Arial Unicode MS" w:eastAsia="Arial Unicode MS" w:hAnsi="Arial Unicode MS"/>
                <w:rtl w:val="0"/>
              </w:rPr>
              <w:t xml:space="preserve">VIX 波動率指數</w:t>
            </w:r>
          </w:p>
        </w:tc>
        <w:tc>
          <w:tcPr>
            <w:tcMar>
              <w:top w:w="0.0" w:type="dxa"/>
              <w:left w:w="0.0" w:type="dxa"/>
              <w:bottom w:w="0.0" w:type="dxa"/>
              <w:right w:w="0.0" w:type="dxa"/>
            </w:tcMar>
          </w:tcPr>
          <w:p w:rsidR="00000000" w:rsidDel="00000000" w:rsidP="00000000" w:rsidRDefault="00000000" w:rsidRPr="00000000" w14:paraId="00000335">
            <w:pPr>
              <w:widowControl w:val="0"/>
              <w:spacing w:line="240" w:lineRule="auto"/>
              <w:rPr/>
            </w:pPr>
            <w:r w:rsidDel="00000000" w:rsidR="00000000" w:rsidRPr="00000000">
              <w:rPr>
                <w:rFonts w:ascii="Arial Unicode MS" w:cs="Arial Unicode MS" w:eastAsia="Arial Unicode MS" w:hAnsi="Arial Unicode MS"/>
                <w:rtl w:val="0"/>
              </w:rPr>
              <w:t xml:space="preserve">衡量市場對S&amp;P 500未來30天波動率的預期</w:t>
            </w:r>
          </w:p>
        </w:tc>
        <w:tc>
          <w:tcPr>
            <w:tcMar>
              <w:top w:w="0.0" w:type="dxa"/>
              <w:left w:w="0.0" w:type="dxa"/>
              <w:bottom w:w="0.0" w:type="dxa"/>
              <w:right w:w="0.0" w:type="dxa"/>
            </w:tcMar>
          </w:tcPr>
          <w:p w:rsidR="00000000" w:rsidDel="00000000" w:rsidP="00000000" w:rsidRDefault="00000000" w:rsidRPr="00000000" w14:paraId="00000336">
            <w:pPr>
              <w:widowControl w:val="0"/>
              <w:spacing w:line="240" w:lineRule="auto"/>
              <w:rPr/>
            </w:pPr>
            <w:r w:rsidDel="00000000" w:rsidR="00000000" w:rsidRPr="00000000">
              <w:rPr>
                <w:rFonts w:ascii="Arial Unicode MS" w:cs="Arial Unicode MS" w:eastAsia="Arial Unicode MS" w:hAnsi="Arial Unicode MS"/>
                <w:rtl w:val="0"/>
              </w:rPr>
              <w:t xml:space="preserve">0 (同步/短期)</w:t>
            </w:r>
          </w:p>
        </w:tc>
        <w:tc>
          <w:tcPr>
            <w:tcMar>
              <w:top w:w="0.0" w:type="dxa"/>
              <w:left w:w="0.0" w:type="dxa"/>
              <w:bottom w:w="0.0" w:type="dxa"/>
              <w:right w:w="0.0" w:type="dxa"/>
            </w:tcMar>
          </w:tcPr>
          <w:p w:rsidR="00000000" w:rsidDel="00000000" w:rsidP="00000000" w:rsidRDefault="00000000" w:rsidRPr="00000000" w14:paraId="00000337">
            <w:pPr>
              <w:widowControl w:val="0"/>
              <w:spacing w:line="240" w:lineRule="auto"/>
              <w:rPr/>
            </w:pPr>
            <w:r w:rsidDel="00000000" w:rsidR="00000000" w:rsidRPr="00000000">
              <w:rPr>
                <w:rFonts w:ascii="Arial Unicode MS" w:cs="Arial Unicode MS" w:eastAsia="Arial Unicode MS" w:hAnsi="Arial Unicode MS"/>
                <w:rtl w:val="0"/>
              </w:rPr>
              <w:t xml:space="preserve">反映市場恐懼/自滿情緒 ；與市場呈負相關</w:t>
            </w:r>
          </w:p>
        </w:tc>
        <w:tc>
          <w:tcPr>
            <w:tcMar>
              <w:top w:w="0.0" w:type="dxa"/>
              <w:left w:w="0.0" w:type="dxa"/>
              <w:bottom w:w="0.0" w:type="dxa"/>
              <w:right w:w="0.0" w:type="dxa"/>
            </w:tcMar>
          </w:tcPr>
          <w:p w:rsidR="00000000" w:rsidDel="00000000" w:rsidP="00000000" w:rsidRDefault="00000000" w:rsidRPr="00000000" w14:paraId="00000338">
            <w:pPr>
              <w:widowControl w:val="0"/>
              <w:spacing w:line="240" w:lineRule="auto"/>
              <w:rPr/>
            </w:pPr>
            <w:r w:rsidDel="00000000" w:rsidR="00000000" w:rsidRPr="00000000">
              <w:rPr>
                <w:rFonts w:ascii="Arial Unicode MS" w:cs="Arial Unicode MS" w:eastAsia="Arial Unicode MS" w:hAnsi="Arial Unicode MS"/>
                <w:rtl w:val="0"/>
              </w:rPr>
              <w:t xml:space="preserve">低VIX不代表無風險 ；主要反映短期預期</w:t>
            </w:r>
          </w:p>
        </w:tc>
        <w:tc>
          <w:tcPr>
            <w:tcMar>
              <w:top w:w="0.0" w:type="dxa"/>
              <w:left w:w="0.0" w:type="dxa"/>
              <w:bottom w:w="0.0" w:type="dxa"/>
              <w:right w:w="0.0" w:type="dxa"/>
            </w:tcMar>
          </w:tcPr>
          <w:p w:rsidR="00000000" w:rsidDel="00000000" w:rsidP="00000000" w:rsidRDefault="00000000" w:rsidRPr="00000000" w14:paraId="00000339">
            <w:pPr>
              <w:widowControl w:val="0"/>
              <w:spacing w:line="240" w:lineRule="auto"/>
              <w:rPr/>
            </w:pPr>
            <w:r w:rsidDel="00000000" w:rsidR="00000000" w:rsidRPr="00000000">
              <w:rPr>
                <w:rtl w:val="0"/>
              </w:rPr>
              <w:t xml:space="preserve">FRED, Yahoo Finance</w:t>
            </w:r>
          </w:p>
        </w:tc>
        <w:tc>
          <w:tcPr>
            <w:tcMar>
              <w:top w:w="0.0" w:type="dxa"/>
              <w:left w:w="0.0" w:type="dxa"/>
              <w:bottom w:w="0.0" w:type="dxa"/>
              <w:right w:w="0.0" w:type="dxa"/>
            </w:tcMar>
          </w:tcPr>
          <w:p w:rsidR="00000000" w:rsidDel="00000000" w:rsidP="00000000" w:rsidRDefault="00000000" w:rsidRPr="00000000" w14:paraId="0000033A">
            <w:pPr>
              <w:widowControl w:val="0"/>
              <w:spacing w:line="240" w:lineRule="auto"/>
              <w:rPr/>
            </w:pPr>
            <w:r w:rsidDel="00000000" w:rsidR="00000000" w:rsidRPr="00000000">
              <w:rPr>
                <w:rtl w:val="0"/>
              </w:rPr>
              <w:t xml:space="preserve">VIXCLS (FRED), ^VIX (Yahoo)</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3B">
            <w:pPr>
              <w:widowControl w:val="0"/>
              <w:spacing w:line="240" w:lineRule="auto"/>
              <w:rPr/>
            </w:pPr>
            <w:r w:rsidDel="00000000" w:rsidR="00000000" w:rsidRPr="00000000">
              <w:rPr>
                <w:rFonts w:ascii="Arial Unicode MS" w:cs="Arial Unicode MS" w:eastAsia="Arial Unicode MS" w:hAnsi="Arial Unicode MS"/>
                <w:rtl w:val="0"/>
              </w:rPr>
              <w:t xml:space="preserve">失業率變化 (Sahm Rule)</w:t>
            </w:r>
          </w:p>
        </w:tc>
        <w:tc>
          <w:tcPr>
            <w:tcMar>
              <w:top w:w="0.0" w:type="dxa"/>
              <w:left w:w="0.0" w:type="dxa"/>
              <w:bottom w:w="0.0" w:type="dxa"/>
              <w:right w:w="0.0" w:type="dxa"/>
            </w:tcMar>
          </w:tcPr>
          <w:p w:rsidR="00000000" w:rsidDel="00000000" w:rsidP="00000000" w:rsidRDefault="00000000" w:rsidRPr="00000000" w14:paraId="0000033C">
            <w:pPr>
              <w:widowControl w:val="0"/>
              <w:spacing w:line="240" w:lineRule="auto"/>
              <w:rPr/>
            </w:pPr>
            <w:r w:rsidDel="00000000" w:rsidR="00000000" w:rsidRPr="00000000">
              <w:rPr>
                <w:rFonts w:ascii="Arial Unicode MS" w:cs="Arial Unicode MS" w:eastAsia="Arial Unicode MS" w:hAnsi="Arial Unicode MS"/>
                <w:rtl w:val="0"/>
              </w:rPr>
              <w:t xml:space="preserve">3個月失業率移動平均相較於過去12個月最低點的變化</w:t>
            </w:r>
          </w:p>
        </w:tc>
        <w:tc>
          <w:tcPr>
            <w:tcMar>
              <w:top w:w="0.0" w:type="dxa"/>
              <w:left w:w="0.0" w:type="dxa"/>
              <w:bottom w:w="0.0" w:type="dxa"/>
              <w:right w:w="0.0" w:type="dxa"/>
            </w:tcMar>
          </w:tcPr>
          <w:p w:rsidR="00000000" w:rsidDel="00000000" w:rsidP="00000000" w:rsidRDefault="00000000" w:rsidRPr="00000000" w14:paraId="0000033D">
            <w:pPr>
              <w:widowControl w:val="0"/>
              <w:spacing w:line="240" w:lineRule="auto"/>
              <w:rPr/>
            </w:pPr>
            <w:r w:rsidDel="00000000" w:rsidR="00000000" w:rsidRPr="00000000">
              <w:rPr>
                <w:rtl w:val="0"/>
              </w:rPr>
              <w:t xml:space="preserve">~0-3</w:t>
            </w:r>
          </w:p>
        </w:tc>
        <w:tc>
          <w:tcPr>
            <w:tcMar>
              <w:top w:w="0.0" w:type="dxa"/>
              <w:left w:w="0.0" w:type="dxa"/>
              <w:bottom w:w="0.0" w:type="dxa"/>
              <w:right w:w="0.0" w:type="dxa"/>
            </w:tcMar>
          </w:tcPr>
          <w:p w:rsidR="00000000" w:rsidDel="00000000" w:rsidP="00000000" w:rsidRDefault="00000000" w:rsidRPr="00000000" w14:paraId="0000033E">
            <w:pPr>
              <w:widowControl w:val="0"/>
              <w:spacing w:line="240" w:lineRule="auto"/>
              <w:rPr/>
            </w:pPr>
            <w:r w:rsidDel="00000000" w:rsidR="00000000" w:rsidRPr="00000000">
              <w:rPr>
                <w:rFonts w:ascii="Arial Unicode MS" w:cs="Arial Unicode MS" w:eastAsia="Arial Unicode MS" w:hAnsi="Arial Unicode MS"/>
                <w:rtl w:val="0"/>
              </w:rPr>
              <w:t xml:space="preserve">實時衰退指標</w:t>
            </w:r>
          </w:p>
        </w:tc>
        <w:tc>
          <w:tcPr>
            <w:tcMar>
              <w:top w:w="0.0" w:type="dxa"/>
              <w:left w:w="0.0" w:type="dxa"/>
              <w:bottom w:w="0.0" w:type="dxa"/>
              <w:right w:w="0.0" w:type="dxa"/>
            </w:tcMar>
          </w:tcPr>
          <w:p w:rsidR="00000000" w:rsidDel="00000000" w:rsidP="00000000" w:rsidRDefault="00000000" w:rsidRPr="00000000" w14:paraId="0000033F">
            <w:pPr>
              <w:widowControl w:val="0"/>
              <w:spacing w:line="240" w:lineRule="auto"/>
              <w:rPr/>
            </w:pPr>
            <w:r w:rsidDel="00000000" w:rsidR="00000000" w:rsidRPr="00000000">
              <w:rPr>
                <w:rFonts w:ascii="Arial Unicode MS" w:cs="Arial Unicode MS" w:eastAsia="Arial Unicode MS" w:hAnsi="Arial Unicode MS"/>
                <w:rtl w:val="0"/>
              </w:rPr>
              <w:t xml:space="preserve">可能滯後於市場轉折；對非典型衰退（如2001年）預測不佳</w:t>
            </w:r>
          </w:p>
        </w:tc>
        <w:tc>
          <w:tcPr>
            <w:tcMar>
              <w:top w:w="0.0" w:type="dxa"/>
              <w:left w:w="0.0" w:type="dxa"/>
              <w:bottom w:w="0.0" w:type="dxa"/>
              <w:right w:w="0.0" w:type="dxa"/>
            </w:tcMar>
          </w:tcPr>
          <w:p w:rsidR="00000000" w:rsidDel="00000000" w:rsidP="00000000" w:rsidRDefault="00000000" w:rsidRPr="00000000" w14:paraId="00000340">
            <w:pPr>
              <w:widowControl w:val="0"/>
              <w:spacing w:line="240" w:lineRule="auto"/>
              <w:rPr/>
            </w:pPr>
            <w:r w:rsidDel="00000000" w:rsidR="00000000" w:rsidRPr="00000000">
              <w:rPr>
                <w:rtl w:val="0"/>
              </w:rPr>
              <w:t xml:space="preserve">FRED</w:t>
            </w:r>
          </w:p>
        </w:tc>
        <w:tc>
          <w:tcPr>
            <w:tcMar>
              <w:top w:w="0.0" w:type="dxa"/>
              <w:left w:w="0.0" w:type="dxa"/>
              <w:bottom w:w="0.0" w:type="dxa"/>
              <w:right w:w="0.0" w:type="dxa"/>
            </w:tcMar>
          </w:tcPr>
          <w:p w:rsidR="00000000" w:rsidDel="00000000" w:rsidP="00000000" w:rsidRDefault="00000000" w:rsidRPr="00000000" w14:paraId="00000341">
            <w:pPr>
              <w:widowControl w:val="0"/>
              <w:spacing w:line="240" w:lineRule="auto"/>
              <w:rPr/>
            </w:pPr>
            <w:r w:rsidDel="00000000" w:rsidR="00000000" w:rsidRPr="00000000">
              <w:rPr>
                <w:rtl w:val="0"/>
              </w:rPr>
              <w:t xml:space="preserve">UNRATE</w:t>
            </w:r>
          </w:p>
        </w:tc>
      </w:tr>
    </w:tbl>
    <w:p w:rsidR="00000000" w:rsidDel="00000000" w:rsidP="00000000" w:rsidRDefault="00000000" w:rsidRPr="00000000" w14:paraId="00000342">
      <w:pPr>
        <w:widowControl w:val="0"/>
        <w:spacing w:line="240" w:lineRule="auto"/>
        <w:rPr/>
      </w:pPr>
      <w:r w:rsidDel="00000000" w:rsidR="00000000" w:rsidRPr="00000000">
        <w:rPr>
          <w:rFonts w:ascii="Arial Unicode MS" w:cs="Arial Unicode MS" w:eastAsia="Arial Unicode MS" w:hAnsi="Arial Unicode MS"/>
          <w:rtl w:val="0"/>
        </w:rPr>
        <w:t xml:space="preserve">傳統指標之間並非相互獨立，而是存在內在聯繫和互補性。例如，LEI指數本身就包含了殖利率曲線利差和S&amp;P 500指數這兩個重要指標 。市場情緒（如VIX指數）往往會對由基本面（反映在LEI或殖利率曲線中）驅動的市場波動做出反應 。而市場寬度指標則反映了支持指數走勢的內部健康狀況 。這種相互關聯性意味著，一個成功的傳統預測模型很可能需要結合來自不同維度（宏觀經濟、市場價格、估值、情緒、寬度）的信號，而不是僅僅依賴單一指標。簡單的基於閾值的模型，其穩健性可能不如考慮多個變量的綜合方法。</w:t>
      </w:r>
    </w:p>
    <w:p w:rsidR="00000000" w:rsidDel="00000000" w:rsidP="00000000" w:rsidRDefault="00000000" w:rsidRPr="00000000" w14:paraId="00000343">
      <w:pPr>
        <w:widowControl w:val="0"/>
        <w:spacing w:line="240" w:lineRule="auto"/>
        <w:rPr/>
      </w:pPr>
      <w:r w:rsidDel="00000000" w:rsidR="00000000" w:rsidRPr="00000000">
        <w:rPr>
          <w:rFonts w:ascii="Arial Unicode MS" w:cs="Arial Unicode MS" w:eastAsia="Arial Unicode MS" w:hAnsi="Arial Unicode MS"/>
          <w:rtl w:val="0"/>
        </w:rPr>
        <w:t xml:space="preserve">同時，一些歷史上非常有效的指標（特別是殖利率曲線和CAPE比率）的預測能力可能正在發生變化。量化寬鬆、全球低利率環境、會計規則的調整等結構性因素，可能使得這些指標的歷史平均水平或傳統閾值不再像過去那樣可靠 。這提示我們，在使用這些指標時，不僅要進行歷史回測驗證，還需要對當前的宏觀環境和潛在的結構性變化保持警惕。模型可能需要加入能夠捕捉這些變化的變量（如果可行），或者至少承認模型風險的增加，並進行定期的重新評估和調整。</w:t>
      </w:r>
    </w:p>
    <w:p w:rsidR="00000000" w:rsidDel="00000000" w:rsidP="00000000" w:rsidRDefault="00000000" w:rsidRPr="00000000" w14:paraId="00000344">
      <w:pPr>
        <w:widowControl w:val="0"/>
        <w:spacing w:line="240" w:lineRule="auto"/>
        <w:rPr/>
      </w:pPr>
      <w:r w:rsidDel="00000000" w:rsidR="00000000" w:rsidRPr="00000000">
        <w:rPr>
          <w:rFonts w:ascii="Arial Unicode MS" w:cs="Arial Unicode MS" w:eastAsia="Arial Unicode MS" w:hAnsi="Arial Unicode MS"/>
          <w:rtl w:val="0"/>
        </w:rPr>
        <w:t xml:space="preserve">在數據獲取方面，雖然FRED和Yahoo Finance等公開API提供了許多核心經濟和市場數據，但一些有價值的指標，如全面的市場寬度數據或實時的AAII情緒調查結果，往往需要通過專業數據提供商、自行進行網絡抓取或基於大量成分股數據進行複雜計算才能獲得 。這對個人研究者而言，無疑增加了實踐的門檻和成本。因此，在選擇模型和指標時，需要權衡指標的潛在價值與獲取數據的實際可行性。</w:t>
      </w:r>
    </w:p>
    <w:p w:rsidR="00000000" w:rsidDel="00000000" w:rsidP="00000000" w:rsidRDefault="00000000" w:rsidRPr="00000000" w14:paraId="00000345">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1.2 基於傳統指標的量化模型</w:t>
      </w:r>
    </w:p>
    <w:p w:rsidR="00000000" w:rsidDel="00000000" w:rsidP="00000000" w:rsidRDefault="00000000" w:rsidRPr="00000000" w14:paraId="00000346">
      <w:pPr>
        <w:widowControl w:val="0"/>
        <w:numPr>
          <w:ilvl w:val="0"/>
          <w:numId w:val="6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定義預測目標：牛市/熊市</w:t>
      </w:r>
      <w:r w:rsidDel="00000000" w:rsidR="00000000" w:rsidRPr="00000000">
        <w:rPr>
          <w:rFonts w:ascii="Arial Unicode MS" w:cs="Arial Unicode MS" w:eastAsia="Arial Unicode MS" w:hAnsi="Arial Unicode MS"/>
          <w:rtl w:val="0"/>
        </w:rPr>
        <w:t xml:space="preserve"> 在建立預測模型之前，必須清晰地定義目標變量，即「牛市」與「熊市」狀態。常見的定義方式包括：</w:t>
      </w:r>
    </w:p>
    <w:p w:rsidR="00000000" w:rsidDel="00000000" w:rsidP="00000000" w:rsidRDefault="00000000" w:rsidRPr="00000000" w14:paraId="00000347">
      <w:pPr>
        <w:widowControl w:val="0"/>
        <w:numPr>
          <w:ilvl w:val="1"/>
          <w:numId w:val="36"/>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NBER衰退指標：</w:t>
      </w:r>
      <w:r w:rsidDel="00000000" w:rsidR="00000000" w:rsidRPr="00000000">
        <w:rPr>
          <w:rFonts w:ascii="Arial Unicode MS" w:cs="Arial Unicode MS" w:eastAsia="Arial Unicode MS" w:hAnsi="Arial Unicode MS"/>
          <w:rtl w:val="0"/>
        </w:rPr>
        <w:t xml:space="preserve"> 這是學術研究中最常用的方法，將NBER（國家經濟研究局）官方認定的經濟衰退期定義為「熊市」相關狀態（二元變量：1=衰退期，0=擴張期）。模型旨在預測未來</w:t>
      </w:r>
      <w:r w:rsidDel="00000000" w:rsidR="00000000" w:rsidRPr="00000000">
        <w:rPr>
          <w:i w:val="1"/>
          <w:iCs w:val="1"/>
          <w:rtl w:val="0"/>
        </w:rPr>
        <w:t xml:space="preserve">h</w:t>
      </w:r>
      <w:r w:rsidDel="00000000" w:rsidR="00000000" w:rsidRPr="00000000">
        <w:rPr>
          <w:rFonts w:ascii="Arial Unicode MS" w:cs="Arial Unicode MS" w:eastAsia="Arial Unicode MS" w:hAnsi="Arial Unicode MS"/>
          <w:rtl w:val="0"/>
        </w:rPr>
        <w:t xml:space="preserve">個月（例如3至12個月）內進入或處於衰退狀態的概率。</w:t>
      </w:r>
    </w:p>
    <w:p w:rsidR="00000000" w:rsidDel="00000000" w:rsidP="00000000" w:rsidRDefault="00000000" w:rsidRPr="00000000" w14:paraId="00000348">
      <w:pPr>
        <w:widowControl w:val="0"/>
        <w:numPr>
          <w:ilvl w:val="1"/>
          <w:numId w:val="36"/>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市場回撤閾值：</w:t>
      </w:r>
      <w:r w:rsidDel="00000000" w:rsidR="00000000" w:rsidRPr="00000000">
        <w:rPr>
          <w:rFonts w:ascii="Arial Unicode MS" w:cs="Arial Unicode MS" w:eastAsia="Arial Unicode MS" w:hAnsi="Arial Unicode MS"/>
          <w:rtl w:val="0"/>
        </w:rPr>
        <w:t xml:space="preserve"> 以主要市場指數（如S&amp;P 500）從前期高點下跌超過特定百分比（例如20%）來定義熊市。這種定義更側重於市場價格行為本身，而非整體經濟活動。</w:t>
      </w:r>
    </w:p>
    <w:p w:rsidR="00000000" w:rsidDel="00000000" w:rsidP="00000000" w:rsidRDefault="00000000" w:rsidRPr="00000000" w14:paraId="00000349">
      <w:pPr>
        <w:widowControl w:val="0"/>
        <w:numPr>
          <w:ilvl w:val="1"/>
          <w:numId w:val="36"/>
        </w:numPr>
        <w:spacing w:line="240" w:lineRule="auto"/>
        <w:ind w:left="1200" w:hanging="360"/>
      </w:pPr>
      <w:r w:rsidDel="00000000" w:rsidR="00000000" w:rsidRPr="00000000">
        <w:rPr>
          <w:rFonts w:ascii="Arial Unicode MS" w:cs="Arial Unicode MS" w:eastAsia="Arial Unicode MS" w:hAnsi="Arial Unicode MS"/>
          <w:b w:val="1"/>
          <w:bCs w:val="1"/>
          <w:rtl w:val="0"/>
        </w:rPr>
        <w:t xml:space="preserve">狀態轉換模型：</w:t>
      </w:r>
      <w:r w:rsidDel="00000000" w:rsidR="00000000" w:rsidRPr="00000000">
        <w:rPr>
          <w:rFonts w:ascii="Arial Unicode MS" w:cs="Arial Unicode MS" w:eastAsia="Arial Unicode MS" w:hAnsi="Arial Unicode MS"/>
          <w:rtl w:val="0"/>
        </w:rPr>
        <w:t xml:space="preserve"> 利用如馬爾可夫狀態轉換模型（Markov Switching Models）識別市場處於高波動/負回報或低波動/正回報等不同狀態 。 考慮到學術上的通用性和數據的權威性，本報告將主要採用NBER衰退指標作為預測目標，模型旨在預測未來3-12個月內發生NBER定義的經濟衰退的概率。雖然經濟衰退與股市熊市並非完全等同，但兩者高度相關，經濟衰退概率的上升通常意味著熊市風險的顯著增加。</w:t>
      </w:r>
    </w:p>
    <w:p w:rsidR="00000000" w:rsidDel="00000000" w:rsidP="00000000" w:rsidRDefault="00000000" w:rsidRPr="00000000" w14:paraId="0000034A">
      <w:pPr>
        <w:widowControl w:val="0"/>
        <w:numPr>
          <w:ilvl w:val="0"/>
          <w:numId w:val="6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Logit/Probit 模型</w:t>
      </w:r>
    </w:p>
    <w:p w:rsidR="00000000" w:rsidDel="00000000" w:rsidP="00000000" w:rsidRDefault="00000000" w:rsidRPr="00000000" w14:paraId="0000034B">
      <w:pPr>
        <w:widowControl w:val="0"/>
        <w:numPr>
          <w:ilvl w:val="1"/>
          <w:numId w:val="4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Logit和Probit模型是處理二元結果變量（如衰退/擴張）預測問題的標準統計方法 。它們通過一個非線性的連結函數（分別是Logistic函數和標準常態分佈的累積分布函數CDF）將一組預測變量（如經濟指標）的線性組合映射到一個介於0和1之間的概率值 。</w:t>
      </w:r>
    </w:p>
    <w:p w:rsidR="00000000" w:rsidDel="00000000" w:rsidP="00000000" w:rsidRDefault="00000000" w:rsidRPr="00000000" w14:paraId="0000034C">
      <w:pPr>
        <w:widowControl w:val="0"/>
        <w:numPr>
          <w:ilvl w:val="1"/>
          <w:numId w:val="4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關鍵預測變量：</w:t>
      </w:r>
      <w:r w:rsidDel="00000000" w:rsidR="00000000" w:rsidRPr="00000000">
        <w:rPr>
          <w:rFonts w:ascii="Arial Unicode MS" w:cs="Arial Unicode MS" w:eastAsia="Arial Unicode MS" w:hAnsi="Arial Unicode MS"/>
          <w:rtl w:val="0"/>
        </w:rPr>
        <w:t xml:space="preserve"> 大量研究表明，殖利率曲線利差（特別是10Y-3M）在Logit/Probit模型中是預測衰退的強勁變量 。LEI指數同樣表現出色 。將多個指標結合起來通常能提高模型的預測性能 。一些研究建議，在模型中加入聯邦基金利率水平 或期限溢價的代理變量 可能會進一步增強基於殖利率曲線的模型的預測能力。</w:t>
      </w:r>
    </w:p>
    <w:p w:rsidR="00000000" w:rsidDel="00000000" w:rsidP="00000000" w:rsidRDefault="00000000" w:rsidRPr="00000000" w14:paraId="0000034D">
      <w:pPr>
        <w:widowControl w:val="0"/>
        <w:numPr>
          <w:ilvl w:val="1"/>
          <w:numId w:val="4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模型設定示例：</w:t>
      </w:r>
      <w:r w:rsidDel="00000000" w:rsidR="00000000" w:rsidRPr="00000000">
        <w:rPr>
          <w:rFonts w:ascii="Arial Unicode MS" w:cs="Arial Unicode MS" w:eastAsia="Arial Unicode MS" w:hAnsi="Arial Unicode MS"/>
          <w:rtl w:val="0"/>
        </w:rPr>
        <w:t xml:space="preserve"> 一個典型的模型可以設定為：P(衰退_t+h) = LinkFunction(β0 + β1*利差_t + β2*LEI變動率_t +...)，其中 LinkFunction 為Logit或Probit函數，h 為預測期（例如3到12個月）。預測變量需要進行適當的滯後處理，以反映其領先特性。</w:t>
      </w:r>
    </w:p>
    <w:p w:rsidR="00000000" w:rsidDel="00000000" w:rsidP="00000000" w:rsidRDefault="00000000" w:rsidRPr="00000000" w14:paraId="0000034E">
      <w:pPr>
        <w:widowControl w:val="0"/>
        <w:numPr>
          <w:ilvl w:val="1"/>
          <w:numId w:val="46"/>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模型評估：</w:t>
      </w:r>
      <w:r w:rsidDel="00000000" w:rsidR="00000000" w:rsidRPr="00000000">
        <w:rPr>
          <w:rFonts w:ascii="Arial Unicode MS" w:cs="Arial Unicode MS" w:eastAsia="Arial Unicode MS" w:hAnsi="Arial Unicode MS"/>
          <w:rtl w:val="0"/>
        </w:rPr>
        <w:t xml:space="preserve"> 模型的評估通常關注樣本內擬合優度（如偽R平方/Pseudo R-squared）、樣本外預測準確率、ROC曲線下面積（AUC） 以及混淆矩陣（Confusion Matrix）分析 。</w:t>
      </w:r>
    </w:p>
    <w:p w:rsidR="00000000" w:rsidDel="00000000" w:rsidP="00000000" w:rsidRDefault="00000000" w:rsidRPr="00000000" w14:paraId="0000034F">
      <w:pPr>
        <w:widowControl w:val="0"/>
        <w:numPr>
          <w:ilvl w:val="0"/>
          <w:numId w:val="6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時間序列模型 (簡述)</w:t>
      </w:r>
      <w:r w:rsidDel="00000000" w:rsidR="00000000" w:rsidRPr="00000000">
        <w:rPr>
          <w:rFonts w:ascii="Arial Unicode MS" w:cs="Arial Unicode MS" w:eastAsia="Arial Unicode MS" w:hAnsi="Arial Unicode MS"/>
          <w:rtl w:val="0"/>
        </w:rPr>
        <w:t xml:space="preserve"> 雖然ARIMA、SARIMA等時間序列模型 主要用於預測指標自身的未來</w:t>
      </w:r>
      <w:r w:rsidDel="00000000" w:rsidR="00000000" w:rsidRPr="00000000">
        <w:rPr>
          <w:rFonts w:ascii="Arial Unicode MS" w:cs="Arial Unicode MS" w:eastAsia="Arial Unicode MS" w:hAnsi="Arial Unicode MS"/>
          <w:i w:val="1"/>
          <w:iCs w:val="1"/>
          <w:rtl w:val="0"/>
        </w:rPr>
        <w:t xml:space="preserve">水平值</w:t>
      </w:r>
      <w:r w:rsidDel="00000000" w:rsidR="00000000" w:rsidRPr="00000000">
        <w:rPr>
          <w:rFonts w:ascii="Arial Unicode MS" w:cs="Arial Unicode MS" w:eastAsia="Arial Unicode MS" w:hAnsi="Arial Unicode MS"/>
          <w:rtl w:val="0"/>
        </w:rPr>
        <w:t xml:space="preserve">，這些預測值隨後可以作為輸入饋送給狀態預測模型（如Logit/Probit）。但直接使用Logit/Probit模型預測衰退概率是針對此類二元狀態預測任務更為直接和常見的方法。</w:t>
      </w:r>
    </w:p>
    <w:p w:rsidR="00000000" w:rsidDel="00000000" w:rsidP="00000000" w:rsidRDefault="00000000" w:rsidRPr="00000000" w14:paraId="00000350">
      <w:pPr>
        <w:widowControl w:val="0"/>
        <w:numPr>
          <w:ilvl w:val="0"/>
          <w:numId w:val="6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模型局限性</w:t>
      </w:r>
      <w:r w:rsidDel="00000000" w:rsidR="00000000" w:rsidRPr="00000000">
        <w:rPr>
          <w:rFonts w:ascii="Arial Unicode MS" w:cs="Arial Unicode MS" w:eastAsia="Arial Unicode MS" w:hAnsi="Arial Unicode MS"/>
          <w:rtl w:val="0"/>
        </w:rPr>
        <w:t xml:space="preserve"> 標準的Logit/Probit模型假設係數是固定的，這可能使其難以捕捉經濟結構變化導致的指標預測能力的動態演變（即前述的「信號衰減」問題）。模型的「剛性」是其主要限制之一 。更複雜的模型，如動態Probit模型 或馬爾可夫狀態轉換模型 ，允許參數隨時間或狀態變化，可能更具適應性，但同時也增加了模型的複雜度和數據需求。</w:t>
      </w:r>
    </w:p>
    <w:p w:rsidR="00000000" w:rsidDel="00000000" w:rsidP="00000000" w:rsidRDefault="00000000" w:rsidRPr="00000000" w14:paraId="00000351">
      <w:pPr>
        <w:widowControl w:val="0"/>
        <w:spacing w:line="240" w:lineRule="auto"/>
        <w:rPr/>
      </w:pPr>
      <w:r w:rsidDel="00000000" w:rsidR="00000000" w:rsidRPr="00000000">
        <w:rPr>
          <w:rFonts w:ascii="Arial Unicode MS" w:cs="Arial Unicode MS" w:eastAsia="Arial Unicode MS" w:hAnsi="Arial Unicode MS"/>
          <w:rtl w:val="0"/>
        </w:rPr>
        <w:t xml:space="preserve">在選擇和應用傳統量化模型時，需要權衡幾個方面。Logit/Probit模型因其成熟、易於理解和解釋，並且在利用傳統指標預測衰退方面有大量文獻支持，成為了一個可靠的選擇。然而，它們固定的係數設定可能無法完全適應變化的經濟環境，這與某些指標（如殖利率曲線）預測能力可能隨時間演變的觀察相呼應。更高級的模型，如動態Probit或狀態轉換模型，甚至機器學習方法，雖然可能提供更強的適應性，但也伴隨著更高的複雜性、對數據量的更大需求以及解釋性的降低。這對使用者來說，是在模型簡單性、可解釋性與潛在的適應性和準確性之間做出的權衡。</w:t>
      </w:r>
    </w:p>
    <w:p w:rsidR="00000000" w:rsidDel="00000000" w:rsidP="00000000" w:rsidRDefault="00000000" w:rsidRPr="00000000" w14:paraId="00000352">
      <w:pPr>
        <w:widowControl w:val="0"/>
        <w:spacing w:line="240" w:lineRule="auto"/>
        <w:rPr/>
      </w:pPr>
      <w:r w:rsidDel="00000000" w:rsidR="00000000" w:rsidRPr="00000000">
        <w:rPr>
          <w:rFonts w:ascii="Arial Unicode MS" w:cs="Arial Unicode MS" w:eastAsia="Arial Unicode MS" w:hAnsi="Arial Unicode MS"/>
          <w:rtl w:val="0"/>
        </w:rPr>
        <w:t xml:space="preserve">此外，預測指標的有效性往往與預測的時間跨度（Horizon）密切相關 。例如，殖利率曲線通常在預測較長期（如4-6個季度）的衰退時表現更佳，而其他指標可能在短期預測上更有優勢 。研究還表明，結合使用指標的當前值和滯後值有助於改善短期預測效果 。這意味著使用者需要精確定義其3-12個月的預測目標（例如，是預測衰退將在未來3-12個月內</w:t>
      </w:r>
      <w:r w:rsidDel="00000000" w:rsidR="00000000" w:rsidRPr="00000000">
        <w:rPr>
          <w:rFonts w:ascii="Arial Unicode MS" w:cs="Arial Unicode MS" w:eastAsia="Arial Unicode MS" w:hAnsi="Arial Unicode MS"/>
          <w:i w:val="1"/>
          <w:iCs w:val="1"/>
          <w:rtl w:val="0"/>
        </w:rPr>
        <w:t xml:space="preserve">開始</w:t>
      </w:r>
      <w:r w:rsidDel="00000000" w:rsidR="00000000" w:rsidRPr="00000000">
        <w:rPr>
          <w:rFonts w:ascii="Arial Unicode MS" w:cs="Arial Unicode MS" w:eastAsia="Arial Unicode MS" w:hAnsi="Arial Unicode MS"/>
          <w:rtl w:val="0"/>
        </w:rPr>
        <w:t xml:space="preserve">，還是預測12個月後經濟將</w:t>
      </w:r>
      <w:r w:rsidDel="00000000" w:rsidR="00000000" w:rsidRPr="00000000">
        <w:rPr>
          <w:rFonts w:ascii="Arial Unicode MS" w:cs="Arial Unicode MS" w:eastAsia="Arial Unicode MS" w:hAnsi="Arial Unicode MS"/>
          <w:i w:val="1"/>
          <w:iCs w:val="1"/>
          <w:rtl w:val="0"/>
        </w:rPr>
        <w:t xml:space="preserve">處於</w:t>
      </w:r>
      <w:r w:rsidDel="00000000" w:rsidR="00000000" w:rsidRPr="00000000">
        <w:rPr>
          <w:rFonts w:ascii="Arial Unicode MS" w:cs="Arial Unicode MS" w:eastAsia="Arial Unicode MS" w:hAnsi="Arial Unicode MS"/>
          <w:rtl w:val="0"/>
        </w:rPr>
        <w:t xml:space="preserve">衰退狀態？），並可能需要針對該範圍內的不同時間點建立不同的模型或優化特徵集。</w:t>
      </w:r>
    </w:p>
    <w:p w:rsidR="00000000" w:rsidDel="00000000" w:rsidP="00000000" w:rsidRDefault="00000000" w:rsidRPr="00000000" w14:paraId="00000353">
      <w:pPr>
        <w:widowControl w:val="0"/>
        <w:spacing w:line="240" w:lineRule="auto"/>
        <w:rPr/>
      </w:pPr>
      <w:r w:rsidDel="00000000" w:rsidR="00000000" w:rsidRPr="00000000">
        <w:rPr>
          <w:rFonts w:ascii="Arial Unicode MS" w:cs="Arial Unicode MS" w:eastAsia="Arial Unicode MS" w:hAnsi="Arial Unicode MS"/>
          <w:rtl w:val="0"/>
        </w:rPr>
        <w:t xml:space="preserve">最後，需要認識到預測NBER定義的經濟衰退與預測股市熊市（通常定義為價格大幅下跌）之間存在的差異。儘管兩者高度相關，但並非同一概念。大多數傳統的宏觀經濟預測模型都以NBER衰退為目標。使用者需要考慮這種潛在的不匹配：是將NBER衰退概率作為熊市風險增加的代理指標，還是嘗試重新定義目標變量（例如，基於市場回撤幅度）來直接預測市場狀態，後者可能需要不同的模型設計和指標選擇。</w:t>
      </w:r>
    </w:p>
    <w:p w:rsidR="00000000" w:rsidDel="00000000" w:rsidP="00000000" w:rsidRDefault="00000000" w:rsidRPr="00000000" w14:paraId="00000354">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1.3 Colab 實作指南 (傳統方法)</w:t>
      </w:r>
    </w:p>
    <w:p w:rsidR="00000000" w:rsidDel="00000000" w:rsidP="00000000" w:rsidRDefault="00000000" w:rsidRPr="00000000" w14:paraId="00000355">
      <w:pPr>
        <w:widowControl w:val="0"/>
        <w:spacing w:line="240" w:lineRule="auto"/>
        <w:rPr/>
      </w:pPr>
      <w:r w:rsidDel="00000000" w:rsidR="00000000" w:rsidRPr="00000000">
        <w:rPr>
          <w:rFonts w:ascii="Arial Unicode MS" w:cs="Arial Unicode MS" w:eastAsia="Arial Unicode MS" w:hAnsi="Arial Unicode MS"/>
          <w:rtl w:val="0"/>
        </w:rPr>
        <w:t xml:space="preserve">本節提供在Google Colab環境中使用Python實現傳統市場週期預測模型的指南，重點關注數據獲取、處理和模型建立。</w:t>
      </w:r>
    </w:p>
    <w:p w:rsidR="00000000" w:rsidDel="00000000" w:rsidP="00000000" w:rsidRDefault="00000000" w:rsidRPr="00000000" w14:paraId="00000356">
      <w:pPr>
        <w:widowControl w:val="0"/>
        <w:numPr>
          <w:ilvl w:val="0"/>
          <w:numId w:val="5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環境設置</w:t>
      </w:r>
      <w:r w:rsidDel="00000000" w:rsidR="00000000" w:rsidRPr="00000000">
        <w:rPr>
          <w:rFonts w:ascii="Arial Unicode MS" w:cs="Arial Unicode MS" w:eastAsia="Arial Unicode MS" w:hAnsi="Arial Unicode MS"/>
          <w:rtl w:val="0"/>
        </w:rPr>
        <w:t xml:space="preserve"> 首先，需要在Colab筆記本中導入必要的Python庫。常用庫包括：</w:t>
      </w:r>
    </w:p>
    <w:p w:rsidR="00000000" w:rsidDel="00000000" w:rsidP="00000000" w:rsidRDefault="00000000" w:rsidRPr="00000000" w14:paraId="00000357">
      <w:pPr>
        <w:widowControl w:val="0"/>
        <w:numPr>
          <w:ilvl w:val="1"/>
          <w:numId w:val="78"/>
        </w:numPr>
        <w:spacing w:line="240" w:lineRule="auto"/>
        <w:ind w:left="1200" w:hanging="360"/>
      </w:pPr>
      <w:r w:rsidDel="00000000" w:rsidR="00000000" w:rsidRPr="00000000">
        <w:rPr>
          <w:rFonts w:ascii="Arial Unicode MS" w:cs="Arial Unicode MS" w:eastAsia="Arial Unicode MS" w:hAnsi="Arial Unicode MS"/>
          <w:rtl w:val="0"/>
        </w:rPr>
        <w:t xml:space="preserve">pandas: 用於數據處理和分析 。</w:t>
      </w:r>
    </w:p>
    <w:p w:rsidR="00000000" w:rsidDel="00000000" w:rsidP="00000000" w:rsidRDefault="00000000" w:rsidRPr="00000000" w14:paraId="00000358">
      <w:pPr>
        <w:widowControl w:val="0"/>
        <w:numPr>
          <w:ilvl w:val="1"/>
          <w:numId w:val="78"/>
        </w:numPr>
        <w:spacing w:line="240" w:lineRule="auto"/>
        <w:ind w:left="1200" w:hanging="360"/>
      </w:pPr>
      <w:r w:rsidDel="00000000" w:rsidR="00000000" w:rsidRPr="00000000">
        <w:rPr>
          <w:rFonts w:ascii="Arial Unicode MS" w:cs="Arial Unicode MS" w:eastAsia="Arial Unicode MS" w:hAnsi="Arial Unicode MS"/>
          <w:rtl w:val="0"/>
        </w:rPr>
        <w:t xml:space="preserve">numpy: 用於數值計算 。</w:t>
      </w:r>
    </w:p>
    <w:p w:rsidR="00000000" w:rsidDel="00000000" w:rsidP="00000000" w:rsidRDefault="00000000" w:rsidRPr="00000000" w14:paraId="00000359">
      <w:pPr>
        <w:widowControl w:val="0"/>
        <w:numPr>
          <w:ilvl w:val="1"/>
          <w:numId w:val="78"/>
        </w:numPr>
        <w:spacing w:line="240" w:lineRule="auto"/>
        <w:ind w:left="1200" w:hanging="360"/>
      </w:pPr>
      <w:r w:rsidDel="00000000" w:rsidR="00000000" w:rsidRPr="00000000">
        <w:rPr>
          <w:rFonts w:ascii="Arial Unicode MS" w:cs="Arial Unicode MS" w:eastAsia="Arial Unicode MS" w:hAnsi="Arial Unicode MS"/>
          <w:rtl w:val="0"/>
        </w:rPr>
        <w:t xml:space="preserve">matplotlib, seaborn: 用於數據可視化 。</w:t>
      </w:r>
    </w:p>
    <w:p w:rsidR="00000000" w:rsidDel="00000000" w:rsidP="00000000" w:rsidRDefault="00000000" w:rsidRPr="00000000" w14:paraId="0000035A">
      <w:pPr>
        <w:widowControl w:val="0"/>
        <w:numPr>
          <w:ilvl w:val="1"/>
          <w:numId w:val="78"/>
        </w:numPr>
        <w:spacing w:line="240" w:lineRule="auto"/>
        <w:ind w:left="1200" w:hanging="360"/>
      </w:pPr>
      <w:r w:rsidDel="00000000" w:rsidR="00000000" w:rsidRPr="00000000">
        <w:rPr>
          <w:rFonts w:ascii="Arial Unicode MS" w:cs="Arial Unicode MS" w:eastAsia="Arial Unicode MS" w:hAnsi="Arial Unicode MS"/>
          <w:rtl w:val="0"/>
        </w:rPr>
        <w:t xml:space="preserve">statsmodels: 提供統計模型，包括Logit/Probit 。</w:t>
      </w:r>
    </w:p>
    <w:p w:rsidR="00000000" w:rsidDel="00000000" w:rsidP="00000000" w:rsidRDefault="00000000" w:rsidRPr="00000000" w14:paraId="0000035B">
      <w:pPr>
        <w:widowControl w:val="0"/>
        <w:numPr>
          <w:ilvl w:val="1"/>
          <w:numId w:val="78"/>
        </w:numPr>
        <w:spacing w:line="240" w:lineRule="auto"/>
        <w:ind w:left="1200" w:hanging="360"/>
      </w:pPr>
      <w:r w:rsidDel="00000000" w:rsidR="00000000" w:rsidRPr="00000000">
        <w:rPr>
          <w:rFonts w:ascii="Arial Unicode MS" w:cs="Arial Unicode MS" w:eastAsia="Arial Unicode MS" w:hAnsi="Arial Unicode MS"/>
          <w:rtl w:val="0"/>
        </w:rPr>
        <w:t xml:space="preserve">scikit-learn: 提供機器學習工具，包括Logistic Regression和評估指標 。</w:t>
      </w:r>
    </w:p>
    <w:p w:rsidR="00000000" w:rsidDel="00000000" w:rsidP="00000000" w:rsidRDefault="00000000" w:rsidRPr="00000000" w14:paraId="0000035C">
      <w:pPr>
        <w:widowControl w:val="0"/>
        <w:numPr>
          <w:ilvl w:val="1"/>
          <w:numId w:val="78"/>
        </w:numPr>
        <w:spacing w:line="240" w:lineRule="auto"/>
        <w:ind w:left="1200" w:hanging="360"/>
      </w:pPr>
      <w:r w:rsidDel="00000000" w:rsidR="00000000" w:rsidRPr="00000000">
        <w:rPr>
          <w:rFonts w:ascii="Arial Unicode MS" w:cs="Arial Unicode MS" w:eastAsia="Arial Unicode MS" w:hAnsi="Arial Unicode MS"/>
          <w:rtl w:val="0"/>
        </w:rPr>
        <w:t xml:space="preserve">fredapi: 用於訪問FRED數據的Python封裝庫 。</w:t>
      </w:r>
    </w:p>
    <w:p w:rsidR="00000000" w:rsidDel="00000000" w:rsidP="00000000" w:rsidRDefault="00000000" w:rsidRPr="00000000" w14:paraId="0000035D">
      <w:pPr>
        <w:widowControl w:val="0"/>
        <w:numPr>
          <w:ilvl w:val="1"/>
          <w:numId w:val="78"/>
        </w:numPr>
        <w:spacing w:line="240" w:lineRule="auto"/>
        <w:ind w:left="1200" w:hanging="360"/>
      </w:pPr>
      <w:r w:rsidDel="00000000" w:rsidR="00000000" w:rsidRPr="00000000">
        <w:rPr>
          <w:rFonts w:ascii="Arial Unicode MS" w:cs="Arial Unicode MS" w:eastAsia="Arial Unicode MS" w:hAnsi="Arial Unicode MS"/>
          <w:rtl w:val="0"/>
        </w:rPr>
        <w:t xml:space="preserve">yfinance: 用於訪問Yahoo Finance數據的非官方庫 。 在Colab中，如果這些庫尚未安裝，可以使用 !pip install &lt;library_name&gt; 命令進行安裝。</w:t>
      </w:r>
    </w:p>
    <w:p w:rsidR="00000000" w:rsidDel="00000000" w:rsidP="00000000" w:rsidRDefault="00000000" w:rsidRPr="00000000" w14:paraId="0000035E">
      <w:pPr>
        <w:widowControl w:val="0"/>
        <w:numPr>
          <w:ilvl w:val="0"/>
          <w:numId w:val="5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數據獲取 (API)</w:t>
      </w:r>
    </w:p>
    <w:p w:rsidR="00000000" w:rsidDel="00000000" w:rsidP="00000000" w:rsidRDefault="00000000" w:rsidRPr="00000000" w14:paraId="0000035F">
      <w:pPr>
        <w:widowControl w:val="0"/>
        <w:numPr>
          <w:ilvl w:val="1"/>
          <w:numId w:val="17"/>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FRED數據：</w:t>
      </w:r>
      <w:r w:rsidDel="00000000" w:rsidR="00000000" w:rsidRPr="00000000">
        <w:rPr>
          <w:rFonts w:ascii="Arial Unicode MS" w:cs="Arial Unicode MS" w:eastAsia="Arial Unicode MS" w:hAnsi="Arial Unicode MS"/>
          <w:rtl w:val="0"/>
        </w:rPr>
        <w:t xml:space="preserve"> 使用 fredapi 庫。需要先在FRED官網申請免費API金鑰。初始化 Fred 對象時傳入API金鑰 。使用 get_series() 方法獲取單個時間序列數據 。可以通過循環或字典推導式獲取多個序列 。</w:t>
        <w:br w:type="textWrapping"/>
      </w:r>
      <w:r w:rsidDel="00000000" w:rsidR="00000000" w:rsidRPr="00000000">
        <w:rPr>
          <w:rFonts w:ascii="Courier" w:cs="Courier" w:eastAsia="Courier" w:hAnsi="Courier"/>
          <w:rtl w:val="0"/>
        </w:rPr>
        <w:t xml:space="preserve">from fredapi import Fred</w:t>
        <w:br w:type="textWrapping"/>
        <w:t xml:space="preserve">fred = Fred(api_key='YOUR_FRED_API_KEY')</w:t>
        <w:br w:type="textWrapping"/>
        <w:t xml:space="preserve">dgs10 = fred.get_series('DGS10')</w:t>
        <w:br w:type="textWrapping"/>
        <w:t xml:space="preserve">dtb3 = fred.get_series('DTB3')</w:t>
        <w:br w:type="textWrapping"/>
        <w:t xml:space="preserve">vix = fred.get_series('VIXCLS')</w:t>
        <w:br w:type="textWrapping"/>
        <w:t xml:space="preserve">unrate = fred.get_series('UNRATE')</w:t>
        <w:br w:type="textWrapping"/>
        <w:t xml:space="preserve">#... 獲取其他需要的序列</w:t>
        <w:br w:type="textWrapping"/>
      </w:r>
    </w:p>
    <w:p w:rsidR="00000000" w:rsidDel="00000000" w:rsidP="00000000" w:rsidRDefault="00000000" w:rsidRPr="00000000" w14:paraId="00000360">
      <w:pPr>
        <w:widowControl w:val="0"/>
        <w:numPr>
          <w:ilvl w:val="1"/>
          <w:numId w:val="17"/>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Yahoo Finance數據：</w:t>
      </w:r>
      <w:r w:rsidDel="00000000" w:rsidR="00000000" w:rsidRPr="00000000">
        <w:rPr>
          <w:rFonts w:ascii="Arial Unicode MS" w:cs="Arial Unicode MS" w:eastAsia="Arial Unicode MS" w:hAnsi="Arial Unicode MS"/>
          <w:rtl w:val="0"/>
        </w:rPr>
        <w:t xml:space="preserve"> 使用 yfinance 庫。創建 Ticker 對象代表特定股票或指數，然後調用 .history() 方法獲取歷史數據 。使用 yf.download() 可以一次性獲取多個標的的數據 。</w:t>
        <w:br w:type="textWrapping"/>
      </w:r>
      <w:r w:rsidDel="00000000" w:rsidR="00000000" w:rsidRPr="00000000">
        <w:rPr>
          <w:rFonts w:ascii="Courier" w:cs="Courier" w:eastAsia="Courier" w:hAnsi="Courier"/>
          <w:rtl w:val="0"/>
        </w:rPr>
        <w:t xml:space="preserve">import yfinance as yf</w:t>
        <w:br w:type="textWrapping"/>
        <w:t xml:space="preserve">sp500 = yf.Ticker('^GSPC').history(period='max')</w:t>
        <w:br w:type="textWrapping"/>
        <w:t xml:space="preserve">vix_yahoo = yf.Ticker('^VIX').history(period='max')</w:t>
        <w:br w:type="textWrapping"/>
        <w:t xml:space="preserve"># 或下載多個</w:t>
        <w:br w:type="textWrapping"/>
        <w:t xml:space="preserve"># data = yf.download(, start='2000-01-01', end='2023-12-31')</w:t>
        <w:br w:type="textWrapping"/>
      </w:r>
      <w:r w:rsidDel="00000000" w:rsidR="00000000" w:rsidRPr="00000000">
        <w:rPr>
          <w:rFonts w:ascii="Arial Unicode MS" w:cs="Arial Unicode MS" w:eastAsia="Arial Unicode MS" w:hAnsi="Arial Unicode MS"/>
          <w:rtl w:val="0"/>
        </w:rPr>
        <w:t xml:space="preserve">需要注意 yfinance 是非官方庫，依賴網頁抓取，可能存在速率限制和數據質量問題（如延遲或缺失）。</w:t>
      </w:r>
    </w:p>
    <w:p w:rsidR="00000000" w:rsidDel="00000000" w:rsidP="00000000" w:rsidRDefault="00000000" w:rsidRPr="00000000" w14:paraId="00000361">
      <w:pPr>
        <w:widowControl w:val="0"/>
        <w:numPr>
          <w:ilvl w:val="1"/>
          <w:numId w:val="17"/>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數據對齊：</w:t>
      </w:r>
      <w:r w:rsidDel="00000000" w:rsidR="00000000" w:rsidRPr="00000000">
        <w:rPr>
          <w:rFonts w:ascii="Arial Unicode MS" w:cs="Arial Unicode MS" w:eastAsia="Arial Unicode MS" w:hAnsi="Arial Unicode MS"/>
          <w:rtl w:val="0"/>
        </w:rPr>
        <w:t xml:space="preserve"> 這是關鍵步驟，因為來自不同來源（FRED, Yahoo）的數據可能具有不同的時間頻率（日度、週度、月度、季度）。必須將所有數據統一到相同的頻率（例如月度或季度）才能進行建模。使用Pandas的 .resample() 方法進行降採樣（例如，從日度到月度，可能需要聚合，如取期末值或平均值）或 .asfreq() 方法進行頻率轉換 。重新採樣後可能出現缺失值，需要處理（例如，使用前向填充 ffill 或後向填充 bfill ）。最後，將所有處理好的時間序列合併（join或merge）到一個Pandas DataFrame中 。</w:t>
        <w:br w:type="textWrapping"/>
      </w:r>
      <w:r w:rsidDel="00000000" w:rsidR="00000000" w:rsidRPr="00000000">
        <w:rPr>
          <w:rFonts w:ascii="Courier" w:cs="Courier" w:eastAsia="Courier" w:hAnsi="Courier"/>
          <w:rtl w:val="0"/>
        </w:rPr>
        <w:t xml:space="preserve"># 假設 dgs10, dtb3 為日度數據, unrate 為月度數據</w:t>
        <w:br w:type="textWrapping"/>
        <w:t xml:space="preserve"># 轉換為月度數據 (取月末值)</w:t>
        <w:br w:type="textWrapping"/>
        <w:t xml:space="preserve">dgs10_m = dgs10.resample('M').last()</w:t>
        <w:br w:type="textWrapping"/>
        <w:t xml:space="preserve">dtb3_m = dtb3.resample('M').last()</w:t>
        <w:br w:type="textWrapping"/>
        <w:br w:type="textWrapping"/>
        <w:t xml:space="preserve"># 合併數據</w:t>
        <w:br w:type="textWrapping"/>
        <w:t xml:space="preserve">df = pd.DataFrame({'DGS10': dgs10_m, 'DTB3': dtb3_m, 'UNRATE': unrate})</w:t>
        <w:br w:type="textWrapping"/>
        <w:t xml:space="preserve">df = df.dropna() # 處理可能因頻率不同導致的缺失值</w:t>
        <w:br w:type="textWrapping"/>
      </w:r>
    </w:p>
    <w:p w:rsidR="00000000" w:rsidDel="00000000" w:rsidP="00000000" w:rsidRDefault="00000000" w:rsidRPr="00000000" w14:paraId="00000362">
      <w:pPr>
        <w:widowControl w:val="0"/>
        <w:numPr>
          <w:ilvl w:val="0"/>
          <w:numId w:val="5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特徵工程 (Feature Engineering)</w:t>
      </w:r>
    </w:p>
    <w:p w:rsidR="00000000" w:rsidDel="00000000" w:rsidP="00000000" w:rsidRDefault="00000000" w:rsidRPr="00000000" w14:paraId="00000363">
      <w:pPr>
        <w:widowControl w:val="0"/>
        <w:numPr>
          <w:ilvl w:val="1"/>
          <w:numId w:val="30"/>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計算利差：</w:t>
      </w:r>
      <w:r w:rsidDel="00000000" w:rsidR="00000000" w:rsidRPr="00000000">
        <w:rPr>
          <w:rFonts w:ascii="Arial Unicode MS" w:cs="Arial Unicode MS" w:eastAsia="Arial Unicode MS" w:hAnsi="Arial Unicode MS"/>
          <w:rtl w:val="0"/>
        </w:rPr>
        <w:t xml:space="preserve"> 從獲取的利率序列計算10Y-3M利差。</w:t>
        <w:br w:type="textWrapping"/>
      </w:r>
      <w:r w:rsidDel="00000000" w:rsidR="00000000" w:rsidRPr="00000000">
        <w:rPr>
          <w:rFonts w:ascii="Courier" w:cs="Courier" w:eastAsia="Courier" w:hAnsi="Courier"/>
          <w:rtl w:val="0"/>
        </w:rPr>
        <w:t xml:space="preserve">df = df - df</w:t>
        <w:br w:type="textWrapping"/>
      </w:r>
    </w:p>
    <w:p w:rsidR="00000000" w:rsidDel="00000000" w:rsidP="00000000" w:rsidRDefault="00000000" w:rsidRPr="00000000" w14:paraId="00000364">
      <w:pPr>
        <w:widowControl w:val="0"/>
        <w:numPr>
          <w:ilvl w:val="1"/>
          <w:numId w:val="30"/>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計算變化率/增長率：</w:t>
      </w:r>
      <w:r w:rsidDel="00000000" w:rsidR="00000000" w:rsidRPr="00000000">
        <w:rPr>
          <w:rFonts w:ascii="Arial Unicode MS" w:cs="Arial Unicode MS" w:eastAsia="Arial Unicode MS" w:hAnsi="Arial Unicode MS"/>
          <w:rtl w:val="0"/>
        </w:rPr>
        <w:t xml:space="preserve"> 對於LEI、本益比等指標，計算其百分比變化或差分。</w:t>
        <w:br w:type="textWrapping"/>
      </w:r>
      <w:r w:rsidDel="00000000" w:rsidR="00000000" w:rsidRPr="00000000">
        <w:rPr>
          <w:rFonts w:ascii="Courier" w:cs="Courier" w:eastAsia="Courier" w:hAnsi="Courier"/>
          <w:rtl w:val="0"/>
        </w:rPr>
        <w:t xml:space="preserve"># 假設 df['LEI'] 存在</w:t>
        <w:br w:type="textWrapping"/>
        <w:t xml:space="preserve"># df['LEI_pct_change'] = df['LEI'].pct_change(periods=6) # 計算6個月變化率</w:t>
        <w:br w:type="textWrapping"/>
      </w:r>
    </w:p>
    <w:p w:rsidR="00000000" w:rsidDel="00000000" w:rsidP="00000000" w:rsidRDefault="00000000" w:rsidRPr="00000000" w14:paraId="00000365">
      <w:pPr>
        <w:widowControl w:val="0"/>
        <w:numPr>
          <w:ilvl w:val="1"/>
          <w:numId w:val="30"/>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滯後變量：</w:t>
      </w:r>
      <w:r w:rsidDel="00000000" w:rsidR="00000000" w:rsidRPr="00000000">
        <w:rPr>
          <w:rFonts w:ascii="Arial Unicode MS" w:cs="Arial Unicode MS" w:eastAsia="Arial Unicode MS" w:hAnsi="Arial Unicode MS"/>
          <w:rtl w:val="0"/>
        </w:rPr>
        <w:t xml:space="preserve"> 創建預測變量的滯後版本，以匹配預測目標的時間跨度。例如，用 t 月的利差預測 t+12 月的衰退。使用Pandas的 .shift() 方法。</w:t>
        <w:br w:type="textWrapping"/>
      </w:r>
      <w:r w:rsidDel="00000000" w:rsidR="00000000" w:rsidRPr="00000000">
        <w:rPr>
          <w:rFonts w:ascii="Courier" w:cs="Courier" w:eastAsia="Courier" w:hAnsi="Courier"/>
          <w:rtl w:val="0"/>
        </w:rPr>
        <w:t xml:space="preserve">predictor_cols = # 示例</w:t>
        <w:br w:type="textWrapping"/>
        <w:t xml:space="preserve">for col in predictor_cols:</w:t>
        <w:br w:type="textWrapping"/>
        <w:t xml:space="preserve">    df[f'{col}_lag12'] = df[col].shift(12)</w:t>
        <w:br w:type="textWrapping"/>
      </w:r>
    </w:p>
    <w:p w:rsidR="00000000" w:rsidDel="00000000" w:rsidP="00000000" w:rsidRDefault="00000000" w:rsidRPr="00000000" w14:paraId="00000366">
      <w:pPr>
        <w:widowControl w:val="0"/>
        <w:numPr>
          <w:ilvl w:val="1"/>
          <w:numId w:val="30"/>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創建目標變量：</w:t>
      </w:r>
      <w:r w:rsidDel="00000000" w:rsidR="00000000" w:rsidRPr="00000000">
        <w:rPr>
          <w:rFonts w:ascii="Arial Unicode MS" w:cs="Arial Unicode MS" w:eastAsia="Arial Unicode MS" w:hAnsi="Arial Unicode MS"/>
          <w:rtl w:val="0"/>
        </w:rPr>
        <w:t xml:space="preserve"> 需要獲取NBER衰退日期數據（通常可從FRED或其他來源獲得，例如USREC序列），並創建一個二元目標變量，表示未來h個月內是否會發生衰退。</w:t>
        <w:br w:type="textWrapping"/>
      </w:r>
      <w:r w:rsidDel="00000000" w:rsidR="00000000" w:rsidRPr="00000000">
        <w:rPr>
          <w:rFonts w:ascii="Courier" w:cs="Courier" w:eastAsia="Courier" w:hAnsi="Courier"/>
          <w:rtl w:val="0"/>
        </w:rPr>
        <w:t xml:space="preserve"># 假設已獲取 NBER 衰退指標 series 'USREC' (1=衰退, 0=擴張)</w:t>
        <w:br w:type="textWrapping"/>
        <w:t xml:space="preserve"># 預測未來12個月內是否會進入衰退</w:t>
        <w:br w:type="textWrapping"/>
        <w:t xml:space="preserve">df = df.rolling(window=12, min_periods=1).max().shift(-12)</w:t>
        <w:br w:type="textWrapping"/>
        <w:t xml:space="preserve">df = df.dropna() # 移除因shift產生的NaN</w:t>
        <w:br w:type="textWrapping"/>
      </w:r>
    </w:p>
    <w:p w:rsidR="00000000" w:rsidDel="00000000" w:rsidP="00000000" w:rsidRDefault="00000000" w:rsidRPr="00000000" w14:paraId="00000367">
      <w:pPr>
        <w:widowControl w:val="0"/>
        <w:numPr>
          <w:ilvl w:val="0"/>
          <w:numId w:val="5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建立 Logit/Probit 模型</w:t>
      </w:r>
    </w:p>
    <w:p w:rsidR="00000000" w:rsidDel="00000000" w:rsidP="00000000" w:rsidRDefault="00000000" w:rsidRPr="00000000" w14:paraId="00000368">
      <w:pPr>
        <w:widowControl w:val="0"/>
        <w:numPr>
          <w:ilvl w:val="1"/>
          <w:numId w:val="109"/>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使用 statsmodels：</w:t>
      </w:r>
      <w:r w:rsidDel="00000000" w:rsidR="00000000" w:rsidRPr="00000000">
        <w:rPr>
          <w:rFonts w:ascii="Arial Unicode MS" w:cs="Arial Unicode MS" w:eastAsia="Arial Unicode MS" w:hAnsi="Arial Unicode MS"/>
          <w:rtl w:val="0"/>
        </w:rPr>
        <w:t xml:space="preserve"> 這個庫提供詳細的統計輸出，適合進行推斷分析。</w:t>
        <w:br w:type="textWrapping"/>
      </w:r>
      <w:r w:rsidDel="00000000" w:rsidR="00000000" w:rsidRPr="00000000">
        <w:rPr>
          <w:rFonts w:ascii="Courier" w:cs="Courier" w:eastAsia="Courier" w:hAnsi="Courier"/>
          <w:rtl w:val="0"/>
        </w:rPr>
        <w:t xml:space="preserve">import statsmodels.api as sm</w:t>
        <w:br w:type="textWrapping"/>
        <w:br w:type="textWrapping"/>
        <w:t xml:space="preserve"># 準備數據</w:t>
        <w:br w:type="textWrapping"/>
        <w:t xml:space="preserve">y = df</w:t>
        <w:br w:type="textWrapping"/>
        <w:t xml:space="preserve">X = df] # 示例滯後變量</w:t>
        <w:br w:type="textWrapping"/>
        <w:t xml:space="preserve">X = sm.add_constant(X) # 添加截距項</w:t>
        <w:br w:type="textWrapping"/>
        <w:br w:type="textWrapping"/>
        <w:t xml:space="preserve"># 建立並擬合模型</w:t>
        <w:br w:type="textWrapping"/>
        <w:t xml:space="preserve">logit_model = sm.Logit(y, X)</w:t>
        <w:br w:type="textWrapping"/>
        <w:t xml:space="preserve"># 或 probit_model = sm.Probit(y, X)</w:t>
        <w:br w:type="textWrapping"/>
        <w:t xml:space="preserve">results = logit_model.fit()</w:t>
        <w:br w:type="textWrapping"/>
        <w:br w:type="textWrapping"/>
        <w:t xml:space="preserve"># 查看模型摘要</w:t>
        <w:br w:type="textWrapping"/>
        <w:t xml:space="preserve">print(results.summary())</w:t>
        <w:br w:type="textWrapping"/>
      </w:r>
      <w:r w:rsidDel="00000000" w:rsidR="00000000" w:rsidRPr="00000000">
        <w:rPr>
          <w:rFonts w:ascii="Arial Unicode MS" w:cs="Arial Unicode MS" w:eastAsia="Arial Unicode MS" w:hAnsi="Arial Unicode MS"/>
          <w:rtl w:val="0"/>
        </w:rPr>
        <w:t xml:space="preserve">摘要信息包括係數估計值、標準誤、p值、偽R平方等，有助於評估變量的顯著性和模型擬合度 。</w:t>
      </w:r>
    </w:p>
    <w:p w:rsidR="00000000" w:rsidDel="00000000" w:rsidP="00000000" w:rsidRDefault="00000000" w:rsidRPr="00000000" w14:paraId="00000369">
      <w:pPr>
        <w:widowControl w:val="0"/>
        <w:numPr>
          <w:ilvl w:val="1"/>
          <w:numId w:val="109"/>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使用 scikit-learn：</w:t>
      </w:r>
      <w:r w:rsidDel="00000000" w:rsidR="00000000" w:rsidRPr="00000000">
        <w:rPr>
          <w:rFonts w:ascii="Arial Unicode MS" w:cs="Arial Unicode MS" w:eastAsia="Arial Unicode MS" w:hAnsi="Arial Unicode MS"/>
          <w:rtl w:val="0"/>
        </w:rPr>
        <w:t xml:space="preserve"> 這個庫的API更側重於預測和機器學習流程。</w:t>
        <w:br w:type="textWrapping"/>
      </w:r>
      <w:r w:rsidDel="00000000" w:rsidR="00000000" w:rsidRPr="00000000">
        <w:rPr>
          <w:rFonts w:ascii="Courier" w:cs="Courier" w:eastAsia="Courier" w:hAnsi="Courier"/>
          <w:rtl w:val="0"/>
        </w:rPr>
        <w:t xml:space="preserve">from sklearn.linear_model import LogisticRegression</w:t>
        <w:br w:type="textWrapping"/>
        <w:t xml:space="preserve">from sklearn.model_selection import train_test_split</w:t>
        <w:br w:type="textWrapping"/>
        <w:t xml:space="preserve">from sklearn.metrics import classification_report, confusion_matrix, roc_auc_score</w:t>
        <w:br w:type="textWrapping"/>
        <w:br w:type="textWrapping"/>
        <w:t xml:space="preserve"># 準備數據</w:t>
        <w:br w:type="textWrapping"/>
        <w:t xml:space="preserve">y = df</w:t>
        <w:br w:type="textWrapping"/>
        <w:t xml:space="preserve">X = df] # 示例滯後變量</w:t>
        <w:br w:type="textWrapping"/>
        <w:br w:type="textWrapping"/>
        <w:t xml:space="preserve"># 劃分訓練集和測試集 (注意：時間序列數據應按時間劃分，避免未來數據洩漏)</w:t>
        <w:br w:type="textWrapping"/>
        <w:t xml:space="preserve">split_point = int(len(df) * 0.8)</w:t>
        <w:br w:type="textWrapping"/>
        <w:t xml:space="preserve">X_train, X_test = X[:split_point], X[split_point:]</w:t>
        <w:br w:type="textWrapping"/>
        <w:t xml:space="preserve">y_train, y_test = y[:split_point], y[split_point:]</w:t>
        <w:br w:type="textWrapping"/>
        <w:br w:type="textWrapping"/>
        <w:t xml:space="preserve"># 建立並訓練模型</w:t>
        <w:br w:type="textWrapping"/>
        <w:t xml:space="preserve">logreg = LogisticRegression()</w:t>
        <w:br w:type="textWrapping"/>
        <w:t xml:space="preserve">logreg.fit(X_train, y_train)</w:t>
        <w:br w:type="textWrapping"/>
        <w:br w:type="textWrapping"/>
        <w:t xml:space="preserve"># 進行預測</w:t>
        <w:br w:type="textWrapping"/>
        <w:t xml:space="preserve">y_pred = logreg.predict(X_test)</w:t>
        <w:br w:type="textWrapping"/>
        <w:t xml:space="preserve">y_pred_proba = logreg.predict_proba(X_test)[:, 1] # 獲取衰退概率</w:t>
        <w:br w:type="textWrapping"/>
        <w:br w:type="textWrapping"/>
        <w:t xml:space="preserve"># 評估模型</w:t>
        <w:br w:type="textWrapping"/>
        <w:t xml:space="preserve">print(confusion_matrix(y_test, y_pred))</w:t>
        <w:br w:type="textWrapping"/>
        <w:t xml:space="preserve">print(classification_report(y_test, y_pred))</w:t>
        <w:br w:type="textWrapping"/>
        <w:t xml:space="preserve">print("AUC:", roc_auc_score(y_test, y_pred_proba))</w:t>
        <w:br w:type="textWrapping"/>
      </w:r>
      <w:r w:rsidDel="00000000" w:rsidR="00000000" w:rsidRPr="00000000">
        <w:rPr>
          <w:rFonts w:ascii="Arial Unicode MS" w:cs="Arial Unicode MS" w:eastAsia="Arial Unicode MS" w:hAnsi="Arial Unicode MS"/>
          <w:rtl w:val="0"/>
        </w:rPr>
        <w:t xml:space="preserve">scikit-learn 提供了便捷的訓練、預測和評估流程，易於集成到更廣泛的機器學習管道中 。</w:t>
      </w:r>
    </w:p>
    <w:p w:rsidR="00000000" w:rsidDel="00000000" w:rsidP="00000000" w:rsidRDefault="00000000" w:rsidRPr="00000000" w14:paraId="0000036A">
      <w:pPr>
        <w:widowControl w:val="0"/>
        <w:numPr>
          <w:ilvl w:val="0"/>
          <w:numId w:val="57"/>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生成預測</w:t>
      </w:r>
      <w:r w:rsidDel="00000000" w:rsidR="00000000" w:rsidRPr="00000000">
        <w:rPr>
          <w:rFonts w:ascii="Arial Unicode MS" w:cs="Arial Unicode MS" w:eastAsia="Arial Unicode MS" w:hAnsi="Arial Unicode MS"/>
          <w:rtl w:val="0"/>
        </w:rPr>
        <w:t xml:space="preserve"> 使用訓練好的模型，輸入最新的（或預測的）滯後指標值，即可得到未來衰退概率的預測值。</w:t>
        <w:br w:type="textWrapping"/>
      </w:r>
      <w:r w:rsidDel="00000000" w:rsidR="00000000" w:rsidRPr="00000000">
        <w:rPr>
          <w:rFonts w:ascii="Courier" w:cs="Courier" w:eastAsia="Courier" w:hAnsi="Courier"/>
          <w:rtl w:val="0"/>
        </w:rPr>
        <w:t xml:space="preserve"># 使用 scikit-learn 模型示例</w:t>
        <w:br w:type="textWrapping"/>
        <w:t xml:space="preserve">latest_data = df].iloc[-1:] # 獲取最新可用數據</w:t>
        <w:br w:type="textWrapping"/>
        <w:t xml:space="preserve">predicted_prob = logreg.predict_proba(latest_data)[:, 1]</w:t>
        <w:br w:type="textWrapping"/>
        <w:t xml:space="preserve">print(f"預測的未來12個月衰退概率: {predicted_prob:.4f}")</w:t>
        <w:br w:type="textWrapping"/>
      </w:r>
    </w:p>
    <w:p w:rsidR="00000000" w:rsidDel="00000000" w:rsidP="00000000" w:rsidRDefault="00000000" w:rsidRPr="00000000" w14:paraId="0000036B">
      <w:pPr>
        <w:widowControl w:val="0"/>
        <w:spacing w:line="240" w:lineRule="auto"/>
        <w:rPr/>
      </w:pPr>
      <w:r w:rsidDel="00000000" w:rsidR="00000000" w:rsidRPr="00000000">
        <w:rPr>
          <w:rFonts w:ascii="Arial Unicode MS" w:cs="Arial Unicode MS" w:eastAsia="Arial Unicode MS" w:hAnsi="Arial Unicode MS"/>
          <w:rtl w:val="0"/>
        </w:rPr>
        <w:t xml:space="preserve">下表總結了實作中常用的Python庫：</w:t>
      </w:r>
    </w:p>
    <w:p w:rsidR="00000000" w:rsidDel="00000000" w:rsidP="00000000" w:rsidRDefault="00000000" w:rsidRPr="00000000" w14:paraId="0000036C">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表4：傳統方法實作的Python庫 (部分)</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36D">
            <w:pPr>
              <w:widowControl w:val="0"/>
              <w:spacing w:line="240" w:lineRule="auto"/>
              <w:rPr/>
            </w:pPr>
            <w:r w:rsidDel="00000000" w:rsidR="00000000" w:rsidRPr="00000000">
              <w:rPr>
                <w:rFonts w:ascii="Arial Unicode MS" w:cs="Arial Unicode MS" w:eastAsia="Arial Unicode MS" w:hAnsi="Arial Unicode MS"/>
                <w:rtl w:val="0"/>
              </w:rPr>
              <w:t xml:space="preserve">庫名稱</w:t>
            </w:r>
          </w:p>
        </w:tc>
        <w:tc>
          <w:tcPr>
            <w:tcMar>
              <w:top w:w="0.0" w:type="dxa"/>
              <w:left w:w="0.0" w:type="dxa"/>
              <w:bottom w:w="0.0" w:type="dxa"/>
              <w:right w:w="0.0" w:type="dxa"/>
            </w:tcMar>
          </w:tcPr>
          <w:p w:rsidR="00000000" w:rsidDel="00000000" w:rsidP="00000000" w:rsidRDefault="00000000" w:rsidRPr="00000000" w14:paraId="0000036E">
            <w:pPr>
              <w:widowControl w:val="0"/>
              <w:spacing w:line="240" w:lineRule="auto"/>
              <w:rPr/>
            </w:pPr>
            <w:r w:rsidDel="00000000" w:rsidR="00000000" w:rsidRPr="00000000">
              <w:rPr>
                <w:rFonts w:ascii="Arial Unicode MS" w:cs="Arial Unicode MS" w:eastAsia="Arial Unicode MS" w:hAnsi="Arial Unicode MS"/>
                <w:rtl w:val="0"/>
              </w:rPr>
              <w:t xml:space="preserve">主要用途</w:t>
            </w:r>
          </w:p>
        </w:tc>
        <w:tc>
          <w:tcPr>
            <w:tcMar>
              <w:top w:w="0.0" w:type="dxa"/>
              <w:left w:w="0.0" w:type="dxa"/>
              <w:bottom w:w="0.0" w:type="dxa"/>
              <w:right w:w="0.0" w:type="dxa"/>
            </w:tcMar>
          </w:tcPr>
          <w:p w:rsidR="00000000" w:rsidDel="00000000" w:rsidP="00000000" w:rsidRDefault="00000000" w:rsidRPr="00000000" w14:paraId="0000036F">
            <w:pPr>
              <w:widowControl w:val="0"/>
              <w:spacing w:line="240" w:lineRule="auto"/>
              <w:rPr/>
            </w:pPr>
            <w:r w:rsidDel="00000000" w:rsidR="00000000" w:rsidRPr="00000000">
              <w:rPr>
                <w:rFonts w:ascii="Arial Unicode MS" w:cs="Arial Unicode MS" w:eastAsia="Arial Unicode MS" w:hAnsi="Arial Unicode MS"/>
                <w:rtl w:val="0"/>
              </w:rPr>
              <w:t xml:space="preserve">關鍵函數/類別</w:t>
            </w:r>
          </w:p>
        </w:tc>
        <w:tc>
          <w:tcPr>
            <w:tcMar>
              <w:top w:w="0.0" w:type="dxa"/>
              <w:left w:w="0.0" w:type="dxa"/>
              <w:bottom w:w="0.0" w:type="dxa"/>
              <w:right w:w="0.0" w:type="dxa"/>
            </w:tcMar>
          </w:tcPr>
          <w:p w:rsidR="00000000" w:rsidDel="00000000" w:rsidP="00000000" w:rsidRDefault="00000000" w:rsidRPr="00000000" w14:paraId="00000370">
            <w:pPr>
              <w:widowControl w:val="0"/>
              <w:spacing w:line="240" w:lineRule="auto"/>
              <w:rPr/>
            </w:pPr>
            <w:r w:rsidDel="00000000" w:rsidR="00000000" w:rsidRPr="00000000">
              <w:rPr>
                <w:rFonts w:ascii="Arial Unicode MS" w:cs="Arial Unicode MS" w:eastAsia="Arial Unicode MS" w:hAnsi="Arial Unicode MS"/>
                <w:rtl w:val="0"/>
              </w:rPr>
              <w:t xml:space="preserve">備註</w:t>
            </w:r>
          </w:p>
        </w:tc>
        <w:tc>
          <w:tcPr>
            <w:tcMar>
              <w:top w:w="0.0" w:type="dxa"/>
              <w:left w:w="0.0" w:type="dxa"/>
              <w:bottom w:w="0.0" w:type="dxa"/>
              <w:right w:w="0.0" w:type="dxa"/>
            </w:tcMar>
          </w:tcPr>
          <w:p w:rsidR="00000000" w:rsidDel="00000000" w:rsidP="00000000" w:rsidRDefault="00000000" w:rsidRPr="00000000" w14:paraId="00000371">
            <w:pPr>
              <w:widowControl w:val="0"/>
              <w:spacing w:line="240" w:lineRule="auto"/>
              <w:rPr/>
            </w:pPr>
            <w:r w:rsidDel="00000000" w:rsidR="00000000" w:rsidRPr="00000000">
              <w:rPr>
                <w:rFonts w:ascii="Arial Unicode MS" w:cs="Arial Unicode MS" w:eastAsia="Arial Unicode MS" w:hAnsi="Arial Unicode MS"/>
                <w:rtl w:val="0"/>
              </w:rPr>
              <w:t xml:space="preserve">相關代碼片段來源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72">
            <w:pPr>
              <w:widowControl w:val="0"/>
              <w:spacing w:line="240" w:lineRule="auto"/>
              <w:rPr/>
            </w:pPr>
            <w:r w:rsidDel="00000000" w:rsidR="00000000" w:rsidRPr="00000000">
              <w:rPr>
                <w:rtl w:val="0"/>
              </w:rPr>
              <w:t xml:space="preserve">fredapi</w:t>
            </w:r>
          </w:p>
        </w:tc>
        <w:tc>
          <w:tcPr>
            <w:tcMar>
              <w:top w:w="0.0" w:type="dxa"/>
              <w:left w:w="0.0" w:type="dxa"/>
              <w:bottom w:w="0.0" w:type="dxa"/>
              <w:right w:w="0.0" w:type="dxa"/>
            </w:tcMar>
          </w:tcPr>
          <w:p w:rsidR="00000000" w:rsidDel="00000000" w:rsidP="00000000" w:rsidRDefault="00000000" w:rsidRPr="00000000" w14:paraId="00000373">
            <w:pPr>
              <w:widowControl w:val="0"/>
              <w:spacing w:line="240" w:lineRule="auto"/>
              <w:rPr/>
            </w:pPr>
            <w:r w:rsidDel="00000000" w:rsidR="00000000" w:rsidRPr="00000000">
              <w:rPr>
                <w:rFonts w:ascii="Arial Unicode MS" w:cs="Arial Unicode MS" w:eastAsia="Arial Unicode MS" w:hAnsi="Arial Unicode MS"/>
                <w:rtl w:val="0"/>
              </w:rPr>
              <w:t xml:space="preserve">獲取FRED經濟數據</w:t>
            </w:r>
          </w:p>
        </w:tc>
        <w:tc>
          <w:tcPr>
            <w:tcMar>
              <w:top w:w="0.0" w:type="dxa"/>
              <w:left w:w="0.0" w:type="dxa"/>
              <w:bottom w:w="0.0" w:type="dxa"/>
              <w:right w:w="0.0" w:type="dxa"/>
            </w:tcMar>
          </w:tcPr>
          <w:p w:rsidR="00000000" w:rsidDel="00000000" w:rsidP="00000000" w:rsidRDefault="00000000" w:rsidRPr="00000000" w14:paraId="00000374">
            <w:pPr>
              <w:widowControl w:val="0"/>
              <w:spacing w:line="240" w:lineRule="auto"/>
              <w:rPr/>
            </w:pPr>
            <w:r w:rsidDel="00000000" w:rsidR="00000000" w:rsidRPr="00000000">
              <w:rPr>
                <w:rtl w:val="0"/>
              </w:rPr>
              <w:t xml:space="preserve">Fred(), get_series(), search()</w:t>
            </w:r>
          </w:p>
        </w:tc>
        <w:tc>
          <w:tcPr>
            <w:tcMar>
              <w:top w:w="0.0" w:type="dxa"/>
              <w:left w:w="0.0" w:type="dxa"/>
              <w:bottom w:w="0.0" w:type="dxa"/>
              <w:right w:w="0.0" w:type="dxa"/>
            </w:tcMar>
          </w:tcPr>
          <w:p w:rsidR="00000000" w:rsidDel="00000000" w:rsidP="00000000" w:rsidRDefault="00000000" w:rsidRPr="00000000" w14:paraId="00000375">
            <w:pPr>
              <w:widowControl w:val="0"/>
              <w:spacing w:line="240" w:lineRule="auto"/>
              <w:rPr/>
            </w:pPr>
            <w:r w:rsidDel="00000000" w:rsidR="00000000" w:rsidRPr="00000000">
              <w:rPr>
                <w:rFonts w:ascii="Arial Unicode MS" w:cs="Arial Unicode MS" w:eastAsia="Arial Unicode MS" w:hAnsi="Arial Unicode MS"/>
                <w:rtl w:val="0"/>
              </w:rPr>
              <w:t xml:space="preserve">需要FRED API金鑰</w:t>
            </w:r>
          </w:p>
        </w:tc>
        <w:tc>
          <w:tcPr>
            <w:tcMar>
              <w:top w:w="0.0" w:type="dxa"/>
              <w:left w:w="0.0" w:type="dxa"/>
              <w:bottom w:w="0.0" w:type="dxa"/>
              <w:right w:w="0.0" w:type="dxa"/>
            </w:tcMar>
          </w:tcPr>
          <w:p w:rsidR="00000000" w:rsidDel="00000000" w:rsidP="00000000" w:rsidRDefault="00000000" w:rsidRPr="00000000" w14:paraId="00000376">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77">
            <w:pPr>
              <w:widowControl w:val="0"/>
              <w:spacing w:line="240" w:lineRule="auto"/>
              <w:rPr/>
            </w:pPr>
            <w:r w:rsidDel="00000000" w:rsidR="00000000" w:rsidRPr="00000000">
              <w:rPr>
                <w:rtl w:val="0"/>
              </w:rPr>
              <w:t xml:space="preserve">yfinance</w:t>
            </w:r>
          </w:p>
        </w:tc>
        <w:tc>
          <w:tcPr>
            <w:tcMar>
              <w:top w:w="0.0" w:type="dxa"/>
              <w:left w:w="0.0" w:type="dxa"/>
              <w:bottom w:w="0.0" w:type="dxa"/>
              <w:right w:w="0.0" w:type="dxa"/>
            </w:tcMar>
          </w:tcPr>
          <w:p w:rsidR="00000000" w:rsidDel="00000000" w:rsidP="00000000" w:rsidRDefault="00000000" w:rsidRPr="00000000" w14:paraId="00000378">
            <w:pPr>
              <w:widowControl w:val="0"/>
              <w:spacing w:line="240" w:lineRule="auto"/>
              <w:rPr/>
            </w:pPr>
            <w:r w:rsidDel="00000000" w:rsidR="00000000" w:rsidRPr="00000000">
              <w:rPr>
                <w:rFonts w:ascii="Arial Unicode MS" w:cs="Arial Unicode MS" w:eastAsia="Arial Unicode MS" w:hAnsi="Arial Unicode MS"/>
                <w:rtl w:val="0"/>
              </w:rPr>
              <w:t xml:space="preserve">獲取Yahoo Finance市場數據</w:t>
            </w:r>
          </w:p>
        </w:tc>
        <w:tc>
          <w:tcPr>
            <w:tcMar>
              <w:top w:w="0.0" w:type="dxa"/>
              <w:left w:w="0.0" w:type="dxa"/>
              <w:bottom w:w="0.0" w:type="dxa"/>
              <w:right w:w="0.0" w:type="dxa"/>
            </w:tcMar>
          </w:tcPr>
          <w:p w:rsidR="00000000" w:rsidDel="00000000" w:rsidP="00000000" w:rsidRDefault="00000000" w:rsidRPr="00000000" w14:paraId="00000379">
            <w:pPr>
              <w:widowControl w:val="0"/>
              <w:spacing w:line="240" w:lineRule="auto"/>
              <w:rPr/>
            </w:pPr>
            <w:r w:rsidDel="00000000" w:rsidR="00000000" w:rsidRPr="00000000">
              <w:rPr>
                <w:rtl w:val="0"/>
              </w:rPr>
              <w:t xml:space="preserve">Ticker(), .history(), yf.download()</w:t>
            </w:r>
          </w:p>
        </w:tc>
        <w:tc>
          <w:tcPr>
            <w:tcMar>
              <w:top w:w="0.0" w:type="dxa"/>
              <w:left w:w="0.0" w:type="dxa"/>
              <w:bottom w:w="0.0" w:type="dxa"/>
              <w:right w:w="0.0" w:type="dxa"/>
            </w:tcMar>
          </w:tcPr>
          <w:p w:rsidR="00000000" w:rsidDel="00000000" w:rsidP="00000000" w:rsidRDefault="00000000" w:rsidRPr="00000000" w14:paraId="0000037A">
            <w:pPr>
              <w:widowControl w:val="0"/>
              <w:spacing w:line="240" w:lineRule="auto"/>
              <w:rPr/>
            </w:pPr>
            <w:r w:rsidDel="00000000" w:rsidR="00000000" w:rsidRPr="00000000">
              <w:rPr>
                <w:rFonts w:ascii="Arial Unicode MS" w:cs="Arial Unicode MS" w:eastAsia="Arial Unicode MS" w:hAnsi="Arial Unicode MS"/>
                <w:rtl w:val="0"/>
              </w:rPr>
              <w:t xml:space="preserve">非官方庫，可能存在速率限制和數據質量問題</w:t>
            </w:r>
          </w:p>
        </w:tc>
        <w:tc>
          <w:tcPr>
            <w:tcMar>
              <w:top w:w="0.0" w:type="dxa"/>
              <w:left w:w="0.0" w:type="dxa"/>
              <w:bottom w:w="0.0" w:type="dxa"/>
              <w:right w:w="0.0" w:type="dxa"/>
            </w:tcMar>
          </w:tcPr>
          <w:p w:rsidR="00000000" w:rsidDel="00000000" w:rsidP="00000000" w:rsidRDefault="00000000" w:rsidRPr="00000000" w14:paraId="0000037B">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7C">
            <w:pPr>
              <w:widowControl w:val="0"/>
              <w:spacing w:line="240" w:lineRule="auto"/>
              <w:rPr/>
            </w:pPr>
            <w:r w:rsidDel="00000000" w:rsidR="00000000" w:rsidRPr="00000000">
              <w:rPr>
                <w:rtl w:val="0"/>
              </w:rPr>
              <w:t xml:space="preserve">pandas</w:t>
            </w:r>
          </w:p>
        </w:tc>
        <w:tc>
          <w:tcPr>
            <w:tcMar>
              <w:top w:w="0.0" w:type="dxa"/>
              <w:left w:w="0.0" w:type="dxa"/>
              <w:bottom w:w="0.0" w:type="dxa"/>
              <w:right w:w="0.0" w:type="dxa"/>
            </w:tcMar>
          </w:tcPr>
          <w:p w:rsidR="00000000" w:rsidDel="00000000" w:rsidP="00000000" w:rsidRDefault="00000000" w:rsidRPr="00000000" w14:paraId="0000037D">
            <w:pPr>
              <w:widowControl w:val="0"/>
              <w:spacing w:line="240" w:lineRule="auto"/>
              <w:rPr/>
            </w:pPr>
            <w:r w:rsidDel="00000000" w:rsidR="00000000" w:rsidRPr="00000000">
              <w:rPr>
                <w:rFonts w:ascii="Arial Unicode MS" w:cs="Arial Unicode MS" w:eastAsia="Arial Unicode MS" w:hAnsi="Arial Unicode MS"/>
                <w:rtl w:val="0"/>
              </w:rPr>
              <w:t xml:space="preserve">數據處理、分析、時間序列操作</w:t>
            </w:r>
          </w:p>
        </w:tc>
        <w:tc>
          <w:tcPr>
            <w:tcMar>
              <w:top w:w="0.0" w:type="dxa"/>
              <w:left w:w="0.0" w:type="dxa"/>
              <w:bottom w:w="0.0" w:type="dxa"/>
              <w:right w:w="0.0" w:type="dxa"/>
            </w:tcMar>
          </w:tcPr>
          <w:p w:rsidR="00000000" w:rsidDel="00000000" w:rsidP="00000000" w:rsidRDefault="00000000" w:rsidRPr="00000000" w14:paraId="0000037E">
            <w:pPr>
              <w:widowControl w:val="0"/>
              <w:spacing w:line="240" w:lineRule="auto"/>
              <w:rPr/>
            </w:pPr>
            <w:r w:rsidDel="00000000" w:rsidR="00000000" w:rsidRPr="00000000">
              <w:rPr>
                <w:rtl w:val="0"/>
              </w:rPr>
              <w:t xml:space="preserve">DataFrame, Series, .resample(), .shift(), .join()</w:t>
            </w:r>
          </w:p>
        </w:tc>
        <w:tc>
          <w:tcPr>
            <w:tcMar>
              <w:top w:w="0.0" w:type="dxa"/>
              <w:left w:w="0.0" w:type="dxa"/>
              <w:bottom w:w="0.0" w:type="dxa"/>
              <w:right w:w="0.0" w:type="dxa"/>
            </w:tcMar>
          </w:tcPr>
          <w:p w:rsidR="00000000" w:rsidDel="00000000" w:rsidP="00000000" w:rsidRDefault="00000000" w:rsidRPr="00000000" w14:paraId="0000037F">
            <w:pPr>
              <w:widowControl w:val="0"/>
              <w:spacing w:line="240" w:lineRule="auto"/>
              <w:rPr/>
            </w:pPr>
            <w:r w:rsidDel="00000000" w:rsidR="00000000" w:rsidRPr="00000000">
              <w:rPr>
                <w:rFonts w:ascii="Arial Unicode MS" w:cs="Arial Unicode MS" w:eastAsia="Arial Unicode MS" w:hAnsi="Arial Unicode MS"/>
                <w:rtl w:val="0"/>
              </w:rPr>
              <w:t xml:space="preserve">數據處理的核心庫</w:t>
            </w:r>
          </w:p>
        </w:tc>
        <w:tc>
          <w:tcPr>
            <w:tcMar>
              <w:top w:w="0.0" w:type="dxa"/>
              <w:left w:w="0.0" w:type="dxa"/>
              <w:bottom w:w="0.0" w:type="dxa"/>
              <w:right w:w="0.0" w:type="dxa"/>
            </w:tcMar>
          </w:tcPr>
          <w:p w:rsidR="00000000" w:rsidDel="00000000" w:rsidP="00000000" w:rsidRDefault="00000000" w:rsidRPr="00000000" w14:paraId="00000380">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81">
            <w:pPr>
              <w:widowControl w:val="0"/>
              <w:spacing w:line="240" w:lineRule="auto"/>
              <w:rPr/>
            </w:pPr>
            <w:r w:rsidDel="00000000" w:rsidR="00000000" w:rsidRPr="00000000">
              <w:rPr>
                <w:rtl w:val="0"/>
              </w:rPr>
              <w:t xml:space="preserve">numpy</w:t>
            </w:r>
          </w:p>
        </w:tc>
        <w:tc>
          <w:tcPr>
            <w:tcMar>
              <w:top w:w="0.0" w:type="dxa"/>
              <w:left w:w="0.0" w:type="dxa"/>
              <w:bottom w:w="0.0" w:type="dxa"/>
              <w:right w:w="0.0" w:type="dxa"/>
            </w:tcMar>
          </w:tcPr>
          <w:p w:rsidR="00000000" w:rsidDel="00000000" w:rsidP="00000000" w:rsidRDefault="00000000" w:rsidRPr="00000000" w14:paraId="00000382">
            <w:pPr>
              <w:widowControl w:val="0"/>
              <w:spacing w:line="240" w:lineRule="auto"/>
              <w:rPr/>
            </w:pPr>
            <w:r w:rsidDel="00000000" w:rsidR="00000000" w:rsidRPr="00000000">
              <w:rPr>
                <w:rFonts w:ascii="Arial Unicode MS" w:cs="Arial Unicode MS" w:eastAsia="Arial Unicode MS" w:hAnsi="Arial Unicode MS"/>
                <w:rtl w:val="0"/>
              </w:rPr>
              <w:t xml:space="preserve">數值計算</w:t>
            </w:r>
          </w:p>
        </w:tc>
        <w:tc>
          <w:tcPr>
            <w:tcMar>
              <w:top w:w="0.0" w:type="dxa"/>
              <w:left w:w="0.0" w:type="dxa"/>
              <w:bottom w:w="0.0" w:type="dxa"/>
              <w:right w:w="0.0" w:type="dxa"/>
            </w:tcMar>
          </w:tcPr>
          <w:p w:rsidR="00000000" w:rsidDel="00000000" w:rsidP="00000000" w:rsidRDefault="00000000" w:rsidRPr="00000000" w14:paraId="00000383">
            <w:pPr>
              <w:widowControl w:val="0"/>
              <w:spacing w:line="240" w:lineRule="auto"/>
              <w:rPr/>
            </w:pPr>
            <w:r w:rsidDel="00000000" w:rsidR="00000000" w:rsidRPr="00000000">
              <w:rPr>
                <w:rFonts w:ascii="Arial Unicode MS" w:cs="Arial Unicode MS" w:eastAsia="Arial Unicode MS" w:hAnsi="Arial Unicode MS"/>
                <w:rtl w:val="0"/>
              </w:rPr>
              <w:t xml:space="preserve">array, 數學函數</w:t>
            </w:r>
          </w:p>
        </w:tc>
        <w:tc>
          <w:tcPr>
            <w:tcMar>
              <w:top w:w="0.0" w:type="dxa"/>
              <w:left w:w="0.0" w:type="dxa"/>
              <w:bottom w:w="0.0" w:type="dxa"/>
              <w:right w:w="0.0" w:type="dxa"/>
            </w:tcMar>
          </w:tcPr>
          <w:p w:rsidR="00000000" w:rsidDel="00000000" w:rsidP="00000000" w:rsidRDefault="00000000" w:rsidRPr="00000000" w14:paraId="00000384">
            <w:pPr>
              <w:widowControl w:val="0"/>
              <w:spacing w:line="240" w:lineRule="auto"/>
              <w:rPr/>
            </w:pPr>
            <w:r w:rsidDel="00000000" w:rsidR="00000000" w:rsidRPr="00000000">
              <w:rPr>
                <w:rFonts w:ascii="Arial Unicode MS" w:cs="Arial Unicode MS" w:eastAsia="Arial Unicode MS" w:hAnsi="Arial Unicode MS"/>
                <w:rtl w:val="0"/>
              </w:rPr>
              <w:t xml:space="preserve">pandas的基礎</w:t>
            </w:r>
          </w:p>
        </w:tc>
        <w:tc>
          <w:tcPr>
            <w:tcMar>
              <w:top w:w="0.0" w:type="dxa"/>
              <w:left w:w="0.0" w:type="dxa"/>
              <w:bottom w:w="0.0" w:type="dxa"/>
              <w:right w:w="0.0" w:type="dxa"/>
            </w:tcMar>
          </w:tcPr>
          <w:p w:rsidR="00000000" w:rsidDel="00000000" w:rsidP="00000000" w:rsidRDefault="00000000" w:rsidRPr="00000000" w14:paraId="00000385">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86">
            <w:pPr>
              <w:widowControl w:val="0"/>
              <w:spacing w:line="240" w:lineRule="auto"/>
              <w:rPr/>
            </w:pPr>
            <w:r w:rsidDel="00000000" w:rsidR="00000000" w:rsidRPr="00000000">
              <w:rPr>
                <w:rtl w:val="0"/>
              </w:rPr>
              <w:t xml:space="preserve">statsmodels</w:t>
            </w:r>
          </w:p>
        </w:tc>
        <w:tc>
          <w:tcPr>
            <w:tcMar>
              <w:top w:w="0.0" w:type="dxa"/>
              <w:left w:w="0.0" w:type="dxa"/>
              <w:bottom w:w="0.0" w:type="dxa"/>
              <w:right w:w="0.0" w:type="dxa"/>
            </w:tcMar>
          </w:tcPr>
          <w:p w:rsidR="00000000" w:rsidDel="00000000" w:rsidP="00000000" w:rsidRDefault="00000000" w:rsidRPr="00000000" w14:paraId="00000387">
            <w:pPr>
              <w:widowControl w:val="0"/>
              <w:spacing w:line="240" w:lineRule="auto"/>
              <w:rPr/>
            </w:pPr>
            <w:r w:rsidDel="00000000" w:rsidR="00000000" w:rsidRPr="00000000">
              <w:rPr>
                <w:rFonts w:ascii="Arial Unicode MS" w:cs="Arial Unicode MS" w:eastAsia="Arial Unicode MS" w:hAnsi="Arial Unicode MS"/>
                <w:rtl w:val="0"/>
              </w:rPr>
              <w:t xml:space="preserve">統計建模與推斷</w:t>
            </w:r>
          </w:p>
        </w:tc>
        <w:tc>
          <w:tcPr>
            <w:tcMar>
              <w:top w:w="0.0" w:type="dxa"/>
              <w:left w:w="0.0" w:type="dxa"/>
              <w:bottom w:w="0.0" w:type="dxa"/>
              <w:right w:w="0.0" w:type="dxa"/>
            </w:tcMar>
          </w:tcPr>
          <w:p w:rsidR="00000000" w:rsidDel="00000000" w:rsidP="00000000" w:rsidRDefault="00000000" w:rsidRPr="00000000" w14:paraId="00000388">
            <w:pPr>
              <w:widowControl w:val="0"/>
              <w:spacing w:line="240" w:lineRule="auto"/>
              <w:rPr/>
            </w:pPr>
            <w:r w:rsidDel="00000000" w:rsidR="00000000" w:rsidRPr="00000000">
              <w:rPr>
                <w:rtl w:val="0"/>
              </w:rPr>
              <w:t xml:space="preserve">Logit(), Probit(), .fit(), .summary()</w:t>
            </w:r>
          </w:p>
        </w:tc>
        <w:tc>
          <w:tcPr>
            <w:tcMar>
              <w:top w:w="0.0" w:type="dxa"/>
              <w:left w:w="0.0" w:type="dxa"/>
              <w:bottom w:w="0.0" w:type="dxa"/>
              <w:right w:w="0.0" w:type="dxa"/>
            </w:tcMar>
          </w:tcPr>
          <w:p w:rsidR="00000000" w:rsidDel="00000000" w:rsidP="00000000" w:rsidRDefault="00000000" w:rsidRPr="00000000" w14:paraId="00000389">
            <w:pPr>
              <w:widowControl w:val="0"/>
              <w:spacing w:line="240" w:lineRule="auto"/>
              <w:rPr/>
            </w:pPr>
            <w:r w:rsidDel="00000000" w:rsidR="00000000" w:rsidRPr="00000000">
              <w:rPr>
                <w:rFonts w:ascii="Arial Unicode MS" w:cs="Arial Unicode MS" w:eastAsia="Arial Unicode MS" w:hAnsi="Arial Unicode MS"/>
                <w:rtl w:val="0"/>
              </w:rPr>
              <w:t xml:space="preserve">提供詳細統計輸出，適合模型解釋</w:t>
            </w:r>
          </w:p>
        </w:tc>
        <w:tc>
          <w:tcPr>
            <w:tcMar>
              <w:top w:w="0.0" w:type="dxa"/>
              <w:left w:w="0.0" w:type="dxa"/>
              <w:bottom w:w="0.0" w:type="dxa"/>
              <w:right w:w="0.0" w:type="dxa"/>
            </w:tcMar>
          </w:tcPr>
          <w:p w:rsidR="00000000" w:rsidDel="00000000" w:rsidP="00000000" w:rsidRDefault="00000000" w:rsidRPr="00000000" w14:paraId="0000038A">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8B">
            <w:pPr>
              <w:widowControl w:val="0"/>
              <w:spacing w:line="240" w:lineRule="auto"/>
              <w:rPr/>
            </w:pPr>
            <w:r w:rsidDel="00000000" w:rsidR="00000000" w:rsidRPr="00000000">
              <w:rPr>
                <w:rtl w:val="0"/>
              </w:rPr>
              <w:t xml:space="preserve">scikit-learn</w:t>
            </w:r>
          </w:p>
        </w:tc>
        <w:tc>
          <w:tcPr>
            <w:tcMar>
              <w:top w:w="0.0" w:type="dxa"/>
              <w:left w:w="0.0" w:type="dxa"/>
              <w:bottom w:w="0.0" w:type="dxa"/>
              <w:right w:w="0.0" w:type="dxa"/>
            </w:tcMar>
          </w:tcPr>
          <w:p w:rsidR="00000000" w:rsidDel="00000000" w:rsidP="00000000" w:rsidRDefault="00000000" w:rsidRPr="00000000" w14:paraId="0000038C">
            <w:pPr>
              <w:widowControl w:val="0"/>
              <w:spacing w:line="240" w:lineRule="auto"/>
              <w:rPr/>
            </w:pPr>
            <w:r w:rsidDel="00000000" w:rsidR="00000000" w:rsidRPr="00000000">
              <w:rPr>
                <w:rFonts w:ascii="Arial Unicode MS" w:cs="Arial Unicode MS" w:eastAsia="Arial Unicode MS" w:hAnsi="Arial Unicode MS"/>
                <w:rtl w:val="0"/>
              </w:rPr>
              <w:t xml:space="preserve">機器學習</w:t>
            </w:r>
          </w:p>
        </w:tc>
        <w:tc>
          <w:tcPr>
            <w:tcMar>
              <w:top w:w="0.0" w:type="dxa"/>
              <w:left w:w="0.0" w:type="dxa"/>
              <w:bottom w:w="0.0" w:type="dxa"/>
              <w:right w:w="0.0" w:type="dxa"/>
            </w:tcMar>
          </w:tcPr>
          <w:p w:rsidR="00000000" w:rsidDel="00000000" w:rsidP="00000000" w:rsidRDefault="00000000" w:rsidRPr="00000000" w14:paraId="0000038D">
            <w:pPr>
              <w:widowControl w:val="0"/>
              <w:spacing w:line="240" w:lineRule="auto"/>
              <w:rPr/>
            </w:pPr>
            <w:r w:rsidDel="00000000" w:rsidR="00000000" w:rsidRPr="00000000">
              <w:rPr>
                <w:rtl w:val="0"/>
              </w:rPr>
              <w:t xml:space="preserve">LogisticRegression(), train_test_split(), predict()</w:t>
            </w:r>
          </w:p>
        </w:tc>
        <w:tc>
          <w:tcPr>
            <w:tcMar>
              <w:top w:w="0.0" w:type="dxa"/>
              <w:left w:w="0.0" w:type="dxa"/>
              <w:bottom w:w="0.0" w:type="dxa"/>
              <w:right w:w="0.0" w:type="dxa"/>
            </w:tcMar>
          </w:tcPr>
          <w:p w:rsidR="00000000" w:rsidDel="00000000" w:rsidP="00000000" w:rsidRDefault="00000000" w:rsidRPr="00000000" w14:paraId="0000038E">
            <w:pPr>
              <w:widowControl w:val="0"/>
              <w:spacing w:line="240" w:lineRule="auto"/>
              <w:rPr/>
            </w:pPr>
            <w:r w:rsidDel="00000000" w:rsidR="00000000" w:rsidRPr="00000000">
              <w:rPr>
                <w:rFonts w:ascii="Arial Unicode MS" w:cs="Arial Unicode MS" w:eastAsia="Arial Unicode MS" w:hAnsi="Arial Unicode MS"/>
                <w:rtl w:val="0"/>
              </w:rPr>
              <w:t xml:space="preserve">提供標準化ML接口和評估工具</w:t>
            </w:r>
          </w:p>
        </w:tc>
        <w:tc>
          <w:tcPr>
            <w:tcMar>
              <w:top w:w="0.0" w:type="dxa"/>
              <w:left w:w="0.0" w:type="dxa"/>
              <w:bottom w:w="0.0" w:type="dxa"/>
              <w:right w:w="0.0" w:type="dxa"/>
            </w:tcMar>
          </w:tcPr>
          <w:p w:rsidR="00000000" w:rsidDel="00000000" w:rsidP="00000000" w:rsidRDefault="00000000" w:rsidRPr="00000000" w14:paraId="0000038F">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90">
            <w:pPr>
              <w:widowControl w:val="0"/>
              <w:spacing w:line="240" w:lineRule="auto"/>
              <w:rPr/>
            </w:pPr>
            <w:r w:rsidDel="00000000" w:rsidR="00000000" w:rsidRPr="00000000">
              <w:rPr>
                <w:rtl w:val="0"/>
              </w:rPr>
              <w:t xml:space="preserve">matplotlib</w:t>
            </w:r>
          </w:p>
        </w:tc>
        <w:tc>
          <w:tcPr>
            <w:tcMar>
              <w:top w:w="0.0" w:type="dxa"/>
              <w:left w:w="0.0" w:type="dxa"/>
              <w:bottom w:w="0.0" w:type="dxa"/>
              <w:right w:w="0.0" w:type="dxa"/>
            </w:tcMar>
          </w:tcPr>
          <w:p w:rsidR="00000000" w:rsidDel="00000000" w:rsidP="00000000" w:rsidRDefault="00000000" w:rsidRPr="00000000" w14:paraId="00000391">
            <w:pPr>
              <w:widowControl w:val="0"/>
              <w:spacing w:line="240" w:lineRule="auto"/>
              <w:rPr/>
            </w:pPr>
            <w:r w:rsidDel="00000000" w:rsidR="00000000" w:rsidRPr="00000000">
              <w:rPr>
                <w:rFonts w:ascii="Arial Unicode MS" w:cs="Arial Unicode MS" w:eastAsia="Arial Unicode MS" w:hAnsi="Arial Unicode MS"/>
                <w:rtl w:val="0"/>
              </w:rPr>
              <w:t xml:space="preserve">數據可視化</w:t>
            </w:r>
          </w:p>
        </w:tc>
        <w:tc>
          <w:tcPr>
            <w:tcMar>
              <w:top w:w="0.0" w:type="dxa"/>
              <w:left w:w="0.0" w:type="dxa"/>
              <w:bottom w:w="0.0" w:type="dxa"/>
              <w:right w:w="0.0" w:type="dxa"/>
            </w:tcMar>
          </w:tcPr>
          <w:p w:rsidR="00000000" w:rsidDel="00000000" w:rsidP="00000000" w:rsidRDefault="00000000" w:rsidRPr="00000000" w14:paraId="00000392">
            <w:pPr>
              <w:widowControl w:val="0"/>
              <w:spacing w:line="240" w:lineRule="auto"/>
              <w:rPr/>
            </w:pPr>
            <w:r w:rsidDel="00000000" w:rsidR="00000000" w:rsidRPr="00000000">
              <w:rPr>
                <w:rFonts w:ascii="Arial Unicode MS" w:cs="Arial Unicode MS" w:eastAsia="Arial Unicode MS" w:hAnsi="Arial Unicode MS"/>
                <w:rtl w:val="0"/>
              </w:rPr>
              <w:t xml:space="preserve">pyplot 模塊</w:t>
            </w:r>
          </w:p>
        </w:tc>
        <w:tc>
          <w:tcPr>
            <w:tcMar>
              <w:top w:w="0.0" w:type="dxa"/>
              <w:left w:w="0.0" w:type="dxa"/>
              <w:bottom w:w="0.0" w:type="dxa"/>
              <w:right w:w="0.0" w:type="dxa"/>
            </w:tcMar>
          </w:tcPr>
          <w:p w:rsidR="00000000" w:rsidDel="00000000" w:rsidP="00000000" w:rsidRDefault="00000000" w:rsidRPr="00000000" w14:paraId="00000393">
            <w:pPr>
              <w:widowControl w:val="0"/>
              <w:spacing w:line="240" w:lineRule="auto"/>
              <w:rPr/>
            </w:pPr>
            <w:r w:rsidDel="00000000" w:rsidR="00000000" w:rsidRPr="00000000">
              <w:rPr>
                <w:rFonts w:ascii="Arial Unicode MS" w:cs="Arial Unicode MS" w:eastAsia="Arial Unicode MS" w:hAnsi="Arial Unicode MS"/>
                <w:rtl w:val="0"/>
              </w:rPr>
              <w:t xml:space="preserve">基礎繪圖庫</w:t>
            </w:r>
          </w:p>
        </w:tc>
        <w:tc>
          <w:tcPr>
            <w:tcMar>
              <w:top w:w="0.0" w:type="dxa"/>
              <w:left w:w="0.0" w:type="dxa"/>
              <w:bottom w:w="0.0" w:type="dxa"/>
              <w:right w:w="0.0" w:type="dxa"/>
            </w:tcMar>
          </w:tcPr>
          <w:p w:rsidR="00000000" w:rsidDel="00000000" w:rsidP="00000000" w:rsidRDefault="00000000" w:rsidRPr="00000000" w14:paraId="00000394">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95">
            <w:pPr>
              <w:widowControl w:val="0"/>
              <w:spacing w:line="240" w:lineRule="auto"/>
              <w:rPr/>
            </w:pPr>
            <w:r w:rsidDel="00000000" w:rsidR="00000000" w:rsidRPr="00000000">
              <w:rPr>
                <w:rtl w:val="0"/>
              </w:rPr>
              <w:t xml:space="preserve">seaborn</w:t>
            </w:r>
          </w:p>
        </w:tc>
        <w:tc>
          <w:tcPr>
            <w:tcMar>
              <w:top w:w="0.0" w:type="dxa"/>
              <w:left w:w="0.0" w:type="dxa"/>
              <w:bottom w:w="0.0" w:type="dxa"/>
              <w:right w:w="0.0" w:type="dxa"/>
            </w:tcMar>
          </w:tcPr>
          <w:p w:rsidR="00000000" w:rsidDel="00000000" w:rsidP="00000000" w:rsidRDefault="00000000" w:rsidRPr="00000000" w14:paraId="00000396">
            <w:pPr>
              <w:widowControl w:val="0"/>
              <w:spacing w:line="240" w:lineRule="auto"/>
              <w:rPr/>
            </w:pPr>
            <w:r w:rsidDel="00000000" w:rsidR="00000000" w:rsidRPr="00000000">
              <w:rPr>
                <w:rFonts w:ascii="Arial Unicode MS" w:cs="Arial Unicode MS" w:eastAsia="Arial Unicode MS" w:hAnsi="Arial Unicode MS"/>
                <w:rtl w:val="0"/>
              </w:rPr>
              <w:t xml:space="preserve">數據可視化</w:t>
            </w:r>
          </w:p>
        </w:tc>
        <w:tc>
          <w:tcPr>
            <w:tcMar>
              <w:top w:w="0.0" w:type="dxa"/>
              <w:left w:w="0.0" w:type="dxa"/>
              <w:bottom w:w="0.0" w:type="dxa"/>
              <w:right w:w="0.0" w:type="dxa"/>
            </w:tcMar>
          </w:tcPr>
          <w:p w:rsidR="00000000" w:rsidDel="00000000" w:rsidP="00000000" w:rsidRDefault="00000000" w:rsidRPr="00000000" w14:paraId="00000397">
            <w:pPr>
              <w:widowControl w:val="0"/>
              <w:spacing w:line="240" w:lineRule="auto"/>
              <w:rPr/>
            </w:pPr>
            <w:r w:rsidDel="00000000" w:rsidR="00000000" w:rsidRPr="00000000">
              <w:rPr>
                <w:rFonts w:ascii="Arial Unicode MS" w:cs="Arial Unicode MS" w:eastAsia="Arial Unicode MS" w:hAnsi="Arial Unicode MS"/>
                <w:rtl w:val="0"/>
              </w:rPr>
              <w:t xml:space="preserve">基於 matplotlib 的高級接口</w:t>
            </w:r>
          </w:p>
        </w:tc>
        <w:tc>
          <w:tcPr>
            <w:tcMar>
              <w:top w:w="0.0" w:type="dxa"/>
              <w:left w:w="0.0" w:type="dxa"/>
              <w:bottom w:w="0.0" w:type="dxa"/>
              <w:right w:w="0.0" w:type="dxa"/>
            </w:tcMar>
          </w:tcPr>
          <w:p w:rsidR="00000000" w:rsidDel="00000000" w:rsidP="00000000" w:rsidRDefault="00000000" w:rsidRPr="00000000" w14:paraId="00000398">
            <w:pPr>
              <w:widowControl w:val="0"/>
              <w:spacing w:line="240" w:lineRule="auto"/>
              <w:rPr/>
            </w:pPr>
            <w:r w:rsidDel="00000000" w:rsidR="00000000" w:rsidRPr="00000000">
              <w:rPr>
                <w:rFonts w:ascii="Arial Unicode MS" w:cs="Arial Unicode MS" w:eastAsia="Arial Unicode MS" w:hAnsi="Arial Unicode MS"/>
                <w:rtl w:val="0"/>
              </w:rPr>
              <w:t xml:space="preserve">提供更美觀的統計圖形</w:t>
            </w:r>
          </w:p>
        </w:tc>
        <w:tc>
          <w:tcPr>
            <w:tcMar>
              <w:top w:w="0.0" w:type="dxa"/>
              <w:left w:w="0.0" w:type="dxa"/>
              <w:bottom w:w="0.0" w:type="dxa"/>
              <w:right w:w="0.0" w:type="dxa"/>
            </w:tcMar>
          </w:tcPr>
          <w:p w:rsidR="00000000" w:rsidDel="00000000" w:rsidP="00000000" w:rsidRDefault="00000000" w:rsidRPr="00000000" w14:paraId="00000399">
            <w:pPr>
              <w:widowControl w:val="0"/>
              <w:rPr/>
            </w:pPr>
            <w:r w:rsidDel="00000000" w:rsidR="00000000" w:rsidRPr="00000000">
              <w:rPr>
                <w:rtl w:val="0"/>
              </w:rPr>
            </w:r>
          </w:p>
        </w:tc>
      </w:tr>
    </w:tbl>
    <w:p w:rsidR="00000000" w:rsidDel="00000000" w:rsidP="00000000" w:rsidRDefault="00000000" w:rsidRPr="00000000" w14:paraId="0000039A">
      <w:pPr>
        <w:widowControl w:val="0"/>
        <w:spacing w:line="240" w:lineRule="auto"/>
        <w:rPr/>
      </w:pPr>
      <w:r w:rsidDel="00000000" w:rsidR="00000000" w:rsidRPr="00000000">
        <w:rPr>
          <w:rFonts w:ascii="Arial Unicode MS" w:cs="Arial Unicode MS" w:eastAsia="Arial Unicode MS" w:hAnsi="Arial Unicode MS"/>
          <w:rtl w:val="0"/>
        </w:rPr>
        <w:t xml:space="preserve">在實施傳統方法的過程中，一個顯著的特點是數據整理工作佔據了相當大的比重。從不同來源（如FRED和Yahoo Finance）獲取數據後，必須進行仔細的清洗、時間頻率對齊（通過重新採樣）以及根據模型需求進行滯後處理 。如何穩健地處理不同更新頻率和潛在的數據缺失問題，是建模前必須解決的關鍵環節，這對pandas庫的熟練運用提出了較高要求 。</w:t>
      </w:r>
    </w:p>
    <w:p w:rsidR="00000000" w:rsidDel="00000000" w:rsidP="00000000" w:rsidRDefault="00000000" w:rsidRPr="00000000" w14:paraId="0000039B">
      <w:pPr>
        <w:widowControl w:val="0"/>
        <w:spacing w:line="240" w:lineRule="auto"/>
        <w:rPr/>
      </w:pPr>
      <w:r w:rsidDel="00000000" w:rsidR="00000000" w:rsidRPr="00000000">
        <w:rPr>
          <w:rFonts w:ascii="Arial Unicode MS" w:cs="Arial Unicode MS" w:eastAsia="Arial Unicode MS" w:hAnsi="Arial Unicode MS"/>
          <w:rtl w:val="0"/>
        </w:rPr>
        <w:t xml:space="preserve">在模型選擇方面，statsmodels和scikit-learn是Python中執行Logit/Probit回歸的兩大主流庫，但各有側重。statsmodels提供了類似於傳統統計軟件的詳細輸出，包括各變量的p值、信賴區間以及模型的擬合優度指標，非常適合需要深入理解變量關係和進行統計推斷的場景 。而scikit-learn則提供了更加標準化和流線型的機器學習接口，便於進行模型訓練、預測、交叉驗證以及集成到更複雜的機器學習工作流中 。使用者應根據其主要目標（是側重於統計解釋還是預測性能）來選擇合適的庫。</w:t>
      </w:r>
    </w:p>
    <w:p w:rsidR="00000000" w:rsidDel="00000000" w:rsidP="00000000" w:rsidRDefault="00000000" w:rsidRPr="00000000" w14:paraId="0000039C">
      <w:pPr>
        <w:widowControl w:val="0"/>
        <w:spacing w:line="240" w:lineRule="auto"/>
        <w:rPr/>
      </w:pPr>
      <w:r w:rsidDel="00000000" w:rsidR="00000000" w:rsidRPr="00000000">
        <w:rPr>
          <w:rFonts w:ascii="Arial Unicode MS" w:cs="Arial Unicode MS" w:eastAsia="Arial Unicode MS" w:hAnsi="Arial Unicode MS"/>
          <w:rtl w:val="0"/>
        </w:rPr>
        <w:t xml:space="preserve">最後，需要強調的是，本節展示的模型建立和預測代碼僅為基礎示例。要真正評估模型的有效性，必須實施嚴格的歷史回測（Backtesting）。這涉及到在歷史數據上進行滾動預測（Rolling Forecasts），確保每次預測時只使用當時可獲得的信息，以避免前視偏差（Lookahead Bias）。設計和執行可靠的時間序列回測是一個相對複雜的過程，需要仔細處理數據劃分、模型重新訓練和選擇合適的時序評估指標，這超出了基礎模型實現的範疇 。</w:t>
      </w:r>
    </w:p>
    <w:p w:rsidR="00000000" w:rsidDel="00000000" w:rsidP="00000000" w:rsidRDefault="00000000" w:rsidRPr="00000000" w14:paraId="0000039D">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第二部分：創新的AI驅動市場預測方法</w:t>
      </w:r>
    </w:p>
    <w:p w:rsidR="00000000" w:rsidDel="00000000" w:rsidP="00000000" w:rsidRDefault="00000000" w:rsidRPr="00000000" w14:paraId="0000039E">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2.1 AI與另類數據的角色</w:t>
      </w:r>
    </w:p>
    <w:p w:rsidR="00000000" w:rsidDel="00000000" w:rsidP="00000000" w:rsidRDefault="00000000" w:rsidRPr="00000000" w14:paraId="0000039F">
      <w:pPr>
        <w:widowControl w:val="0"/>
        <w:spacing w:line="240" w:lineRule="auto"/>
        <w:rPr/>
      </w:pPr>
      <w:r w:rsidDel="00000000" w:rsidR="00000000" w:rsidRPr="00000000">
        <w:rPr>
          <w:rFonts w:ascii="Arial Unicode MS" w:cs="Arial Unicode MS" w:eastAsia="Arial Unicode MS" w:hAnsi="Arial Unicode MS"/>
          <w:rtl w:val="0"/>
        </w:rPr>
        <w:t xml:space="preserve">傳統模型在預測市場週期方面雖然有其價值，但也存在一些固有的局限性，例如可能難以捕捉非線性關係、對經濟結構變化的適應可能較慢，以及主要依賴更新頻率相對較低的傳統經濟數據。人工智慧（AI）和機器學習（ML）技術的發展，結合另類數據（Alternative Data）的應用，為克服這些局限性提供了新的可能性。</w:t>
      </w:r>
    </w:p>
    <w:p w:rsidR="00000000" w:rsidDel="00000000" w:rsidP="00000000" w:rsidRDefault="00000000" w:rsidRPr="00000000" w14:paraId="000003A0">
      <w:pPr>
        <w:widowControl w:val="0"/>
        <w:spacing w:line="240" w:lineRule="auto"/>
        <w:rPr/>
      </w:pPr>
      <w:r w:rsidDel="00000000" w:rsidR="00000000" w:rsidRPr="00000000">
        <w:rPr>
          <w:rFonts w:ascii="Arial Unicode MS" w:cs="Arial Unicode MS" w:eastAsia="Arial Unicode MS" w:hAnsi="Arial Unicode MS"/>
          <w:rtl w:val="0"/>
        </w:rPr>
        <w:t xml:space="preserve">AI/ML模型，特別是那些能夠處理複雜模式的模型（如深度學習、集成學習），具備捕捉數據中非線性關係和交互作用的潛力 。它們可以整合來自不同來源、不同結構的多樣化數據（包括結構化的數值數據和非結構化的文本數據），並可能更快地適應變化的市場條件 。</w:t>
      </w:r>
    </w:p>
    <w:p w:rsidR="00000000" w:rsidDel="00000000" w:rsidP="00000000" w:rsidRDefault="00000000" w:rsidRPr="00000000" w14:paraId="000003A1">
      <w:pPr>
        <w:widowControl w:val="0"/>
        <w:spacing w:line="240" w:lineRule="auto"/>
        <w:rPr/>
      </w:pPr>
      <w:r w:rsidDel="00000000" w:rsidR="00000000" w:rsidRPr="00000000">
        <w:rPr>
          <w:rFonts w:ascii="Arial Unicode MS" w:cs="Arial Unicode MS" w:eastAsia="Arial Unicode MS" w:hAnsi="Arial Unicode MS"/>
          <w:rtl w:val="0"/>
        </w:rPr>
        <w:t xml:space="preserve">另類數據是指傳統金融分析中不常用的數據來源，它們可能提供更及時、更獨特的市場洞察。主要類型包括：</w:t>
      </w:r>
    </w:p>
    <w:p w:rsidR="00000000" w:rsidDel="00000000" w:rsidP="00000000" w:rsidRDefault="00000000" w:rsidRPr="00000000" w14:paraId="000003A2">
      <w:pPr>
        <w:widowControl w:val="0"/>
        <w:numPr>
          <w:ilvl w:val="0"/>
          <w:numId w:val="2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情緒分析 (新聞與社交媒體):</w:t>
      </w:r>
      <w:r w:rsidDel="00000000" w:rsidR="00000000" w:rsidRPr="00000000">
        <w:rPr>
          <w:rFonts w:ascii="Arial Unicode MS" w:cs="Arial Unicode MS" w:eastAsia="Arial Unicode MS" w:hAnsi="Arial Unicode MS"/>
          <w:rtl w:val="0"/>
        </w:rPr>
        <w:t xml:space="preserve"> 利用自然語言處理（NLP）技術，可以從大量的金融新聞、公司財報、分析師報告以及社交媒體平台（如Twitter/X）的討論中提取情緒信息（如正面/負面、看漲/看跌）。研究表明，這種市場情緒與股票價格波動之間存在關聯 。分析方法從基於詞典的方法 到更複雜的機器學習模型（如基於Transformer的模型BERT 或大型語言模型LLMs ）不等。特別是異常的情緒波動或「情緒衝擊」可能具有更強的預測能力 。然而，這類數據噪音較大，需要精密的模型來提取有效信號 。</w:t>
      </w:r>
    </w:p>
    <w:p w:rsidR="00000000" w:rsidDel="00000000" w:rsidP="00000000" w:rsidRDefault="00000000" w:rsidRPr="00000000" w14:paraId="000003A3">
      <w:pPr>
        <w:widowControl w:val="0"/>
        <w:numPr>
          <w:ilvl w:val="0"/>
          <w:numId w:val="29"/>
        </w:numPr>
        <w:spacing w:line="240" w:lineRule="auto"/>
        <w:ind w:left="600" w:hanging="360"/>
      </w:pPr>
      <w:r w:rsidDel="00000000" w:rsidR="00000000" w:rsidRPr="00000000">
        <w:rPr>
          <w:b w:val="1"/>
          <w:bCs w:val="1"/>
          <w:rtl w:val="0"/>
        </w:rPr>
        <w:t xml:space="preserve">Google Trends:</w:t>
      </w:r>
      <w:r w:rsidDel="00000000" w:rsidR="00000000" w:rsidRPr="00000000">
        <w:rPr>
          <w:rFonts w:ascii="Arial Unicode MS" w:cs="Arial Unicode MS" w:eastAsia="Arial Unicode MS" w:hAnsi="Arial Unicode MS"/>
          <w:rtl w:val="0"/>
        </w:rPr>
        <w:t xml:space="preserve"> Google搜索趨勢數據可以作為衡量公眾或投資者對特定話題（如經濟衰退、失業、特定公司或行業）關注度的代理指標 。一些研究發現，特定金融相關關鍵詞的搜索量變化與市場波動或未來回報之間存在聯繫 。但其預測能力存在爭議，且高度依賴於關鍵詞的選擇 。此外，Google Trends提供的數據是相對指數（0-100），而非絕對搜索量，且對於長期數據，其時間粒度會降低（例如變為週度數據）。</w:t>
      </w:r>
    </w:p>
    <w:p w:rsidR="00000000" w:rsidDel="00000000" w:rsidP="00000000" w:rsidRDefault="00000000" w:rsidRPr="00000000" w14:paraId="000003A4">
      <w:pPr>
        <w:widowControl w:val="0"/>
        <w:numPr>
          <w:ilvl w:val="0"/>
          <w:numId w:val="29"/>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其他另類數據:</w:t>
      </w:r>
      <w:r w:rsidDel="00000000" w:rsidR="00000000" w:rsidRPr="00000000">
        <w:rPr>
          <w:rFonts w:ascii="Arial Unicode MS" w:cs="Arial Unicode MS" w:eastAsia="Arial Unicode MS" w:hAnsi="Arial Unicode MS"/>
          <w:rtl w:val="0"/>
        </w:rPr>
        <w:t xml:space="preserve"> 另類數據的範疇非常廣泛，還包括利用衛星圖像分析經濟活動（如停車場車流量、石油儲量）、信用卡交易數據追蹤消費趨勢、分析SEC（美國證券交易委員會）文件獲取公司信息和情緒 等。這些數據通常更難通過免費公開API獲取。</w:t>
      </w:r>
    </w:p>
    <w:p w:rsidR="00000000" w:rsidDel="00000000" w:rsidP="00000000" w:rsidRDefault="00000000" w:rsidRPr="00000000" w14:paraId="000003A5">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數據獲取與API (另類數據):</w:t>
      </w:r>
    </w:p>
    <w:p w:rsidR="00000000" w:rsidDel="00000000" w:rsidP="00000000" w:rsidRDefault="00000000" w:rsidRPr="00000000" w14:paraId="000003A6">
      <w:pPr>
        <w:widowControl w:val="0"/>
        <w:numPr>
          <w:ilvl w:val="0"/>
          <w:numId w:val="8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新聞/情緒API:</w:t>
      </w:r>
    </w:p>
    <w:p w:rsidR="00000000" w:rsidDel="00000000" w:rsidP="00000000" w:rsidRDefault="00000000" w:rsidRPr="00000000" w14:paraId="000003A7">
      <w:pPr>
        <w:widowControl w:val="0"/>
        <w:numPr>
          <w:ilvl w:val="1"/>
          <w:numId w:val="56"/>
        </w:numPr>
        <w:spacing w:line="240" w:lineRule="auto"/>
        <w:ind w:left="1200" w:hanging="360"/>
      </w:pPr>
      <w:r w:rsidDel="00000000" w:rsidR="00000000" w:rsidRPr="00000000">
        <w:rPr>
          <w:rFonts w:ascii="Arial Unicode MS" w:cs="Arial Unicode MS" w:eastAsia="Arial Unicode MS" w:hAnsi="Arial Unicode MS"/>
          <w:rtl w:val="0"/>
        </w:rPr>
        <w:t xml:space="preserve">一些商業API提供商提供金融新聞數據以及預先計算好的情緒分數。例如：</w:t>
      </w:r>
    </w:p>
    <w:p w:rsidR="00000000" w:rsidDel="00000000" w:rsidP="00000000" w:rsidRDefault="00000000" w:rsidRPr="00000000" w14:paraId="000003A8">
      <w:pPr>
        <w:widowControl w:val="0"/>
        <w:numPr>
          <w:ilvl w:val="2"/>
          <w:numId w:val="10"/>
        </w:numPr>
        <w:spacing w:line="240" w:lineRule="auto"/>
        <w:ind w:left="1800" w:hanging="360"/>
      </w:pPr>
      <w:r w:rsidDel="00000000" w:rsidR="00000000" w:rsidRPr="00000000">
        <w:rPr>
          <w:b w:val="1"/>
          <w:bCs w:val="1"/>
          <w:rtl w:val="0"/>
        </w:rPr>
        <w:t xml:space="preserve">EODHD:</w:t>
      </w:r>
      <w:r w:rsidDel="00000000" w:rsidR="00000000" w:rsidRPr="00000000">
        <w:rPr>
          <w:rFonts w:ascii="Arial Unicode MS" w:cs="Arial Unicode MS" w:eastAsia="Arial Unicode MS" w:hAnsi="Arial Unicode MS"/>
          <w:rtl w:val="0"/>
        </w:rPr>
        <w:t xml:space="preserve"> 提供新聞API和情緒數據API，情緒分數基於正負面提及進行標準化（-1到1）。免費套餐有嚴格的調用次數和歷史數據限制（每日20次API調用，情緒API每次消耗5次調用，歷史數據僅限過去一年）。</w:t>
      </w:r>
    </w:p>
    <w:p w:rsidR="00000000" w:rsidDel="00000000" w:rsidP="00000000" w:rsidRDefault="00000000" w:rsidRPr="00000000" w14:paraId="000003A9">
      <w:pPr>
        <w:widowControl w:val="0"/>
        <w:numPr>
          <w:ilvl w:val="2"/>
          <w:numId w:val="10"/>
        </w:numPr>
        <w:spacing w:line="240" w:lineRule="auto"/>
        <w:ind w:left="1800" w:hanging="360"/>
      </w:pPr>
      <w:r w:rsidDel="00000000" w:rsidR="00000000" w:rsidRPr="00000000">
        <w:rPr>
          <w:b w:val="1"/>
          <w:bCs w:val="1"/>
          <w:rtl w:val="0"/>
        </w:rPr>
        <w:t xml:space="preserve">Polygon.io:</w:t>
      </w:r>
      <w:r w:rsidDel="00000000" w:rsidR="00000000" w:rsidRPr="00000000">
        <w:rPr>
          <w:rFonts w:ascii="Arial Unicode MS" w:cs="Arial Unicode MS" w:eastAsia="Arial Unicode MS" w:hAnsi="Arial Unicode MS"/>
          <w:rtl w:val="0"/>
        </w:rPr>
        <w:t xml:space="preserve"> 提供Ticker News API，並集成了情緒分析功能 。</w:t>
      </w:r>
    </w:p>
    <w:p w:rsidR="00000000" w:rsidDel="00000000" w:rsidP="00000000" w:rsidRDefault="00000000" w:rsidRPr="00000000" w14:paraId="000003AA">
      <w:pPr>
        <w:widowControl w:val="0"/>
        <w:numPr>
          <w:ilvl w:val="2"/>
          <w:numId w:val="10"/>
        </w:numPr>
        <w:spacing w:line="240" w:lineRule="auto"/>
        <w:ind w:left="1800" w:hanging="360"/>
      </w:pPr>
      <w:r w:rsidDel="00000000" w:rsidR="00000000" w:rsidRPr="00000000">
        <w:rPr>
          <w:b w:val="1"/>
          <w:bCs w:val="1"/>
          <w:rtl w:val="0"/>
        </w:rPr>
        <w:t xml:space="preserve">MarketAux:</w:t>
      </w:r>
      <w:r w:rsidDel="00000000" w:rsidR="00000000" w:rsidRPr="00000000">
        <w:rPr>
          <w:rFonts w:ascii="Arial Unicode MS" w:cs="Arial Unicode MS" w:eastAsia="Arial Unicode MS" w:hAnsi="Arial Unicode MS"/>
          <w:rtl w:val="0"/>
        </w:rPr>
        <w:t xml:space="preserve"> 提供全球金融新聞API，包含情緒分析 。提供免費API金鑰。</w:t>
      </w:r>
    </w:p>
    <w:p w:rsidR="00000000" w:rsidDel="00000000" w:rsidP="00000000" w:rsidRDefault="00000000" w:rsidRPr="00000000" w14:paraId="000003AB">
      <w:pPr>
        <w:widowControl w:val="0"/>
        <w:numPr>
          <w:ilvl w:val="2"/>
          <w:numId w:val="10"/>
        </w:numPr>
        <w:spacing w:line="240" w:lineRule="auto"/>
        <w:ind w:left="1800" w:hanging="360"/>
      </w:pPr>
      <w:r w:rsidDel="00000000" w:rsidR="00000000" w:rsidRPr="00000000">
        <w:rPr>
          <w:b w:val="1"/>
          <w:bCs w:val="1"/>
          <w:rtl w:val="0"/>
        </w:rPr>
        <w:t xml:space="preserve">Finnhub:</w:t>
      </w:r>
      <w:r w:rsidDel="00000000" w:rsidR="00000000" w:rsidRPr="00000000">
        <w:rPr>
          <w:rFonts w:ascii="Arial Unicode MS" w:cs="Arial Unicode MS" w:eastAsia="Arial Unicode MS" w:hAnsi="Arial Unicode MS"/>
          <w:rtl w:val="0"/>
        </w:rPr>
        <w:t xml:space="preserve"> 提供新聞和新聞情緒API 。有免費和付費套餐，免費套餐有速率限制。</w:t>
      </w:r>
    </w:p>
    <w:p w:rsidR="00000000" w:rsidDel="00000000" w:rsidP="00000000" w:rsidRDefault="00000000" w:rsidRPr="00000000" w14:paraId="000003AC">
      <w:pPr>
        <w:widowControl w:val="0"/>
        <w:numPr>
          <w:ilvl w:val="1"/>
          <w:numId w:val="56"/>
        </w:numPr>
        <w:spacing w:line="240" w:lineRule="auto"/>
        <w:ind w:left="1200" w:hanging="360"/>
      </w:pPr>
      <w:r w:rsidDel="00000000" w:rsidR="00000000" w:rsidRPr="00000000">
        <w:rPr>
          <w:rFonts w:ascii="Arial Unicode MS" w:cs="Arial Unicode MS" w:eastAsia="Arial Unicode MS" w:hAnsi="Arial Unicode MS"/>
          <w:rtl w:val="0"/>
        </w:rPr>
        <w:t xml:space="preserve">也可以選擇獲取原始新聞文本（例如通過新聞聚合API或自行抓取），然後使用NLP庫進行內部情緒分析 。</w:t>
      </w:r>
    </w:p>
    <w:p w:rsidR="00000000" w:rsidDel="00000000" w:rsidP="00000000" w:rsidRDefault="00000000" w:rsidRPr="00000000" w14:paraId="000003AD">
      <w:pPr>
        <w:widowControl w:val="0"/>
        <w:numPr>
          <w:ilvl w:val="0"/>
          <w:numId w:val="85"/>
        </w:numPr>
        <w:spacing w:line="240" w:lineRule="auto"/>
        <w:ind w:left="600" w:hanging="360"/>
      </w:pPr>
      <w:r w:rsidDel="00000000" w:rsidR="00000000" w:rsidRPr="00000000">
        <w:rPr>
          <w:b w:val="1"/>
          <w:bCs w:val="1"/>
          <w:rtl w:val="0"/>
        </w:rPr>
        <w:t xml:space="preserve">Google Trends API (pytrends):</w:t>
      </w:r>
    </w:p>
    <w:p w:rsidR="00000000" w:rsidDel="00000000" w:rsidP="00000000" w:rsidRDefault="00000000" w:rsidRPr="00000000" w14:paraId="000003AE">
      <w:pPr>
        <w:widowControl w:val="0"/>
        <w:numPr>
          <w:ilvl w:val="1"/>
          <w:numId w:val="50"/>
        </w:numPr>
        <w:spacing w:line="240" w:lineRule="auto"/>
        <w:ind w:left="1200" w:hanging="360"/>
      </w:pPr>
      <w:r w:rsidDel="00000000" w:rsidR="00000000" w:rsidRPr="00000000">
        <w:rPr>
          <w:rFonts w:ascii="Arial Unicode MS" w:cs="Arial Unicode MS" w:eastAsia="Arial Unicode MS" w:hAnsi="Arial Unicode MS"/>
          <w:rtl w:val="0"/>
        </w:rPr>
        <w:t xml:space="preserve">pytrends 是一個流行的非官方Python庫，用於訪問Google Trends數據 。</w:t>
      </w:r>
    </w:p>
    <w:p w:rsidR="00000000" w:rsidDel="00000000" w:rsidP="00000000" w:rsidRDefault="00000000" w:rsidRPr="00000000" w14:paraId="000003AF">
      <w:pPr>
        <w:widowControl w:val="0"/>
        <w:numPr>
          <w:ilvl w:val="1"/>
          <w:numId w:val="50"/>
        </w:numPr>
        <w:spacing w:line="240" w:lineRule="auto"/>
        <w:ind w:left="1200" w:hanging="360"/>
      </w:pPr>
      <w:r w:rsidDel="00000000" w:rsidR="00000000" w:rsidRPr="00000000">
        <w:rPr>
          <w:rFonts w:ascii="Arial Unicode MS" w:cs="Arial Unicode MS" w:eastAsia="Arial Unicode MS" w:hAnsi="Arial Unicode MS"/>
          <w:rtl w:val="0"/>
        </w:rPr>
        <w:t xml:space="preserve">可以獲取關鍵詞的「隨時間變化的熱度」（Interest Over Time）、「按區域顯示的熱度」（Interest by Region） 以及相關查詢/主題 。</w:t>
      </w:r>
    </w:p>
    <w:p w:rsidR="00000000" w:rsidDel="00000000" w:rsidP="00000000" w:rsidRDefault="00000000" w:rsidRPr="00000000" w14:paraId="000003B0">
      <w:pPr>
        <w:widowControl w:val="0"/>
        <w:numPr>
          <w:ilvl w:val="1"/>
          <w:numId w:val="50"/>
        </w:numPr>
        <w:spacing w:line="240" w:lineRule="auto"/>
        <w:ind w:left="1200" w:hanging="360"/>
      </w:pPr>
      <w:r w:rsidDel="00000000" w:rsidR="00000000" w:rsidRPr="00000000">
        <w:rPr>
          <w:rFonts w:ascii="Arial Unicode MS" w:cs="Arial Unicode MS" w:eastAsia="Arial Unicode MS" w:hAnsi="Arial Unicode MS"/>
          <w:rtl w:val="0"/>
        </w:rPr>
        <w:t xml:space="preserve">需要注意處理Google的速率限制（可能需要設置延遲或使用代理），並且理解數據是相對的、標準化的指數 。</w:t>
      </w:r>
    </w:p>
    <w:p w:rsidR="00000000" w:rsidDel="00000000" w:rsidP="00000000" w:rsidRDefault="00000000" w:rsidRPr="00000000" w14:paraId="000003B1">
      <w:pPr>
        <w:widowControl w:val="0"/>
        <w:spacing w:line="240" w:lineRule="auto"/>
        <w:rPr/>
      </w:pPr>
      <w:r w:rsidDel="00000000" w:rsidR="00000000" w:rsidRPr="00000000">
        <w:rPr>
          <w:rFonts w:ascii="Arial Unicode MS" w:cs="Arial Unicode MS" w:eastAsia="Arial Unicode MS" w:hAnsi="Arial Unicode MS"/>
          <w:rtl w:val="0"/>
        </w:rPr>
        <w:t xml:space="preserve">下表概述了主要的另類數據來源及其訪問方式：</w:t>
      </w:r>
    </w:p>
    <w:p w:rsidR="00000000" w:rsidDel="00000000" w:rsidP="00000000" w:rsidRDefault="00000000" w:rsidRPr="00000000" w14:paraId="000003B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表2：關鍵另類數據源與API</w:t>
      </w:r>
    </w:p>
    <w:tbl>
      <w:tblPr>
        <w:tblStyle w:val="Table9"/>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3B3">
            <w:pPr>
              <w:widowControl w:val="0"/>
              <w:spacing w:line="240" w:lineRule="auto"/>
              <w:rPr/>
            </w:pPr>
            <w:r w:rsidDel="00000000" w:rsidR="00000000" w:rsidRPr="00000000">
              <w:rPr>
                <w:rFonts w:ascii="Arial Unicode MS" w:cs="Arial Unicode MS" w:eastAsia="Arial Unicode MS" w:hAnsi="Arial Unicode MS"/>
                <w:rtl w:val="0"/>
              </w:rPr>
              <w:t xml:space="preserve">數據類型</w:t>
            </w:r>
          </w:p>
        </w:tc>
        <w:tc>
          <w:tcPr>
            <w:tcMar>
              <w:top w:w="0.0" w:type="dxa"/>
              <w:left w:w="0.0" w:type="dxa"/>
              <w:bottom w:w="0.0" w:type="dxa"/>
              <w:right w:w="0.0" w:type="dxa"/>
            </w:tcMar>
          </w:tcPr>
          <w:p w:rsidR="00000000" w:rsidDel="00000000" w:rsidP="00000000" w:rsidRDefault="00000000" w:rsidRPr="00000000" w14:paraId="000003B4">
            <w:pPr>
              <w:widowControl w:val="0"/>
              <w:spacing w:line="240" w:lineRule="auto"/>
              <w:rPr/>
            </w:pPr>
            <w:r w:rsidDel="00000000" w:rsidR="00000000" w:rsidRPr="00000000">
              <w:rPr>
                <w:rFonts w:ascii="Arial Unicode MS" w:cs="Arial Unicode MS" w:eastAsia="Arial Unicode MS" w:hAnsi="Arial Unicode MS"/>
                <w:rtl w:val="0"/>
              </w:rPr>
              <w:t xml:space="preserve">潛在用途</w:t>
            </w:r>
          </w:p>
        </w:tc>
        <w:tc>
          <w:tcPr>
            <w:tcMar>
              <w:top w:w="0.0" w:type="dxa"/>
              <w:left w:w="0.0" w:type="dxa"/>
              <w:bottom w:w="0.0" w:type="dxa"/>
              <w:right w:w="0.0" w:type="dxa"/>
            </w:tcMar>
          </w:tcPr>
          <w:p w:rsidR="00000000" w:rsidDel="00000000" w:rsidP="00000000" w:rsidRDefault="00000000" w:rsidRPr="00000000" w14:paraId="000003B5">
            <w:pPr>
              <w:widowControl w:val="0"/>
              <w:spacing w:line="240" w:lineRule="auto"/>
              <w:rPr/>
            </w:pPr>
            <w:r w:rsidDel="00000000" w:rsidR="00000000" w:rsidRPr="00000000">
              <w:rPr>
                <w:rFonts w:ascii="Arial Unicode MS" w:cs="Arial Unicode MS" w:eastAsia="Arial Unicode MS" w:hAnsi="Arial Unicode MS"/>
                <w:rtl w:val="0"/>
              </w:rPr>
              <w:t xml:space="preserve">提供商/API名稱</w:t>
            </w:r>
          </w:p>
        </w:tc>
        <w:tc>
          <w:tcPr>
            <w:tcMar>
              <w:top w:w="0.0" w:type="dxa"/>
              <w:left w:w="0.0" w:type="dxa"/>
              <w:bottom w:w="0.0" w:type="dxa"/>
              <w:right w:w="0.0" w:type="dxa"/>
            </w:tcMar>
          </w:tcPr>
          <w:p w:rsidR="00000000" w:rsidDel="00000000" w:rsidP="00000000" w:rsidRDefault="00000000" w:rsidRPr="00000000" w14:paraId="000003B6">
            <w:pPr>
              <w:widowControl w:val="0"/>
              <w:spacing w:line="240" w:lineRule="auto"/>
              <w:rPr/>
            </w:pPr>
            <w:r w:rsidDel="00000000" w:rsidR="00000000" w:rsidRPr="00000000">
              <w:rPr>
                <w:rFonts w:ascii="Arial Unicode MS" w:cs="Arial Unicode MS" w:eastAsia="Arial Unicode MS" w:hAnsi="Arial Unicode MS"/>
                <w:rtl w:val="0"/>
              </w:rPr>
              <w:t xml:space="preserve">訪問方法</w:t>
            </w:r>
          </w:p>
        </w:tc>
        <w:tc>
          <w:tcPr>
            <w:tcMar>
              <w:top w:w="0.0" w:type="dxa"/>
              <w:left w:w="0.0" w:type="dxa"/>
              <w:bottom w:w="0.0" w:type="dxa"/>
              <w:right w:w="0.0" w:type="dxa"/>
            </w:tcMar>
          </w:tcPr>
          <w:p w:rsidR="00000000" w:rsidDel="00000000" w:rsidP="00000000" w:rsidRDefault="00000000" w:rsidRPr="00000000" w14:paraId="000003B7">
            <w:pPr>
              <w:widowControl w:val="0"/>
              <w:spacing w:line="240" w:lineRule="auto"/>
              <w:rPr/>
            </w:pPr>
            <w:r w:rsidDel="00000000" w:rsidR="00000000" w:rsidRPr="00000000">
              <w:rPr>
                <w:rFonts w:ascii="Arial Unicode MS" w:cs="Arial Unicode MS" w:eastAsia="Arial Unicode MS" w:hAnsi="Arial Unicode MS"/>
                <w:rtl w:val="0"/>
              </w:rPr>
              <w:t xml:space="preserve">主要特性</w:t>
            </w:r>
          </w:p>
        </w:tc>
        <w:tc>
          <w:tcPr>
            <w:tcMar>
              <w:top w:w="0.0" w:type="dxa"/>
              <w:left w:w="0.0" w:type="dxa"/>
              <w:bottom w:w="0.0" w:type="dxa"/>
              <w:right w:w="0.0" w:type="dxa"/>
            </w:tcMar>
          </w:tcPr>
          <w:p w:rsidR="00000000" w:rsidDel="00000000" w:rsidP="00000000" w:rsidRDefault="00000000" w:rsidRPr="00000000" w14:paraId="000003B8">
            <w:pPr>
              <w:widowControl w:val="0"/>
              <w:spacing w:line="240" w:lineRule="auto"/>
              <w:rPr/>
            </w:pPr>
            <w:r w:rsidDel="00000000" w:rsidR="00000000" w:rsidRPr="00000000">
              <w:rPr>
                <w:rFonts w:ascii="Arial Unicode MS" w:cs="Arial Unicode MS" w:eastAsia="Arial Unicode MS" w:hAnsi="Arial Unicode MS"/>
                <w:rtl w:val="0"/>
              </w:rPr>
              <w:t xml:space="preserve">成本/限制</w:t>
            </w:r>
          </w:p>
        </w:tc>
        <w:tc>
          <w:tcPr>
            <w:tcMar>
              <w:top w:w="0.0" w:type="dxa"/>
              <w:left w:w="0.0" w:type="dxa"/>
              <w:bottom w:w="0.0" w:type="dxa"/>
              <w:right w:w="0.0" w:type="dxa"/>
            </w:tcMar>
          </w:tcPr>
          <w:p w:rsidR="00000000" w:rsidDel="00000000" w:rsidP="00000000" w:rsidRDefault="00000000" w:rsidRPr="00000000" w14:paraId="000003B9">
            <w:pPr>
              <w:widowControl w:val="0"/>
              <w:spacing w:line="240" w:lineRule="auto"/>
              <w:rPr/>
            </w:pPr>
            <w:r w:rsidDel="00000000" w:rsidR="00000000" w:rsidRPr="00000000">
              <w:rPr>
                <w:rFonts w:ascii="Arial Unicode MS" w:cs="Arial Unicode MS" w:eastAsia="Arial Unicode MS" w:hAnsi="Arial Unicode MS"/>
                <w:rtl w:val="0"/>
              </w:rPr>
              <w:t xml:space="preserve">相關代碼片段來源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BA">
            <w:pPr>
              <w:widowControl w:val="0"/>
              <w:spacing w:line="240" w:lineRule="auto"/>
              <w:rPr/>
            </w:pPr>
            <w:r w:rsidDel="00000000" w:rsidR="00000000" w:rsidRPr="00000000">
              <w:rPr>
                <w:rFonts w:ascii="Arial Unicode MS" w:cs="Arial Unicode MS" w:eastAsia="Arial Unicode MS" w:hAnsi="Arial Unicode MS"/>
                <w:rtl w:val="0"/>
              </w:rPr>
              <w:t xml:space="preserve">新聞情緒</w:t>
            </w:r>
          </w:p>
        </w:tc>
        <w:tc>
          <w:tcPr>
            <w:tcMar>
              <w:top w:w="0.0" w:type="dxa"/>
              <w:left w:w="0.0" w:type="dxa"/>
              <w:bottom w:w="0.0" w:type="dxa"/>
              <w:right w:w="0.0" w:type="dxa"/>
            </w:tcMar>
          </w:tcPr>
          <w:p w:rsidR="00000000" w:rsidDel="00000000" w:rsidP="00000000" w:rsidRDefault="00000000" w:rsidRPr="00000000" w14:paraId="000003BB">
            <w:pPr>
              <w:widowControl w:val="0"/>
              <w:spacing w:line="240" w:lineRule="auto"/>
              <w:rPr/>
            </w:pPr>
            <w:r w:rsidDel="00000000" w:rsidR="00000000" w:rsidRPr="00000000">
              <w:rPr>
                <w:rFonts w:ascii="Arial Unicode MS" w:cs="Arial Unicode MS" w:eastAsia="Arial Unicode MS" w:hAnsi="Arial Unicode MS"/>
                <w:rtl w:val="0"/>
              </w:rPr>
              <w:t xml:space="preserve">衡量市場/特定資產情緒，預測短期波動</w:t>
            </w:r>
          </w:p>
        </w:tc>
        <w:tc>
          <w:tcPr>
            <w:tcMar>
              <w:top w:w="0.0" w:type="dxa"/>
              <w:left w:w="0.0" w:type="dxa"/>
              <w:bottom w:w="0.0" w:type="dxa"/>
              <w:right w:w="0.0" w:type="dxa"/>
            </w:tcMar>
          </w:tcPr>
          <w:p w:rsidR="00000000" w:rsidDel="00000000" w:rsidP="00000000" w:rsidRDefault="00000000" w:rsidRPr="00000000" w14:paraId="000003BC">
            <w:pPr>
              <w:widowControl w:val="0"/>
              <w:spacing w:line="240" w:lineRule="auto"/>
              <w:rPr/>
            </w:pPr>
            <w:r w:rsidDel="00000000" w:rsidR="00000000" w:rsidRPr="00000000">
              <w:rPr>
                <w:rtl w:val="0"/>
              </w:rPr>
              <w:t xml:space="preserve">EODHD Sentiment API</w:t>
            </w:r>
          </w:p>
        </w:tc>
        <w:tc>
          <w:tcPr>
            <w:tcMar>
              <w:top w:w="0.0" w:type="dxa"/>
              <w:left w:w="0.0" w:type="dxa"/>
              <w:bottom w:w="0.0" w:type="dxa"/>
              <w:right w:w="0.0" w:type="dxa"/>
            </w:tcMar>
          </w:tcPr>
          <w:p w:rsidR="00000000" w:rsidDel="00000000" w:rsidP="00000000" w:rsidRDefault="00000000" w:rsidRPr="00000000" w14:paraId="000003BD">
            <w:pPr>
              <w:widowControl w:val="0"/>
              <w:spacing w:line="240" w:lineRule="auto"/>
              <w:rPr/>
            </w:pPr>
            <w:r w:rsidDel="00000000" w:rsidR="00000000" w:rsidRPr="00000000">
              <w:rPr>
                <w:rtl w:val="0"/>
              </w:rPr>
              <w:t xml:space="preserve">REST API</w:t>
            </w:r>
          </w:p>
        </w:tc>
        <w:tc>
          <w:tcPr>
            <w:tcMar>
              <w:top w:w="0.0" w:type="dxa"/>
              <w:left w:w="0.0" w:type="dxa"/>
              <w:bottom w:w="0.0" w:type="dxa"/>
              <w:right w:w="0.0" w:type="dxa"/>
            </w:tcMar>
          </w:tcPr>
          <w:p w:rsidR="00000000" w:rsidDel="00000000" w:rsidP="00000000" w:rsidRDefault="00000000" w:rsidRPr="00000000" w14:paraId="000003BE">
            <w:pPr>
              <w:widowControl w:val="0"/>
              <w:spacing w:line="240" w:lineRule="auto"/>
              <w:rPr/>
            </w:pPr>
            <w:r w:rsidDel="00000000" w:rsidR="00000000" w:rsidRPr="00000000">
              <w:rPr>
                <w:rFonts w:ascii="Arial Unicode MS" w:cs="Arial Unicode MS" w:eastAsia="Arial Unicode MS" w:hAnsi="Arial Unicode MS"/>
                <w:rtl w:val="0"/>
              </w:rPr>
              <w:t xml:space="preserve">提供標準化情緒分數 (-1 到 1), 基於新聞聚合</w:t>
            </w:r>
          </w:p>
        </w:tc>
        <w:tc>
          <w:tcPr>
            <w:tcMar>
              <w:top w:w="0.0" w:type="dxa"/>
              <w:left w:w="0.0" w:type="dxa"/>
              <w:bottom w:w="0.0" w:type="dxa"/>
              <w:right w:w="0.0" w:type="dxa"/>
            </w:tcMar>
          </w:tcPr>
          <w:p w:rsidR="00000000" w:rsidDel="00000000" w:rsidP="00000000" w:rsidRDefault="00000000" w:rsidRPr="00000000" w14:paraId="000003BF">
            <w:pPr>
              <w:widowControl w:val="0"/>
              <w:spacing w:line="240" w:lineRule="auto"/>
              <w:rPr/>
            </w:pPr>
            <w:r w:rsidDel="00000000" w:rsidR="00000000" w:rsidRPr="00000000">
              <w:rPr>
                <w:rFonts w:ascii="Arial Unicode MS" w:cs="Arial Unicode MS" w:eastAsia="Arial Unicode MS" w:hAnsi="Arial Unicode MS"/>
                <w:rtl w:val="0"/>
              </w:rPr>
              <w:t xml:space="preserve">免費版限制嚴格 (調用次數, 歷史數據)</w:t>
            </w:r>
          </w:p>
        </w:tc>
        <w:tc>
          <w:tcPr>
            <w:tcMar>
              <w:top w:w="0.0" w:type="dxa"/>
              <w:left w:w="0.0" w:type="dxa"/>
              <w:bottom w:w="0.0" w:type="dxa"/>
              <w:right w:w="0.0" w:type="dxa"/>
            </w:tcMar>
          </w:tcPr>
          <w:p w:rsidR="00000000" w:rsidDel="00000000" w:rsidP="00000000" w:rsidRDefault="00000000" w:rsidRPr="00000000" w14:paraId="000003C0">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C1">
            <w:pPr>
              <w:widowControl w:val="0"/>
              <w:spacing w:line="240" w:lineRule="auto"/>
              <w:rPr/>
            </w:pPr>
            <w:r w:rsidDel="00000000" w:rsidR="00000000" w:rsidRPr="00000000">
              <w:rPr>
                <w:rFonts w:ascii="Arial Unicode MS" w:cs="Arial Unicode MS" w:eastAsia="Arial Unicode MS" w:hAnsi="Arial Unicode MS"/>
                <w:rtl w:val="0"/>
              </w:rPr>
              <w:t xml:space="preserve">新聞情緒</w:t>
            </w:r>
          </w:p>
        </w:tc>
        <w:tc>
          <w:tcPr>
            <w:tcMar>
              <w:top w:w="0.0" w:type="dxa"/>
              <w:left w:w="0.0" w:type="dxa"/>
              <w:bottom w:w="0.0" w:type="dxa"/>
              <w:right w:w="0.0" w:type="dxa"/>
            </w:tcMar>
          </w:tcPr>
          <w:p w:rsidR="00000000" w:rsidDel="00000000" w:rsidP="00000000" w:rsidRDefault="00000000" w:rsidRPr="00000000" w14:paraId="000003C2">
            <w:pPr>
              <w:widowControl w:val="0"/>
              <w:spacing w:line="240" w:lineRule="auto"/>
              <w:rPr/>
            </w:pPr>
            <w:r w:rsidDel="00000000" w:rsidR="00000000" w:rsidRPr="00000000">
              <w:rPr>
                <w:rFonts w:ascii="Arial Unicode MS" w:cs="Arial Unicode MS" w:eastAsia="Arial Unicode MS" w:hAnsi="Arial Unicode MS"/>
                <w:rtl w:val="0"/>
              </w:rPr>
              <w:t xml:space="preserve">衡量市場/特定資產情緒</w:t>
            </w:r>
          </w:p>
        </w:tc>
        <w:tc>
          <w:tcPr>
            <w:tcMar>
              <w:top w:w="0.0" w:type="dxa"/>
              <w:left w:w="0.0" w:type="dxa"/>
              <w:bottom w:w="0.0" w:type="dxa"/>
              <w:right w:w="0.0" w:type="dxa"/>
            </w:tcMar>
          </w:tcPr>
          <w:p w:rsidR="00000000" w:rsidDel="00000000" w:rsidP="00000000" w:rsidRDefault="00000000" w:rsidRPr="00000000" w14:paraId="000003C3">
            <w:pPr>
              <w:widowControl w:val="0"/>
              <w:spacing w:line="240" w:lineRule="auto"/>
              <w:rPr/>
            </w:pPr>
            <w:r w:rsidDel="00000000" w:rsidR="00000000" w:rsidRPr="00000000">
              <w:rPr>
                <w:rtl w:val="0"/>
              </w:rPr>
              <w:t xml:space="preserve">Polygon.io Ticker News API</w:t>
            </w:r>
          </w:p>
        </w:tc>
        <w:tc>
          <w:tcPr>
            <w:tcMar>
              <w:top w:w="0.0" w:type="dxa"/>
              <w:left w:w="0.0" w:type="dxa"/>
              <w:bottom w:w="0.0" w:type="dxa"/>
              <w:right w:w="0.0" w:type="dxa"/>
            </w:tcMar>
          </w:tcPr>
          <w:p w:rsidR="00000000" w:rsidDel="00000000" w:rsidP="00000000" w:rsidRDefault="00000000" w:rsidRPr="00000000" w14:paraId="000003C4">
            <w:pPr>
              <w:widowControl w:val="0"/>
              <w:spacing w:line="240" w:lineRule="auto"/>
              <w:rPr/>
            </w:pPr>
            <w:r w:rsidDel="00000000" w:rsidR="00000000" w:rsidRPr="00000000">
              <w:rPr>
                <w:rtl w:val="0"/>
              </w:rPr>
              <w:t xml:space="preserve">REST API, WebSocket</w:t>
            </w:r>
          </w:p>
        </w:tc>
        <w:tc>
          <w:tcPr>
            <w:tcMar>
              <w:top w:w="0.0" w:type="dxa"/>
              <w:left w:w="0.0" w:type="dxa"/>
              <w:bottom w:w="0.0" w:type="dxa"/>
              <w:right w:w="0.0" w:type="dxa"/>
            </w:tcMar>
          </w:tcPr>
          <w:p w:rsidR="00000000" w:rsidDel="00000000" w:rsidP="00000000" w:rsidRDefault="00000000" w:rsidRPr="00000000" w14:paraId="000003C5">
            <w:pPr>
              <w:widowControl w:val="0"/>
              <w:spacing w:line="240" w:lineRule="auto"/>
              <w:rPr/>
            </w:pPr>
            <w:r w:rsidDel="00000000" w:rsidR="00000000" w:rsidRPr="00000000">
              <w:rPr>
                <w:rFonts w:ascii="Arial Unicode MS" w:cs="Arial Unicode MS" w:eastAsia="Arial Unicode MS" w:hAnsi="Arial Unicode MS"/>
                <w:rtl w:val="0"/>
              </w:rPr>
              <w:t xml:space="preserve">整合情緒分析</w:t>
            </w:r>
          </w:p>
        </w:tc>
        <w:tc>
          <w:tcPr>
            <w:tcMar>
              <w:top w:w="0.0" w:type="dxa"/>
              <w:left w:w="0.0" w:type="dxa"/>
              <w:bottom w:w="0.0" w:type="dxa"/>
              <w:right w:w="0.0" w:type="dxa"/>
            </w:tcMar>
          </w:tcPr>
          <w:p w:rsidR="00000000" w:rsidDel="00000000" w:rsidP="00000000" w:rsidRDefault="00000000" w:rsidRPr="00000000" w14:paraId="000003C6">
            <w:pPr>
              <w:widowControl w:val="0"/>
              <w:spacing w:line="240" w:lineRule="auto"/>
              <w:rPr/>
            </w:pPr>
            <w:r w:rsidDel="00000000" w:rsidR="00000000" w:rsidRPr="00000000">
              <w:rPr>
                <w:rFonts w:ascii="Arial Unicode MS" w:cs="Arial Unicode MS" w:eastAsia="Arial Unicode MS" w:hAnsi="Arial Unicode MS"/>
                <w:rtl w:val="0"/>
              </w:rPr>
              <w:t xml:space="preserve">付費</w:t>
            </w:r>
          </w:p>
        </w:tc>
        <w:tc>
          <w:tcPr>
            <w:tcMar>
              <w:top w:w="0.0" w:type="dxa"/>
              <w:left w:w="0.0" w:type="dxa"/>
              <w:bottom w:w="0.0" w:type="dxa"/>
              <w:right w:w="0.0" w:type="dxa"/>
            </w:tcMar>
          </w:tcPr>
          <w:p w:rsidR="00000000" w:rsidDel="00000000" w:rsidP="00000000" w:rsidRDefault="00000000" w:rsidRPr="00000000" w14:paraId="000003C7">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C8">
            <w:pPr>
              <w:widowControl w:val="0"/>
              <w:spacing w:line="240" w:lineRule="auto"/>
              <w:rPr/>
            </w:pPr>
            <w:r w:rsidDel="00000000" w:rsidR="00000000" w:rsidRPr="00000000">
              <w:rPr>
                <w:rFonts w:ascii="Arial Unicode MS" w:cs="Arial Unicode MS" w:eastAsia="Arial Unicode MS" w:hAnsi="Arial Unicode MS"/>
                <w:rtl w:val="0"/>
              </w:rPr>
              <w:t xml:space="preserve">新聞情緒</w:t>
            </w:r>
          </w:p>
        </w:tc>
        <w:tc>
          <w:tcPr>
            <w:tcMar>
              <w:top w:w="0.0" w:type="dxa"/>
              <w:left w:w="0.0" w:type="dxa"/>
              <w:bottom w:w="0.0" w:type="dxa"/>
              <w:right w:w="0.0" w:type="dxa"/>
            </w:tcMar>
          </w:tcPr>
          <w:p w:rsidR="00000000" w:rsidDel="00000000" w:rsidP="00000000" w:rsidRDefault="00000000" w:rsidRPr="00000000" w14:paraId="000003C9">
            <w:pPr>
              <w:widowControl w:val="0"/>
              <w:spacing w:line="240" w:lineRule="auto"/>
              <w:rPr/>
            </w:pPr>
            <w:r w:rsidDel="00000000" w:rsidR="00000000" w:rsidRPr="00000000">
              <w:rPr>
                <w:rFonts w:ascii="Arial Unicode MS" w:cs="Arial Unicode MS" w:eastAsia="Arial Unicode MS" w:hAnsi="Arial Unicode MS"/>
                <w:rtl w:val="0"/>
              </w:rPr>
              <w:t xml:space="preserve">衡量市場/特定資產情緒</w:t>
            </w:r>
          </w:p>
        </w:tc>
        <w:tc>
          <w:tcPr>
            <w:tcMar>
              <w:top w:w="0.0" w:type="dxa"/>
              <w:left w:w="0.0" w:type="dxa"/>
              <w:bottom w:w="0.0" w:type="dxa"/>
              <w:right w:w="0.0" w:type="dxa"/>
            </w:tcMar>
          </w:tcPr>
          <w:p w:rsidR="00000000" w:rsidDel="00000000" w:rsidP="00000000" w:rsidRDefault="00000000" w:rsidRPr="00000000" w14:paraId="000003CA">
            <w:pPr>
              <w:widowControl w:val="0"/>
              <w:spacing w:line="240" w:lineRule="auto"/>
              <w:rPr/>
            </w:pPr>
            <w:r w:rsidDel="00000000" w:rsidR="00000000" w:rsidRPr="00000000">
              <w:rPr>
                <w:rtl w:val="0"/>
              </w:rPr>
              <w:t xml:space="preserve">MarketAux API</w:t>
            </w:r>
          </w:p>
        </w:tc>
        <w:tc>
          <w:tcPr>
            <w:tcMar>
              <w:top w:w="0.0" w:type="dxa"/>
              <w:left w:w="0.0" w:type="dxa"/>
              <w:bottom w:w="0.0" w:type="dxa"/>
              <w:right w:w="0.0" w:type="dxa"/>
            </w:tcMar>
          </w:tcPr>
          <w:p w:rsidR="00000000" w:rsidDel="00000000" w:rsidP="00000000" w:rsidRDefault="00000000" w:rsidRPr="00000000" w14:paraId="000003CB">
            <w:pPr>
              <w:widowControl w:val="0"/>
              <w:spacing w:line="240" w:lineRule="auto"/>
              <w:rPr/>
            </w:pPr>
            <w:r w:rsidDel="00000000" w:rsidR="00000000" w:rsidRPr="00000000">
              <w:rPr>
                <w:rtl w:val="0"/>
              </w:rPr>
              <w:t xml:space="preserve">REST API</w:t>
            </w:r>
          </w:p>
        </w:tc>
        <w:tc>
          <w:tcPr>
            <w:tcMar>
              <w:top w:w="0.0" w:type="dxa"/>
              <w:left w:w="0.0" w:type="dxa"/>
              <w:bottom w:w="0.0" w:type="dxa"/>
              <w:right w:w="0.0" w:type="dxa"/>
            </w:tcMar>
          </w:tcPr>
          <w:p w:rsidR="00000000" w:rsidDel="00000000" w:rsidP="00000000" w:rsidRDefault="00000000" w:rsidRPr="00000000" w14:paraId="000003CC">
            <w:pPr>
              <w:widowControl w:val="0"/>
              <w:spacing w:line="240" w:lineRule="auto"/>
              <w:rPr/>
            </w:pPr>
            <w:r w:rsidDel="00000000" w:rsidR="00000000" w:rsidRPr="00000000">
              <w:rPr>
                <w:rFonts w:ascii="Arial Unicode MS" w:cs="Arial Unicode MS" w:eastAsia="Arial Unicode MS" w:hAnsi="Arial Unicode MS"/>
                <w:rtl w:val="0"/>
              </w:rPr>
              <w:t xml:space="preserve">全球新聞覆蓋, 含情緒分析</w:t>
            </w:r>
          </w:p>
        </w:tc>
        <w:tc>
          <w:tcPr>
            <w:tcMar>
              <w:top w:w="0.0" w:type="dxa"/>
              <w:left w:w="0.0" w:type="dxa"/>
              <w:bottom w:w="0.0" w:type="dxa"/>
              <w:right w:w="0.0" w:type="dxa"/>
            </w:tcMar>
          </w:tcPr>
          <w:p w:rsidR="00000000" w:rsidDel="00000000" w:rsidP="00000000" w:rsidRDefault="00000000" w:rsidRPr="00000000" w14:paraId="000003CD">
            <w:pPr>
              <w:widowControl w:val="0"/>
              <w:spacing w:line="240" w:lineRule="auto"/>
              <w:rPr/>
            </w:pPr>
            <w:r w:rsidDel="00000000" w:rsidR="00000000" w:rsidRPr="00000000">
              <w:rPr>
                <w:rFonts w:ascii="Arial Unicode MS" w:cs="Arial Unicode MS" w:eastAsia="Arial Unicode MS" w:hAnsi="Arial Unicode MS"/>
                <w:rtl w:val="0"/>
              </w:rPr>
              <w:t xml:space="preserve">提供免費API金鑰, 付費套餐</w:t>
            </w:r>
          </w:p>
        </w:tc>
        <w:tc>
          <w:tcPr>
            <w:tcMar>
              <w:top w:w="0.0" w:type="dxa"/>
              <w:left w:w="0.0" w:type="dxa"/>
              <w:bottom w:w="0.0" w:type="dxa"/>
              <w:right w:w="0.0" w:type="dxa"/>
            </w:tcMar>
          </w:tcPr>
          <w:p w:rsidR="00000000" w:rsidDel="00000000" w:rsidP="00000000" w:rsidRDefault="00000000" w:rsidRPr="00000000" w14:paraId="000003CE">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CF">
            <w:pPr>
              <w:widowControl w:val="0"/>
              <w:spacing w:line="240" w:lineRule="auto"/>
              <w:rPr/>
            </w:pPr>
            <w:r w:rsidDel="00000000" w:rsidR="00000000" w:rsidRPr="00000000">
              <w:rPr>
                <w:rFonts w:ascii="Arial Unicode MS" w:cs="Arial Unicode MS" w:eastAsia="Arial Unicode MS" w:hAnsi="Arial Unicode MS"/>
                <w:rtl w:val="0"/>
              </w:rPr>
              <w:t xml:space="preserve">新聞情緒</w:t>
            </w:r>
          </w:p>
        </w:tc>
        <w:tc>
          <w:tcPr>
            <w:tcMar>
              <w:top w:w="0.0" w:type="dxa"/>
              <w:left w:w="0.0" w:type="dxa"/>
              <w:bottom w:w="0.0" w:type="dxa"/>
              <w:right w:w="0.0" w:type="dxa"/>
            </w:tcMar>
          </w:tcPr>
          <w:p w:rsidR="00000000" w:rsidDel="00000000" w:rsidP="00000000" w:rsidRDefault="00000000" w:rsidRPr="00000000" w14:paraId="000003D0">
            <w:pPr>
              <w:widowControl w:val="0"/>
              <w:spacing w:line="240" w:lineRule="auto"/>
              <w:rPr/>
            </w:pPr>
            <w:r w:rsidDel="00000000" w:rsidR="00000000" w:rsidRPr="00000000">
              <w:rPr>
                <w:rFonts w:ascii="Arial Unicode MS" w:cs="Arial Unicode MS" w:eastAsia="Arial Unicode MS" w:hAnsi="Arial Unicode MS"/>
                <w:rtl w:val="0"/>
              </w:rPr>
              <w:t xml:space="preserve">衡量市場/特定資產情緒</w:t>
            </w:r>
          </w:p>
        </w:tc>
        <w:tc>
          <w:tcPr>
            <w:tcMar>
              <w:top w:w="0.0" w:type="dxa"/>
              <w:left w:w="0.0" w:type="dxa"/>
              <w:bottom w:w="0.0" w:type="dxa"/>
              <w:right w:w="0.0" w:type="dxa"/>
            </w:tcMar>
          </w:tcPr>
          <w:p w:rsidR="00000000" w:rsidDel="00000000" w:rsidP="00000000" w:rsidRDefault="00000000" w:rsidRPr="00000000" w14:paraId="000003D1">
            <w:pPr>
              <w:widowControl w:val="0"/>
              <w:spacing w:line="240" w:lineRule="auto"/>
              <w:rPr/>
            </w:pPr>
            <w:r w:rsidDel="00000000" w:rsidR="00000000" w:rsidRPr="00000000">
              <w:rPr>
                <w:rtl w:val="0"/>
              </w:rPr>
              <w:t xml:space="preserve">Finnhub News Sentiment API</w:t>
            </w:r>
          </w:p>
        </w:tc>
        <w:tc>
          <w:tcPr>
            <w:tcMar>
              <w:top w:w="0.0" w:type="dxa"/>
              <w:left w:w="0.0" w:type="dxa"/>
              <w:bottom w:w="0.0" w:type="dxa"/>
              <w:right w:w="0.0" w:type="dxa"/>
            </w:tcMar>
          </w:tcPr>
          <w:p w:rsidR="00000000" w:rsidDel="00000000" w:rsidP="00000000" w:rsidRDefault="00000000" w:rsidRPr="00000000" w14:paraId="000003D2">
            <w:pPr>
              <w:widowControl w:val="0"/>
              <w:spacing w:line="240" w:lineRule="auto"/>
              <w:rPr/>
            </w:pPr>
            <w:r w:rsidDel="00000000" w:rsidR="00000000" w:rsidRPr="00000000">
              <w:rPr>
                <w:rtl w:val="0"/>
              </w:rPr>
              <w:t xml:space="preserve">REST API, WebSocket</w:t>
            </w:r>
          </w:p>
        </w:tc>
        <w:tc>
          <w:tcPr>
            <w:tcMar>
              <w:top w:w="0.0" w:type="dxa"/>
              <w:left w:w="0.0" w:type="dxa"/>
              <w:bottom w:w="0.0" w:type="dxa"/>
              <w:right w:w="0.0" w:type="dxa"/>
            </w:tcMar>
          </w:tcPr>
          <w:p w:rsidR="00000000" w:rsidDel="00000000" w:rsidP="00000000" w:rsidRDefault="00000000" w:rsidRPr="00000000" w14:paraId="000003D3">
            <w:pPr>
              <w:widowControl w:val="0"/>
              <w:spacing w:line="240" w:lineRule="auto"/>
              <w:rPr/>
            </w:pPr>
            <w:r w:rsidDel="00000000" w:rsidR="00000000" w:rsidRPr="00000000">
              <w:rPr>
                <w:rFonts w:ascii="Arial Unicode MS" w:cs="Arial Unicode MS" w:eastAsia="Arial Unicode MS" w:hAnsi="Arial Unicode MS"/>
                <w:rtl w:val="0"/>
              </w:rPr>
              <w:t xml:space="preserve">新聞情緒數據</w:t>
            </w:r>
          </w:p>
        </w:tc>
        <w:tc>
          <w:tcPr>
            <w:tcMar>
              <w:top w:w="0.0" w:type="dxa"/>
              <w:left w:w="0.0" w:type="dxa"/>
              <w:bottom w:w="0.0" w:type="dxa"/>
              <w:right w:w="0.0" w:type="dxa"/>
            </w:tcMar>
          </w:tcPr>
          <w:p w:rsidR="00000000" w:rsidDel="00000000" w:rsidP="00000000" w:rsidRDefault="00000000" w:rsidRPr="00000000" w14:paraId="000003D4">
            <w:pPr>
              <w:widowControl w:val="0"/>
              <w:spacing w:line="240" w:lineRule="auto"/>
              <w:rPr/>
            </w:pPr>
            <w:r w:rsidDel="00000000" w:rsidR="00000000" w:rsidRPr="00000000">
              <w:rPr>
                <w:rFonts w:ascii="Arial Unicode MS" w:cs="Arial Unicode MS" w:eastAsia="Arial Unicode MS" w:hAnsi="Arial Unicode MS"/>
                <w:rtl w:val="0"/>
              </w:rPr>
              <w:t xml:space="preserve">免費版有速率限制, 付費套餐</w:t>
            </w:r>
          </w:p>
        </w:tc>
        <w:tc>
          <w:tcPr>
            <w:tcMar>
              <w:top w:w="0.0" w:type="dxa"/>
              <w:left w:w="0.0" w:type="dxa"/>
              <w:bottom w:w="0.0" w:type="dxa"/>
              <w:right w:w="0.0" w:type="dxa"/>
            </w:tcMar>
          </w:tcPr>
          <w:p w:rsidR="00000000" w:rsidDel="00000000" w:rsidP="00000000" w:rsidRDefault="00000000" w:rsidRPr="00000000" w14:paraId="000003D5">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D6">
            <w:pPr>
              <w:widowControl w:val="0"/>
              <w:spacing w:line="240" w:lineRule="auto"/>
              <w:rPr/>
            </w:pPr>
            <w:r w:rsidDel="00000000" w:rsidR="00000000" w:rsidRPr="00000000">
              <w:rPr>
                <w:rFonts w:ascii="Arial Unicode MS" w:cs="Arial Unicode MS" w:eastAsia="Arial Unicode MS" w:hAnsi="Arial Unicode MS"/>
                <w:rtl w:val="0"/>
              </w:rPr>
              <w:t xml:space="preserve">原始新聞</w:t>
            </w:r>
          </w:p>
        </w:tc>
        <w:tc>
          <w:tcPr>
            <w:tcMar>
              <w:top w:w="0.0" w:type="dxa"/>
              <w:left w:w="0.0" w:type="dxa"/>
              <w:bottom w:w="0.0" w:type="dxa"/>
              <w:right w:w="0.0" w:type="dxa"/>
            </w:tcMar>
          </w:tcPr>
          <w:p w:rsidR="00000000" w:rsidDel="00000000" w:rsidP="00000000" w:rsidRDefault="00000000" w:rsidRPr="00000000" w14:paraId="000003D7">
            <w:pPr>
              <w:widowControl w:val="0"/>
              <w:spacing w:line="240" w:lineRule="auto"/>
              <w:rPr/>
            </w:pPr>
            <w:r w:rsidDel="00000000" w:rsidR="00000000" w:rsidRPr="00000000">
              <w:rPr>
                <w:rFonts w:ascii="Arial Unicode MS" w:cs="Arial Unicode MS" w:eastAsia="Arial Unicode MS" w:hAnsi="Arial Unicode MS"/>
                <w:rtl w:val="0"/>
              </w:rPr>
              <w:t xml:space="preserve">自行進行深度NLP分析, 提取事件/情緒</w:t>
            </w:r>
          </w:p>
        </w:tc>
        <w:tc>
          <w:tcPr>
            <w:tcMar>
              <w:top w:w="0.0" w:type="dxa"/>
              <w:left w:w="0.0" w:type="dxa"/>
              <w:bottom w:w="0.0" w:type="dxa"/>
              <w:right w:w="0.0" w:type="dxa"/>
            </w:tcMar>
          </w:tcPr>
          <w:p w:rsidR="00000000" w:rsidDel="00000000" w:rsidP="00000000" w:rsidRDefault="00000000" w:rsidRPr="00000000" w14:paraId="000003D8">
            <w:pPr>
              <w:widowControl w:val="0"/>
              <w:spacing w:line="240" w:lineRule="auto"/>
              <w:rPr/>
            </w:pPr>
            <w:r w:rsidDel="00000000" w:rsidR="00000000" w:rsidRPr="00000000">
              <w:rPr>
                <w:rFonts w:ascii="Arial Unicode MS" w:cs="Arial Unicode MS" w:eastAsia="Arial Unicode MS" w:hAnsi="Arial Unicode MS"/>
                <w:rtl w:val="0"/>
              </w:rPr>
              <w:t xml:space="preserve">各類新聞API (NewsAPI, etc.), Web Scraping</w:t>
            </w:r>
          </w:p>
        </w:tc>
        <w:tc>
          <w:tcPr>
            <w:tcMar>
              <w:top w:w="0.0" w:type="dxa"/>
              <w:left w:w="0.0" w:type="dxa"/>
              <w:bottom w:w="0.0" w:type="dxa"/>
              <w:right w:w="0.0" w:type="dxa"/>
            </w:tcMar>
          </w:tcPr>
          <w:p w:rsidR="00000000" w:rsidDel="00000000" w:rsidP="00000000" w:rsidRDefault="00000000" w:rsidRPr="00000000" w14:paraId="000003D9">
            <w:pPr>
              <w:widowControl w:val="0"/>
              <w:spacing w:line="240" w:lineRule="auto"/>
              <w:rPr/>
            </w:pPr>
            <w:r w:rsidDel="00000000" w:rsidR="00000000" w:rsidRPr="00000000">
              <w:rPr>
                <w:rFonts w:ascii="Arial Unicode MS" w:cs="Arial Unicode MS" w:eastAsia="Arial Unicode MS" w:hAnsi="Arial Unicode MS"/>
                <w:rtl w:val="0"/>
              </w:rPr>
              <w:t xml:space="preserve">REST API, Python庫 (requests)</w:t>
            </w:r>
          </w:p>
        </w:tc>
        <w:tc>
          <w:tcPr>
            <w:tcMar>
              <w:top w:w="0.0" w:type="dxa"/>
              <w:left w:w="0.0" w:type="dxa"/>
              <w:bottom w:w="0.0" w:type="dxa"/>
              <w:right w:w="0.0" w:type="dxa"/>
            </w:tcMar>
          </w:tcPr>
          <w:p w:rsidR="00000000" w:rsidDel="00000000" w:rsidP="00000000" w:rsidRDefault="00000000" w:rsidRPr="00000000" w14:paraId="000003DA">
            <w:pPr>
              <w:widowControl w:val="0"/>
              <w:spacing w:line="240" w:lineRule="auto"/>
              <w:rPr/>
            </w:pPr>
            <w:r w:rsidDel="00000000" w:rsidR="00000000" w:rsidRPr="00000000">
              <w:rPr>
                <w:rFonts w:ascii="Arial Unicode MS" w:cs="Arial Unicode MS" w:eastAsia="Arial Unicode MS" w:hAnsi="Arial Unicode MS"/>
                <w:rtl w:val="0"/>
              </w:rPr>
              <w:t xml:space="preserve">提供新聞標題/內容</w:t>
            </w:r>
          </w:p>
        </w:tc>
        <w:tc>
          <w:tcPr>
            <w:tcMar>
              <w:top w:w="0.0" w:type="dxa"/>
              <w:left w:w="0.0" w:type="dxa"/>
              <w:bottom w:w="0.0" w:type="dxa"/>
              <w:right w:w="0.0" w:type="dxa"/>
            </w:tcMar>
          </w:tcPr>
          <w:p w:rsidR="00000000" w:rsidDel="00000000" w:rsidP="00000000" w:rsidRDefault="00000000" w:rsidRPr="00000000" w14:paraId="000003DB">
            <w:pPr>
              <w:widowControl w:val="0"/>
              <w:spacing w:line="240" w:lineRule="auto"/>
              <w:rPr/>
            </w:pPr>
            <w:r w:rsidDel="00000000" w:rsidR="00000000" w:rsidRPr="00000000">
              <w:rPr>
                <w:rFonts w:ascii="Arial Unicode MS" w:cs="Arial Unicode MS" w:eastAsia="Arial Unicode MS" w:hAnsi="Arial Unicode MS"/>
                <w:rtl w:val="0"/>
              </w:rPr>
              <w:t xml:space="preserve">可能需要付費, 抓取有法律和技術風險</w:t>
            </w:r>
          </w:p>
        </w:tc>
        <w:tc>
          <w:tcPr>
            <w:tcMar>
              <w:top w:w="0.0" w:type="dxa"/>
              <w:left w:w="0.0" w:type="dxa"/>
              <w:bottom w:w="0.0" w:type="dxa"/>
              <w:right w:w="0.0" w:type="dxa"/>
            </w:tcMar>
          </w:tcPr>
          <w:p w:rsidR="00000000" w:rsidDel="00000000" w:rsidP="00000000" w:rsidRDefault="00000000" w:rsidRPr="00000000" w14:paraId="000003DC">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DD">
            <w:pPr>
              <w:widowControl w:val="0"/>
              <w:spacing w:line="240" w:lineRule="auto"/>
              <w:rPr/>
            </w:pPr>
            <w:r w:rsidDel="00000000" w:rsidR="00000000" w:rsidRPr="00000000">
              <w:rPr>
                <w:rtl w:val="0"/>
              </w:rPr>
              <w:t xml:space="preserve">Google Trends</w:t>
            </w:r>
          </w:p>
        </w:tc>
        <w:tc>
          <w:tcPr>
            <w:tcMar>
              <w:top w:w="0.0" w:type="dxa"/>
              <w:left w:w="0.0" w:type="dxa"/>
              <w:bottom w:w="0.0" w:type="dxa"/>
              <w:right w:w="0.0" w:type="dxa"/>
            </w:tcMar>
          </w:tcPr>
          <w:p w:rsidR="00000000" w:rsidDel="00000000" w:rsidP="00000000" w:rsidRDefault="00000000" w:rsidRPr="00000000" w14:paraId="000003DE">
            <w:pPr>
              <w:widowControl w:val="0"/>
              <w:spacing w:line="240" w:lineRule="auto"/>
              <w:rPr/>
            </w:pPr>
            <w:r w:rsidDel="00000000" w:rsidR="00000000" w:rsidRPr="00000000">
              <w:rPr>
                <w:rFonts w:ascii="Arial Unicode MS" w:cs="Arial Unicode MS" w:eastAsia="Arial Unicode MS" w:hAnsi="Arial Unicode MS"/>
                <w:rtl w:val="0"/>
              </w:rPr>
              <w:t xml:space="preserve">衡量公眾/投資者關注度, 預測波動/轉折點</w:t>
            </w:r>
          </w:p>
        </w:tc>
        <w:tc>
          <w:tcPr>
            <w:tcMar>
              <w:top w:w="0.0" w:type="dxa"/>
              <w:left w:w="0.0" w:type="dxa"/>
              <w:bottom w:w="0.0" w:type="dxa"/>
              <w:right w:w="0.0" w:type="dxa"/>
            </w:tcMar>
          </w:tcPr>
          <w:p w:rsidR="00000000" w:rsidDel="00000000" w:rsidP="00000000" w:rsidRDefault="00000000" w:rsidRPr="00000000" w14:paraId="000003DF">
            <w:pPr>
              <w:widowControl w:val="0"/>
              <w:spacing w:line="240" w:lineRule="auto"/>
              <w:rPr/>
            </w:pPr>
            <w:r w:rsidDel="00000000" w:rsidR="00000000" w:rsidRPr="00000000">
              <w:rPr>
                <w:rFonts w:ascii="Arial Unicode MS" w:cs="Arial Unicode MS" w:eastAsia="Arial Unicode MS" w:hAnsi="Arial Unicode MS"/>
                <w:rtl w:val="0"/>
              </w:rPr>
              <w:t xml:space="preserve">Google Trends (通過 pytrends 庫訪問)</w:t>
            </w:r>
          </w:p>
        </w:tc>
        <w:tc>
          <w:tcPr>
            <w:tcMar>
              <w:top w:w="0.0" w:type="dxa"/>
              <w:left w:w="0.0" w:type="dxa"/>
              <w:bottom w:w="0.0" w:type="dxa"/>
              <w:right w:w="0.0" w:type="dxa"/>
            </w:tcMar>
          </w:tcPr>
          <w:p w:rsidR="00000000" w:rsidDel="00000000" w:rsidP="00000000" w:rsidRDefault="00000000" w:rsidRPr="00000000" w14:paraId="000003E0">
            <w:pPr>
              <w:widowControl w:val="0"/>
              <w:spacing w:line="240" w:lineRule="auto"/>
              <w:rPr/>
            </w:pPr>
            <w:r w:rsidDel="00000000" w:rsidR="00000000" w:rsidRPr="00000000">
              <w:rPr>
                <w:rFonts w:ascii="Arial Unicode MS" w:cs="Arial Unicode MS" w:eastAsia="Arial Unicode MS" w:hAnsi="Arial Unicode MS"/>
                <w:rtl w:val="0"/>
              </w:rPr>
              <w:t xml:space="preserve">Python庫 (pytrends)</w:t>
            </w:r>
          </w:p>
        </w:tc>
        <w:tc>
          <w:tcPr>
            <w:tcMar>
              <w:top w:w="0.0" w:type="dxa"/>
              <w:left w:w="0.0" w:type="dxa"/>
              <w:bottom w:w="0.0" w:type="dxa"/>
              <w:right w:w="0.0" w:type="dxa"/>
            </w:tcMar>
          </w:tcPr>
          <w:p w:rsidR="00000000" w:rsidDel="00000000" w:rsidP="00000000" w:rsidRDefault="00000000" w:rsidRPr="00000000" w14:paraId="000003E1">
            <w:pPr>
              <w:widowControl w:val="0"/>
              <w:spacing w:line="240" w:lineRule="auto"/>
              <w:rPr/>
            </w:pPr>
            <w:r w:rsidDel="00000000" w:rsidR="00000000" w:rsidRPr="00000000">
              <w:rPr>
                <w:rFonts w:ascii="Arial Unicode MS" w:cs="Arial Unicode MS" w:eastAsia="Arial Unicode MS" w:hAnsi="Arial Unicode MS"/>
                <w:rtl w:val="0"/>
              </w:rPr>
              <w:t xml:space="preserve">獲取關鍵詞熱度趨勢, 地區分佈, 相關查詢</w:t>
            </w:r>
          </w:p>
        </w:tc>
        <w:tc>
          <w:tcPr>
            <w:tcMar>
              <w:top w:w="0.0" w:type="dxa"/>
              <w:left w:w="0.0" w:type="dxa"/>
              <w:bottom w:w="0.0" w:type="dxa"/>
              <w:right w:w="0.0" w:type="dxa"/>
            </w:tcMar>
          </w:tcPr>
          <w:p w:rsidR="00000000" w:rsidDel="00000000" w:rsidP="00000000" w:rsidRDefault="00000000" w:rsidRPr="00000000" w14:paraId="000003E2">
            <w:pPr>
              <w:widowControl w:val="0"/>
              <w:spacing w:line="240" w:lineRule="auto"/>
              <w:rPr/>
            </w:pPr>
            <w:r w:rsidDel="00000000" w:rsidR="00000000" w:rsidRPr="00000000">
              <w:rPr>
                <w:rFonts w:ascii="Arial Unicode MS" w:cs="Arial Unicode MS" w:eastAsia="Arial Unicode MS" w:hAnsi="Arial Unicode MS"/>
                <w:rtl w:val="0"/>
              </w:rPr>
              <w:t xml:space="preserve">非官方API, 存在速率限制 , 數據為相對值, 長期數據粒度降低</w:t>
            </w:r>
          </w:p>
        </w:tc>
        <w:tc>
          <w:tcPr>
            <w:tcMar>
              <w:top w:w="0.0" w:type="dxa"/>
              <w:left w:w="0.0" w:type="dxa"/>
              <w:bottom w:w="0.0" w:type="dxa"/>
              <w:right w:w="0.0" w:type="dxa"/>
            </w:tcMar>
          </w:tcPr>
          <w:p w:rsidR="00000000" w:rsidDel="00000000" w:rsidP="00000000" w:rsidRDefault="00000000" w:rsidRPr="00000000" w14:paraId="000003E3">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E4">
            <w:pPr>
              <w:widowControl w:val="0"/>
              <w:spacing w:line="240" w:lineRule="auto"/>
              <w:rPr/>
            </w:pPr>
            <w:r w:rsidDel="00000000" w:rsidR="00000000" w:rsidRPr="00000000">
              <w:rPr>
                <w:rFonts w:ascii="Arial Unicode MS" w:cs="Arial Unicode MS" w:eastAsia="Arial Unicode MS" w:hAnsi="Arial Unicode MS"/>
                <w:rtl w:val="0"/>
              </w:rPr>
              <w:t xml:space="preserve">SEC 文件</w:t>
            </w:r>
          </w:p>
        </w:tc>
        <w:tc>
          <w:tcPr>
            <w:tcMar>
              <w:top w:w="0.0" w:type="dxa"/>
              <w:left w:w="0.0" w:type="dxa"/>
              <w:bottom w:w="0.0" w:type="dxa"/>
              <w:right w:w="0.0" w:type="dxa"/>
            </w:tcMar>
          </w:tcPr>
          <w:p w:rsidR="00000000" w:rsidDel="00000000" w:rsidP="00000000" w:rsidRDefault="00000000" w:rsidRPr="00000000" w14:paraId="000003E5">
            <w:pPr>
              <w:widowControl w:val="0"/>
              <w:spacing w:line="240" w:lineRule="auto"/>
              <w:rPr/>
            </w:pPr>
            <w:r w:rsidDel="00000000" w:rsidR="00000000" w:rsidRPr="00000000">
              <w:rPr>
                <w:rFonts w:ascii="Arial Unicode MS" w:cs="Arial Unicode MS" w:eastAsia="Arial Unicode MS" w:hAnsi="Arial Unicode MS"/>
                <w:rtl w:val="0"/>
              </w:rPr>
              <w:t xml:space="preserve">公司基本面分析, 情緒分析</w:t>
            </w:r>
          </w:p>
        </w:tc>
        <w:tc>
          <w:tcPr>
            <w:tcMar>
              <w:top w:w="0.0" w:type="dxa"/>
              <w:left w:w="0.0" w:type="dxa"/>
              <w:bottom w:w="0.0" w:type="dxa"/>
              <w:right w:w="0.0" w:type="dxa"/>
            </w:tcMar>
          </w:tcPr>
          <w:p w:rsidR="00000000" w:rsidDel="00000000" w:rsidP="00000000" w:rsidRDefault="00000000" w:rsidRPr="00000000" w14:paraId="000003E6">
            <w:pPr>
              <w:widowControl w:val="0"/>
              <w:spacing w:line="240" w:lineRule="auto"/>
              <w:rPr/>
            </w:pPr>
            <w:r w:rsidDel="00000000" w:rsidR="00000000" w:rsidRPr="00000000">
              <w:rPr>
                <w:rtl w:val="0"/>
              </w:rPr>
              <w:t xml:space="preserve">SEC EDGAR Database</w:t>
            </w:r>
          </w:p>
        </w:tc>
        <w:tc>
          <w:tcPr>
            <w:tcMar>
              <w:top w:w="0.0" w:type="dxa"/>
              <w:left w:w="0.0" w:type="dxa"/>
              <w:bottom w:w="0.0" w:type="dxa"/>
              <w:right w:w="0.0" w:type="dxa"/>
            </w:tcMar>
          </w:tcPr>
          <w:p w:rsidR="00000000" w:rsidDel="00000000" w:rsidP="00000000" w:rsidRDefault="00000000" w:rsidRPr="00000000" w14:paraId="000003E7">
            <w:pPr>
              <w:widowControl w:val="0"/>
              <w:spacing w:line="240" w:lineRule="auto"/>
              <w:rPr/>
            </w:pPr>
            <w:r w:rsidDel="00000000" w:rsidR="00000000" w:rsidRPr="00000000">
              <w:rPr>
                <w:rFonts w:ascii="Arial Unicode MS" w:cs="Arial Unicode MS" w:eastAsia="Arial Unicode MS" w:hAnsi="Arial Unicode MS"/>
                <w:rtl w:val="0"/>
              </w:rPr>
              <w:t xml:space="preserve">Web Scraping, 專用庫/API</w:t>
            </w:r>
          </w:p>
        </w:tc>
        <w:tc>
          <w:tcPr>
            <w:tcMar>
              <w:top w:w="0.0" w:type="dxa"/>
              <w:left w:w="0.0" w:type="dxa"/>
              <w:bottom w:w="0.0" w:type="dxa"/>
              <w:right w:w="0.0" w:type="dxa"/>
            </w:tcMar>
          </w:tcPr>
          <w:p w:rsidR="00000000" w:rsidDel="00000000" w:rsidP="00000000" w:rsidRDefault="00000000" w:rsidRPr="00000000" w14:paraId="000003E8">
            <w:pPr>
              <w:widowControl w:val="0"/>
              <w:spacing w:line="240" w:lineRule="auto"/>
              <w:rPr/>
            </w:pPr>
            <w:r w:rsidDel="00000000" w:rsidR="00000000" w:rsidRPr="00000000">
              <w:rPr>
                <w:rFonts w:ascii="Arial Unicode MS" w:cs="Arial Unicode MS" w:eastAsia="Arial Unicode MS" w:hAnsi="Arial Unicode MS"/>
                <w:rtl w:val="0"/>
              </w:rPr>
              <w:t xml:space="preserve">公司財報, 內部交易等</w:t>
            </w:r>
          </w:p>
        </w:tc>
        <w:tc>
          <w:tcPr>
            <w:tcMar>
              <w:top w:w="0.0" w:type="dxa"/>
              <w:left w:w="0.0" w:type="dxa"/>
              <w:bottom w:w="0.0" w:type="dxa"/>
              <w:right w:w="0.0" w:type="dxa"/>
            </w:tcMar>
          </w:tcPr>
          <w:p w:rsidR="00000000" w:rsidDel="00000000" w:rsidP="00000000" w:rsidRDefault="00000000" w:rsidRPr="00000000" w14:paraId="000003E9">
            <w:pPr>
              <w:widowControl w:val="0"/>
              <w:spacing w:line="240" w:lineRule="auto"/>
              <w:rPr/>
            </w:pPr>
            <w:r w:rsidDel="00000000" w:rsidR="00000000" w:rsidRPr="00000000">
              <w:rPr>
                <w:rFonts w:ascii="Arial Unicode MS" w:cs="Arial Unicode MS" w:eastAsia="Arial Unicode MS" w:hAnsi="Arial Unicode MS"/>
                <w:rtl w:val="0"/>
              </w:rPr>
              <w:t xml:space="preserve">公開數據, 但解析複雜</w:t>
            </w:r>
          </w:p>
        </w:tc>
        <w:tc>
          <w:tcPr>
            <w:tcMar>
              <w:top w:w="0.0" w:type="dxa"/>
              <w:left w:w="0.0" w:type="dxa"/>
              <w:bottom w:w="0.0" w:type="dxa"/>
              <w:right w:w="0.0" w:type="dxa"/>
            </w:tcMar>
          </w:tcPr>
          <w:p w:rsidR="00000000" w:rsidDel="00000000" w:rsidP="00000000" w:rsidRDefault="00000000" w:rsidRPr="00000000" w14:paraId="000003EA">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3EB">
            <w:pPr>
              <w:widowControl w:val="0"/>
              <w:spacing w:line="240" w:lineRule="auto"/>
              <w:rPr/>
            </w:pPr>
            <w:r w:rsidDel="00000000" w:rsidR="00000000" w:rsidRPr="00000000">
              <w:rPr>
                <w:rFonts w:ascii="Arial Unicode MS" w:cs="Arial Unicode MS" w:eastAsia="Arial Unicode MS" w:hAnsi="Arial Unicode MS"/>
                <w:rtl w:val="0"/>
              </w:rPr>
              <w:t xml:space="preserve">社交媒體 (Twitter)</w:t>
            </w:r>
          </w:p>
        </w:tc>
        <w:tc>
          <w:tcPr>
            <w:tcMar>
              <w:top w:w="0.0" w:type="dxa"/>
              <w:left w:w="0.0" w:type="dxa"/>
              <w:bottom w:w="0.0" w:type="dxa"/>
              <w:right w:w="0.0" w:type="dxa"/>
            </w:tcMar>
          </w:tcPr>
          <w:p w:rsidR="00000000" w:rsidDel="00000000" w:rsidP="00000000" w:rsidRDefault="00000000" w:rsidRPr="00000000" w14:paraId="000003EC">
            <w:pPr>
              <w:widowControl w:val="0"/>
              <w:spacing w:line="240" w:lineRule="auto"/>
              <w:rPr/>
            </w:pPr>
            <w:r w:rsidDel="00000000" w:rsidR="00000000" w:rsidRPr="00000000">
              <w:rPr>
                <w:rFonts w:ascii="Arial Unicode MS" w:cs="Arial Unicode MS" w:eastAsia="Arial Unicode MS" w:hAnsi="Arial Unicode MS"/>
                <w:rtl w:val="0"/>
              </w:rPr>
              <w:t xml:space="preserve">實時情緒監測, 捕捉突發事件影響</w:t>
            </w:r>
          </w:p>
        </w:tc>
        <w:tc>
          <w:tcPr>
            <w:tcMar>
              <w:top w:w="0.0" w:type="dxa"/>
              <w:left w:w="0.0" w:type="dxa"/>
              <w:bottom w:w="0.0" w:type="dxa"/>
              <w:right w:w="0.0" w:type="dxa"/>
            </w:tcMar>
          </w:tcPr>
          <w:p w:rsidR="00000000" w:rsidDel="00000000" w:rsidP="00000000" w:rsidRDefault="00000000" w:rsidRPr="00000000" w14:paraId="000003ED">
            <w:pPr>
              <w:widowControl w:val="0"/>
              <w:spacing w:line="240" w:lineRule="auto"/>
              <w:rPr/>
            </w:pPr>
            <w:r w:rsidDel="00000000" w:rsidR="00000000" w:rsidRPr="00000000">
              <w:rPr>
                <w:rFonts w:ascii="Arial Unicode MS" w:cs="Arial Unicode MS" w:eastAsia="Arial Unicode MS" w:hAnsi="Arial Unicode MS"/>
                <w:rtl w:val="0"/>
              </w:rPr>
              <w:t xml:space="preserve">Twitter/X API, 第三方數據商</w:t>
            </w:r>
          </w:p>
        </w:tc>
        <w:tc>
          <w:tcPr>
            <w:tcMar>
              <w:top w:w="0.0" w:type="dxa"/>
              <w:left w:w="0.0" w:type="dxa"/>
              <w:bottom w:w="0.0" w:type="dxa"/>
              <w:right w:w="0.0" w:type="dxa"/>
            </w:tcMar>
          </w:tcPr>
          <w:p w:rsidR="00000000" w:rsidDel="00000000" w:rsidP="00000000" w:rsidRDefault="00000000" w:rsidRPr="00000000" w14:paraId="000003EE">
            <w:pPr>
              <w:widowControl w:val="0"/>
              <w:spacing w:line="240" w:lineRule="auto"/>
              <w:rPr/>
            </w:pPr>
            <w:r w:rsidDel="00000000" w:rsidR="00000000" w:rsidRPr="00000000">
              <w:rPr>
                <w:rtl w:val="0"/>
              </w:rPr>
              <w:t xml:space="preserve">REST API</w:t>
            </w:r>
          </w:p>
        </w:tc>
        <w:tc>
          <w:tcPr>
            <w:tcMar>
              <w:top w:w="0.0" w:type="dxa"/>
              <w:left w:w="0.0" w:type="dxa"/>
              <w:bottom w:w="0.0" w:type="dxa"/>
              <w:right w:w="0.0" w:type="dxa"/>
            </w:tcMar>
          </w:tcPr>
          <w:p w:rsidR="00000000" w:rsidDel="00000000" w:rsidP="00000000" w:rsidRDefault="00000000" w:rsidRPr="00000000" w14:paraId="000003EF">
            <w:pPr>
              <w:widowControl w:val="0"/>
              <w:spacing w:line="240" w:lineRule="auto"/>
              <w:rPr/>
            </w:pPr>
            <w:r w:rsidDel="00000000" w:rsidR="00000000" w:rsidRPr="00000000">
              <w:rPr>
                <w:rFonts w:ascii="Arial Unicode MS" w:cs="Arial Unicode MS" w:eastAsia="Arial Unicode MS" w:hAnsi="Arial Unicode MS"/>
                <w:rtl w:val="0"/>
              </w:rPr>
              <w:t xml:space="preserve">大量實時用戶生成內容</w:t>
            </w:r>
          </w:p>
        </w:tc>
        <w:tc>
          <w:tcPr>
            <w:tcMar>
              <w:top w:w="0.0" w:type="dxa"/>
              <w:left w:w="0.0" w:type="dxa"/>
              <w:bottom w:w="0.0" w:type="dxa"/>
              <w:right w:w="0.0" w:type="dxa"/>
            </w:tcMar>
          </w:tcPr>
          <w:p w:rsidR="00000000" w:rsidDel="00000000" w:rsidP="00000000" w:rsidRDefault="00000000" w:rsidRPr="00000000" w14:paraId="000003F0">
            <w:pPr>
              <w:widowControl w:val="0"/>
              <w:spacing w:line="240" w:lineRule="auto"/>
              <w:rPr/>
            </w:pPr>
            <w:r w:rsidDel="00000000" w:rsidR="00000000" w:rsidRPr="00000000">
              <w:rPr>
                <w:rFonts w:ascii="Arial Unicode MS" w:cs="Arial Unicode MS" w:eastAsia="Arial Unicode MS" w:hAnsi="Arial Unicode MS"/>
                <w:rtl w:val="0"/>
              </w:rPr>
              <w:t xml:space="preserve">API訪問通常需要付費且有嚴格限制, 數據噪音大</w:t>
            </w:r>
          </w:p>
        </w:tc>
        <w:tc>
          <w:tcPr>
            <w:tcMar>
              <w:top w:w="0.0" w:type="dxa"/>
              <w:left w:w="0.0" w:type="dxa"/>
              <w:bottom w:w="0.0" w:type="dxa"/>
              <w:right w:w="0.0" w:type="dxa"/>
            </w:tcMar>
          </w:tcPr>
          <w:p w:rsidR="00000000" w:rsidDel="00000000" w:rsidP="00000000" w:rsidRDefault="00000000" w:rsidRPr="00000000" w14:paraId="000003F1">
            <w:pPr>
              <w:widowControl w:val="0"/>
              <w:rPr/>
            </w:pPr>
            <w:r w:rsidDel="00000000" w:rsidR="00000000" w:rsidRPr="00000000">
              <w:rPr>
                <w:rtl w:val="0"/>
              </w:rPr>
            </w:r>
          </w:p>
        </w:tc>
      </w:tr>
    </w:tbl>
    <w:p w:rsidR="00000000" w:rsidDel="00000000" w:rsidP="00000000" w:rsidRDefault="00000000" w:rsidRPr="00000000" w14:paraId="000003F2">
      <w:pPr>
        <w:widowControl w:val="0"/>
        <w:spacing w:line="240" w:lineRule="auto"/>
        <w:rPr/>
      </w:pPr>
      <w:r w:rsidDel="00000000" w:rsidR="00000000" w:rsidRPr="00000000">
        <w:rPr>
          <w:rFonts w:ascii="Arial Unicode MS" w:cs="Arial Unicode MS" w:eastAsia="Arial Unicode MS" w:hAnsi="Arial Unicode MS"/>
          <w:rtl w:val="0"/>
        </w:rPr>
        <w:t xml:space="preserve">另類數據，特別是來自新聞和社交媒體的文本數據，本質上充滿了噪音。簡單的情緒評分可能無法捕捉文本的細微差別、諷刺或上下文信息，甚至可能被誤導 。因此，要從中提取有意義的、具有預測能力的信號，通常需要應用複雜的NLP和ML技術進行深度處理和特徵工程，而不僅僅是簡單地將原始數據或基礎情緒分數輸入模型。</w:t>
      </w:r>
    </w:p>
    <w:p w:rsidR="00000000" w:rsidDel="00000000" w:rsidP="00000000" w:rsidRDefault="00000000" w:rsidRPr="00000000" w14:paraId="000003F3">
      <w:pPr>
        <w:widowControl w:val="0"/>
        <w:spacing w:line="240" w:lineRule="auto"/>
        <w:rPr/>
      </w:pPr>
      <w:r w:rsidDel="00000000" w:rsidR="00000000" w:rsidRPr="00000000">
        <w:rPr>
          <w:rFonts w:ascii="Arial Unicode MS" w:cs="Arial Unicode MS" w:eastAsia="Arial Unicode MS" w:hAnsi="Arial Unicode MS"/>
          <w:rtl w:val="0"/>
        </w:rPr>
        <w:t xml:space="preserve">將高頻、非結構化的另類數據（如每分鐘更新的新聞、每日的Google Trends）與低頻、結構化的傳統經濟數據（如月度或季度的FRED數據）融合在一起，對模型設計和數據處理提出了顯著的技術挑戰。需要解決不同時間尺度的對齊問題、如何有效表示不同類型的數據（文本、數值），以及選擇能夠處理這種多模態輸入的模型架構 。</w:t>
      </w:r>
    </w:p>
    <w:p w:rsidR="00000000" w:rsidDel="00000000" w:rsidP="00000000" w:rsidRDefault="00000000" w:rsidRPr="00000000" w14:paraId="000003F4">
      <w:pPr>
        <w:widowControl w:val="0"/>
        <w:spacing w:line="240" w:lineRule="auto"/>
        <w:rPr/>
      </w:pPr>
      <w:r w:rsidDel="00000000" w:rsidR="00000000" w:rsidRPr="00000000">
        <w:rPr>
          <w:rFonts w:ascii="Arial Unicode MS" w:cs="Arial Unicode MS" w:eastAsia="Arial Unicode MS" w:hAnsi="Arial Unicode MS"/>
          <w:rtl w:val="0"/>
        </w:rPr>
        <w:t xml:space="preserve">此外，隨著某些另類數據源（如Google Trends）越來越為市場所知並被廣泛應用於研究和交易策略 ，它們所能提供的預測優勢（Alpha）可能會隨著時間的推移而衰減，因為市場會逐漸消化這些信息，變得更加有效。這意味著，要從公開的另類數據中持續獲利，可能需要不斷尋找新的、獨特的數據源，或者開發更為先進、獨特的數據處理和建模方法 。</w:t>
      </w:r>
    </w:p>
    <w:p w:rsidR="00000000" w:rsidDel="00000000" w:rsidP="00000000" w:rsidRDefault="00000000" w:rsidRPr="00000000" w14:paraId="000003F5">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2.2 用於預測的機器學習模型</w:t>
      </w:r>
    </w:p>
    <w:p w:rsidR="00000000" w:rsidDel="00000000" w:rsidP="00000000" w:rsidRDefault="00000000" w:rsidRPr="00000000" w14:paraId="000003F6">
      <w:pPr>
        <w:widowControl w:val="0"/>
        <w:spacing w:line="240" w:lineRule="auto"/>
        <w:rPr/>
      </w:pPr>
      <w:r w:rsidDel="00000000" w:rsidR="00000000" w:rsidRPr="00000000">
        <w:rPr>
          <w:rFonts w:ascii="Arial Unicode MS" w:cs="Arial Unicode MS" w:eastAsia="Arial Unicode MS" w:hAnsi="Arial Unicode MS"/>
          <w:rtl w:val="0"/>
        </w:rPr>
        <w:t xml:space="preserve">將市場週期預測構建為一個監督式學習問題，目標變量仍然是預測未來3-12個月的牛/熊市狀態（例如，NBER衰退概率）。輸入特徵則可以包括傳統經濟指標以及從另類數據中提取的工程化特徵（如情緒分數、趨勢指數、主題向量等）。</w:t>
      </w:r>
    </w:p>
    <w:p w:rsidR="00000000" w:rsidDel="00000000" w:rsidP="00000000" w:rsidRDefault="00000000" w:rsidRPr="00000000" w14:paraId="000003F7">
      <w:pPr>
        <w:widowControl w:val="0"/>
        <w:numPr>
          <w:ilvl w:val="0"/>
          <w:numId w:val="1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基於樹的模型 (隨機森林 Random Forest, XGBoost)</w:t>
      </w:r>
    </w:p>
    <w:p w:rsidR="00000000" w:rsidDel="00000000" w:rsidP="00000000" w:rsidRDefault="00000000" w:rsidRPr="00000000" w14:paraId="000003F8">
      <w:pPr>
        <w:widowControl w:val="0"/>
        <w:numPr>
          <w:ilvl w:val="1"/>
          <w:numId w:val="77"/>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這類模型（尤其是集成方法如隨機森林和梯度提升樹）非常適合處理表格型數據，能夠較好地處理混合數據類型（數值和類別），捕捉變量之間的非線性交互作用，對異常值相對不敏感，並且能夠提供特徵重要性排序，有助於模型解釋 。XGBoost是梯度提升算法的一個高效實現，通常表現優異 。隨機森林則以其穩定性著稱 。</w:t>
      </w:r>
    </w:p>
    <w:p w:rsidR="00000000" w:rsidDel="00000000" w:rsidP="00000000" w:rsidRDefault="00000000" w:rsidRPr="00000000" w14:paraId="000003F9">
      <w:pPr>
        <w:widowControl w:val="0"/>
        <w:numPr>
          <w:ilvl w:val="1"/>
          <w:numId w:val="77"/>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應用案例：</w:t>
      </w:r>
      <w:r w:rsidDel="00000000" w:rsidR="00000000" w:rsidRPr="00000000">
        <w:rPr>
          <w:rFonts w:ascii="Arial Unicode MS" w:cs="Arial Unicode MS" w:eastAsia="Arial Unicode MS" w:hAnsi="Arial Unicode MS"/>
          <w:rtl w:val="0"/>
        </w:rPr>
        <w:t xml:space="preserve"> 這些模型已被成功應用於預測市場壓力狀態或經濟衰退 ，結合情緒或另類數據進行股票預測 ，以及利用Google Trends預測零售銷售 或石油消耗 。</w:t>
      </w:r>
    </w:p>
    <w:p w:rsidR="00000000" w:rsidDel="00000000" w:rsidP="00000000" w:rsidRDefault="00000000" w:rsidRPr="00000000" w14:paraId="000003FA">
      <w:pPr>
        <w:widowControl w:val="0"/>
        <w:numPr>
          <w:ilvl w:val="1"/>
          <w:numId w:val="77"/>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關鍵考量：</w:t>
      </w:r>
      <w:r w:rsidDel="00000000" w:rsidR="00000000" w:rsidRPr="00000000">
        <w:rPr>
          <w:rFonts w:ascii="Arial Unicode MS" w:cs="Arial Unicode MS" w:eastAsia="Arial Unicode MS" w:hAnsi="Arial Unicode MS"/>
          <w:rtl w:val="0"/>
        </w:rPr>
        <w:t xml:space="preserve"> 特徵工程至關重要。模型性能對超參數敏感，需要仔細調優（例如通過網格搜索或隨機搜索）。能夠處理相對較高維度的特徵空間。</w:t>
      </w:r>
    </w:p>
    <w:p w:rsidR="00000000" w:rsidDel="00000000" w:rsidP="00000000" w:rsidRDefault="00000000" w:rsidRPr="00000000" w14:paraId="000003FB">
      <w:pPr>
        <w:widowControl w:val="0"/>
        <w:numPr>
          <w:ilvl w:val="0"/>
          <w:numId w:val="1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神經網絡 (MLP, RNN/LSTM)</w:t>
      </w:r>
    </w:p>
    <w:p w:rsidR="00000000" w:rsidDel="00000000" w:rsidP="00000000" w:rsidRDefault="00000000" w:rsidRPr="00000000" w14:paraId="000003FC">
      <w:pPr>
        <w:widowControl w:val="0"/>
        <w:numPr>
          <w:ilvl w:val="1"/>
          <w:numId w:val="61"/>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神經網絡，特別是循環神經網絡（RNN）及其變體長短期記憶網絡（LSTM），擅長學習序列數據中的複雜模式和時間依賴性 。多層感知器（MLP）可用於處理表格型特徵集。卷積神經網絡（CNN）可用於從序列或二維數據表示中提取特徵 。</w:t>
      </w:r>
    </w:p>
    <w:p w:rsidR="00000000" w:rsidDel="00000000" w:rsidP="00000000" w:rsidRDefault="00000000" w:rsidRPr="00000000" w14:paraId="000003FD">
      <w:pPr>
        <w:widowControl w:val="0"/>
        <w:numPr>
          <w:ilvl w:val="1"/>
          <w:numId w:val="61"/>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應用案例：</w:t>
      </w:r>
      <w:r w:rsidDel="00000000" w:rsidR="00000000" w:rsidRPr="00000000">
        <w:rPr>
          <w:rFonts w:ascii="Arial Unicode MS" w:cs="Arial Unicode MS" w:eastAsia="Arial Unicode MS" w:hAnsi="Arial Unicode MS"/>
          <w:rtl w:val="0"/>
        </w:rPr>
        <w:t xml:space="preserve"> 常用於基於歷史價格和技術指標的股票預測 ，也可結合新聞情緒等信息 。在時間序列預測領域應用廣泛 ，包括結合Google Trends預測零售額 。</w:t>
      </w:r>
    </w:p>
    <w:p w:rsidR="00000000" w:rsidDel="00000000" w:rsidP="00000000" w:rsidRDefault="00000000" w:rsidRPr="00000000" w14:paraId="000003FE">
      <w:pPr>
        <w:widowControl w:val="0"/>
        <w:numPr>
          <w:ilvl w:val="1"/>
          <w:numId w:val="61"/>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關鍵考量：</w:t>
      </w:r>
      <w:r w:rsidDel="00000000" w:rsidR="00000000" w:rsidRPr="00000000">
        <w:rPr>
          <w:rFonts w:ascii="Arial Unicode MS" w:cs="Arial Unicode MS" w:eastAsia="Arial Unicode MS" w:hAnsi="Arial Unicode MS"/>
          <w:rtl w:val="0"/>
        </w:rPr>
        <w:t xml:space="preserve"> 通常需要大量的訓練數據才能達到良好性能。模型架構設計（層數、單元數、激活函數等）需要專業知識。訓練過程計算量大，可能需要GPU加速。容易過擬合，需要正則化等技術 。相比基於樹的模型，其可解釋性較差，常被視為「黑箱」模型。輸入數據通常需要進行標準化或歸一化處理。</w:t>
      </w:r>
    </w:p>
    <w:p w:rsidR="00000000" w:rsidDel="00000000" w:rsidP="00000000" w:rsidRDefault="00000000" w:rsidRPr="00000000" w14:paraId="000003FF">
      <w:pPr>
        <w:widowControl w:val="0"/>
        <w:numPr>
          <w:ilvl w:val="0"/>
          <w:numId w:val="1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大型語言模型 (Large Language Models - LLMs)</w:t>
      </w:r>
    </w:p>
    <w:p w:rsidR="00000000" w:rsidDel="00000000" w:rsidP="00000000" w:rsidRDefault="00000000" w:rsidRPr="00000000" w14:paraId="00000400">
      <w:pPr>
        <w:widowControl w:val="0"/>
        <w:numPr>
          <w:ilvl w:val="1"/>
          <w:numId w:val="107"/>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LLMs（如用戶提到的Gemini）在理解和生成自然語言方面達到了前所未有的水平 。它們有潛力從新聞、報告等文本中提取更細膩的情緒、識別關鍵事件、總結經濟信息，甚至直接生成對市場前景的判斷。</w:t>
      </w:r>
    </w:p>
    <w:p w:rsidR="00000000" w:rsidDel="00000000" w:rsidP="00000000" w:rsidRDefault="00000000" w:rsidRPr="00000000" w14:paraId="00000401">
      <w:pPr>
        <w:widowControl w:val="0"/>
        <w:numPr>
          <w:ilvl w:val="1"/>
          <w:numId w:val="107"/>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應用案例：</w:t>
      </w:r>
      <w:r w:rsidDel="00000000" w:rsidR="00000000" w:rsidRPr="00000000">
        <w:rPr>
          <w:rFonts w:ascii="Arial Unicode MS" w:cs="Arial Unicode MS" w:eastAsia="Arial Unicode MS" w:hAnsi="Arial Unicode MS"/>
          <w:rtl w:val="0"/>
        </w:rPr>
        <w:t xml:space="preserve"> 有研究利用ChatGPT分析《華爾街日報》新聞來預測股市和宏觀經濟，並發現其具有一定的預測能力 。情緒分析也是其潛在應用方向。</w:t>
      </w:r>
    </w:p>
    <w:p w:rsidR="00000000" w:rsidDel="00000000" w:rsidP="00000000" w:rsidRDefault="00000000" w:rsidRPr="00000000" w14:paraId="00000402">
      <w:pPr>
        <w:widowControl w:val="0"/>
        <w:numPr>
          <w:ilvl w:val="1"/>
          <w:numId w:val="107"/>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關鍵考量：</w:t>
      </w:r>
      <w:r w:rsidDel="00000000" w:rsidR="00000000" w:rsidRPr="00000000">
        <w:rPr>
          <w:rFonts w:ascii="Arial Unicode MS" w:cs="Arial Unicode MS" w:eastAsia="Arial Unicode MS" w:hAnsi="Arial Unicode MS"/>
          <w:rtl w:val="0"/>
        </w:rPr>
        <w:t xml:space="preserve"> 目前主要通過API訪問，可能產生費用。模型輸出依賴於精心設計的提示（Prompt Engineering）。如何將LLM的輸出（通常是文本）轉化為量化交易信號是一個挑戰。其在直接金融預測方面的能力仍在研究探索階段，可能需要針對特定任務進行微調（Fine-tuning）。相比其他ML方法，其歷史驗證數據較少。不同LLM模型在特定任務上的表現可能有差異（例如，一項研究中DeepSeek在英文任務上表現不如ChatGPT ）。</w:t>
      </w:r>
    </w:p>
    <w:p w:rsidR="00000000" w:rsidDel="00000000" w:rsidP="00000000" w:rsidRDefault="00000000" w:rsidRPr="00000000" w14:paraId="00000403">
      <w:pPr>
        <w:widowControl w:val="0"/>
        <w:numPr>
          <w:ilvl w:val="0"/>
          <w:numId w:val="1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模型評估與可解釋性</w:t>
      </w:r>
    </w:p>
    <w:p w:rsidR="00000000" w:rsidDel="00000000" w:rsidP="00000000" w:rsidRDefault="00000000" w:rsidRPr="00000000" w14:paraId="00000404">
      <w:pPr>
        <w:widowControl w:val="0"/>
        <w:numPr>
          <w:ilvl w:val="1"/>
          <w:numId w:val="10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評估指標：</w:t>
      </w:r>
      <w:r w:rsidDel="00000000" w:rsidR="00000000" w:rsidRPr="00000000">
        <w:rPr>
          <w:rFonts w:ascii="Arial Unicode MS" w:cs="Arial Unicode MS" w:eastAsia="Arial Unicode MS" w:hAnsi="Arial Unicode MS"/>
          <w:rtl w:val="0"/>
        </w:rPr>
        <w:t xml:space="preserve"> 對於分類任務（預測衰退/擴張），應使用準確率（Accuracy）、精確率（Precision）、召回率（Recall）、F1分數（F1-score）和AUC等指標 。如果預測的是連續概率值，則可以使用均方根誤差（RMSE）或平均絕對誤差（MAE）。在金融回測背景下，夏普比率（Sharpe Ratio）等風險調整後收益指標也很重要 。</w:t>
      </w:r>
    </w:p>
    <w:p w:rsidR="00000000" w:rsidDel="00000000" w:rsidP="00000000" w:rsidRDefault="00000000" w:rsidRPr="00000000" w14:paraId="00000405">
      <w:pPr>
        <w:widowControl w:val="0"/>
        <w:numPr>
          <w:ilvl w:val="1"/>
          <w:numId w:val="10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驗證方法：</w:t>
      </w:r>
      <w:r w:rsidDel="00000000" w:rsidR="00000000" w:rsidRPr="00000000">
        <w:rPr>
          <w:rFonts w:ascii="Arial Unicode MS" w:cs="Arial Unicode MS" w:eastAsia="Arial Unicode MS" w:hAnsi="Arial Unicode MS"/>
          <w:rtl w:val="0"/>
        </w:rPr>
        <w:t xml:space="preserve"> 必須採用適合時間序列的驗證方法，如滾動窗口驗證（Walk-forward Validation）或時間序列交叉驗證，以避免使用未來信息預測過去，從而導致評估結果過於樂觀 。</w:t>
      </w:r>
    </w:p>
    <w:p w:rsidR="00000000" w:rsidDel="00000000" w:rsidP="00000000" w:rsidRDefault="00000000" w:rsidRPr="00000000" w14:paraId="00000406">
      <w:pPr>
        <w:widowControl w:val="0"/>
        <w:numPr>
          <w:ilvl w:val="1"/>
          <w:numId w:val="10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可解釋性：</w:t>
      </w:r>
      <w:r w:rsidDel="00000000" w:rsidR="00000000" w:rsidRPr="00000000">
        <w:rPr>
          <w:rFonts w:ascii="Arial Unicode MS" w:cs="Arial Unicode MS" w:eastAsia="Arial Unicode MS" w:hAnsi="Arial Unicode MS"/>
          <w:rtl w:val="0"/>
        </w:rPr>
        <w:t xml:space="preserve"> 對於複雜或「黑箱」模型，理解其預測依據至關重要。基於樹的模型通常能提供特徵重要性排序 。對於更複雜的模型，可以使用SHAP（Shapley Additive exPlanations）等模型無關的解釋方法來量化每個特徵對單個預測的貢獻度，以增強模型透明度 。</w:t>
      </w:r>
    </w:p>
    <w:p w:rsidR="00000000" w:rsidDel="00000000" w:rsidP="00000000" w:rsidRDefault="00000000" w:rsidRPr="00000000" w14:paraId="00000407">
      <w:pPr>
        <w:widowControl w:val="0"/>
        <w:spacing w:line="240" w:lineRule="auto"/>
        <w:rPr/>
      </w:pPr>
      <w:r w:rsidDel="00000000" w:rsidR="00000000" w:rsidRPr="00000000">
        <w:rPr>
          <w:rFonts w:ascii="Arial Unicode MS" w:cs="Arial Unicode MS" w:eastAsia="Arial Unicode MS" w:hAnsi="Arial Unicode MS"/>
          <w:rtl w:val="0"/>
        </w:rPr>
        <w:t xml:space="preserve">在選擇AI/ML模型時，並沒有普遍適用的「最佳」模型。模型的選擇應基於數據的特性（如數據量、類型、信噪比）以及待捕捉關係的複雜性。對於結構化或混合數據集，基於樹的集成模型（如XGBoost）通常是一個強大的起點。對於包含顯著時間依賴性的序列數據，LSTM可能是更合適的選擇。而LLMs則在處理和理解非結構化文本數據方面具有獨特優勢 。實證檢驗和比較不同模型的性能是必要的。</w:t>
      </w:r>
    </w:p>
    <w:p w:rsidR="00000000" w:rsidDel="00000000" w:rsidP="00000000" w:rsidRDefault="00000000" w:rsidRPr="00000000" w14:paraId="00000408">
      <w:pPr>
        <w:widowControl w:val="0"/>
        <w:spacing w:line="240" w:lineRule="auto"/>
        <w:rPr/>
      </w:pPr>
      <w:r w:rsidDel="00000000" w:rsidR="00000000" w:rsidRPr="00000000">
        <w:rPr>
          <w:rFonts w:ascii="Arial Unicode MS" w:cs="Arial Unicode MS" w:eastAsia="Arial Unicode MS" w:hAnsi="Arial Unicode MS"/>
          <w:rtl w:val="0"/>
        </w:rPr>
        <w:t xml:space="preserve">值得強調的是，即使擁有強大的ML算法，模型的最終表現仍然高度依賴於輸入特徵的質量。將原始的傳統數據和另類數據轉換為信息豐富、對預測目標有意義的特徵，是成功的關鍵一步。這通常需要結合領域知識進行創造性的特徵工程，例如計算情緒分數的加權平均 、提取Google Trends的趨勢偏差 、創建交互項或應用適當的滯後 。機器學習並非魔法，有效的特徵工程是發揮其潛力的前提。</w:t>
      </w:r>
    </w:p>
    <w:p w:rsidR="00000000" w:rsidDel="00000000" w:rsidP="00000000" w:rsidRDefault="00000000" w:rsidRPr="00000000" w14:paraId="00000409">
      <w:pPr>
        <w:widowControl w:val="0"/>
        <w:spacing w:line="240" w:lineRule="auto"/>
        <w:rPr/>
      </w:pPr>
      <w:r w:rsidDel="00000000" w:rsidR="00000000" w:rsidRPr="00000000">
        <w:rPr>
          <w:rFonts w:ascii="Arial Unicode MS" w:cs="Arial Unicode MS" w:eastAsia="Arial Unicode MS" w:hAnsi="Arial Unicode MS"/>
          <w:rtl w:val="0"/>
        </w:rPr>
        <w:t xml:space="preserve">同時，模型複雜性與可解釋性之間存在著固有的權衡。更複雜的模型（如深度神經網絡、大型集成模型）可能捕捉到更精細的模式，從而獲得更高的預測準確率，但它們的內部工作機制往往難以理解，如同「黑箱」。這使得模型的調試、診斷以及建立對其預測結果的信任變得困難。相對簡單的模型（如Logit回歸、單個決策樹）雖然透明度高，但可能因為無法捕捉複雜關係而導致欠擬合。在金融應用中，理解模型做出某個預測的</w:t>
      </w:r>
      <w:r w:rsidDel="00000000" w:rsidR="00000000" w:rsidRPr="00000000">
        <w:rPr>
          <w:rFonts w:ascii="Arial Unicode MS" w:cs="Arial Unicode MS" w:eastAsia="Arial Unicode MS" w:hAnsi="Arial Unicode MS"/>
          <w:i w:val="1"/>
          <w:iCs w:val="1"/>
          <w:rtl w:val="0"/>
        </w:rPr>
        <w:t xml:space="preserve">原因</w:t>
      </w:r>
      <w:r w:rsidDel="00000000" w:rsidR="00000000" w:rsidRPr="00000000">
        <w:rPr>
          <w:rFonts w:ascii="Arial Unicode MS" w:cs="Arial Unicode MS" w:eastAsia="Arial Unicode MS" w:hAnsi="Arial Unicode MS"/>
          <w:rtl w:val="0"/>
        </w:rPr>
        <w:t xml:space="preserve">往往與預測本身同樣重要，尤其是在風險管理方面。像SHAP這樣的可解釋性技術有助於緩解這一問題，但它們本身也增加了分析的複雜性 。</w:t>
      </w:r>
    </w:p>
    <w:p w:rsidR="00000000" w:rsidDel="00000000" w:rsidP="00000000" w:rsidRDefault="00000000" w:rsidRPr="00000000" w14:paraId="0000040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2.3 Colab 實作指南 (創新方法)</w:t>
      </w:r>
    </w:p>
    <w:p w:rsidR="00000000" w:rsidDel="00000000" w:rsidP="00000000" w:rsidRDefault="00000000" w:rsidRPr="00000000" w14:paraId="0000040B">
      <w:pPr>
        <w:widowControl w:val="0"/>
        <w:spacing w:line="240" w:lineRule="auto"/>
        <w:rPr/>
      </w:pPr>
      <w:r w:rsidDel="00000000" w:rsidR="00000000" w:rsidRPr="00000000">
        <w:rPr>
          <w:rFonts w:ascii="Arial Unicode MS" w:cs="Arial Unicode MS" w:eastAsia="Arial Unicode MS" w:hAnsi="Arial Unicode MS"/>
          <w:rtl w:val="0"/>
        </w:rPr>
        <w:t xml:space="preserve">本節提供在Colab環境中實現AI驅動的市場預測方法的指南，重點在於整合另類數據和應用機器學習模型。</w:t>
      </w:r>
    </w:p>
    <w:p w:rsidR="00000000" w:rsidDel="00000000" w:rsidP="00000000" w:rsidRDefault="00000000" w:rsidRPr="00000000" w14:paraId="0000040C">
      <w:pPr>
        <w:widowControl w:val="0"/>
        <w:numPr>
          <w:ilvl w:val="0"/>
          <w:numId w:val="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環境設置</w:t>
      </w:r>
      <w:r w:rsidDel="00000000" w:rsidR="00000000" w:rsidRPr="00000000">
        <w:rPr>
          <w:rFonts w:ascii="Arial Unicode MS" w:cs="Arial Unicode MS" w:eastAsia="Arial Unicode MS" w:hAnsi="Arial Unicode MS"/>
          <w:rtl w:val="0"/>
        </w:rPr>
        <w:t xml:space="preserve"> 除了第1.3節中提到的庫之外，還需要安裝和導入用於機器學習和另類數據處理的庫：</w:t>
      </w:r>
    </w:p>
    <w:p w:rsidR="00000000" w:rsidDel="00000000" w:rsidP="00000000" w:rsidRDefault="00000000" w:rsidRPr="00000000" w14:paraId="0000040D">
      <w:pPr>
        <w:widowControl w:val="0"/>
        <w:numPr>
          <w:ilvl w:val="1"/>
          <w:numId w:val="70"/>
        </w:numPr>
        <w:spacing w:line="240" w:lineRule="auto"/>
        <w:ind w:left="1200" w:hanging="360"/>
      </w:pPr>
      <w:r w:rsidDel="00000000" w:rsidR="00000000" w:rsidRPr="00000000">
        <w:rPr>
          <w:rFonts w:ascii="Arial Unicode MS" w:cs="Arial Unicode MS" w:eastAsia="Arial Unicode MS" w:hAnsi="Arial Unicode MS"/>
          <w:rtl w:val="0"/>
        </w:rPr>
        <w:t xml:space="preserve">xgboost: XGBoost庫 。</w:t>
      </w:r>
    </w:p>
    <w:p w:rsidR="00000000" w:rsidDel="00000000" w:rsidP="00000000" w:rsidRDefault="00000000" w:rsidRPr="00000000" w14:paraId="0000040E">
      <w:pPr>
        <w:widowControl w:val="0"/>
        <w:numPr>
          <w:ilvl w:val="1"/>
          <w:numId w:val="70"/>
        </w:numPr>
        <w:spacing w:line="240" w:lineRule="auto"/>
        <w:ind w:left="1200" w:hanging="360"/>
      </w:pPr>
      <w:r w:rsidDel="00000000" w:rsidR="00000000" w:rsidRPr="00000000">
        <w:rPr>
          <w:rFonts w:ascii="Arial Unicode MS" w:cs="Arial Unicode MS" w:eastAsia="Arial Unicode MS" w:hAnsi="Arial Unicode MS"/>
          <w:rtl w:val="0"/>
        </w:rPr>
        <w:t xml:space="preserve">tensorflow, keras: 用於構建和訓練神經網絡（MLP, LSTM）。</w:t>
      </w:r>
    </w:p>
    <w:p w:rsidR="00000000" w:rsidDel="00000000" w:rsidP="00000000" w:rsidRDefault="00000000" w:rsidRPr="00000000" w14:paraId="0000040F">
      <w:pPr>
        <w:widowControl w:val="0"/>
        <w:numPr>
          <w:ilvl w:val="1"/>
          <w:numId w:val="70"/>
        </w:numPr>
        <w:spacing w:line="240" w:lineRule="auto"/>
        <w:ind w:left="1200" w:hanging="360"/>
      </w:pPr>
      <w:r w:rsidDel="00000000" w:rsidR="00000000" w:rsidRPr="00000000">
        <w:rPr>
          <w:rFonts w:ascii="Arial Unicode MS" w:cs="Arial Unicode MS" w:eastAsia="Arial Unicode MS" w:hAnsi="Arial Unicode MS"/>
          <w:rtl w:val="0"/>
        </w:rPr>
        <w:t xml:space="preserve">nltk, textblob, transformers (Hugging Face): 用於自然語言處理和情緒分析。</w:t>
      </w:r>
    </w:p>
    <w:p w:rsidR="00000000" w:rsidDel="00000000" w:rsidP="00000000" w:rsidRDefault="00000000" w:rsidRPr="00000000" w14:paraId="00000410">
      <w:pPr>
        <w:widowControl w:val="0"/>
        <w:numPr>
          <w:ilvl w:val="1"/>
          <w:numId w:val="70"/>
        </w:numPr>
        <w:spacing w:line="240" w:lineRule="auto"/>
        <w:ind w:left="1200" w:hanging="360"/>
      </w:pPr>
      <w:r w:rsidDel="00000000" w:rsidR="00000000" w:rsidRPr="00000000">
        <w:rPr>
          <w:rFonts w:ascii="Arial Unicode MS" w:cs="Arial Unicode MS" w:eastAsia="Arial Unicode MS" w:hAnsi="Arial Unicode MS"/>
          <w:rtl w:val="0"/>
        </w:rPr>
        <w:t xml:space="preserve">pytrends: 訪問Google Trends數據 。</w:t>
      </w:r>
    </w:p>
    <w:p w:rsidR="00000000" w:rsidDel="00000000" w:rsidP="00000000" w:rsidRDefault="00000000" w:rsidRPr="00000000" w14:paraId="00000411">
      <w:pPr>
        <w:widowControl w:val="0"/>
        <w:numPr>
          <w:ilvl w:val="1"/>
          <w:numId w:val="70"/>
        </w:numPr>
        <w:spacing w:line="240" w:lineRule="auto"/>
        <w:ind w:left="1200" w:hanging="360"/>
      </w:pPr>
      <w:r w:rsidDel="00000000" w:rsidR="00000000" w:rsidRPr="00000000">
        <w:rPr>
          <w:rFonts w:ascii="Arial Unicode MS" w:cs="Arial Unicode MS" w:eastAsia="Arial Unicode MS" w:hAnsi="Arial Unicode MS"/>
          <w:rtl w:val="0"/>
        </w:rPr>
        <w:t xml:space="preserve">特定新聞API的客戶端庫 (例如 eodhd 的客戶端) 或 requests 庫用於調用REST API 。 在Colab中使用 !pip install... 安裝。</w:t>
      </w:r>
    </w:p>
    <w:p w:rsidR="00000000" w:rsidDel="00000000" w:rsidP="00000000" w:rsidRDefault="00000000" w:rsidRPr="00000000" w14:paraId="00000412">
      <w:pPr>
        <w:widowControl w:val="0"/>
        <w:numPr>
          <w:ilvl w:val="0"/>
          <w:numId w:val="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數據獲取與整合</w:t>
      </w:r>
    </w:p>
    <w:p w:rsidR="00000000" w:rsidDel="00000000" w:rsidP="00000000" w:rsidRDefault="00000000" w:rsidRPr="00000000" w14:paraId="00000413">
      <w:pPr>
        <w:widowControl w:val="0"/>
        <w:numPr>
          <w:ilvl w:val="1"/>
          <w:numId w:val="68"/>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獲取另類數據：</w:t>
      </w:r>
    </w:p>
    <w:p w:rsidR="00000000" w:rsidDel="00000000" w:rsidP="00000000" w:rsidRDefault="00000000" w:rsidRPr="00000000" w14:paraId="00000414">
      <w:pPr>
        <w:widowControl w:val="0"/>
        <w:numPr>
          <w:ilvl w:val="2"/>
          <w:numId w:val="41"/>
        </w:numPr>
        <w:spacing w:line="240" w:lineRule="auto"/>
        <w:ind w:left="1800" w:hanging="360"/>
      </w:pPr>
      <w:r w:rsidDel="00000000" w:rsidR="00000000" w:rsidRPr="00000000">
        <w:rPr>
          <w:b w:val="1"/>
          <w:bCs w:val="1"/>
          <w:rtl w:val="0"/>
        </w:rPr>
        <w:t xml:space="preserve">Google Trends:</w:t>
      </w:r>
      <w:r w:rsidDel="00000000" w:rsidR="00000000" w:rsidRPr="00000000">
        <w:rPr>
          <w:rFonts w:ascii="Arial Unicode MS" w:cs="Arial Unicode MS" w:eastAsia="Arial Unicode MS" w:hAnsi="Arial Unicode MS"/>
          <w:rtl w:val="0"/>
        </w:rPr>
        <w:t xml:space="preserve"> 使用 pytrends 獲取特定關鍵詞的熱度數據。</w:t>
        <w:br w:type="textWrapping"/>
      </w:r>
      <w:r w:rsidDel="00000000" w:rsidR="00000000" w:rsidRPr="00000000">
        <w:rPr>
          <w:rFonts w:ascii="Courier" w:cs="Courier" w:eastAsia="Courier" w:hAnsi="Courier"/>
          <w:rtl w:val="0"/>
        </w:rPr>
        <w:t xml:space="preserve">from pytrends.request import TrendReq</w:t>
        <w:br w:type="textWrapping"/>
        <w:t xml:space="preserve">pytrends = TrendReq(hl='en-US', tz=360)</w:t>
        <w:br w:type="textWrapping"/>
        <w:t xml:space="preserve">kw_list = ["recession", "unemployment rate"]</w:t>
        <w:br w:type="textWrapping"/>
        <w:t xml:space="preserve">pytrends.build_payload(kw_list, cat=0, timeframe='today 5-y', geo='US')</w:t>
        <w:br w:type="textWrapping"/>
        <w:t xml:space="preserve">trends_df = pytrends.interest_over_time()</w:t>
        <w:br w:type="textWrapping"/>
        <w:t xml:space="preserve"># 注意處理可能的速率限制和數據頻率問題</w:t>
        <w:br w:type="textWrapping"/>
      </w:r>
    </w:p>
    <w:p w:rsidR="00000000" w:rsidDel="00000000" w:rsidP="00000000" w:rsidRDefault="00000000" w:rsidRPr="00000000" w14:paraId="00000415">
      <w:pPr>
        <w:widowControl w:val="0"/>
        <w:numPr>
          <w:ilvl w:val="2"/>
          <w:numId w:val="41"/>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新聞/情緒數據:</w:t>
      </w:r>
      <w:r w:rsidDel="00000000" w:rsidR="00000000" w:rsidRPr="00000000">
        <w:rPr>
          <w:rFonts w:ascii="Arial Unicode MS" w:cs="Arial Unicode MS" w:eastAsia="Arial Unicode MS" w:hAnsi="Arial Unicode MS"/>
          <w:rtl w:val="0"/>
        </w:rPr>
        <w:t xml:space="preserve"> 使用 requests 庫調用新聞API（以EODHD為例）。</w:t>
        <w:br w:type="textWrapping"/>
      </w:r>
      <w:r w:rsidDel="00000000" w:rsidR="00000000" w:rsidRPr="00000000">
        <w:rPr>
          <w:rFonts w:ascii="Courier" w:cs="Courier" w:eastAsia="Courier" w:hAnsi="Courier"/>
          <w:rtl w:val="0"/>
        </w:rPr>
        <w:t xml:space="preserve">import requests</w:t>
        <w:br w:type="textWrapping"/>
        <w:t xml:space="preserve">import pandas as pd</w:t>
        <w:br w:type="textWrapping"/>
        <w:t xml:space="preserve">API_TOKEN = 'YOUR_EODHD_API_TOKEN' # 或 'demo'</w:t>
        <w:br w:type="textWrapping"/>
        <w:t xml:space="preserve">ticker = 'AAPL.US'</w:t>
        <w:br w:type="textWrapping"/>
        <w:t xml:space="preserve">url = f'https://eodhd.com/api/sentiments?s={ticker}&amp;api_token={API_TOKEN}&amp;fmt=json'</w:t>
        <w:br w:type="textWrapping"/>
        <w:t xml:space="preserve">response = requests.get(url)</w:t>
        <w:br w:type="textWrapping"/>
        <w:t xml:space="preserve">if response.status_code == 200:</w:t>
        <w:br w:type="textWrapping"/>
        <w:t xml:space="preserve">    sentiment_data = response.json()</w:t>
        <w:br w:type="textWrapping"/>
        <w:t xml:space="preserve">    # 將JSON轉換為DataFrame</w:t>
        <w:br w:type="textWrapping"/>
        <w:t xml:space="preserve">    sentiment_df = pd.DataFrame(sentiment_data.get(ticker,))</w:t>
        <w:br w:type="textWrapping"/>
        <w:t xml:space="preserve">    if not sentiment_df.empty:</w:t>
        <w:br w:type="textWrapping"/>
        <w:t xml:space="preserve">        sentiment_df['date'] = pd.to_datetime(sentiment_df['date'])</w:t>
        <w:br w:type="textWrapping"/>
        <w:t xml:space="preserve">        sentiment_df = sentiment_df.set_index('date')</w:t>
        <w:br w:type="textWrapping"/>
        <w:t xml:space="preserve">else:</w:t>
        <w:br w:type="textWrapping"/>
        <w:t xml:space="preserve">    print(f"Error fetching sentiment data: {response.status_code}")</w:t>
        <w:br w:type="textWrapping"/>
      </w:r>
    </w:p>
    <w:p w:rsidR="00000000" w:rsidDel="00000000" w:rsidP="00000000" w:rsidRDefault="00000000" w:rsidRPr="00000000" w14:paraId="00000416">
      <w:pPr>
        <w:widowControl w:val="0"/>
        <w:numPr>
          <w:ilvl w:val="1"/>
          <w:numId w:val="68"/>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處理文本數據 (若適用):</w:t>
      </w:r>
      <w:r w:rsidDel="00000000" w:rsidR="00000000" w:rsidRPr="00000000">
        <w:rPr>
          <w:rFonts w:ascii="Arial Unicode MS" w:cs="Arial Unicode MS" w:eastAsia="Arial Unicode MS" w:hAnsi="Arial Unicode MS"/>
          <w:rtl w:val="0"/>
        </w:rPr>
        <w:t xml:space="preserve"> 如果獲取的是原始新聞文本，需要進行預處理，如去除HTML標籤、標點符號、停用詞，然後進行詞幹提取或詞形還原。接著，可以將文本轉換為數值表示，例如使用TF-IDF向量化，或者利用預訓練的詞嵌入（Word Embeddings）或Transformer模型（如BERT）來獲取文本的向量表示。</w:t>
      </w:r>
    </w:p>
    <w:p w:rsidR="00000000" w:rsidDel="00000000" w:rsidP="00000000" w:rsidRDefault="00000000" w:rsidRPr="00000000" w14:paraId="00000417">
      <w:pPr>
        <w:widowControl w:val="0"/>
        <w:numPr>
          <w:ilvl w:val="1"/>
          <w:numId w:val="68"/>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合併數據源：</w:t>
      </w:r>
      <w:r w:rsidDel="00000000" w:rsidR="00000000" w:rsidRPr="00000000">
        <w:rPr>
          <w:rFonts w:ascii="Arial Unicode MS" w:cs="Arial Unicode MS" w:eastAsia="Arial Unicode MS" w:hAnsi="Arial Unicode MS"/>
          <w:rtl w:val="0"/>
        </w:rPr>
        <w:t xml:space="preserve"> 將來自FRED、Yahoo Finance的傳統數據（已在1.3節中對齊頻率）與處理後的另類數據特徵（如每日情緒分數、每週Google Trends指數）合併到一個主DataFrame中。需要仔細處理不同數據源的時間戳對齊問題，並填充可能產生的缺失值。</w:t>
      </w:r>
    </w:p>
    <w:p w:rsidR="00000000" w:rsidDel="00000000" w:rsidP="00000000" w:rsidRDefault="00000000" w:rsidRPr="00000000" w14:paraId="00000418">
      <w:pPr>
        <w:widowControl w:val="0"/>
        <w:numPr>
          <w:ilvl w:val="0"/>
          <w:numId w:val="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特徵工程 (另類數據)</w:t>
      </w:r>
    </w:p>
    <w:p w:rsidR="00000000" w:rsidDel="00000000" w:rsidP="00000000" w:rsidRDefault="00000000" w:rsidRPr="00000000" w14:paraId="00000419">
      <w:pPr>
        <w:widowControl w:val="0"/>
        <w:numPr>
          <w:ilvl w:val="1"/>
          <w:numId w:val="18"/>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情緒分數：</w:t>
      </w:r>
      <w:r w:rsidDel="00000000" w:rsidR="00000000" w:rsidRPr="00000000">
        <w:rPr>
          <w:rFonts w:ascii="Arial Unicode MS" w:cs="Arial Unicode MS" w:eastAsia="Arial Unicode MS" w:hAnsi="Arial Unicode MS"/>
          <w:rtl w:val="0"/>
        </w:rPr>
        <w:t xml:space="preserve"> 如果API直接提供情緒分數，可以直接使用 。如果處理原始文本，可以使用nltk.sentiment.vader (VADER) 或 textblob 等庫計算情緒極性。可以考慮對每日情緒分數進行聚合（如計算移動平均）或創建加權分數（例如，根據新聞來源權威性或社交媒體互動量加權 ）。</w:t>
      </w:r>
    </w:p>
    <w:p w:rsidR="00000000" w:rsidDel="00000000" w:rsidP="00000000" w:rsidRDefault="00000000" w:rsidRPr="00000000" w14:paraId="0000041A">
      <w:pPr>
        <w:widowControl w:val="0"/>
        <w:numPr>
          <w:ilvl w:val="1"/>
          <w:numId w:val="18"/>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趨勢特徵：</w:t>
      </w:r>
      <w:r w:rsidDel="00000000" w:rsidR="00000000" w:rsidRPr="00000000">
        <w:rPr>
          <w:rFonts w:ascii="Arial Unicode MS" w:cs="Arial Unicode MS" w:eastAsia="Arial Unicode MS" w:hAnsi="Arial Unicode MS"/>
          <w:rtl w:val="0"/>
        </w:rPr>
        <w:t xml:space="preserve"> 對Google Trends數據計算移動平均、變化率或與長期趨勢的偏差 。</w:t>
      </w:r>
    </w:p>
    <w:p w:rsidR="00000000" w:rsidDel="00000000" w:rsidP="00000000" w:rsidRDefault="00000000" w:rsidRPr="00000000" w14:paraId="0000041B">
      <w:pPr>
        <w:widowControl w:val="0"/>
        <w:numPr>
          <w:ilvl w:val="1"/>
          <w:numId w:val="18"/>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滯後處理：</w:t>
      </w:r>
      <w:r w:rsidDel="00000000" w:rsidR="00000000" w:rsidRPr="00000000">
        <w:rPr>
          <w:rFonts w:ascii="Arial Unicode MS" w:cs="Arial Unicode MS" w:eastAsia="Arial Unicode MS" w:hAnsi="Arial Unicode MS"/>
          <w:rtl w:val="0"/>
        </w:rPr>
        <w:t xml:space="preserve"> 對另類數據特徵應用適當的滯後，以反映其信息傳遞到市場或影響經濟活動所需的時間。</w:t>
      </w:r>
    </w:p>
    <w:p w:rsidR="00000000" w:rsidDel="00000000" w:rsidP="00000000" w:rsidRDefault="00000000" w:rsidRPr="00000000" w14:paraId="0000041C">
      <w:pPr>
        <w:widowControl w:val="0"/>
        <w:numPr>
          <w:ilvl w:val="0"/>
          <w:numId w:val="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建立機器學習模型</w:t>
      </w:r>
    </w:p>
    <w:p w:rsidR="00000000" w:rsidDel="00000000" w:rsidP="00000000" w:rsidRDefault="00000000" w:rsidRPr="00000000" w14:paraId="0000041D">
      <w:pPr>
        <w:widowControl w:val="0"/>
        <w:numPr>
          <w:ilvl w:val="1"/>
          <w:numId w:val="7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XGBoost 示例：</w:t>
      </w:r>
      <w:r w:rsidDel="00000000" w:rsidR="00000000" w:rsidRPr="00000000">
        <w:rPr>
          <w:rtl w:val="0"/>
        </w:rPr>
        <w:br w:type="textWrapping"/>
      </w:r>
      <w:r w:rsidDel="00000000" w:rsidR="00000000" w:rsidRPr="00000000">
        <w:rPr>
          <w:rFonts w:ascii="Courier" w:cs="Courier" w:eastAsia="Courier" w:hAnsi="Courier"/>
          <w:rtl w:val="0"/>
        </w:rPr>
        <w:t xml:space="preserve">import xgboost as xgb</w:t>
        <w:br w:type="textWrapping"/>
        <w:t xml:space="preserve">from sklearn.model_selection import train_test_split # 使用時間序列兼容的劃分</w:t>
        <w:br w:type="textWrapping"/>
        <w:t xml:space="preserve">from sklearn.metrics import accuracy_score, classification_report</w:t>
        <w:br w:type="textWrapping"/>
        <w:br w:type="textWrapping"/>
        <w:t xml:space="preserve"># 準備數據 (df_combined 包含所有傳統和另類特徵, 以及目標變量)</w:t>
        <w:br w:type="textWrapping"/>
        <w:t xml:space="preserve">y = df_combined</w:t>
        <w:br w:type="textWrapping"/>
        <w:t xml:space="preserve">X = df_combined.drop('RECESSION_IN_12M', axis=1)</w:t>
        <w:br w:type="textWrapping"/>
        <w:br w:type="textWrapping"/>
        <w:t xml:space="preserve"># 時間序列數據劃分 (示例：按80/20比例)</w:t>
        <w:br w:type="textWrapping"/>
        <w:t xml:space="preserve">split_idx = int(len(X) * 0.8)</w:t>
        <w:br w:type="textWrapping"/>
        <w:t xml:space="preserve">X_train, X_test = X[:split_idx], X[split_idx:]</w:t>
        <w:br w:type="textWrapping"/>
        <w:t xml:space="preserve">y_train, y_test = y[:split_idx], y[split_idx:]</w:t>
        <w:br w:type="textWrapping"/>
        <w:br w:type="textWrapping"/>
        <w:t xml:space="preserve"># 建立 XGBoost 分類器</w:t>
        <w:br w:type="textWrapping"/>
        <w:t xml:space="preserve">xgb_model = xgb.XGBClassifier(objective='binary:logistic', eval_metric='logloss', use_label_encoder=False, random_state=42)</w:t>
        <w:br w:type="textWrapping"/>
        <w:t xml:space="preserve"># 可以進行超參數調優 (例如使用 GridSearchCV)</w:t>
        <w:br w:type="textWrapping"/>
        <w:br w:type="textWrapping"/>
        <w:t xml:space="preserve"># 訓練模型</w:t>
        <w:br w:type="textWrapping"/>
        <w:t xml:space="preserve">xgb_model.fit(X_train, y_train)</w:t>
        <w:br w:type="textWrapping"/>
        <w:br w:type="textWrapping"/>
        <w:t xml:space="preserve"># 預測</w:t>
        <w:br w:type="textWrapping"/>
        <w:t xml:space="preserve">y_pred = xgb_model.predict(X_test)</w:t>
        <w:br w:type="textWrapping"/>
        <w:t xml:space="preserve">y_pred_proba = xgb_model.predict_proba(X_test)[:, 1]</w:t>
        <w:br w:type="textWrapping"/>
        <w:br w:type="textWrapping"/>
        <w:t xml:space="preserve"># 評估</w:t>
        <w:br w:type="textWrapping"/>
        <w:t xml:space="preserve">print(f"Accuracy: {accuracy_score(y_test, y_pred)}")</w:t>
        <w:br w:type="textWrapping"/>
        <w:t xml:space="preserve">print(classification_report(y_test, y_pred))</w:t>
        <w:br w:type="textWrapping"/>
        <w:br w:type="textWrapping"/>
        <w:t xml:space="preserve"># 查看特徵重要性</w:t>
        <w:br w:type="textWrapping"/>
        <w:t xml:space="preserve"># xgb.plot_importance(xgb_model)</w:t>
        <w:br w:type="textWrapping"/>
        <w:t xml:space="preserve"># plt.show()</w:t>
        <w:br w:type="textWrapping"/>
      </w:r>
    </w:p>
    <w:p w:rsidR="00000000" w:rsidDel="00000000" w:rsidP="00000000" w:rsidRDefault="00000000" w:rsidRPr="00000000" w14:paraId="0000041E">
      <w:pPr>
        <w:widowControl w:val="0"/>
        <w:numPr>
          <w:ilvl w:val="1"/>
          <w:numId w:val="7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LSTM 示例 (概念性):</w:t>
      </w:r>
      <w:r w:rsidDel="00000000" w:rsidR="00000000" w:rsidRPr="00000000">
        <w:rPr>
          <w:rFonts w:ascii="Arial Unicode MS" w:cs="Arial Unicode MS" w:eastAsia="Arial Unicode MS" w:hAnsi="Arial Unicode MS"/>
          <w:rtl w:val="0"/>
        </w:rPr>
        <w:t xml:space="preserve"> 使用LSTM需要將數據轉換為適用於序列模型的格式（例如，(樣本數, 時間步長, 特徵數) 的3D張量）。</w:t>
      </w:r>
    </w:p>
    <w:p w:rsidR="00000000" w:rsidDel="00000000" w:rsidP="00000000" w:rsidRDefault="00000000" w:rsidRPr="00000000" w14:paraId="0000041F">
      <w:pPr>
        <w:widowControl w:val="0"/>
        <w:numPr>
          <w:ilvl w:val="2"/>
          <w:numId w:val="45"/>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數據準備：</w:t>
      </w:r>
      <w:r w:rsidDel="00000000" w:rsidR="00000000" w:rsidRPr="00000000">
        <w:rPr>
          <w:rFonts w:ascii="Arial Unicode MS" w:cs="Arial Unicode MS" w:eastAsia="Arial Unicode MS" w:hAnsi="Arial Unicode MS"/>
          <w:rtl w:val="0"/>
        </w:rPr>
        <w:t xml:space="preserve"> 將時間序列數據分割成重疊的窗口，每個窗口包含一定時間步長（lookback）的特徵，以及對應的目標值（未來h步的狀態）。通常需要對數據進行縮放（如MinMaxScaler）。</w:t>
      </w:r>
    </w:p>
    <w:p w:rsidR="00000000" w:rsidDel="00000000" w:rsidP="00000000" w:rsidRDefault="00000000" w:rsidRPr="00000000" w14:paraId="00000420">
      <w:pPr>
        <w:widowControl w:val="0"/>
        <w:numPr>
          <w:ilvl w:val="2"/>
          <w:numId w:val="45"/>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模型構建 (Keras/TensorFlow):</w:t>
      </w:r>
      <w:r w:rsidDel="00000000" w:rsidR="00000000" w:rsidRPr="00000000">
        <w:rPr>
          <w:rFonts w:ascii="Arial Unicode MS" w:cs="Arial Unicode MS" w:eastAsia="Arial Unicode MS" w:hAnsi="Arial Unicode MS"/>
          <w:rtl w:val="0"/>
        </w:rPr>
        <w:t xml:space="preserve"> 定義一個包含LSTM層的序列模型。可能需要堆疊多個LSTM層，加入Dropout層防止過擬合，最後連接一個Dense層輸出預測概率（使用sigmoid激活函數）。</w:t>
      </w:r>
    </w:p>
    <w:p w:rsidR="00000000" w:rsidDel="00000000" w:rsidP="00000000" w:rsidRDefault="00000000" w:rsidRPr="00000000" w14:paraId="00000421">
      <w:pPr>
        <w:widowControl w:val="0"/>
        <w:numPr>
          <w:ilvl w:val="2"/>
          <w:numId w:val="45"/>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編譯與訓練：</w:t>
      </w:r>
      <w:r w:rsidDel="00000000" w:rsidR="00000000" w:rsidRPr="00000000">
        <w:rPr>
          <w:rFonts w:ascii="Arial Unicode MS" w:cs="Arial Unicode MS" w:eastAsia="Arial Unicode MS" w:hAnsi="Arial Unicode MS"/>
          <w:rtl w:val="0"/>
        </w:rPr>
        <w:t xml:space="preserve"> 選擇損失函數（如二元交叉熵 binary_crossentropy）、優化器（如Adam）和評估指標（如accuracy）來編譯模型。使用訓練數據 .fit() 模型。</w:t>
      </w:r>
    </w:p>
    <w:p w:rsidR="00000000" w:rsidDel="00000000" w:rsidP="00000000" w:rsidRDefault="00000000" w:rsidRPr="00000000" w14:paraId="00000422">
      <w:pPr>
        <w:widowControl w:val="0"/>
        <w:numPr>
          <w:ilvl w:val="2"/>
          <w:numId w:val="45"/>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預測與評估：</w:t>
      </w:r>
      <w:r w:rsidDel="00000000" w:rsidR="00000000" w:rsidRPr="00000000">
        <w:rPr>
          <w:rFonts w:ascii="Arial Unicode MS" w:cs="Arial Unicode MS" w:eastAsia="Arial Unicode MS" w:hAnsi="Arial Unicode MS"/>
          <w:rtl w:val="0"/>
        </w:rPr>
        <w:t xml:space="preserve"> 使用訓練好的模型對測試數據進行 .predict()，並將預測結果轉換回原始尺度（如果進行了縮放），然後使用適當指標進行評估。</w:t>
      </w:r>
    </w:p>
    <w:p w:rsidR="00000000" w:rsidDel="00000000" w:rsidP="00000000" w:rsidRDefault="00000000" w:rsidRPr="00000000" w14:paraId="00000423">
      <w:pPr>
        <w:widowControl w:val="0"/>
        <w:numPr>
          <w:ilvl w:val="1"/>
          <w:numId w:val="74"/>
        </w:numPr>
        <w:spacing w:line="240" w:lineRule="auto"/>
        <w:ind w:left="1200" w:hanging="360"/>
      </w:pPr>
      <w:r w:rsidDel="00000000" w:rsidR="00000000" w:rsidRPr="00000000">
        <w:rPr>
          <w:rFonts w:ascii="Arial Unicode MS" w:cs="Arial Unicode MS" w:eastAsia="Arial Unicode MS" w:hAnsi="Arial Unicode MS"/>
          <w:i w:val="1"/>
          <w:iCs w:val="1"/>
          <w:rtl w:val="0"/>
        </w:rPr>
        <w:t xml:space="preserve">使用 LLM API (概念性):</w:t>
      </w:r>
      <w:r w:rsidDel="00000000" w:rsidR="00000000" w:rsidRPr="00000000">
        <w:rPr>
          <w:rFonts w:ascii="Arial Unicode MS" w:cs="Arial Unicode MS" w:eastAsia="Arial Unicode MS" w:hAnsi="Arial Unicode MS"/>
          <w:rtl w:val="0"/>
        </w:rPr>
        <w:t xml:space="preserve"> 這通常涉及：</w:t>
      </w:r>
    </w:p>
    <w:p w:rsidR="00000000" w:rsidDel="00000000" w:rsidP="00000000" w:rsidRDefault="00000000" w:rsidRPr="00000000" w14:paraId="00000424">
      <w:pPr>
        <w:widowControl w:val="0"/>
        <w:numPr>
          <w:ilvl w:val="2"/>
          <w:numId w:val="100"/>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構建提示 (Prompt):</w:t>
      </w:r>
      <w:r w:rsidDel="00000000" w:rsidR="00000000" w:rsidRPr="00000000">
        <w:rPr>
          <w:rFonts w:ascii="Arial Unicode MS" w:cs="Arial Unicode MS" w:eastAsia="Arial Unicode MS" w:hAnsi="Arial Unicode MS"/>
          <w:rtl w:val="0"/>
        </w:rPr>
        <w:t xml:space="preserve"> 設計一個有效的提示，要求LLM基於提供的最新新聞摘要或經濟數據，評估未來3-12個月的市場或經濟前景（例如，判斷是看漲、看跌還是中性，或者直接預測衰退概率）。</w:t>
      </w:r>
    </w:p>
    <w:p w:rsidR="00000000" w:rsidDel="00000000" w:rsidP="00000000" w:rsidRDefault="00000000" w:rsidRPr="00000000" w14:paraId="00000425">
      <w:pPr>
        <w:widowControl w:val="0"/>
        <w:numPr>
          <w:ilvl w:val="2"/>
          <w:numId w:val="100"/>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調用API:</w:t>
      </w:r>
      <w:r w:rsidDel="00000000" w:rsidR="00000000" w:rsidRPr="00000000">
        <w:rPr>
          <w:rFonts w:ascii="Arial Unicode MS" w:cs="Arial Unicode MS" w:eastAsia="Arial Unicode MS" w:hAnsi="Arial Unicode MS"/>
          <w:rtl w:val="0"/>
        </w:rPr>
        <w:t xml:space="preserve"> 將提示發送給LLM API（如Google Gemini API）。</w:t>
      </w:r>
    </w:p>
    <w:p w:rsidR="00000000" w:rsidDel="00000000" w:rsidP="00000000" w:rsidRDefault="00000000" w:rsidRPr="00000000" w14:paraId="00000426">
      <w:pPr>
        <w:widowControl w:val="0"/>
        <w:numPr>
          <w:ilvl w:val="2"/>
          <w:numId w:val="100"/>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解析響應:</w:t>
      </w:r>
      <w:r w:rsidDel="00000000" w:rsidR="00000000" w:rsidRPr="00000000">
        <w:rPr>
          <w:rFonts w:ascii="Arial Unicode MS" w:cs="Arial Unicode MS" w:eastAsia="Arial Unicode MS" w:hAnsi="Arial Unicode MS"/>
          <w:rtl w:val="0"/>
        </w:rPr>
        <w:t xml:space="preserve"> 從LLM返回的文本響應中提取結構化的預測信號（例如，解析出「看漲」、「看跌」標籤或概率值）。這一步可能需要額外的NLP處理或規則。</w:t>
      </w:r>
    </w:p>
    <w:p w:rsidR="00000000" w:rsidDel="00000000" w:rsidP="00000000" w:rsidRDefault="00000000" w:rsidRPr="00000000" w14:paraId="00000427">
      <w:pPr>
        <w:widowControl w:val="0"/>
        <w:numPr>
          <w:ilvl w:val="2"/>
          <w:numId w:val="100"/>
        </w:numPr>
        <w:spacing w:line="240" w:lineRule="auto"/>
        <w:ind w:left="1800" w:hanging="360"/>
      </w:pPr>
      <w:r w:rsidDel="00000000" w:rsidR="00000000" w:rsidRPr="00000000">
        <w:rPr>
          <w:rFonts w:ascii="Arial Unicode MS" w:cs="Arial Unicode MS" w:eastAsia="Arial Unicode MS" w:hAnsi="Arial Unicode MS"/>
          <w:b w:val="1"/>
          <w:bCs w:val="1"/>
          <w:rtl w:val="0"/>
        </w:rPr>
        <w:t xml:space="preserve">集成信號:</w:t>
      </w:r>
      <w:r w:rsidDel="00000000" w:rsidR="00000000" w:rsidRPr="00000000">
        <w:rPr>
          <w:rFonts w:ascii="Arial Unicode MS" w:cs="Arial Unicode MS" w:eastAsia="Arial Unicode MS" w:hAnsi="Arial Unicode MS"/>
          <w:rtl w:val="0"/>
        </w:rPr>
        <w:t xml:space="preserve"> 將從LLM提取的信號作為一個額外特徵輸入到其他預測模型中，或直接作為交易決策的參考。</w:t>
      </w:r>
    </w:p>
    <w:p w:rsidR="00000000" w:rsidDel="00000000" w:rsidP="00000000" w:rsidRDefault="00000000" w:rsidRPr="00000000" w14:paraId="00000428">
      <w:pPr>
        <w:widowControl w:val="0"/>
        <w:numPr>
          <w:ilvl w:val="0"/>
          <w:numId w:val="6"/>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預測與評估</w:t>
      </w:r>
      <w:r w:rsidDel="00000000" w:rsidR="00000000" w:rsidRPr="00000000">
        <w:rPr>
          <w:rFonts w:ascii="Arial Unicode MS" w:cs="Arial Unicode MS" w:eastAsia="Arial Unicode MS" w:hAnsi="Arial Unicode MS"/>
          <w:rtl w:val="0"/>
        </w:rPr>
        <w:t xml:space="preserve"> 生成模型預測後，使用第2.2節中討論的適合時間序列的評估指標和驗證方法（如滾動預測回測）來評估模型性能。</w:t>
      </w:r>
    </w:p>
    <w:p w:rsidR="00000000" w:rsidDel="00000000" w:rsidP="00000000" w:rsidRDefault="00000000" w:rsidRPr="00000000" w14:paraId="00000429">
      <w:pPr>
        <w:widowControl w:val="0"/>
        <w:spacing w:line="240" w:lineRule="auto"/>
        <w:rPr/>
      </w:pPr>
      <w:r w:rsidDel="00000000" w:rsidR="00000000" w:rsidRPr="00000000">
        <w:rPr>
          <w:rFonts w:ascii="Arial Unicode MS" w:cs="Arial Unicode MS" w:eastAsia="Arial Unicode MS" w:hAnsi="Arial Unicode MS"/>
          <w:rtl w:val="0"/>
        </w:rPr>
        <w:t xml:space="preserve">下表擴展了第1.3節的庫列表，包含AI/ML和另類數據相關的庫：</w:t>
      </w:r>
    </w:p>
    <w:p w:rsidR="00000000" w:rsidDel="00000000" w:rsidP="00000000" w:rsidRDefault="00000000" w:rsidRPr="00000000" w14:paraId="0000042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表4：傳統與創新方法實作的Python庫 (擴展)</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42B">
            <w:pPr>
              <w:widowControl w:val="0"/>
              <w:spacing w:line="240" w:lineRule="auto"/>
              <w:rPr/>
            </w:pPr>
            <w:r w:rsidDel="00000000" w:rsidR="00000000" w:rsidRPr="00000000">
              <w:rPr>
                <w:rFonts w:ascii="Arial Unicode MS" w:cs="Arial Unicode MS" w:eastAsia="Arial Unicode MS" w:hAnsi="Arial Unicode MS"/>
                <w:rtl w:val="0"/>
              </w:rPr>
              <w:t xml:space="preserve">庫名稱</w:t>
            </w:r>
          </w:p>
        </w:tc>
        <w:tc>
          <w:tcPr>
            <w:tcMar>
              <w:top w:w="0.0" w:type="dxa"/>
              <w:left w:w="0.0" w:type="dxa"/>
              <w:bottom w:w="0.0" w:type="dxa"/>
              <w:right w:w="0.0" w:type="dxa"/>
            </w:tcMar>
          </w:tcPr>
          <w:p w:rsidR="00000000" w:rsidDel="00000000" w:rsidP="00000000" w:rsidRDefault="00000000" w:rsidRPr="00000000" w14:paraId="0000042C">
            <w:pPr>
              <w:widowControl w:val="0"/>
              <w:spacing w:line="240" w:lineRule="auto"/>
              <w:rPr/>
            </w:pPr>
            <w:r w:rsidDel="00000000" w:rsidR="00000000" w:rsidRPr="00000000">
              <w:rPr>
                <w:rFonts w:ascii="Arial Unicode MS" w:cs="Arial Unicode MS" w:eastAsia="Arial Unicode MS" w:hAnsi="Arial Unicode MS"/>
                <w:rtl w:val="0"/>
              </w:rPr>
              <w:t xml:space="preserve">主要用途</w:t>
            </w:r>
          </w:p>
        </w:tc>
        <w:tc>
          <w:tcPr>
            <w:tcMar>
              <w:top w:w="0.0" w:type="dxa"/>
              <w:left w:w="0.0" w:type="dxa"/>
              <w:bottom w:w="0.0" w:type="dxa"/>
              <w:right w:w="0.0" w:type="dxa"/>
            </w:tcMar>
          </w:tcPr>
          <w:p w:rsidR="00000000" w:rsidDel="00000000" w:rsidP="00000000" w:rsidRDefault="00000000" w:rsidRPr="00000000" w14:paraId="0000042D">
            <w:pPr>
              <w:widowControl w:val="0"/>
              <w:spacing w:line="240" w:lineRule="auto"/>
              <w:rPr/>
            </w:pPr>
            <w:r w:rsidDel="00000000" w:rsidR="00000000" w:rsidRPr="00000000">
              <w:rPr>
                <w:rFonts w:ascii="Arial Unicode MS" w:cs="Arial Unicode MS" w:eastAsia="Arial Unicode MS" w:hAnsi="Arial Unicode MS"/>
                <w:rtl w:val="0"/>
              </w:rPr>
              <w:t xml:space="preserve">關鍵函數/類別</w:t>
            </w:r>
          </w:p>
        </w:tc>
        <w:tc>
          <w:tcPr>
            <w:tcMar>
              <w:top w:w="0.0" w:type="dxa"/>
              <w:left w:w="0.0" w:type="dxa"/>
              <w:bottom w:w="0.0" w:type="dxa"/>
              <w:right w:w="0.0" w:type="dxa"/>
            </w:tcMar>
          </w:tcPr>
          <w:p w:rsidR="00000000" w:rsidDel="00000000" w:rsidP="00000000" w:rsidRDefault="00000000" w:rsidRPr="00000000" w14:paraId="0000042E">
            <w:pPr>
              <w:widowControl w:val="0"/>
              <w:spacing w:line="240" w:lineRule="auto"/>
              <w:rPr/>
            </w:pPr>
            <w:r w:rsidDel="00000000" w:rsidR="00000000" w:rsidRPr="00000000">
              <w:rPr>
                <w:rFonts w:ascii="Arial Unicode MS" w:cs="Arial Unicode MS" w:eastAsia="Arial Unicode MS" w:hAnsi="Arial Unicode MS"/>
                <w:rtl w:val="0"/>
              </w:rPr>
              <w:t xml:space="preserve">備註</w:t>
            </w:r>
          </w:p>
        </w:tc>
        <w:tc>
          <w:tcPr>
            <w:tcMar>
              <w:top w:w="0.0" w:type="dxa"/>
              <w:left w:w="0.0" w:type="dxa"/>
              <w:bottom w:w="0.0" w:type="dxa"/>
              <w:right w:w="0.0" w:type="dxa"/>
            </w:tcMar>
          </w:tcPr>
          <w:p w:rsidR="00000000" w:rsidDel="00000000" w:rsidP="00000000" w:rsidRDefault="00000000" w:rsidRPr="00000000" w14:paraId="0000042F">
            <w:pPr>
              <w:widowControl w:val="0"/>
              <w:spacing w:line="240" w:lineRule="auto"/>
              <w:rPr/>
            </w:pPr>
            <w:r w:rsidDel="00000000" w:rsidR="00000000" w:rsidRPr="00000000">
              <w:rPr>
                <w:rFonts w:ascii="Arial Unicode MS" w:cs="Arial Unicode MS" w:eastAsia="Arial Unicode MS" w:hAnsi="Arial Unicode MS"/>
                <w:rtl w:val="0"/>
              </w:rPr>
              <w:t xml:space="preserve">相關代碼片段來源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30">
            <w:pPr>
              <w:widowControl w:val="0"/>
              <w:spacing w:line="240" w:lineRule="auto"/>
              <w:rPr/>
            </w:pPr>
            <w:r w:rsidDel="00000000" w:rsidR="00000000" w:rsidRPr="00000000">
              <w:rPr>
                <w:rtl w:val="0"/>
              </w:rPr>
              <w:t xml:space="preserve">fredapi</w:t>
            </w:r>
          </w:p>
        </w:tc>
        <w:tc>
          <w:tcPr>
            <w:tcMar>
              <w:top w:w="0.0" w:type="dxa"/>
              <w:left w:w="0.0" w:type="dxa"/>
              <w:bottom w:w="0.0" w:type="dxa"/>
              <w:right w:w="0.0" w:type="dxa"/>
            </w:tcMar>
          </w:tcPr>
          <w:p w:rsidR="00000000" w:rsidDel="00000000" w:rsidP="00000000" w:rsidRDefault="00000000" w:rsidRPr="00000000" w14:paraId="00000431">
            <w:pPr>
              <w:widowControl w:val="0"/>
              <w:spacing w:line="240" w:lineRule="auto"/>
              <w:rPr/>
            </w:pPr>
            <w:r w:rsidDel="00000000" w:rsidR="00000000" w:rsidRPr="00000000">
              <w:rPr>
                <w:rFonts w:ascii="Arial Unicode MS" w:cs="Arial Unicode MS" w:eastAsia="Arial Unicode MS" w:hAnsi="Arial Unicode MS"/>
                <w:rtl w:val="0"/>
              </w:rPr>
              <w:t xml:space="preserve">獲取FRED經濟數據</w:t>
            </w:r>
          </w:p>
        </w:tc>
        <w:tc>
          <w:tcPr>
            <w:tcMar>
              <w:top w:w="0.0" w:type="dxa"/>
              <w:left w:w="0.0" w:type="dxa"/>
              <w:bottom w:w="0.0" w:type="dxa"/>
              <w:right w:w="0.0" w:type="dxa"/>
            </w:tcMar>
          </w:tcPr>
          <w:p w:rsidR="00000000" w:rsidDel="00000000" w:rsidP="00000000" w:rsidRDefault="00000000" w:rsidRPr="00000000" w14:paraId="00000432">
            <w:pPr>
              <w:widowControl w:val="0"/>
              <w:spacing w:line="240" w:lineRule="auto"/>
              <w:rPr/>
            </w:pPr>
            <w:r w:rsidDel="00000000" w:rsidR="00000000" w:rsidRPr="00000000">
              <w:rPr>
                <w:rtl w:val="0"/>
              </w:rPr>
              <w:t xml:space="preserve">Fred(), get_series(), search()</w:t>
            </w:r>
          </w:p>
        </w:tc>
        <w:tc>
          <w:tcPr>
            <w:tcMar>
              <w:top w:w="0.0" w:type="dxa"/>
              <w:left w:w="0.0" w:type="dxa"/>
              <w:bottom w:w="0.0" w:type="dxa"/>
              <w:right w:w="0.0" w:type="dxa"/>
            </w:tcMar>
          </w:tcPr>
          <w:p w:rsidR="00000000" w:rsidDel="00000000" w:rsidP="00000000" w:rsidRDefault="00000000" w:rsidRPr="00000000" w14:paraId="00000433">
            <w:pPr>
              <w:widowControl w:val="0"/>
              <w:spacing w:line="240" w:lineRule="auto"/>
              <w:rPr/>
            </w:pPr>
            <w:r w:rsidDel="00000000" w:rsidR="00000000" w:rsidRPr="00000000">
              <w:rPr>
                <w:rFonts w:ascii="Arial Unicode MS" w:cs="Arial Unicode MS" w:eastAsia="Arial Unicode MS" w:hAnsi="Arial Unicode MS"/>
                <w:rtl w:val="0"/>
              </w:rPr>
              <w:t xml:space="preserve">需要FRED API金鑰</w:t>
            </w:r>
          </w:p>
        </w:tc>
        <w:tc>
          <w:tcPr>
            <w:tcMar>
              <w:top w:w="0.0" w:type="dxa"/>
              <w:left w:w="0.0" w:type="dxa"/>
              <w:bottom w:w="0.0" w:type="dxa"/>
              <w:right w:w="0.0" w:type="dxa"/>
            </w:tcMar>
          </w:tcPr>
          <w:p w:rsidR="00000000" w:rsidDel="00000000" w:rsidP="00000000" w:rsidRDefault="00000000" w:rsidRPr="00000000" w14:paraId="00000434">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35">
            <w:pPr>
              <w:widowControl w:val="0"/>
              <w:spacing w:line="240" w:lineRule="auto"/>
              <w:rPr/>
            </w:pPr>
            <w:r w:rsidDel="00000000" w:rsidR="00000000" w:rsidRPr="00000000">
              <w:rPr>
                <w:rtl w:val="0"/>
              </w:rPr>
              <w:t xml:space="preserve">yfinance</w:t>
            </w:r>
          </w:p>
        </w:tc>
        <w:tc>
          <w:tcPr>
            <w:tcMar>
              <w:top w:w="0.0" w:type="dxa"/>
              <w:left w:w="0.0" w:type="dxa"/>
              <w:bottom w:w="0.0" w:type="dxa"/>
              <w:right w:w="0.0" w:type="dxa"/>
            </w:tcMar>
          </w:tcPr>
          <w:p w:rsidR="00000000" w:rsidDel="00000000" w:rsidP="00000000" w:rsidRDefault="00000000" w:rsidRPr="00000000" w14:paraId="00000436">
            <w:pPr>
              <w:widowControl w:val="0"/>
              <w:spacing w:line="240" w:lineRule="auto"/>
              <w:rPr/>
            </w:pPr>
            <w:r w:rsidDel="00000000" w:rsidR="00000000" w:rsidRPr="00000000">
              <w:rPr>
                <w:rFonts w:ascii="Arial Unicode MS" w:cs="Arial Unicode MS" w:eastAsia="Arial Unicode MS" w:hAnsi="Arial Unicode MS"/>
                <w:rtl w:val="0"/>
              </w:rPr>
              <w:t xml:space="preserve">獲取Yahoo Finance市場數據</w:t>
            </w:r>
          </w:p>
        </w:tc>
        <w:tc>
          <w:tcPr>
            <w:tcMar>
              <w:top w:w="0.0" w:type="dxa"/>
              <w:left w:w="0.0" w:type="dxa"/>
              <w:bottom w:w="0.0" w:type="dxa"/>
              <w:right w:w="0.0" w:type="dxa"/>
            </w:tcMar>
          </w:tcPr>
          <w:p w:rsidR="00000000" w:rsidDel="00000000" w:rsidP="00000000" w:rsidRDefault="00000000" w:rsidRPr="00000000" w14:paraId="00000437">
            <w:pPr>
              <w:widowControl w:val="0"/>
              <w:spacing w:line="240" w:lineRule="auto"/>
              <w:rPr/>
            </w:pPr>
            <w:r w:rsidDel="00000000" w:rsidR="00000000" w:rsidRPr="00000000">
              <w:rPr>
                <w:rtl w:val="0"/>
              </w:rPr>
              <w:t xml:space="preserve">Ticker(), .history(), yf.download()</w:t>
            </w:r>
          </w:p>
        </w:tc>
        <w:tc>
          <w:tcPr>
            <w:tcMar>
              <w:top w:w="0.0" w:type="dxa"/>
              <w:left w:w="0.0" w:type="dxa"/>
              <w:bottom w:w="0.0" w:type="dxa"/>
              <w:right w:w="0.0" w:type="dxa"/>
            </w:tcMar>
          </w:tcPr>
          <w:p w:rsidR="00000000" w:rsidDel="00000000" w:rsidP="00000000" w:rsidRDefault="00000000" w:rsidRPr="00000000" w14:paraId="00000438">
            <w:pPr>
              <w:widowControl w:val="0"/>
              <w:spacing w:line="240" w:lineRule="auto"/>
              <w:rPr/>
            </w:pPr>
            <w:r w:rsidDel="00000000" w:rsidR="00000000" w:rsidRPr="00000000">
              <w:rPr>
                <w:rFonts w:ascii="Arial Unicode MS" w:cs="Arial Unicode MS" w:eastAsia="Arial Unicode MS" w:hAnsi="Arial Unicode MS"/>
                <w:rtl w:val="0"/>
              </w:rPr>
              <w:t xml:space="preserve">非官方庫，可能存在限制/問題</w:t>
            </w:r>
          </w:p>
        </w:tc>
        <w:tc>
          <w:tcPr>
            <w:tcMar>
              <w:top w:w="0.0" w:type="dxa"/>
              <w:left w:w="0.0" w:type="dxa"/>
              <w:bottom w:w="0.0" w:type="dxa"/>
              <w:right w:w="0.0" w:type="dxa"/>
            </w:tcMar>
          </w:tcPr>
          <w:p w:rsidR="00000000" w:rsidDel="00000000" w:rsidP="00000000" w:rsidRDefault="00000000" w:rsidRPr="00000000" w14:paraId="00000439">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3A">
            <w:pPr>
              <w:widowControl w:val="0"/>
              <w:spacing w:line="240" w:lineRule="auto"/>
              <w:rPr/>
            </w:pPr>
            <w:r w:rsidDel="00000000" w:rsidR="00000000" w:rsidRPr="00000000">
              <w:rPr>
                <w:rtl w:val="0"/>
              </w:rPr>
              <w:t xml:space="preserve">pandas</w:t>
            </w:r>
          </w:p>
        </w:tc>
        <w:tc>
          <w:tcPr>
            <w:tcMar>
              <w:top w:w="0.0" w:type="dxa"/>
              <w:left w:w="0.0" w:type="dxa"/>
              <w:bottom w:w="0.0" w:type="dxa"/>
              <w:right w:w="0.0" w:type="dxa"/>
            </w:tcMar>
          </w:tcPr>
          <w:p w:rsidR="00000000" w:rsidDel="00000000" w:rsidP="00000000" w:rsidRDefault="00000000" w:rsidRPr="00000000" w14:paraId="0000043B">
            <w:pPr>
              <w:widowControl w:val="0"/>
              <w:spacing w:line="240" w:lineRule="auto"/>
              <w:rPr/>
            </w:pPr>
            <w:r w:rsidDel="00000000" w:rsidR="00000000" w:rsidRPr="00000000">
              <w:rPr>
                <w:rFonts w:ascii="Arial Unicode MS" w:cs="Arial Unicode MS" w:eastAsia="Arial Unicode MS" w:hAnsi="Arial Unicode MS"/>
                <w:rtl w:val="0"/>
              </w:rPr>
              <w:t xml:space="preserve">數據處理、分析、時間序列操作</w:t>
            </w:r>
          </w:p>
        </w:tc>
        <w:tc>
          <w:tcPr>
            <w:tcMar>
              <w:top w:w="0.0" w:type="dxa"/>
              <w:left w:w="0.0" w:type="dxa"/>
              <w:bottom w:w="0.0" w:type="dxa"/>
              <w:right w:w="0.0" w:type="dxa"/>
            </w:tcMar>
          </w:tcPr>
          <w:p w:rsidR="00000000" w:rsidDel="00000000" w:rsidP="00000000" w:rsidRDefault="00000000" w:rsidRPr="00000000" w14:paraId="0000043C">
            <w:pPr>
              <w:widowControl w:val="0"/>
              <w:spacing w:line="240" w:lineRule="auto"/>
              <w:rPr/>
            </w:pPr>
            <w:r w:rsidDel="00000000" w:rsidR="00000000" w:rsidRPr="00000000">
              <w:rPr>
                <w:rtl w:val="0"/>
              </w:rPr>
              <w:t xml:space="preserve">DataFrame, Series, .resample(), .shift(), .join()</w:t>
            </w:r>
          </w:p>
        </w:tc>
        <w:tc>
          <w:tcPr>
            <w:tcMar>
              <w:top w:w="0.0" w:type="dxa"/>
              <w:left w:w="0.0" w:type="dxa"/>
              <w:bottom w:w="0.0" w:type="dxa"/>
              <w:right w:w="0.0" w:type="dxa"/>
            </w:tcMar>
          </w:tcPr>
          <w:p w:rsidR="00000000" w:rsidDel="00000000" w:rsidP="00000000" w:rsidRDefault="00000000" w:rsidRPr="00000000" w14:paraId="0000043D">
            <w:pPr>
              <w:widowControl w:val="0"/>
              <w:spacing w:line="240" w:lineRule="auto"/>
              <w:rPr/>
            </w:pPr>
            <w:r w:rsidDel="00000000" w:rsidR="00000000" w:rsidRPr="00000000">
              <w:rPr>
                <w:rFonts w:ascii="Arial Unicode MS" w:cs="Arial Unicode MS" w:eastAsia="Arial Unicode MS" w:hAnsi="Arial Unicode MS"/>
                <w:rtl w:val="0"/>
              </w:rPr>
              <w:t xml:space="preserve">數據處理的核心庫</w:t>
            </w:r>
          </w:p>
        </w:tc>
        <w:tc>
          <w:tcPr>
            <w:tcMar>
              <w:top w:w="0.0" w:type="dxa"/>
              <w:left w:w="0.0" w:type="dxa"/>
              <w:bottom w:w="0.0" w:type="dxa"/>
              <w:right w:w="0.0" w:type="dxa"/>
            </w:tcMar>
          </w:tcPr>
          <w:p w:rsidR="00000000" w:rsidDel="00000000" w:rsidP="00000000" w:rsidRDefault="00000000" w:rsidRPr="00000000" w14:paraId="0000043E">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3F">
            <w:pPr>
              <w:widowControl w:val="0"/>
              <w:spacing w:line="240" w:lineRule="auto"/>
              <w:rPr/>
            </w:pPr>
            <w:r w:rsidDel="00000000" w:rsidR="00000000" w:rsidRPr="00000000">
              <w:rPr>
                <w:rtl w:val="0"/>
              </w:rPr>
              <w:t xml:space="preserve">numpy</w:t>
            </w:r>
          </w:p>
        </w:tc>
        <w:tc>
          <w:tcPr>
            <w:tcMar>
              <w:top w:w="0.0" w:type="dxa"/>
              <w:left w:w="0.0" w:type="dxa"/>
              <w:bottom w:w="0.0" w:type="dxa"/>
              <w:right w:w="0.0" w:type="dxa"/>
            </w:tcMar>
          </w:tcPr>
          <w:p w:rsidR="00000000" w:rsidDel="00000000" w:rsidP="00000000" w:rsidRDefault="00000000" w:rsidRPr="00000000" w14:paraId="00000440">
            <w:pPr>
              <w:widowControl w:val="0"/>
              <w:spacing w:line="240" w:lineRule="auto"/>
              <w:rPr/>
            </w:pPr>
            <w:r w:rsidDel="00000000" w:rsidR="00000000" w:rsidRPr="00000000">
              <w:rPr>
                <w:rFonts w:ascii="Arial Unicode MS" w:cs="Arial Unicode MS" w:eastAsia="Arial Unicode MS" w:hAnsi="Arial Unicode MS"/>
                <w:rtl w:val="0"/>
              </w:rPr>
              <w:t xml:space="preserve">數值計算</w:t>
            </w:r>
          </w:p>
        </w:tc>
        <w:tc>
          <w:tcPr>
            <w:tcMar>
              <w:top w:w="0.0" w:type="dxa"/>
              <w:left w:w="0.0" w:type="dxa"/>
              <w:bottom w:w="0.0" w:type="dxa"/>
              <w:right w:w="0.0" w:type="dxa"/>
            </w:tcMar>
          </w:tcPr>
          <w:p w:rsidR="00000000" w:rsidDel="00000000" w:rsidP="00000000" w:rsidRDefault="00000000" w:rsidRPr="00000000" w14:paraId="00000441">
            <w:pPr>
              <w:widowControl w:val="0"/>
              <w:spacing w:line="240" w:lineRule="auto"/>
              <w:rPr/>
            </w:pPr>
            <w:r w:rsidDel="00000000" w:rsidR="00000000" w:rsidRPr="00000000">
              <w:rPr>
                <w:rFonts w:ascii="Arial Unicode MS" w:cs="Arial Unicode MS" w:eastAsia="Arial Unicode MS" w:hAnsi="Arial Unicode MS"/>
                <w:rtl w:val="0"/>
              </w:rPr>
              <w:t xml:space="preserve">array, 數學函數</w:t>
            </w:r>
          </w:p>
        </w:tc>
        <w:tc>
          <w:tcPr>
            <w:tcMar>
              <w:top w:w="0.0" w:type="dxa"/>
              <w:left w:w="0.0" w:type="dxa"/>
              <w:bottom w:w="0.0" w:type="dxa"/>
              <w:right w:w="0.0" w:type="dxa"/>
            </w:tcMar>
          </w:tcPr>
          <w:p w:rsidR="00000000" w:rsidDel="00000000" w:rsidP="00000000" w:rsidRDefault="00000000" w:rsidRPr="00000000" w14:paraId="00000442">
            <w:pPr>
              <w:widowControl w:val="0"/>
              <w:spacing w:line="240" w:lineRule="auto"/>
              <w:rPr/>
            </w:pPr>
            <w:r w:rsidDel="00000000" w:rsidR="00000000" w:rsidRPr="00000000">
              <w:rPr>
                <w:rFonts w:ascii="Arial Unicode MS" w:cs="Arial Unicode MS" w:eastAsia="Arial Unicode MS" w:hAnsi="Arial Unicode MS"/>
                <w:rtl w:val="0"/>
              </w:rPr>
              <w:t xml:space="preserve">pandas的基礎</w:t>
            </w:r>
          </w:p>
        </w:tc>
        <w:tc>
          <w:tcPr>
            <w:tcMar>
              <w:top w:w="0.0" w:type="dxa"/>
              <w:left w:w="0.0" w:type="dxa"/>
              <w:bottom w:w="0.0" w:type="dxa"/>
              <w:right w:w="0.0" w:type="dxa"/>
            </w:tcMar>
          </w:tcPr>
          <w:p w:rsidR="00000000" w:rsidDel="00000000" w:rsidP="00000000" w:rsidRDefault="00000000" w:rsidRPr="00000000" w14:paraId="00000443">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44">
            <w:pPr>
              <w:widowControl w:val="0"/>
              <w:spacing w:line="240" w:lineRule="auto"/>
              <w:rPr/>
            </w:pPr>
            <w:r w:rsidDel="00000000" w:rsidR="00000000" w:rsidRPr="00000000">
              <w:rPr>
                <w:rtl w:val="0"/>
              </w:rPr>
              <w:t xml:space="preserve">statsmodels</w:t>
            </w:r>
          </w:p>
        </w:tc>
        <w:tc>
          <w:tcPr>
            <w:tcMar>
              <w:top w:w="0.0" w:type="dxa"/>
              <w:left w:w="0.0" w:type="dxa"/>
              <w:bottom w:w="0.0" w:type="dxa"/>
              <w:right w:w="0.0" w:type="dxa"/>
            </w:tcMar>
          </w:tcPr>
          <w:p w:rsidR="00000000" w:rsidDel="00000000" w:rsidP="00000000" w:rsidRDefault="00000000" w:rsidRPr="00000000" w14:paraId="00000445">
            <w:pPr>
              <w:widowControl w:val="0"/>
              <w:spacing w:line="240" w:lineRule="auto"/>
              <w:rPr/>
            </w:pPr>
            <w:r w:rsidDel="00000000" w:rsidR="00000000" w:rsidRPr="00000000">
              <w:rPr>
                <w:rFonts w:ascii="Arial Unicode MS" w:cs="Arial Unicode MS" w:eastAsia="Arial Unicode MS" w:hAnsi="Arial Unicode MS"/>
                <w:rtl w:val="0"/>
              </w:rPr>
              <w:t xml:space="preserve">統計建模與推斷 (Logit/Probit, ARIMA等)</w:t>
            </w:r>
          </w:p>
        </w:tc>
        <w:tc>
          <w:tcPr>
            <w:tcMar>
              <w:top w:w="0.0" w:type="dxa"/>
              <w:left w:w="0.0" w:type="dxa"/>
              <w:bottom w:w="0.0" w:type="dxa"/>
              <w:right w:w="0.0" w:type="dxa"/>
            </w:tcMar>
          </w:tcPr>
          <w:p w:rsidR="00000000" w:rsidDel="00000000" w:rsidP="00000000" w:rsidRDefault="00000000" w:rsidRPr="00000000" w14:paraId="00000446">
            <w:pPr>
              <w:widowControl w:val="0"/>
              <w:spacing w:line="240" w:lineRule="auto"/>
              <w:rPr/>
            </w:pPr>
            <w:r w:rsidDel="00000000" w:rsidR="00000000" w:rsidRPr="00000000">
              <w:rPr>
                <w:rtl w:val="0"/>
              </w:rPr>
              <w:t xml:space="preserve">Logit(), Probit(), ARIMA(), .fit(), .summary()</w:t>
            </w:r>
          </w:p>
        </w:tc>
        <w:tc>
          <w:tcPr>
            <w:tcMar>
              <w:top w:w="0.0" w:type="dxa"/>
              <w:left w:w="0.0" w:type="dxa"/>
              <w:bottom w:w="0.0" w:type="dxa"/>
              <w:right w:w="0.0" w:type="dxa"/>
            </w:tcMar>
          </w:tcPr>
          <w:p w:rsidR="00000000" w:rsidDel="00000000" w:rsidP="00000000" w:rsidRDefault="00000000" w:rsidRPr="00000000" w14:paraId="00000447">
            <w:pPr>
              <w:widowControl w:val="0"/>
              <w:spacing w:line="240" w:lineRule="auto"/>
              <w:rPr/>
            </w:pPr>
            <w:r w:rsidDel="00000000" w:rsidR="00000000" w:rsidRPr="00000000">
              <w:rPr>
                <w:rFonts w:ascii="Arial Unicode MS" w:cs="Arial Unicode MS" w:eastAsia="Arial Unicode MS" w:hAnsi="Arial Unicode MS"/>
                <w:rtl w:val="0"/>
              </w:rPr>
              <w:t xml:space="preserve">提供詳細統計輸出</w:t>
            </w:r>
          </w:p>
        </w:tc>
        <w:tc>
          <w:tcPr>
            <w:tcMar>
              <w:top w:w="0.0" w:type="dxa"/>
              <w:left w:w="0.0" w:type="dxa"/>
              <w:bottom w:w="0.0" w:type="dxa"/>
              <w:right w:w="0.0" w:type="dxa"/>
            </w:tcMar>
          </w:tcPr>
          <w:p w:rsidR="00000000" w:rsidDel="00000000" w:rsidP="00000000" w:rsidRDefault="00000000" w:rsidRPr="00000000" w14:paraId="00000448">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49">
            <w:pPr>
              <w:widowControl w:val="0"/>
              <w:spacing w:line="240" w:lineRule="auto"/>
              <w:rPr/>
            </w:pPr>
            <w:r w:rsidDel="00000000" w:rsidR="00000000" w:rsidRPr="00000000">
              <w:rPr>
                <w:rtl w:val="0"/>
              </w:rPr>
              <w:t xml:space="preserve">scikit-learn</w:t>
            </w:r>
          </w:p>
        </w:tc>
        <w:tc>
          <w:tcPr>
            <w:tcMar>
              <w:top w:w="0.0" w:type="dxa"/>
              <w:left w:w="0.0" w:type="dxa"/>
              <w:bottom w:w="0.0" w:type="dxa"/>
              <w:right w:w="0.0" w:type="dxa"/>
            </w:tcMar>
          </w:tcPr>
          <w:p w:rsidR="00000000" w:rsidDel="00000000" w:rsidP="00000000" w:rsidRDefault="00000000" w:rsidRPr="00000000" w14:paraId="0000044A">
            <w:pPr>
              <w:widowControl w:val="0"/>
              <w:spacing w:line="240" w:lineRule="auto"/>
              <w:rPr/>
            </w:pPr>
            <w:r w:rsidDel="00000000" w:rsidR="00000000" w:rsidRPr="00000000">
              <w:rPr>
                <w:rFonts w:ascii="Arial Unicode MS" w:cs="Arial Unicode MS" w:eastAsia="Arial Unicode MS" w:hAnsi="Arial Unicode MS"/>
                <w:rtl w:val="0"/>
              </w:rPr>
              <w:t xml:space="preserve">機器學習 (Logistic Regression, RF, 評估)</w:t>
            </w:r>
          </w:p>
        </w:tc>
        <w:tc>
          <w:tcPr>
            <w:tcMar>
              <w:top w:w="0.0" w:type="dxa"/>
              <w:left w:w="0.0" w:type="dxa"/>
              <w:bottom w:w="0.0" w:type="dxa"/>
              <w:right w:w="0.0" w:type="dxa"/>
            </w:tcMar>
          </w:tcPr>
          <w:p w:rsidR="00000000" w:rsidDel="00000000" w:rsidP="00000000" w:rsidRDefault="00000000" w:rsidRPr="00000000" w14:paraId="0000044B">
            <w:pPr>
              <w:widowControl w:val="0"/>
              <w:spacing w:line="240" w:lineRule="auto"/>
              <w:rPr/>
            </w:pPr>
            <w:r w:rsidDel="00000000" w:rsidR="00000000" w:rsidRPr="00000000">
              <w:rPr>
                <w:rtl w:val="0"/>
              </w:rPr>
              <w:t xml:space="preserve">LogisticRegression(), RandomForestClassifier(), train_test_split()</w:t>
            </w:r>
          </w:p>
        </w:tc>
        <w:tc>
          <w:tcPr>
            <w:tcMar>
              <w:top w:w="0.0" w:type="dxa"/>
              <w:left w:w="0.0" w:type="dxa"/>
              <w:bottom w:w="0.0" w:type="dxa"/>
              <w:right w:w="0.0" w:type="dxa"/>
            </w:tcMar>
          </w:tcPr>
          <w:p w:rsidR="00000000" w:rsidDel="00000000" w:rsidP="00000000" w:rsidRDefault="00000000" w:rsidRPr="00000000" w14:paraId="0000044C">
            <w:pPr>
              <w:widowControl w:val="0"/>
              <w:spacing w:line="240" w:lineRule="auto"/>
              <w:rPr/>
            </w:pPr>
            <w:r w:rsidDel="00000000" w:rsidR="00000000" w:rsidRPr="00000000">
              <w:rPr>
                <w:rFonts w:ascii="Arial Unicode MS" w:cs="Arial Unicode MS" w:eastAsia="Arial Unicode MS" w:hAnsi="Arial Unicode MS"/>
                <w:rtl w:val="0"/>
              </w:rPr>
              <w:t xml:space="preserve">標準化ML接口和評估工具</w:t>
            </w:r>
          </w:p>
        </w:tc>
        <w:tc>
          <w:tcPr>
            <w:tcMar>
              <w:top w:w="0.0" w:type="dxa"/>
              <w:left w:w="0.0" w:type="dxa"/>
              <w:bottom w:w="0.0" w:type="dxa"/>
              <w:right w:w="0.0" w:type="dxa"/>
            </w:tcMar>
          </w:tcPr>
          <w:p w:rsidR="00000000" w:rsidDel="00000000" w:rsidP="00000000" w:rsidRDefault="00000000" w:rsidRPr="00000000" w14:paraId="0000044D">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4E">
            <w:pPr>
              <w:widowControl w:val="0"/>
              <w:spacing w:line="240" w:lineRule="auto"/>
              <w:rPr/>
            </w:pPr>
            <w:r w:rsidDel="00000000" w:rsidR="00000000" w:rsidRPr="00000000">
              <w:rPr>
                <w:rtl w:val="0"/>
              </w:rPr>
              <w:t xml:space="preserve">xgboost</w:t>
            </w:r>
          </w:p>
        </w:tc>
        <w:tc>
          <w:tcPr>
            <w:tcMar>
              <w:top w:w="0.0" w:type="dxa"/>
              <w:left w:w="0.0" w:type="dxa"/>
              <w:bottom w:w="0.0" w:type="dxa"/>
              <w:right w:w="0.0" w:type="dxa"/>
            </w:tcMar>
          </w:tcPr>
          <w:p w:rsidR="00000000" w:rsidDel="00000000" w:rsidP="00000000" w:rsidRDefault="00000000" w:rsidRPr="00000000" w14:paraId="0000044F">
            <w:pPr>
              <w:widowControl w:val="0"/>
              <w:spacing w:line="240" w:lineRule="auto"/>
              <w:rPr/>
            </w:pPr>
            <w:r w:rsidDel="00000000" w:rsidR="00000000" w:rsidRPr="00000000">
              <w:rPr>
                <w:rFonts w:ascii="Arial Unicode MS" w:cs="Arial Unicode MS" w:eastAsia="Arial Unicode MS" w:hAnsi="Arial Unicode MS"/>
                <w:rtl w:val="0"/>
              </w:rPr>
              <w:t xml:space="preserve">XGBoost 梯度提升樹模型</w:t>
            </w:r>
          </w:p>
        </w:tc>
        <w:tc>
          <w:tcPr>
            <w:tcMar>
              <w:top w:w="0.0" w:type="dxa"/>
              <w:left w:w="0.0" w:type="dxa"/>
              <w:bottom w:w="0.0" w:type="dxa"/>
              <w:right w:w="0.0" w:type="dxa"/>
            </w:tcMar>
          </w:tcPr>
          <w:p w:rsidR="00000000" w:rsidDel="00000000" w:rsidP="00000000" w:rsidRDefault="00000000" w:rsidRPr="00000000" w14:paraId="00000450">
            <w:pPr>
              <w:widowControl w:val="0"/>
              <w:spacing w:line="240" w:lineRule="auto"/>
              <w:rPr/>
            </w:pPr>
            <w:r w:rsidDel="00000000" w:rsidR="00000000" w:rsidRPr="00000000">
              <w:rPr>
                <w:rtl w:val="0"/>
              </w:rPr>
              <w:t xml:space="preserve">XGBClassifier(), XGBRegressor(), .fit(), .predict()</w:t>
            </w:r>
          </w:p>
        </w:tc>
        <w:tc>
          <w:tcPr>
            <w:tcMar>
              <w:top w:w="0.0" w:type="dxa"/>
              <w:left w:w="0.0" w:type="dxa"/>
              <w:bottom w:w="0.0" w:type="dxa"/>
              <w:right w:w="0.0" w:type="dxa"/>
            </w:tcMar>
          </w:tcPr>
          <w:p w:rsidR="00000000" w:rsidDel="00000000" w:rsidP="00000000" w:rsidRDefault="00000000" w:rsidRPr="00000000" w14:paraId="00000451">
            <w:pPr>
              <w:widowControl w:val="0"/>
              <w:spacing w:line="240" w:lineRule="auto"/>
              <w:rPr/>
            </w:pPr>
            <w:r w:rsidDel="00000000" w:rsidR="00000000" w:rsidRPr="00000000">
              <w:rPr>
                <w:rFonts w:ascii="Arial Unicode MS" w:cs="Arial Unicode MS" w:eastAsia="Arial Unicode MS" w:hAnsi="Arial Unicode MS"/>
                <w:rtl w:val="0"/>
              </w:rPr>
              <w:t xml:space="preserve">高效的集成學習算法</w:t>
            </w:r>
          </w:p>
        </w:tc>
        <w:tc>
          <w:tcPr>
            <w:tcMar>
              <w:top w:w="0.0" w:type="dxa"/>
              <w:left w:w="0.0" w:type="dxa"/>
              <w:bottom w:w="0.0" w:type="dxa"/>
              <w:right w:w="0.0" w:type="dxa"/>
            </w:tcMar>
          </w:tcPr>
          <w:p w:rsidR="00000000" w:rsidDel="00000000" w:rsidP="00000000" w:rsidRDefault="00000000" w:rsidRPr="00000000" w14:paraId="00000452">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53">
            <w:pPr>
              <w:widowControl w:val="0"/>
              <w:spacing w:line="240" w:lineRule="auto"/>
              <w:rPr/>
            </w:pPr>
            <w:r w:rsidDel="00000000" w:rsidR="00000000" w:rsidRPr="00000000">
              <w:rPr>
                <w:rtl w:val="0"/>
              </w:rPr>
              <w:t xml:space="preserve">tensorflow/keras</w:t>
            </w:r>
          </w:p>
        </w:tc>
        <w:tc>
          <w:tcPr>
            <w:tcMar>
              <w:top w:w="0.0" w:type="dxa"/>
              <w:left w:w="0.0" w:type="dxa"/>
              <w:bottom w:w="0.0" w:type="dxa"/>
              <w:right w:w="0.0" w:type="dxa"/>
            </w:tcMar>
          </w:tcPr>
          <w:p w:rsidR="00000000" w:rsidDel="00000000" w:rsidP="00000000" w:rsidRDefault="00000000" w:rsidRPr="00000000" w14:paraId="00000454">
            <w:pPr>
              <w:widowControl w:val="0"/>
              <w:spacing w:line="240" w:lineRule="auto"/>
              <w:rPr/>
            </w:pPr>
            <w:r w:rsidDel="00000000" w:rsidR="00000000" w:rsidRPr="00000000">
              <w:rPr>
                <w:rFonts w:ascii="Arial Unicode MS" w:cs="Arial Unicode MS" w:eastAsia="Arial Unicode MS" w:hAnsi="Arial Unicode MS"/>
                <w:rtl w:val="0"/>
              </w:rPr>
              <w:t xml:space="preserve">深度學習 (MLP, LSTM, CNN)</w:t>
            </w:r>
          </w:p>
        </w:tc>
        <w:tc>
          <w:tcPr>
            <w:tcMar>
              <w:top w:w="0.0" w:type="dxa"/>
              <w:left w:w="0.0" w:type="dxa"/>
              <w:bottom w:w="0.0" w:type="dxa"/>
              <w:right w:w="0.0" w:type="dxa"/>
            </w:tcMar>
          </w:tcPr>
          <w:p w:rsidR="00000000" w:rsidDel="00000000" w:rsidP="00000000" w:rsidRDefault="00000000" w:rsidRPr="00000000" w14:paraId="00000455">
            <w:pPr>
              <w:widowControl w:val="0"/>
              <w:spacing w:line="240" w:lineRule="auto"/>
              <w:rPr/>
            </w:pPr>
            <w:r w:rsidDel="00000000" w:rsidR="00000000" w:rsidRPr="00000000">
              <w:rPr>
                <w:rtl w:val="0"/>
              </w:rPr>
              <w:t xml:space="preserve">Sequential, Dense, LSTM, Conv1D, .compile(), .fit()</w:t>
            </w:r>
          </w:p>
        </w:tc>
        <w:tc>
          <w:tcPr>
            <w:tcMar>
              <w:top w:w="0.0" w:type="dxa"/>
              <w:left w:w="0.0" w:type="dxa"/>
              <w:bottom w:w="0.0" w:type="dxa"/>
              <w:right w:w="0.0" w:type="dxa"/>
            </w:tcMar>
          </w:tcPr>
          <w:p w:rsidR="00000000" w:rsidDel="00000000" w:rsidP="00000000" w:rsidRDefault="00000000" w:rsidRPr="00000000" w14:paraId="00000456">
            <w:pPr>
              <w:widowControl w:val="0"/>
              <w:spacing w:line="240" w:lineRule="auto"/>
              <w:rPr/>
            </w:pPr>
            <w:r w:rsidDel="00000000" w:rsidR="00000000" w:rsidRPr="00000000">
              <w:rPr>
                <w:rFonts w:ascii="Arial Unicode MS" w:cs="Arial Unicode MS" w:eastAsia="Arial Unicode MS" w:hAnsi="Arial Unicode MS"/>
                <w:rtl w:val="0"/>
              </w:rPr>
              <w:t xml:space="preserve">構建和訓練神經網絡</w:t>
            </w:r>
          </w:p>
        </w:tc>
        <w:tc>
          <w:tcPr>
            <w:tcMar>
              <w:top w:w="0.0" w:type="dxa"/>
              <w:left w:w="0.0" w:type="dxa"/>
              <w:bottom w:w="0.0" w:type="dxa"/>
              <w:right w:w="0.0" w:type="dxa"/>
            </w:tcMar>
          </w:tcPr>
          <w:p w:rsidR="00000000" w:rsidDel="00000000" w:rsidP="00000000" w:rsidRDefault="00000000" w:rsidRPr="00000000" w14:paraId="00000457">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58">
            <w:pPr>
              <w:widowControl w:val="0"/>
              <w:spacing w:line="240" w:lineRule="auto"/>
              <w:rPr/>
            </w:pPr>
            <w:r w:rsidDel="00000000" w:rsidR="00000000" w:rsidRPr="00000000">
              <w:rPr>
                <w:rtl w:val="0"/>
              </w:rPr>
              <w:t xml:space="preserve">pytrends</w:t>
            </w:r>
          </w:p>
        </w:tc>
        <w:tc>
          <w:tcPr>
            <w:tcMar>
              <w:top w:w="0.0" w:type="dxa"/>
              <w:left w:w="0.0" w:type="dxa"/>
              <w:bottom w:w="0.0" w:type="dxa"/>
              <w:right w:w="0.0" w:type="dxa"/>
            </w:tcMar>
          </w:tcPr>
          <w:p w:rsidR="00000000" w:rsidDel="00000000" w:rsidP="00000000" w:rsidRDefault="00000000" w:rsidRPr="00000000" w14:paraId="00000459">
            <w:pPr>
              <w:widowControl w:val="0"/>
              <w:spacing w:line="240" w:lineRule="auto"/>
              <w:rPr/>
            </w:pPr>
            <w:r w:rsidDel="00000000" w:rsidR="00000000" w:rsidRPr="00000000">
              <w:rPr>
                <w:rFonts w:ascii="Arial Unicode MS" w:cs="Arial Unicode MS" w:eastAsia="Arial Unicode MS" w:hAnsi="Arial Unicode MS"/>
                <w:rtl w:val="0"/>
              </w:rPr>
              <w:t xml:space="preserve">訪問Google Trends數據</w:t>
            </w:r>
          </w:p>
        </w:tc>
        <w:tc>
          <w:tcPr>
            <w:tcMar>
              <w:top w:w="0.0" w:type="dxa"/>
              <w:left w:w="0.0" w:type="dxa"/>
              <w:bottom w:w="0.0" w:type="dxa"/>
              <w:right w:w="0.0" w:type="dxa"/>
            </w:tcMar>
          </w:tcPr>
          <w:p w:rsidR="00000000" w:rsidDel="00000000" w:rsidP="00000000" w:rsidRDefault="00000000" w:rsidRPr="00000000" w14:paraId="0000045A">
            <w:pPr>
              <w:widowControl w:val="0"/>
              <w:spacing w:line="240" w:lineRule="auto"/>
              <w:rPr/>
            </w:pPr>
            <w:r w:rsidDel="00000000" w:rsidR="00000000" w:rsidRPr="00000000">
              <w:rPr>
                <w:rtl w:val="0"/>
              </w:rPr>
              <w:t xml:space="preserve">TrendReq(), build_payload(), interest_over_time()</w:t>
            </w:r>
          </w:p>
        </w:tc>
        <w:tc>
          <w:tcPr>
            <w:tcMar>
              <w:top w:w="0.0" w:type="dxa"/>
              <w:left w:w="0.0" w:type="dxa"/>
              <w:bottom w:w="0.0" w:type="dxa"/>
              <w:right w:w="0.0" w:type="dxa"/>
            </w:tcMar>
          </w:tcPr>
          <w:p w:rsidR="00000000" w:rsidDel="00000000" w:rsidP="00000000" w:rsidRDefault="00000000" w:rsidRPr="00000000" w14:paraId="0000045B">
            <w:pPr>
              <w:widowControl w:val="0"/>
              <w:spacing w:line="240" w:lineRule="auto"/>
              <w:rPr/>
            </w:pPr>
            <w:r w:rsidDel="00000000" w:rsidR="00000000" w:rsidRPr="00000000">
              <w:rPr>
                <w:rFonts w:ascii="Arial Unicode MS" w:cs="Arial Unicode MS" w:eastAsia="Arial Unicode MS" w:hAnsi="Arial Unicode MS"/>
                <w:rtl w:val="0"/>
              </w:rPr>
              <w:t xml:space="preserve">非官方API, 注意速率限制</w:t>
            </w:r>
          </w:p>
        </w:tc>
        <w:tc>
          <w:tcPr>
            <w:tcMar>
              <w:top w:w="0.0" w:type="dxa"/>
              <w:left w:w="0.0" w:type="dxa"/>
              <w:bottom w:w="0.0" w:type="dxa"/>
              <w:right w:w="0.0" w:type="dxa"/>
            </w:tcMar>
          </w:tcPr>
          <w:p w:rsidR="00000000" w:rsidDel="00000000" w:rsidP="00000000" w:rsidRDefault="00000000" w:rsidRPr="00000000" w14:paraId="0000045C">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5D">
            <w:pPr>
              <w:widowControl w:val="0"/>
              <w:spacing w:line="240" w:lineRule="auto"/>
              <w:rPr/>
            </w:pPr>
            <w:r w:rsidDel="00000000" w:rsidR="00000000" w:rsidRPr="00000000">
              <w:rPr>
                <w:rtl w:val="0"/>
              </w:rPr>
              <w:t xml:space="preserve">requests</w:t>
            </w:r>
          </w:p>
        </w:tc>
        <w:tc>
          <w:tcPr>
            <w:tcMar>
              <w:top w:w="0.0" w:type="dxa"/>
              <w:left w:w="0.0" w:type="dxa"/>
              <w:bottom w:w="0.0" w:type="dxa"/>
              <w:right w:w="0.0" w:type="dxa"/>
            </w:tcMar>
          </w:tcPr>
          <w:p w:rsidR="00000000" w:rsidDel="00000000" w:rsidP="00000000" w:rsidRDefault="00000000" w:rsidRPr="00000000" w14:paraId="0000045E">
            <w:pPr>
              <w:widowControl w:val="0"/>
              <w:spacing w:line="240" w:lineRule="auto"/>
              <w:rPr/>
            </w:pPr>
            <w:r w:rsidDel="00000000" w:rsidR="00000000" w:rsidRPr="00000000">
              <w:rPr>
                <w:rFonts w:ascii="Arial Unicode MS" w:cs="Arial Unicode MS" w:eastAsia="Arial Unicode MS" w:hAnsi="Arial Unicode MS"/>
                <w:rtl w:val="0"/>
              </w:rPr>
              <w:t xml:space="preserve">發送HTTP請求 (調用REST API)</w:t>
            </w:r>
          </w:p>
        </w:tc>
        <w:tc>
          <w:tcPr>
            <w:tcMar>
              <w:top w:w="0.0" w:type="dxa"/>
              <w:left w:w="0.0" w:type="dxa"/>
              <w:bottom w:w="0.0" w:type="dxa"/>
              <w:right w:w="0.0" w:type="dxa"/>
            </w:tcMar>
          </w:tcPr>
          <w:p w:rsidR="00000000" w:rsidDel="00000000" w:rsidP="00000000" w:rsidRDefault="00000000" w:rsidRPr="00000000" w14:paraId="0000045F">
            <w:pPr>
              <w:widowControl w:val="0"/>
              <w:spacing w:line="240" w:lineRule="auto"/>
              <w:rPr/>
            </w:pPr>
            <w:r w:rsidDel="00000000" w:rsidR="00000000" w:rsidRPr="00000000">
              <w:rPr>
                <w:rtl w:val="0"/>
              </w:rPr>
              <w:t xml:space="preserve">get(), post()</w:t>
            </w:r>
          </w:p>
        </w:tc>
        <w:tc>
          <w:tcPr>
            <w:tcMar>
              <w:top w:w="0.0" w:type="dxa"/>
              <w:left w:w="0.0" w:type="dxa"/>
              <w:bottom w:w="0.0" w:type="dxa"/>
              <w:right w:w="0.0" w:type="dxa"/>
            </w:tcMar>
          </w:tcPr>
          <w:p w:rsidR="00000000" w:rsidDel="00000000" w:rsidP="00000000" w:rsidRDefault="00000000" w:rsidRPr="00000000" w14:paraId="00000460">
            <w:pPr>
              <w:widowControl w:val="0"/>
              <w:spacing w:line="240" w:lineRule="auto"/>
              <w:rPr/>
            </w:pPr>
            <w:r w:rsidDel="00000000" w:rsidR="00000000" w:rsidRPr="00000000">
              <w:rPr>
                <w:rFonts w:ascii="Arial Unicode MS" w:cs="Arial Unicode MS" w:eastAsia="Arial Unicode MS" w:hAnsi="Arial Unicode MS"/>
                <w:rtl w:val="0"/>
              </w:rPr>
              <w:t xml:space="preserve">通用API交互庫</w:t>
            </w:r>
          </w:p>
        </w:tc>
        <w:tc>
          <w:tcPr>
            <w:tcMar>
              <w:top w:w="0.0" w:type="dxa"/>
              <w:left w:w="0.0" w:type="dxa"/>
              <w:bottom w:w="0.0" w:type="dxa"/>
              <w:right w:w="0.0" w:type="dxa"/>
            </w:tcMar>
          </w:tcPr>
          <w:p w:rsidR="00000000" w:rsidDel="00000000" w:rsidP="00000000" w:rsidRDefault="00000000" w:rsidRPr="00000000" w14:paraId="00000461">
            <w:pPr>
              <w:widowControl w:val="0"/>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62">
            <w:pPr>
              <w:widowControl w:val="0"/>
              <w:spacing w:line="240" w:lineRule="auto"/>
              <w:rPr/>
            </w:pPr>
            <w:r w:rsidDel="00000000" w:rsidR="00000000" w:rsidRPr="00000000">
              <w:rPr>
                <w:rtl w:val="0"/>
              </w:rPr>
              <w:t xml:space="preserve">nltk</w:t>
            </w:r>
          </w:p>
        </w:tc>
        <w:tc>
          <w:tcPr>
            <w:tcMar>
              <w:top w:w="0.0" w:type="dxa"/>
              <w:left w:w="0.0" w:type="dxa"/>
              <w:bottom w:w="0.0" w:type="dxa"/>
              <w:right w:w="0.0" w:type="dxa"/>
            </w:tcMar>
          </w:tcPr>
          <w:p w:rsidR="00000000" w:rsidDel="00000000" w:rsidP="00000000" w:rsidRDefault="00000000" w:rsidRPr="00000000" w14:paraId="00000463">
            <w:pPr>
              <w:widowControl w:val="0"/>
              <w:spacing w:line="240" w:lineRule="auto"/>
              <w:rPr/>
            </w:pPr>
            <w:r w:rsidDel="00000000" w:rsidR="00000000" w:rsidRPr="00000000">
              <w:rPr>
                <w:rFonts w:ascii="Arial Unicode MS" w:cs="Arial Unicode MS" w:eastAsia="Arial Unicode MS" w:hAnsi="Arial Unicode MS"/>
                <w:rtl w:val="0"/>
              </w:rPr>
              <w:t xml:space="preserve">自然語言處理 (分詞, 停用詞, VADER情緒分析)</w:t>
            </w:r>
          </w:p>
        </w:tc>
        <w:tc>
          <w:tcPr>
            <w:tcMar>
              <w:top w:w="0.0" w:type="dxa"/>
              <w:left w:w="0.0" w:type="dxa"/>
              <w:bottom w:w="0.0" w:type="dxa"/>
              <w:right w:w="0.0" w:type="dxa"/>
            </w:tcMar>
          </w:tcPr>
          <w:p w:rsidR="00000000" w:rsidDel="00000000" w:rsidP="00000000" w:rsidRDefault="00000000" w:rsidRPr="00000000" w14:paraId="00000464">
            <w:pPr>
              <w:widowControl w:val="0"/>
              <w:spacing w:line="240" w:lineRule="auto"/>
              <w:rPr/>
            </w:pPr>
            <w:r w:rsidDel="00000000" w:rsidR="00000000" w:rsidRPr="00000000">
              <w:rPr>
                <w:rtl w:val="0"/>
              </w:rPr>
              <w:t xml:space="preserve">word_tokenize, stopwords, SentimentIntensityAnalyzer</w:t>
            </w:r>
          </w:p>
        </w:tc>
        <w:tc>
          <w:tcPr>
            <w:tcMar>
              <w:top w:w="0.0" w:type="dxa"/>
              <w:left w:w="0.0" w:type="dxa"/>
              <w:bottom w:w="0.0" w:type="dxa"/>
              <w:right w:w="0.0" w:type="dxa"/>
            </w:tcMar>
          </w:tcPr>
          <w:p w:rsidR="00000000" w:rsidDel="00000000" w:rsidP="00000000" w:rsidRDefault="00000000" w:rsidRPr="00000000" w14:paraId="00000465">
            <w:pPr>
              <w:widowControl w:val="0"/>
              <w:spacing w:line="240" w:lineRule="auto"/>
              <w:rPr/>
            </w:pPr>
            <w:r w:rsidDel="00000000" w:rsidR="00000000" w:rsidRPr="00000000">
              <w:rPr>
                <w:rFonts w:ascii="Arial Unicode MS" w:cs="Arial Unicode MS" w:eastAsia="Arial Unicode MS" w:hAnsi="Arial Unicode MS"/>
                <w:rtl w:val="0"/>
              </w:rPr>
              <w:t xml:space="preserve">基礎NLP工具包</w:t>
            </w:r>
          </w:p>
        </w:tc>
        <w:tc>
          <w:tcPr>
            <w:tcMar>
              <w:top w:w="0.0" w:type="dxa"/>
              <w:left w:w="0.0" w:type="dxa"/>
              <w:bottom w:w="0.0" w:type="dxa"/>
              <w:right w:w="0.0" w:type="dxa"/>
            </w:tcMar>
          </w:tcPr>
          <w:p w:rsidR="00000000" w:rsidDel="00000000" w:rsidP="00000000" w:rsidRDefault="00000000" w:rsidRPr="00000000" w14:paraId="00000466">
            <w:pPr>
              <w:widowControl w:val="0"/>
              <w:spacing w:line="240" w:lineRule="auto"/>
              <w:rPr/>
            </w:pPr>
            <w:r w:rsidDel="00000000" w:rsidR="00000000" w:rsidRPr="00000000">
              <w:rPr>
                <w:rFonts w:ascii="Arial Unicode MS" w:cs="Arial Unicode MS" w:eastAsia="Arial Unicode MS" w:hAnsi="Arial Unicode MS"/>
                <w:rtl w:val="0"/>
              </w:rPr>
              <w:t xml:space="preserve">(VADER常用於情緒分析)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67">
            <w:pPr>
              <w:widowControl w:val="0"/>
              <w:spacing w:line="240" w:lineRule="auto"/>
              <w:rPr/>
            </w:pPr>
            <w:r w:rsidDel="00000000" w:rsidR="00000000" w:rsidRPr="00000000">
              <w:rPr>
                <w:rtl w:val="0"/>
              </w:rPr>
              <w:t xml:space="preserve">textblob</w:t>
            </w:r>
          </w:p>
        </w:tc>
        <w:tc>
          <w:tcPr>
            <w:tcMar>
              <w:top w:w="0.0" w:type="dxa"/>
              <w:left w:w="0.0" w:type="dxa"/>
              <w:bottom w:w="0.0" w:type="dxa"/>
              <w:right w:w="0.0" w:type="dxa"/>
            </w:tcMar>
          </w:tcPr>
          <w:p w:rsidR="00000000" w:rsidDel="00000000" w:rsidP="00000000" w:rsidRDefault="00000000" w:rsidRPr="00000000" w14:paraId="00000468">
            <w:pPr>
              <w:widowControl w:val="0"/>
              <w:spacing w:line="240" w:lineRule="auto"/>
              <w:rPr/>
            </w:pPr>
            <w:r w:rsidDel="00000000" w:rsidR="00000000" w:rsidRPr="00000000">
              <w:rPr>
                <w:rFonts w:ascii="Arial Unicode MS" w:cs="Arial Unicode MS" w:eastAsia="Arial Unicode MS" w:hAnsi="Arial Unicode MS"/>
                <w:rtl w:val="0"/>
              </w:rPr>
              <w:t xml:space="preserve">自然語言處理 (情緒分析)</w:t>
            </w:r>
          </w:p>
        </w:tc>
        <w:tc>
          <w:tcPr>
            <w:tcMar>
              <w:top w:w="0.0" w:type="dxa"/>
              <w:left w:w="0.0" w:type="dxa"/>
              <w:bottom w:w="0.0" w:type="dxa"/>
              <w:right w:w="0.0" w:type="dxa"/>
            </w:tcMar>
          </w:tcPr>
          <w:p w:rsidR="00000000" w:rsidDel="00000000" w:rsidP="00000000" w:rsidRDefault="00000000" w:rsidRPr="00000000" w14:paraId="00000469">
            <w:pPr>
              <w:widowControl w:val="0"/>
              <w:spacing w:line="240" w:lineRule="auto"/>
              <w:rPr/>
            </w:pPr>
            <w:r w:rsidDel="00000000" w:rsidR="00000000" w:rsidRPr="00000000">
              <w:rPr>
                <w:rtl w:val="0"/>
              </w:rPr>
              <w:t xml:space="preserve">TextBlob().sentiment</w:t>
            </w:r>
          </w:p>
        </w:tc>
        <w:tc>
          <w:tcPr>
            <w:tcMar>
              <w:top w:w="0.0" w:type="dxa"/>
              <w:left w:w="0.0" w:type="dxa"/>
              <w:bottom w:w="0.0" w:type="dxa"/>
              <w:right w:w="0.0" w:type="dxa"/>
            </w:tcMar>
          </w:tcPr>
          <w:p w:rsidR="00000000" w:rsidDel="00000000" w:rsidP="00000000" w:rsidRDefault="00000000" w:rsidRPr="00000000" w14:paraId="0000046A">
            <w:pPr>
              <w:widowControl w:val="0"/>
              <w:spacing w:line="240" w:lineRule="auto"/>
              <w:rPr/>
            </w:pPr>
            <w:r w:rsidDel="00000000" w:rsidR="00000000" w:rsidRPr="00000000">
              <w:rPr>
                <w:rFonts w:ascii="Arial Unicode MS" w:cs="Arial Unicode MS" w:eastAsia="Arial Unicode MS" w:hAnsi="Arial Unicode MS"/>
                <w:rtl w:val="0"/>
              </w:rPr>
              <w:t xml:space="preserve">簡單易用的情緒分析庫</w:t>
            </w:r>
          </w:p>
        </w:tc>
        <w:tc>
          <w:tcPr>
            <w:tcMar>
              <w:top w:w="0.0" w:type="dxa"/>
              <w:left w:w="0.0" w:type="dxa"/>
              <w:bottom w:w="0.0" w:type="dxa"/>
              <w:right w:w="0.0" w:type="dxa"/>
            </w:tcMar>
          </w:tcPr>
          <w:p w:rsidR="00000000" w:rsidDel="00000000" w:rsidP="00000000" w:rsidRDefault="00000000" w:rsidRPr="00000000" w14:paraId="0000046B">
            <w:pPr>
              <w:widowControl w:val="0"/>
              <w:spacing w:line="240" w:lineRule="auto"/>
              <w:rPr/>
            </w:pPr>
            <w:r w:rsidDel="00000000" w:rsidR="00000000" w:rsidRPr="00000000">
              <w:rPr>
                <w:rFonts w:ascii="Arial Unicode MS" w:cs="Arial Unicode MS" w:eastAsia="Arial Unicode MS" w:hAnsi="Arial Unicode MS"/>
                <w:rtl w:val="0"/>
              </w:rPr>
              <w:t xml:space="preserve">(常用於情緒分析)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6C">
            <w:pPr>
              <w:widowControl w:val="0"/>
              <w:spacing w:line="240" w:lineRule="auto"/>
              <w:rPr/>
            </w:pPr>
            <w:r w:rsidDel="00000000" w:rsidR="00000000" w:rsidRPr="00000000">
              <w:rPr>
                <w:rtl w:val="0"/>
              </w:rPr>
              <w:t xml:space="preserve">transformers</w:t>
            </w:r>
          </w:p>
        </w:tc>
        <w:tc>
          <w:tcPr>
            <w:tcMar>
              <w:top w:w="0.0" w:type="dxa"/>
              <w:left w:w="0.0" w:type="dxa"/>
              <w:bottom w:w="0.0" w:type="dxa"/>
              <w:right w:w="0.0" w:type="dxa"/>
            </w:tcMar>
          </w:tcPr>
          <w:p w:rsidR="00000000" w:rsidDel="00000000" w:rsidP="00000000" w:rsidRDefault="00000000" w:rsidRPr="00000000" w14:paraId="0000046D">
            <w:pPr>
              <w:widowControl w:val="0"/>
              <w:spacing w:line="240" w:lineRule="auto"/>
              <w:rPr/>
            </w:pPr>
            <w:r w:rsidDel="00000000" w:rsidR="00000000" w:rsidRPr="00000000">
              <w:rPr>
                <w:rFonts w:ascii="Arial Unicode MS" w:cs="Arial Unicode MS" w:eastAsia="Arial Unicode MS" w:hAnsi="Arial Unicode MS"/>
                <w:rtl w:val="0"/>
              </w:rPr>
              <w:t xml:space="preserve">先進NLP模型 (BERT, GPT等)</w:t>
            </w:r>
          </w:p>
        </w:tc>
        <w:tc>
          <w:tcPr>
            <w:tcMar>
              <w:top w:w="0.0" w:type="dxa"/>
              <w:left w:w="0.0" w:type="dxa"/>
              <w:bottom w:w="0.0" w:type="dxa"/>
              <w:right w:w="0.0" w:type="dxa"/>
            </w:tcMar>
          </w:tcPr>
          <w:p w:rsidR="00000000" w:rsidDel="00000000" w:rsidP="00000000" w:rsidRDefault="00000000" w:rsidRPr="00000000" w14:paraId="0000046E">
            <w:pPr>
              <w:widowControl w:val="0"/>
              <w:spacing w:line="240" w:lineRule="auto"/>
              <w:rPr/>
            </w:pPr>
            <w:r w:rsidDel="00000000" w:rsidR="00000000" w:rsidRPr="00000000">
              <w:rPr>
                <w:rtl w:val="0"/>
              </w:rPr>
              <w:t xml:space="preserve">pipeline, AutoTokenizer, AutoModel</w:t>
            </w:r>
          </w:p>
        </w:tc>
        <w:tc>
          <w:tcPr>
            <w:tcMar>
              <w:top w:w="0.0" w:type="dxa"/>
              <w:left w:w="0.0" w:type="dxa"/>
              <w:bottom w:w="0.0" w:type="dxa"/>
              <w:right w:w="0.0" w:type="dxa"/>
            </w:tcMar>
          </w:tcPr>
          <w:p w:rsidR="00000000" w:rsidDel="00000000" w:rsidP="00000000" w:rsidRDefault="00000000" w:rsidRPr="00000000" w14:paraId="0000046F">
            <w:pPr>
              <w:widowControl w:val="0"/>
              <w:spacing w:line="240" w:lineRule="auto"/>
              <w:rPr/>
            </w:pPr>
            <w:r w:rsidDel="00000000" w:rsidR="00000000" w:rsidRPr="00000000">
              <w:rPr>
                <w:rFonts w:ascii="Arial Unicode MS" w:cs="Arial Unicode MS" w:eastAsia="Arial Unicode MS" w:hAnsi="Arial Unicode MS"/>
                <w:rtl w:val="0"/>
              </w:rPr>
              <w:t xml:space="preserve">Hugging Face庫, 提供預訓練模型</w:t>
            </w:r>
          </w:p>
        </w:tc>
        <w:tc>
          <w:tcPr>
            <w:tcMar>
              <w:top w:w="0.0" w:type="dxa"/>
              <w:left w:w="0.0" w:type="dxa"/>
              <w:bottom w:w="0.0" w:type="dxa"/>
              <w:right w:w="0.0" w:type="dxa"/>
            </w:tcMar>
          </w:tcPr>
          <w:p w:rsidR="00000000" w:rsidDel="00000000" w:rsidP="00000000" w:rsidRDefault="00000000" w:rsidRPr="00000000" w14:paraId="00000470">
            <w:pPr>
              <w:widowControl w:val="0"/>
              <w:spacing w:line="240" w:lineRule="auto"/>
              <w:rPr/>
            </w:pPr>
            <w:r w:rsidDel="00000000" w:rsidR="00000000" w:rsidRPr="00000000">
              <w:rPr>
                <w:rFonts w:ascii="Arial Unicode MS" w:cs="Arial Unicode MS" w:eastAsia="Arial Unicode MS" w:hAnsi="Arial Unicode MS"/>
                <w:rtl w:val="0"/>
              </w:rPr>
              <w:t xml:space="preserve">(提及BERT)</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71">
            <w:pPr>
              <w:widowControl w:val="0"/>
              <w:spacing w:line="240" w:lineRule="auto"/>
              <w:rPr/>
            </w:pPr>
            <w:r w:rsidDel="00000000" w:rsidR="00000000" w:rsidRPr="00000000">
              <w:rPr>
                <w:rFonts w:ascii="Arial Unicode MS" w:cs="Arial Unicode MS" w:eastAsia="Arial Unicode MS" w:hAnsi="Arial Unicode MS"/>
                <w:rtl w:val="0"/>
              </w:rPr>
              <w:t xml:space="preserve">(新聞API客戶端)</w:t>
            </w:r>
          </w:p>
        </w:tc>
        <w:tc>
          <w:tcPr>
            <w:tcMar>
              <w:top w:w="0.0" w:type="dxa"/>
              <w:left w:w="0.0" w:type="dxa"/>
              <w:bottom w:w="0.0" w:type="dxa"/>
              <w:right w:w="0.0" w:type="dxa"/>
            </w:tcMar>
          </w:tcPr>
          <w:p w:rsidR="00000000" w:rsidDel="00000000" w:rsidP="00000000" w:rsidRDefault="00000000" w:rsidRPr="00000000" w14:paraId="00000472">
            <w:pPr>
              <w:widowControl w:val="0"/>
              <w:spacing w:line="240" w:lineRule="auto"/>
              <w:rPr/>
            </w:pPr>
            <w:r w:rsidDel="00000000" w:rsidR="00000000" w:rsidRPr="00000000">
              <w:rPr>
                <w:rFonts w:ascii="Arial Unicode MS" w:cs="Arial Unicode MS" w:eastAsia="Arial Unicode MS" w:hAnsi="Arial Unicode MS"/>
                <w:rtl w:val="0"/>
              </w:rPr>
              <w:t xml:space="preserve">特定新聞/情緒API的Python封裝</w:t>
            </w:r>
          </w:p>
        </w:tc>
        <w:tc>
          <w:tcPr>
            <w:tcMar>
              <w:top w:w="0.0" w:type="dxa"/>
              <w:left w:w="0.0" w:type="dxa"/>
              <w:bottom w:w="0.0" w:type="dxa"/>
              <w:right w:w="0.0" w:type="dxa"/>
            </w:tcMar>
          </w:tcPr>
          <w:p w:rsidR="00000000" w:rsidDel="00000000" w:rsidP="00000000" w:rsidRDefault="00000000" w:rsidRPr="00000000" w14:paraId="00000473">
            <w:pPr>
              <w:widowControl w:val="0"/>
              <w:spacing w:line="240" w:lineRule="auto"/>
              <w:rPr/>
            </w:pPr>
            <w:r w:rsidDel="00000000" w:rsidR="00000000" w:rsidRPr="00000000">
              <w:rPr>
                <w:rFonts w:ascii="Arial Unicode MS" w:cs="Arial Unicode MS" w:eastAsia="Arial Unicode MS" w:hAnsi="Arial Unicode MS"/>
                <w:rtl w:val="0"/>
              </w:rPr>
              <w:t xml:space="preserve">(依賴具體API提供商)</w:t>
            </w:r>
          </w:p>
        </w:tc>
        <w:tc>
          <w:tcPr>
            <w:tcMar>
              <w:top w:w="0.0" w:type="dxa"/>
              <w:left w:w="0.0" w:type="dxa"/>
              <w:bottom w:w="0.0" w:type="dxa"/>
              <w:right w:w="0.0" w:type="dxa"/>
            </w:tcMar>
          </w:tcPr>
          <w:p w:rsidR="00000000" w:rsidDel="00000000" w:rsidP="00000000" w:rsidRDefault="00000000" w:rsidRPr="00000000" w14:paraId="00000474">
            <w:pPr>
              <w:widowControl w:val="0"/>
              <w:spacing w:line="240" w:lineRule="auto"/>
              <w:rPr/>
            </w:pPr>
            <w:r w:rsidDel="00000000" w:rsidR="00000000" w:rsidRPr="00000000">
              <w:rPr>
                <w:rFonts w:ascii="Arial Unicode MS" w:cs="Arial Unicode MS" w:eastAsia="Arial Unicode MS" w:hAnsi="Arial Unicode MS"/>
                <w:rtl w:val="0"/>
              </w:rPr>
              <w:t xml:space="preserve">簡化API調用</w:t>
            </w:r>
          </w:p>
        </w:tc>
        <w:tc>
          <w:tcPr>
            <w:tcMar>
              <w:top w:w="0.0" w:type="dxa"/>
              <w:left w:w="0.0" w:type="dxa"/>
              <w:bottom w:w="0.0" w:type="dxa"/>
              <w:right w:w="0.0" w:type="dxa"/>
            </w:tcMar>
          </w:tcPr>
          <w:p w:rsidR="00000000" w:rsidDel="00000000" w:rsidP="00000000" w:rsidRDefault="00000000" w:rsidRPr="00000000" w14:paraId="00000475">
            <w:pPr>
              <w:widowControl w:val="0"/>
              <w:spacing w:line="240" w:lineRule="auto"/>
              <w:rPr/>
            </w:pPr>
            <w:r w:rsidDel="00000000" w:rsidR="00000000" w:rsidRPr="00000000">
              <w:rPr>
                <w:rFonts w:ascii="Arial Unicode MS" w:cs="Arial Unicode MS" w:eastAsia="Arial Unicode MS" w:hAnsi="Arial Unicode MS"/>
                <w:rtl w:val="0"/>
              </w:rPr>
              <w:t xml:space="preserve">(例如 EODHD Python Client)</w:t>
            </w:r>
          </w:p>
        </w:tc>
      </w:tr>
    </w:tbl>
    <w:p w:rsidR="00000000" w:rsidDel="00000000" w:rsidP="00000000" w:rsidRDefault="00000000" w:rsidRPr="00000000" w14:paraId="00000476">
      <w:pPr>
        <w:widowControl w:val="0"/>
        <w:spacing w:line="240" w:lineRule="auto"/>
        <w:rPr/>
      </w:pPr>
      <w:r w:rsidDel="00000000" w:rsidR="00000000" w:rsidRPr="00000000">
        <w:rPr>
          <w:rFonts w:ascii="Arial Unicode MS" w:cs="Arial Unicode MS" w:eastAsia="Arial Unicode MS" w:hAnsi="Arial Unicode MS"/>
          <w:rtl w:val="0"/>
        </w:rPr>
        <w:t xml:space="preserve">與傳統方法相比，實施AI驅動的預測方法無疑增加了複雜性。整合多種API、處理非結構化文本數據、對齊不同頻率的數據流、從另類數據中工程化有效特徵，以及訓練和調優複雜的機器學習模型，都需要更廣泛的技術棧和更深入的專業知識。整個工作流程顯著加長，對編碼和計算資源的要求也更高。</w:t>
      </w:r>
    </w:p>
    <w:p w:rsidR="00000000" w:rsidDel="00000000" w:rsidP="00000000" w:rsidRDefault="00000000" w:rsidRPr="00000000" w14:paraId="00000477">
      <w:pPr>
        <w:widowControl w:val="0"/>
        <w:spacing w:line="240" w:lineRule="auto"/>
        <w:rPr/>
      </w:pPr>
      <w:r w:rsidDel="00000000" w:rsidR="00000000" w:rsidRPr="00000000">
        <w:rPr>
          <w:rFonts w:ascii="Arial Unicode MS" w:cs="Arial Unicode MS" w:eastAsia="Arial Unicode MS" w:hAnsi="Arial Unicode MS"/>
          <w:rtl w:val="0"/>
        </w:rPr>
        <w:t xml:space="preserve">特別是訓練深度學習模型（如LSTM或基於Transformer的模型）或對大型集成模型（如XGBoost）進行廣泛的超參數搜索時，計算成本可能相當高。這可能需要使用GPU加速，並且對於複雜的設置，可能超出Google Colab免費套餐提供的資源限制。使用者需要意識到這些潛在的計算瓶頸。</w:t>
      </w:r>
    </w:p>
    <w:p w:rsidR="00000000" w:rsidDel="00000000" w:rsidP="00000000" w:rsidRDefault="00000000" w:rsidRPr="00000000" w14:paraId="00000478">
      <w:pPr>
        <w:widowControl w:val="0"/>
        <w:spacing w:line="240" w:lineRule="auto"/>
        <w:rPr/>
      </w:pPr>
      <w:r w:rsidDel="00000000" w:rsidR="00000000" w:rsidRPr="00000000">
        <w:rPr>
          <w:rFonts w:ascii="Arial Unicode MS" w:cs="Arial Unicode MS" w:eastAsia="Arial Unicode MS" w:hAnsi="Arial Unicode MS"/>
          <w:rtl w:val="0"/>
        </w:rPr>
        <w:t xml:space="preserve">鑑於涉及的步驟眾多（從數據獲取、預處理、特徵工程到建模和預測），建立一個健壯、自動化的數據處理和模型訓練管道變得至關重要。這不僅是為了確保研究的可重複性，也是為了方便模型的定期更新和重新訓練，以適應不斷變化的市場環境。許多公開的GitHub項目（如 ）展示了這種結構化管道的實現方式，這對於希望將模型投入持續使用的研究者來說是必要的。</w:t>
      </w:r>
    </w:p>
    <w:p w:rsidR="00000000" w:rsidDel="00000000" w:rsidP="00000000" w:rsidRDefault="00000000" w:rsidRPr="00000000" w14:paraId="00000479">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第三部分：比較分析與策略建議</w:t>
      </w:r>
    </w:p>
    <w:p w:rsidR="00000000" w:rsidDel="00000000" w:rsidP="00000000" w:rsidRDefault="00000000" w:rsidRPr="00000000" w14:paraId="0000047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3.1 方法論比較：傳統 vs. 創新</w:t>
      </w:r>
    </w:p>
    <w:p w:rsidR="00000000" w:rsidDel="00000000" w:rsidP="00000000" w:rsidRDefault="00000000" w:rsidRPr="00000000" w14:paraId="0000047B">
      <w:pPr>
        <w:widowControl w:val="0"/>
        <w:spacing w:line="240" w:lineRule="auto"/>
        <w:rPr/>
      </w:pPr>
      <w:r w:rsidDel="00000000" w:rsidR="00000000" w:rsidRPr="00000000">
        <w:rPr>
          <w:rFonts w:ascii="Arial Unicode MS" w:cs="Arial Unicode MS" w:eastAsia="Arial Unicode MS" w:hAnsi="Arial Unicode MS"/>
          <w:rtl w:val="0"/>
        </w:rPr>
        <w:t xml:space="preserve">在選擇預測未來3-12個月美國股市牛熊週期的方法時，理解傳統方法與創新AI驅動方法之間的權衡至關重要。</w:t>
      </w:r>
    </w:p>
    <w:p w:rsidR="00000000" w:rsidDel="00000000" w:rsidP="00000000" w:rsidRDefault="00000000" w:rsidRPr="00000000" w14:paraId="0000047C">
      <w:pPr>
        <w:widowControl w:val="0"/>
        <w:numPr>
          <w:ilvl w:val="0"/>
          <w:numId w:val="7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數據需求與來源：</w:t>
      </w:r>
      <w:r w:rsidDel="00000000" w:rsidR="00000000" w:rsidRPr="00000000">
        <w:rPr>
          <w:rFonts w:ascii="Arial Unicode MS" w:cs="Arial Unicode MS" w:eastAsia="Arial Unicode MS" w:hAnsi="Arial Unicode MS"/>
          <w:rtl w:val="0"/>
        </w:rPr>
        <w:t xml:space="preserve"> 傳統方法主要依賴已建立的、標準化的宏觀經濟和市場數據，這些數據通常更新頻率較低（月度、季度），且可通過FRED等權威、穩定的公共渠道獲取。創新方法則傾向於利用更多樣化、可能更高頻、但往往更嘈雜、非結構化的另類數據（新聞文本、社交媒體情緒、搜索趨勢），其數據來源可能分散，質量參差不齊，且API訪問可能受限或需要付費。</w:t>
      </w:r>
    </w:p>
    <w:p w:rsidR="00000000" w:rsidDel="00000000" w:rsidP="00000000" w:rsidRDefault="00000000" w:rsidRPr="00000000" w14:paraId="0000047D">
      <w:pPr>
        <w:widowControl w:val="0"/>
        <w:numPr>
          <w:ilvl w:val="0"/>
          <w:numId w:val="7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歷史驗證：</w:t>
      </w:r>
      <w:r w:rsidDel="00000000" w:rsidR="00000000" w:rsidRPr="00000000">
        <w:rPr>
          <w:rFonts w:ascii="Arial Unicode MS" w:cs="Arial Unicode MS" w:eastAsia="Arial Unicode MS" w:hAnsi="Arial Unicode MS"/>
          <w:rtl w:val="0"/>
        </w:rPr>
        <w:t xml:space="preserve"> 傳統指標（尤其是殖利率曲線、LEI）及其在Logit/Probit模型中的應用，擁有數十年的學術研究和實證檢驗支持其預測能力 。創新方法，特別是涉及較新另類數據源或複雜ML模型的應用，其歷史記錄相對較短，長期有效性有待觀察，並且可能面臨預測能力隨時間衰減（Alpha Decay）的問題 。</w:t>
      </w:r>
    </w:p>
    <w:p w:rsidR="00000000" w:rsidDel="00000000" w:rsidP="00000000" w:rsidRDefault="00000000" w:rsidRPr="00000000" w14:paraId="0000047E">
      <w:pPr>
        <w:widowControl w:val="0"/>
        <w:numPr>
          <w:ilvl w:val="0"/>
          <w:numId w:val="7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預測能力潛力：</w:t>
      </w:r>
      <w:r w:rsidDel="00000000" w:rsidR="00000000" w:rsidRPr="00000000">
        <w:rPr>
          <w:rFonts w:ascii="Arial Unicode MS" w:cs="Arial Unicode MS" w:eastAsia="Arial Unicode MS" w:hAnsi="Arial Unicode MS"/>
          <w:rtl w:val="0"/>
        </w:rPr>
        <w:t xml:space="preserve"> 傳統指標已被證明對預測經濟衰退（與熊市高度相關）具有顯著價值 。創新方法展現出</w:t>
      </w:r>
      <w:r w:rsidDel="00000000" w:rsidR="00000000" w:rsidRPr="00000000">
        <w:rPr>
          <w:rFonts w:ascii="Arial Unicode MS" w:cs="Arial Unicode MS" w:eastAsia="Arial Unicode MS" w:hAnsi="Arial Unicode MS"/>
          <w:i w:val="1"/>
          <w:iCs w:val="1"/>
          <w:rtl w:val="0"/>
        </w:rPr>
        <w:t xml:space="preserve">增強</w:t>
      </w:r>
      <w:r w:rsidDel="00000000" w:rsidR="00000000" w:rsidRPr="00000000">
        <w:rPr>
          <w:rFonts w:ascii="Arial Unicode MS" w:cs="Arial Unicode MS" w:eastAsia="Arial Unicode MS" w:hAnsi="Arial Unicode MS"/>
          <w:rtl w:val="0"/>
        </w:rPr>
        <w:t xml:space="preserve">預測的潛力，例如通過捕捉快速變化的市場情緒、非線性關係或傳統指標未包含的信息 。然而，這種潛力尚未完全轉化為一致、可靠的優勢，其效果可能高度依賴於具體數據、模型和市場環境 。</w:t>
      </w:r>
    </w:p>
    <w:p w:rsidR="00000000" w:rsidDel="00000000" w:rsidP="00000000" w:rsidRDefault="00000000" w:rsidRPr="00000000" w14:paraId="0000047F">
      <w:pPr>
        <w:widowControl w:val="0"/>
        <w:numPr>
          <w:ilvl w:val="0"/>
          <w:numId w:val="7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可解釋性：</w:t>
      </w:r>
      <w:r w:rsidDel="00000000" w:rsidR="00000000" w:rsidRPr="00000000">
        <w:rPr>
          <w:rFonts w:ascii="Arial Unicode MS" w:cs="Arial Unicode MS" w:eastAsia="Arial Unicode MS" w:hAnsi="Arial Unicode MS"/>
          <w:rtl w:val="0"/>
        </w:rPr>
        <w:t xml:space="preserve"> 傳統統計模型（如Logit/Probit）通常提供清晰的係數估計和統計顯著性檢驗，使得理解各個指標對預測結果的貢獻相對容易 。複雜的ML模型（如神經網絡、大型集成模型）往往像「黑箱」，其預測邏輯難以直觀理解，儘管可以使用SHAP等技術來輔助解釋 。</w:t>
      </w:r>
    </w:p>
    <w:p w:rsidR="00000000" w:rsidDel="00000000" w:rsidP="00000000" w:rsidRDefault="00000000" w:rsidRPr="00000000" w14:paraId="00000480">
      <w:pPr>
        <w:widowControl w:val="0"/>
        <w:numPr>
          <w:ilvl w:val="0"/>
          <w:numId w:val="7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實施複雜性：</w:t>
      </w:r>
      <w:r w:rsidDel="00000000" w:rsidR="00000000" w:rsidRPr="00000000">
        <w:rPr>
          <w:rFonts w:ascii="Arial Unicode MS" w:cs="Arial Unicode MS" w:eastAsia="Arial Unicode MS" w:hAnsi="Arial Unicode MS"/>
          <w:rtl w:val="0"/>
        </w:rPr>
        <w:t xml:space="preserve"> 如前所述，創新方法的實施複雜度遠高於傳統方法，涉及更多樣的數據源集成、非結構化數據處理、高級特徵工程以及複雜模型的訓練和調優。</w:t>
      </w:r>
    </w:p>
    <w:p w:rsidR="00000000" w:rsidDel="00000000" w:rsidP="00000000" w:rsidRDefault="00000000" w:rsidRPr="00000000" w14:paraId="00000481">
      <w:pPr>
        <w:widowControl w:val="0"/>
        <w:numPr>
          <w:ilvl w:val="0"/>
          <w:numId w:val="75"/>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穩健性與過擬合：</w:t>
      </w:r>
      <w:r w:rsidDel="00000000" w:rsidR="00000000" w:rsidRPr="00000000">
        <w:rPr>
          <w:rFonts w:ascii="Arial Unicode MS" w:cs="Arial Unicode MS" w:eastAsia="Arial Unicode MS" w:hAnsi="Arial Unicode MS"/>
          <w:rtl w:val="0"/>
        </w:rPr>
        <w:t xml:space="preserve"> 傳統模型結構相對固定，可能在面對經濟結構變化時顯得僵化 。ML模型具有高度靈活性，能適應複雜模式，但也更容易在噪音數據上過度擬合（Overfitting），尤其是在數據量不足或驗證不當時，導致樣本外表現不佳 。</w:t>
      </w:r>
    </w:p>
    <w:p w:rsidR="00000000" w:rsidDel="00000000" w:rsidP="00000000" w:rsidRDefault="00000000" w:rsidRPr="00000000" w14:paraId="00000482">
      <w:pPr>
        <w:widowControl w:val="0"/>
        <w:spacing w:line="240" w:lineRule="auto"/>
        <w:rPr/>
      </w:pPr>
      <w:r w:rsidDel="00000000" w:rsidR="00000000" w:rsidRPr="00000000">
        <w:rPr>
          <w:rFonts w:ascii="Arial Unicode MS" w:cs="Arial Unicode MS" w:eastAsia="Arial Unicode MS" w:hAnsi="Arial Unicode MS"/>
          <w:rtl w:val="0"/>
        </w:rPr>
        <w:t xml:space="preserve">下表總結了兩種方法的比較：</w:t>
      </w:r>
    </w:p>
    <w:p w:rsidR="00000000" w:rsidDel="00000000" w:rsidP="00000000" w:rsidRDefault="00000000" w:rsidRPr="00000000" w14:paraId="00000483">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表3：傳統方法 vs. 創新方法的比較</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484">
            <w:pPr>
              <w:widowControl w:val="0"/>
              <w:spacing w:line="240" w:lineRule="auto"/>
              <w:rPr/>
            </w:pPr>
            <w:r w:rsidDel="00000000" w:rsidR="00000000" w:rsidRPr="00000000">
              <w:rPr>
                <w:rFonts w:ascii="Arial Unicode MS" w:cs="Arial Unicode MS" w:eastAsia="Arial Unicode MS" w:hAnsi="Arial Unicode MS"/>
                <w:rtl w:val="0"/>
              </w:rPr>
              <w:t xml:space="preserve">特徵</w:t>
            </w:r>
          </w:p>
        </w:tc>
        <w:tc>
          <w:tcPr>
            <w:tcMar>
              <w:top w:w="0.0" w:type="dxa"/>
              <w:left w:w="0.0" w:type="dxa"/>
              <w:bottom w:w="0.0" w:type="dxa"/>
              <w:right w:w="0.0" w:type="dxa"/>
            </w:tcMar>
          </w:tcPr>
          <w:p w:rsidR="00000000" w:rsidDel="00000000" w:rsidP="00000000" w:rsidRDefault="00000000" w:rsidRPr="00000000" w14:paraId="00000485">
            <w:pPr>
              <w:widowControl w:val="0"/>
              <w:spacing w:line="240" w:lineRule="auto"/>
              <w:rPr/>
            </w:pPr>
            <w:r w:rsidDel="00000000" w:rsidR="00000000" w:rsidRPr="00000000">
              <w:rPr>
                <w:rFonts w:ascii="Arial Unicode MS" w:cs="Arial Unicode MS" w:eastAsia="Arial Unicode MS" w:hAnsi="Arial Unicode MS"/>
                <w:rtl w:val="0"/>
              </w:rPr>
              <w:t xml:space="preserve">傳統方法</w:t>
            </w:r>
          </w:p>
        </w:tc>
        <w:tc>
          <w:tcPr>
            <w:tcMar>
              <w:top w:w="0.0" w:type="dxa"/>
              <w:left w:w="0.0" w:type="dxa"/>
              <w:bottom w:w="0.0" w:type="dxa"/>
              <w:right w:w="0.0" w:type="dxa"/>
            </w:tcMar>
          </w:tcPr>
          <w:p w:rsidR="00000000" w:rsidDel="00000000" w:rsidP="00000000" w:rsidRDefault="00000000" w:rsidRPr="00000000" w14:paraId="00000486">
            <w:pPr>
              <w:widowControl w:val="0"/>
              <w:spacing w:line="240" w:lineRule="auto"/>
              <w:rPr/>
            </w:pPr>
            <w:r w:rsidDel="00000000" w:rsidR="00000000" w:rsidRPr="00000000">
              <w:rPr>
                <w:rFonts w:ascii="Arial Unicode MS" w:cs="Arial Unicode MS" w:eastAsia="Arial Unicode MS" w:hAnsi="Arial Unicode MS"/>
                <w:rtl w:val="0"/>
              </w:rPr>
              <w:t xml:space="preserve">創新方法 (AI/ML + 另類數據)</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87">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數據需求</w:t>
            </w:r>
          </w:p>
        </w:tc>
        <w:tc>
          <w:tcPr>
            <w:tcMar>
              <w:top w:w="0.0" w:type="dxa"/>
              <w:left w:w="0.0" w:type="dxa"/>
              <w:bottom w:w="0.0" w:type="dxa"/>
              <w:right w:w="0.0" w:type="dxa"/>
            </w:tcMar>
          </w:tcPr>
          <w:p w:rsidR="00000000" w:rsidDel="00000000" w:rsidP="00000000" w:rsidRDefault="00000000" w:rsidRPr="00000000" w14:paraId="00000488">
            <w:pPr>
              <w:widowControl w:val="0"/>
              <w:spacing w:line="240" w:lineRule="auto"/>
              <w:rPr/>
            </w:pPr>
            <w:r w:rsidDel="00000000" w:rsidR="00000000" w:rsidRPr="00000000">
              <w:rPr>
                <w:rFonts w:ascii="Arial Unicode MS" w:cs="Arial Unicode MS" w:eastAsia="Arial Unicode MS" w:hAnsi="Arial Unicode MS"/>
                <w:rtl w:val="0"/>
              </w:rPr>
              <w:t xml:space="preserve">標準化經濟/市場數據 (FRED, Yahoo Finance)</w:t>
            </w:r>
          </w:p>
        </w:tc>
        <w:tc>
          <w:tcPr>
            <w:tcMar>
              <w:top w:w="0.0" w:type="dxa"/>
              <w:left w:w="0.0" w:type="dxa"/>
              <w:bottom w:w="0.0" w:type="dxa"/>
              <w:right w:w="0.0" w:type="dxa"/>
            </w:tcMar>
          </w:tcPr>
          <w:p w:rsidR="00000000" w:rsidDel="00000000" w:rsidP="00000000" w:rsidRDefault="00000000" w:rsidRPr="00000000" w14:paraId="00000489">
            <w:pPr>
              <w:widowControl w:val="0"/>
              <w:spacing w:line="240" w:lineRule="auto"/>
              <w:rPr/>
            </w:pPr>
            <w:r w:rsidDel="00000000" w:rsidR="00000000" w:rsidRPr="00000000">
              <w:rPr>
                <w:rFonts w:ascii="Arial Unicode MS" w:cs="Arial Unicode MS" w:eastAsia="Arial Unicode MS" w:hAnsi="Arial Unicode MS"/>
                <w:rtl w:val="0"/>
              </w:rPr>
              <w:t xml:space="preserve">多樣化, 含非結構化另類數據 (新聞, 趨勢, 社交媒體)</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8A">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數據頻率</w:t>
            </w:r>
          </w:p>
        </w:tc>
        <w:tc>
          <w:tcPr>
            <w:tcMar>
              <w:top w:w="0.0" w:type="dxa"/>
              <w:left w:w="0.0" w:type="dxa"/>
              <w:bottom w:w="0.0" w:type="dxa"/>
              <w:right w:w="0.0" w:type="dxa"/>
            </w:tcMar>
          </w:tcPr>
          <w:p w:rsidR="00000000" w:rsidDel="00000000" w:rsidP="00000000" w:rsidRDefault="00000000" w:rsidRPr="00000000" w14:paraId="0000048B">
            <w:pPr>
              <w:widowControl w:val="0"/>
              <w:spacing w:line="240" w:lineRule="auto"/>
              <w:rPr/>
            </w:pPr>
            <w:r w:rsidDel="00000000" w:rsidR="00000000" w:rsidRPr="00000000">
              <w:rPr>
                <w:rFonts w:ascii="Arial Unicode MS" w:cs="Arial Unicode MS" w:eastAsia="Arial Unicode MS" w:hAnsi="Arial Unicode MS"/>
                <w:rtl w:val="0"/>
              </w:rPr>
              <w:t xml:space="preserve">較低 (月度, 季度)</w:t>
            </w:r>
          </w:p>
        </w:tc>
        <w:tc>
          <w:tcPr>
            <w:tcMar>
              <w:top w:w="0.0" w:type="dxa"/>
              <w:left w:w="0.0" w:type="dxa"/>
              <w:bottom w:w="0.0" w:type="dxa"/>
              <w:right w:w="0.0" w:type="dxa"/>
            </w:tcMar>
          </w:tcPr>
          <w:p w:rsidR="00000000" w:rsidDel="00000000" w:rsidP="00000000" w:rsidRDefault="00000000" w:rsidRPr="00000000" w14:paraId="0000048C">
            <w:pPr>
              <w:widowControl w:val="0"/>
              <w:spacing w:line="240" w:lineRule="auto"/>
              <w:rPr/>
            </w:pPr>
            <w:r w:rsidDel="00000000" w:rsidR="00000000" w:rsidRPr="00000000">
              <w:rPr>
                <w:rFonts w:ascii="Arial Unicode MS" w:cs="Arial Unicode MS" w:eastAsia="Arial Unicode MS" w:hAnsi="Arial Unicode MS"/>
                <w:rtl w:val="0"/>
              </w:rPr>
              <w:t xml:space="preserve">可能較高 (日度, 實時)</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8D">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數據獲取</w:t>
            </w:r>
          </w:p>
        </w:tc>
        <w:tc>
          <w:tcPr>
            <w:tcMar>
              <w:top w:w="0.0" w:type="dxa"/>
              <w:left w:w="0.0" w:type="dxa"/>
              <w:bottom w:w="0.0" w:type="dxa"/>
              <w:right w:w="0.0" w:type="dxa"/>
            </w:tcMar>
          </w:tcPr>
          <w:p w:rsidR="00000000" w:rsidDel="00000000" w:rsidP="00000000" w:rsidRDefault="00000000" w:rsidRPr="00000000" w14:paraId="0000048E">
            <w:pPr>
              <w:widowControl w:val="0"/>
              <w:spacing w:line="240" w:lineRule="auto"/>
              <w:rPr/>
            </w:pPr>
            <w:r w:rsidDel="00000000" w:rsidR="00000000" w:rsidRPr="00000000">
              <w:rPr>
                <w:rFonts w:ascii="Arial Unicode MS" w:cs="Arial Unicode MS" w:eastAsia="Arial Unicode MS" w:hAnsi="Arial Unicode MS"/>
                <w:rtl w:val="0"/>
              </w:rPr>
              <w:t xml:space="preserve">相對容易, 公開API穩定</w:t>
            </w:r>
          </w:p>
        </w:tc>
        <w:tc>
          <w:tcPr>
            <w:tcMar>
              <w:top w:w="0.0" w:type="dxa"/>
              <w:left w:w="0.0" w:type="dxa"/>
              <w:bottom w:w="0.0" w:type="dxa"/>
              <w:right w:w="0.0" w:type="dxa"/>
            </w:tcMar>
          </w:tcPr>
          <w:p w:rsidR="00000000" w:rsidDel="00000000" w:rsidP="00000000" w:rsidRDefault="00000000" w:rsidRPr="00000000" w14:paraId="0000048F">
            <w:pPr>
              <w:widowControl w:val="0"/>
              <w:spacing w:line="240" w:lineRule="auto"/>
              <w:rPr/>
            </w:pPr>
            <w:r w:rsidDel="00000000" w:rsidR="00000000" w:rsidRPr="00000000">
              <w:rPr>
                <w:rFonts w:ascii="Arial Unicode MS" w:cs="Arial Unicode MS" w:eastAsia="Arial Unicode MS" w:hAnsi="Arial Unicode MS"/>
                <w:rtl w:val="0"/>
              </w:rPr>
              <w:t xml:space="preserve">數據源分散, API可能受限/付費, 質量不一</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90">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歷史驗證</w:t>
            </w:r>
          </w:p>
        </w:tc>
        <w:tc>
          <w:tcPr>
            <w:tcMar>
              <w:top w:w="0.0" w:type="dxa"/>
              <w:left w:w="0.0" w:type="dxa"/>
              <w:bottom w:w="0.0" w:type="dxa"/>
              <w:right w:w="0.0" w:type="dxa"/>
            </w:tcMar>
          </w:tcPr>
          <w:p w:rsidR="00000000" w:rsidDel="00000000" w:rsidP="00000000" w:rsidRDefault="00000000" w:rsidRPr="00000000" w14:paraId="00000491">
            <w:pPr>
              <w:widowControl w:val="0"/>
              <w:spacing w:line="240" w:lineRule="auto"/>
              <w:rPr/>
            </w:pPr>
            <w:r w:rsidDel="00000000" w:rsidR="00000000" w:rsidRPr="00000000">
              <w:rPr>
                <w:rFonts w:ascii="Arial Unicode MS" w:cs="Arial Unicode MS" w:eastAsia="Arial Unicode MS" w:hAnsi="Arial Unicode MS"/>
                <w:rtl w:val="0"/>
              </w:rPr>
              <w:t xml:space="preserve">廣泛, 數十年學術支持</w:t>
            </w:r>
          </w:p>
        </w:tc>
        <w:tc>
          <w:tcPr>
            <w:tcMar>
              <w:top w:w="0.0" w:type="dxa"/>
              <w:left w:w="0.0" w:type="dxa"/>
              <w:bottom w:w="0.0" w:type="dxa"/>
              <w:right w:w="0.0" w:type="dxa"/>
            </w:tcMar>
          </w:tcPr>
          <w:p w:rsidR="00000000" w:rsidDel="00000000" w:rsidP="00000000" w:rsidRDefault="00000000" w:rsidRPr="00000000" w14:paraId="00000492">
            <w:pPr>
              <w:widowControl w:val="0"/>
              <w:spacing w:line="240" w:lineRule="auto"/>
              <w:rPr/>
            </w:pPr>
            <w:r w:rsidDel="00000000" w:rsidR="00000000" w:rsidRPr="00000000">
              <w:rPr>
                <w:rFonts w:ascii="Arial Unicode MS" w:cs="Arial Unicode MS" w:eastAsia="Arial Unicode MS" w:hAnsi="Arial Unicode MS"/>
                <w:rtl w:val="0"/>
              </w:rPr>
              <w:t xml:space="preserve">較少, 歷史短, 可能存在Alpha衰減</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93">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預測能力潛力</w:t>
            </w:r>
          </w:p>
        </w:tc>
        <w:tc>
          <w:tcPr>
            <w:tcMar>
              <w:top w:w="0.0" w:type="dxa"/>
              <w:left w:w="0.0" w:type="dxa"/>
              <w:bottom w:w="0.0" w:type="dxa"/>
              <w:right w:w="0.0" w:type="dxa"/>
            </w:tcMar>
          </w:tcPr>
          <w:p w:rsidR="00000000" w:rsidDel="00000000" w:rsidP="00000000" w:rsidRDefault="00000000" w:rsidRPr="00000000" w14:paraId="00000494">
            <w:pPr>
              <w:widowControl w:val="0"/>
              <w:spacing w:line="240" w:lineRule="auto"/>
              <w:rPr/>
            </w:pPr>
            <w:r w:rsidDel="00000000" w:rsidR="00000000" w:rsidRPr="00000000">
              <w:rPr>
                <w:rFonts w:ascii="Arial Unicode MS" w:cs="Arial Unicode MS" w:eastAsia="Arial Unicode MS" w:hAnsi="Arial Unicode MS"/>
                <w:rtl w:val="0"/>
              </w:rPr>
              <w:t xml:space="preserve">已證實對衰退有預測力</w:t>
            </w:r>
          </w:p>
        </w:tc>
        <w:tc>
          <w:tcPr>
            <w:tcMar>
              <w:top w:w="0.0" w:type="dxa"/>
              <w:left w:w="0.0" w:type="dxa"/>
              <w:bottom w:w="0.0" w:type="dxa"/>
              <w:right w:w="0.0" w:type="dxa"/>
            </w:tcMar>
          </w:tcPr>
          <w:p w:rsidR="00000000" w:rsidDel="00000000" w:rsidP="00000000" w:rsidRDefault="00000000" w:rsidRPr="00000000" w14:paraId="00000495">
            <w:pPr>
              <w:widowControl w:val="0"/>
              <w:spacing w:line="240" w:lineRule="auto"/>
              <w:rPr/>
            </w:pPr>
            <w:r w:rsidDel="00000000" w:rsidR="00000000" w:rsidRPr="00000000">
              <w:rPr>
                <w:rFonts w:ascii="Arial Unicode MS" w:cs="Arial Unicode MS" w:eastAsia="Arial Unicode MS" w:hAnsi="Arial Unicode MS"/>
                <w:rtl w:val="0"/>
              </w:rPr>
              <w:t xml:space="preserve">潛在增強預測, 捕捉情緒/非線性</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96">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可解釋性</w:t>
            </w:r>
          </w:p>
        </w:tc>
        <w:tc>
          <w:tcPr>
            <w:tcMar>
              <w:top w:w="0.0" w:type="dxa"/>
              <w:left w:w="0.0" w:type="dxa"/>
              <w:bottom w:w="0.0" w:type="dxa"/>
              <w:right w:w="0.0" w:type="dxa"/>
            </w:tcMar>
          </w:tcPr>
          <w:p w:rsidR="00000000" w:rsidDel="00000000" w:rsidP="00000000" w:rsidRDefault="00000000" w:rsidRPr="00000000" w14:paraId="00000497">
            <w:pPr>
              <w:widowControl w:val="0"/>
              <w:spacing w:line="240" w:lineRule="auto"/>
              <w:rPr/>
            </w:pPr>
            <w:r w:rsidDel="00000000" w:rsidR="00000000" w:rsidRPr="00000000">
              <w:rPr>
                <w:rFonts w:ascii="Arial Unicode MS" w:cs="Arial Unicode MS" w:eastAsia="Arial Unicode MS" w:hAnsi="Arial Unicode MS"/>
                <w:rtl w:val="0"/>
              </w:rPr>
              <w:t xml:space="preserve">較高 (Logit/Probit係數)</w:t>
            </w:r>
          </w:p>
        </w:tc>
        <w:tc>
          <w:tcPr>
            <w:tcMar>
              <w:top w:w="0.0" w:type="dxa"/>
              <w:left w:w="0.0" w:type="dxa"/>
              <w:bottom w:w="0.0" w:type="dxa"/>
              <w:right w:w="0.0" w:type="dxa"/>
            </w:tcMar>
          </w:tcPr>
          <w:p w:rsidR="00000000" w:rsidDel="00000000" w:rsidP="00000000" w:rsidRDefault="00000000" w:rsidRPr="00000000" w14:paraId="00000498">
            <w:pPr>
              <w:widowControl w:val="0"/>
              <w:spacing w:line="240" w:lineRule="auto"/>
              <w:rPr/>
            </w:pPr>
            <w:r w:rsidDel="00000000" w:rsidR="00000000" w:rsidRPr="00000000">
              <w:rPr>
                <w:rFonts w:ascii="Arial Unicode MS" w:cs="Arial Unicode MS" w:eastAsia="Arial Unicode MS" w:hAnsi="Arial Unicode MS"/>
                <w:rtl w:val="0"/>
              </w:rPr>
              <w:t xml:space="preserve">較低 (黑箱模型), 需額外解釋工具 (SHAP)</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99">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實施複雜性</w:t>
            </w:r>
          </w:p>
        </w:tc>
        <w:tc>
          <w:tcPr>
            <w:tcMar>
              <w:top w:w="0.0" w:type="dxa"/>
              <w:left w:w="0.0" w:type="dxa"/>
              <w:bottom w:w="0.0" w:type="dxa"/>
              <w:right w:w="0.0" w:type="dxa"/>
            </w:tcMar>
          </w:tcPr>
          <w:p w:rsidR="00000000" w:rsidDel="00000000" w:rsidP="00000000" w:rsidRDefault="00000000" w:rsidRPr="00000000" w14:paraId="0000049A">
            <w:pPr>
              <w:widowControl w:val="0"/>
              <w:spacing w:line="240" w:lineRule="auto"/>
              <w:rPr/>
            </w:pPr>
            <w:r w:rsidDel="00000000" w:rsidR="00000000" w:rsidRPr="00000000">
              <w:rPr>
                <w:rFonts w:ascii="Arial Unicode MS" w:cs="Arial Unicode MS" w:eastAsia="Arial Unicode MS" w:hAnsi="Arial Unicode MS"/>
                <w:rtl w:val="0"/>
              </w:rPr>
              <w:t xml:space="preserve">相對較低</w:t>
            </w:r>
          </w:p>
        </w:tc>
        <w:tc>
          <w:tcPr>
            <w:tcMar>
              <w:top w:w="0.0" w:type="dxa"/>
              <w:left w:w="0.0" w:type="dxa"/>
              <w:bottom w:w="0.0" w:type="dxa"/>
              <w:right w:w="0.0" w:type="dxa"/>
            </w:tcMar>
          </w:tcPr>
          <w:p w:rsidR="00000000" w:rsidDel="00000000" w:rsidP="00000000" w:rsidRDefault="00000000" w:rsidRPr="00000000" w14:paraId="0000049B">
            <w:pPr>
              <w:widowControl w:val="0"/>
              <w:spacing w:line="240" w:lineRule="auto"/>
              <w:rPr/>
            </w:pPr>
            <w:r w:rsidDel="00000000" w:rsidR="00000000" w:rsidRPr="00000000">
              <w:rPr>
                <w:rFonts w:ascii="Arial Unicode MS" w:cs="Arial Unicode MS" w:eastAsia="Arial Unicode MS" w:hAnsi="Arial Unicode MS"/>
                <w:rtl w:val="0"/>
              </w:rPr>
              <w:t xml:space="preserve">顯著較高 (數據整合, NLP, ML模型調優)</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9C">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模型靈活性</w:t>
            </w:r>
          </w:p>
        </w:tc>
        <w:tc>
          <w:tcPr>
            <w:tcMar>
              <w:top w:w="0.0" w:type="dxa"/>
              <w:left w:w="0.0" w:type="dxa"/>
              <w:bottom w:w="0.0" w:type="dxa"/>
              <w:right w:w="0.0" w:type="dxa"/>
            </w:tcMar>
          </w:tcPr>
          <w:p w:rsidR="00000000" w:rsidDel="00000000" w:rsidP="00000000" w:rsidRDefault="00000000" w:rsidRPr="00000000" w14:paraId="0000049D">
            <w:pPr>
              <w:widowControl w:val="0"/>
              <w:spacing w:line="240" w:lineRule="auto"/>
              <w:rPr/>
            </w:pPr>
            <w:r w:rsidDel="00000000" w:rsidR="00000000" w:rsidRPr="00000000">
              <w:rPr>
                <w:rFonts w:ascii="Arial Unicode MS" w:cs="Arial Unicode MS" w:eastAsia="Arial Unicode MS" w:hAnsi="Arial Unicode MS"/>
                <w:rtl w:val="0"/>
              </w:rPr>
              <w:t xml:space="preserve">較低, 可能僵化</w:t>
            </w:r>
          </w:p>
        </w:tc>
        <w:tc>
          <w:tcPr>
            <w:tcMar>
              <w:top w:w="0.0" w:type="dxa"/>
              <w:left w:w="0.0" w:type="dxa"/>
              <w:bottom w:w="0.0" w:type="dxa"/>
              <w:right w:w="0.0" w:type="dxa"/>
            </w:tcMar>
          </w:tcPr>
          <w:p w:rsidR="00000000" w:rsidDel="00000000" w:rsidP="00000000" w:rsidRDefault="00000000" w:rsidRPr="00000000" w14:paraId="0000049E">
            <w:pPr>
              <w:widowControl w:val="0"/>
              <w:spacing w:line="240" w:lineRule="auto"/>
              <w:rPr/>
            </w:pPr>
            <w:r w:rsidDel="00000000" w:rsidR="00000000" w:rsidRPr="00000000">
              <w:rPr>
                <w:rFonts w:ascii="Arial Unicode MS" w:cs="Arial Unicode MS" w:eastAsia="Arial Unicode MS" w:hAnsi="Arial Unicode MS"/>
                <w:rtl w:val="0"/>
              </w:rPr>
              <w:t xml:space="preserve">較高, 能適應複雜模式</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9F">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過擬合風險</w:t>
            </w:r>
          </w:p>
        </w:tc>
        <w:tc>
          <w:tcPr>
            <w:tcMar>
              <w:top w:w="0.0" w:type="dxa"/>
              <w:left w:w="0.0" w:type="dxa"/>
              <w:bottom w:w="0.0" w:type="dxa"/>
              <w:right w:w="0.0" w:type="dxa"/>
            </w:tcMar>
          </w:tcPr>
          <w:p w:rsidR="00000000" w:rsidDel="00000000" w:rsidP="00000000" w:rsidRDefault="00000000" w:rsidRPr="00000000" w14:paraId="000004A0">
            <w:pPr>
              <w:widowControl w:val="0"/>
              <w:spacing w:line="240" w:lineRule="auto"/>
              <w:rPr/>
            </w:pPr>
            <w:r w:rsidDel="00000000" w:rsidR="00000000" w:rsidRPr="00000000">
              <w:rPr>
                <w:rFonts w:ascii="Arial Unicode MS" w:cs="Arial Unicode MS" w:eastAsia="Arial Unicode MS" w:hAnsi="Arial Unicode MS"/>
                <w:rtl w:val="0"/>
              </w:rPr>
              <w:t xml:space="preserve">較低</w:t>
            </w:r>
          </w:p>
        </w:tc>
        <w:tc>
          <w:tcPr>
            <w:tcMar>
              <w:top w:w="0.0" w:type="dxa"/>
              <w:left w:w="0.0" w:type="dxa"/>
              <w:bottom w:w="0.0" w:type="dxa"/>
              <w:right w:w="0.0" w:type="dxa"/>
            </w:tcMar>
          </w:tcPr>
          <w:p w:rsidR="00000000" w:rsidDel="00000000" w:rsidP="00000000" w:rsidRDefault="00000000" w:rsidRPr="00000000" w14:paraId="000004A1">
            <w:pPr>
              <w:widowControl w:val="0"/>
              <w:spacing w:line="240" w:lineRule="auto"/>
              <w:rPr/>
            </w:pPr>
            <w:r w:rsidDel="00000000" w:rsidR="00000000" w:rsidRPr="00000000">
              <w:rPr>
                <w:rFonts w:ascii="Arial Unicode MS" w:cs="Arial Unicode MS" w:eastAsia="Arial Unicode MS" w:hAnsi="Arial Unicode MS"/>
                <w:rtl w:val="0"/>
              </w:rPr>
              <w:t xml:space="preserve">較高, 尤其對噪音數據</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A2">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主要優勢</w:t>
            </w:r>
          </w:p>
        </w:tc>
        <w:tc>
          <w:tcPr>
            <w:tcMar>
              <w:top w:w="0.0" w:type="dxa"/>
              <w:left w:w="0.0" w:type="dxa"/>
              <w:bottom w:w="0.0" w:type="dxa"/>
              <w:right w:w="0.0" w:type="dxa"/>
            </w:tcMar>
          </w:tcPr>
          <w:p w:rsidR="00000000" w:rsidDel="00000000" w:rsidP="00000000" w:rsidRDefault="00000000" w:rsidRPr="00000000" w14:paraId="000004A3">
            <w:pPr>
              <w:widowControl w:val="0"/>
              <w:spacing w:line="240" w:lineRule="auto"/>
              <w:rPr/>
            </w:pPr>
            <w:r w:rsidDel="00000000" w:rsidR="00000000" w:rsidRPr="00000000">
              <w:rPr>
                <w:rFonts w:ascii="Arial Unicode MS" w:cs="Arial Unicode MS" w:eastAsia="Arial Unicode MS" w:hAnsi="Arial Unicode MS"/>
                <w:rtl w:val="0"/>
              </w:rPr>
              <w:t xml:space="preserve">成熟, 可解釋, 數據易得</w:t>
            </w:r>
          </w:p>
        </w:tc>
        <w:tc>
          <w:tcPr>
            <w:tcMar>
              <w:top w:w="0.0" w:type="dxa"/>
              <w:left w:w="0.0" w:type="dxa"/>
              <w:bottom w:w="0.0" w:type="dxa"/>
              <w:right w:w="0.0" w:type="dxa"/>
            </w:tcMar>
          </w:tcPr>
          <w:p w:rsidR="00000000" w:rsidDel="00000000" w:rsidP="00000000" w:rsidRDefault="00000000" w:rsidRPr="00000000" w14:paraId="000004A4">
            <w:pPr>
              <w:widowControl w:val="0"/>
              <w:spacing w:line="240" w:lineRule="auto"/>
              <w:rPr/>
            </w:pPr>
            <w:r w:rsidDel="00000000" w:rsidR="00000000" w:rsidRPr="00000000">
              <w:rPr>
                <w:rFonts w:ascii="Arial Unicode MS" w:cs="Arial Unicode MS" w:eastAsia="Arial Unicode MS" w:hAnsi="Arial Unicode MS"/>
                <w:rtl w:val="0"/>
              </w:rPr>
              <w:t xml:space="preserve">潛在更高適應性/準確性, 利用新信息源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4A5">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主要劣勢</w:t>
            </w:r>
          </w:p>
        </w:tc>
        <w:tc>
          <w:tcPr>
            <w:tcMar>
              <w:top w:w="0.0" w:type="dxa"/>
              <w:left w:w="0.0" w:type="dxa"/>
              <w:bottom w:w="0.0" w:type="dxa"/>
              <w:right w:w="0.0" w:type="dxa"/>
            </w:tcMar>
          </w:tcPr>
          <w:p w:rsidR="00000000" w:rsidDel="00000000" w:rsidP="00000000" w:rsidRDefault="00000000" w:rsidRPr="00000000" w14:paraId="000004A6">
            <w:pPr>
              <w:widowControl w:val="0"/>
              <w:spacing w:line="240" w:lineRule="auto"/>
              <w:rPr/>
            </w:pPr>
            <w:r w:rsidDel="00000000" w:rsidR="00000000" w:rsidRPr="00000000">
              <w:rPr>
                <w:rFonts w:ascii="Arial Unicode MS" w:cs="Arial Unicode MS" w:eastAsia="Arial Unicode MS" w:hAnsi="Arial Unicode MS"/>
                <w:rtl w:val="0"/>
              </w:rPr>
              <w:t xml:space="preserve">可能滯後/僵化, 未利用新數據</w:t>
            </w:r>
          </w:p>
        </w:tc>
        <w:tc>
          <w:tcPr>
            <w:tcMar>
              <w:top w:w="0.0" w:type="dxa"/>
              <w:left w:w="0.0" w:type="dxa"/>
              <w:bottom w:w="0.0" w:type="dxa"/>
              <w:right w:w="0.0" w:type="dxa"/>
            </w:tcMar>
          </w:tcPr>
          <w:p w:rsidR="00000000" w:rsidDel="00000000" w:rsidP="00000000" w:rsidRDefault="00000000" w:rsidRPr="00000000" w14:paraId="000004A7">
            <w:pPr>
              <w:widowControl w:val="0"/>
              <w:spacing w:line="240" w:lineRule="auto"/>
              <w:rPr/>
            </w:pPr>
            <w:r w:rsidDel="00000000" w:rsidR="00000000" w:rsidRPr="00000000">
              <w:rPr>
                <w:rFonts w:ascii="Arial Unicode MS" w:cs="Arial Unicode MS" w:eastAsia="Arial Unicode MS" w:hAnsi="Arial Unicode MS"/>
                <w:rtl w:val="0"/>
              </w:rPr>
              <w:t xml:space="preserve">複雜, 數據難/貴, 黑箱, 驗證困難, Alpha衰減</w:t>
            </w:r>
          </w:p>
        </w:tc>
      </w:tr>
    </w:tbl>
    <w:p w:rsidR="00000000" w:rsidDel="00000000" w:rsidP="00000000" w:rsidRDefault="00000000" w:rsidRPr="00000000" w14:paraId="000004A8">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3.2 實施策略建議</w:t>
      </w:r>
    </w:p>
    <w:p w:rsidR="00000000" w:rsidDel="00000000" w:rsidP="00000000" w:rsidRDefault="00000000" w:rsidRPr="00000000" w14:paraId="000004A9">
      <w:pPr>
        <w:widowControl w:val="0"/>
        <w:spacing w:line="240" w:lineRule="auto"/>
        <w:rPr/>
      </w:pPr>
      <w:r w:rsidDel="00000000" w:rsidR="00000000" w:rsidRPr="00000000">
        <w:rPr>
          <w:rFonts w:ascii="Arial Unicode MS" w:cs="Arial Unicode MS" w:eastAsia="Arial Unicode MS" w:hAnsi="Arial Unicode MS"/>
          <w:rtl w:val="0"/>
        </w:rPr>
        <w:t xml:space="preserve">基於上述分析，針對尋求開發3-12個月市場週期預測方法的技術型用戶，提出以下實施策略建議：</w:t>
      </w:r>
    </w:p>
    <w:p w:rsidR="00000000" w:rsidDel="00000000" w:rsidP="00000000" w:rsidRDefault="00000000" w:rsidRPr="00000000" w14:paraId="000004AA">
      <w:pPr>
        <w:widowControl w:val="0"/>
        <w:numPr>
          <w:ilvl w:val="0"/>
          <w:numId w:val="3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建立穩健的傳統基線模型：</w:t>
      </w:r>
      <w:r w:rsidDel="00000000" w:rsidR="00000000" w:rsidRPr="00000000">
        <w:rPr>
          <w:rFonts w:ascii="Arial Unicode MS" w:cs="Arial Unicode MS" w:eastAsia="Arial Unicode MS" w:hAnsi="Arial Unicode MS"/>
          <w:rtl w:val="0"/>
        </w:rPr>
        <w:t xml:space="preserve"> 建議首先利用易於獲取的FRED數據（通過fredapi）和標準統計模型（如statsmodels或scikit-learn的Logit/Probit），構建一個基於核心傳統指標（例如，10Y-3M利差、LEI變化率、失業率變化等）的衰退概率預測模型。這不僅因為這些指標和模型有著堅實的理論和實證基礎 ，也因為它們的實現相對簡單，可以作為後續比較的基準。</w:t>
      </w:r>
    </w:p>
    <w:p w:rsidR="00000000" w:rsidDel="00000000" w:rsidP="00000000" w:rsidRDefault="00000000" w:rsidRPr="00000000" w14:paraId="000004AB">
      <w:pPr>
        <w:widowControl w:val="0"/>
        <w:numPr>
          <w:ilvl w:val="0"/>
          <w:numId w:val="3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增量式引入創新元素：</w:t>
      </w:r>
      <w:r w:rsidDel="00000000" w:rsidR="00000000" w:rsidRPr="00000000">
        <w:rPr>
          <w:rFonts w:ascii="Arial Unicode MS" w:cs="Arial Unicode MS" w:eastAsia="Arial Unicode MS" w:hAnsi="Arial Unicode MS"/>
          <w:rtl w:val="0"/>
        </w:rPr>
        <w:t xml:space="preserve"> 在基線模型建立後，可以逐步、審慎地引入另類數據或ML技術。例如：</w:t>
      </w:r>
    </w:p>
    <w:p w:rsidR="00000000" w:rsidDel="00000000" w:rsidP="00000000" w:rsidRDefault="00000000" w:rsidRPr="00000000" w14:paraId="000004AC">
      <w:pPr>
        <w:widowControl w:val="0"/>
        <w:numPr>
          <w:ilvl w:val="1"/>
          <w:numId w:val="11"/>
        </w:numPr>
        <w:spacing w:line="240" w:lineRule="auto"/>
        <w:ind w:left="1200" w:hanging="360"/>
      </w:pPr>
      <w:r w:rsidDel="00000000" w:rsidR="00000000" w:rsidRPr="00000000">
        <w:rPr>
          <w:rFonts w:ascii="Arial Unicode MS" w:cs="Arial Unicode MS" w:eastAsia="Arial Unicode MS" w:hAnsi="Arial Unicode MS"/>
          <w:rtl w:val="0"/>
        </w:rPr>
        <w:t xml:space="preserve">將從Google Trends（使用pytrends）提取的特定關鍵詞（如"recession", "unemployment", "bear market"）的熱度變化或情緒指標（通過新聞API獲取 或自行計算）作為額外特徵加入到Logit/Probit模型中。</w:t>
      </w:r>
    </w:p>
    <w:p w:rsidR="00000000" w:rsidDel="00000000" w:rsidP="00000000" w:rsidRDefault="00000000" w:rsidRPr="00000000" w14:paraId="000004AD">
      <w:pPr>
        <w:widowControl w:val="0"/>
        <w:numPr>
          <w:ilvl w:val="1"/>
          <w:numId w:val="11"/>
        </w:numPr>
        <w:spacing w:line="240" w:lineRule="auto"/>
        <w:ind w:left="1200" w:hanging="360"/>
      </w:pPr>
      <w:r w:rsidDel="00000000" w:rsidR="00000000" w:rsidRPr="00000000">
        <w:rPr>
          <w:rFonts w:ascii="Arial Unicode MS" w:cs="Arial Unicode MS" w:eastAsia="Arial Unicode MS" w:hAnsi="Arial Unicode MS"/>
          <w:rtl w:val="0"/>
        </w:rPr>
        <w:t xml:space="preserve">使用更強大的機器學習模型（如XGBoost ）來替代Logit/Probit，處理包含傳統和另類數據的擴展特徵集。 通過比較加入新元素前後模型的樣本外預測性能（使用嚴格的時間序列驗證方法），可以客觀評估創新方法是否帶來了實際的改進。這種增量式的方法有助於控制複雜性，並清晰地判斷每個新組件的價值。</w:t>
      </w:r>
    </w:p>
    <w:p w:rsidR="00000000" w:rsidDel="00000000" w:rsidP="00000000" w:rsidRDefault="00000000" w:rsidRPr="00000000" w14:paraId="000004AE">
      <w:pPr>
        <w:widowControl w:val="0"/>
        <w:numPr>
          <w:ilvl w:val="0"/>
          <w:numId w:val="3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根據目標和能力選擇模型複雜度：</w:t>
      </w:r>
      <w:r w:rsidDel="00000000" w:rsidR="00000000" w:rsidRPr="00000000">
        <w:rPr>
          <w:rFonts w:ascii="Arial Unicode MS" w:cs="Arial Unicode MS" w:eastAsia="Arial Unicode MS" w:hAnsi="Arial Unicode MS"/>
          <w:rtl w:val="0"/>
        </w:rPr>
        <w:t xml:space="preserve"> 如果優先考慮模型的可解釋性和實現的便捷性，堅持使用Logit/Probit或相對簡單的樹模型（如隨機森林）可能是明智的。如果目標是最大化預測準確率，並且具備處理更複雜模型和數據的技術能力和計算資源，則可以探索XGBoost等集成方法，甚至神經網絡（如LSTM，尤其是在擁有大量高頻數據時）。對於LLMs，目前更適合將其作為信息提取或情緒分析的工具，而非直接的端到端預測模型，除非有能力進行大規模微調和複雜的輸出解析。</w:t>
      </w:r>
    </w:p>
    <w:p w:rsidR="00000000" w:rsidDel="00000000" w:rsidP="00000000" w:rsidRDefault="00000000" w:rsidRPr="00000000" w14:paraId="000004AF">
      <w:pPr>
        <w:widowControl w:val="0"/>
        <w:numPr>
          <w:ilvl w:val="0"/>
          <w:numId w:val="3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考慮混合方法：</w:t>
      </w:r>
      <w:r w:rsidDel="00000000" w:rsidR="00000000" w:rsidRPr="00000000">
        <w:rPr>
          <w:rFonts w:ascii="Arial Unicode MS" w:cs="Arial Unicode MS" w:eastAsia="Arial Unicode MS" w:hAnsi="Arial Unicode MS"/>
          <w:rtl w:val="0"/>
        </w:rPr>
        <w:t xml:space="preserve"> 結合兩種方法的優勢也是一個值得探索的方向。例如，可以使用機器學習模型來預測關鍵的傳統經濟指標（如未來幾個月的LEI或失業率），然後將這些預測值輸入到一個更簡單、更易於解釋的Logit/Probit衰退模型中。或者，可以將傳統模型和基於另類數據的ML模型的預測結果進行集成（Ensemble），例如簡單平均或加權平均，可能獲得比單一模型更穩健的預測 。</w:t>
      </w:r>
    </w:p>
    <w:p w:rsidR="00000000" w:rsidDel="00000000" w:rsidP="00000000" w:rsidRDefault="00000000" w:rsidRPr="00000000" w14:paraId="000004B0">
      <w:pPr>
        <w:widowControl w:val="0"/>
        <w:numPr>
          <w:ilvl w:val="0"/>
          <w:numId w:val="3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將嚴格驗證置於核心：</w:t>
      </w:r>
      <w:r w:rsidDel="00000000" w:rsidR="00000000" w:rsidRPr="00000000">
        <w:rPr>
          <w:rFonts w:ascii="Arial Unicode MS" w:cs="Arial Unicode MS" w:eastAsia="Arial Unicode MS" w:hAnsi="Arial Unicode MS"/>
          <w:rtl w:val="0"/>
        </w:rPr>
        <w:t xml:space="preserve"> 無論採用何種方法，最重要的步驟是進行嚴格的、符合時間序列特性的樣本外驗證 。必須使用滾動預測（Walk-forward Validation）或其他避免前視偏差的方法來評估模型在模擬真實預測環境下的表現。僅僅依賴樣本內擬合指標（如R平方）或標準的交叉驗證是極具誤導性的。鑒於關於指標有效性的爭論 以及另類數據的噪音特性 ，只有通過嚴謹的樣本外測試，才能判斷一個模型是否真正具有預測價值。</w:t>
      </w:r>
    </w:p>
    <w:p w:rsidR="00000000" w:rsidDel="00000000" w:rsidP="00000000" w:rsidRDefault="00000000" w:rsidRPr="00000000" w14:paraId="000004B1">
      <w:pPr>
        <w:widowControl w:val="0"/>
        <w:numPr>
          <w:ilvl w:val="0"/>
          <w:numId w:val="3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關注實際操作限制：</w:t>
      </w:r>
      <w:r w:rsidDel="00000000" w:rsidR="00000000" w:rsidRPr="00000000">
        <w:rPr>
          <w:rFonts w:ascii="Arial Unicode MS" w:cs="Arial Unicode MS" w:eastAsia="Arial Unicode MS" w:hAnsi="Arial Unicode MS"/>
          <w:rtl w:val="0"/>
        </w:rPr>
        <w:t xml:space="preserve"> 在設計和實施過程中，需時刻關注實際限制，包括API的成本和調用限制 、數據質量問題（缺失、延遲、錯誤）、計算資源需求（特別是對於複雜ML模型 ），以及模型部署和持續監控的複雜性。需要建立可靠的數據管道來自動化數據獲取、處理和模型更新流程 。</w:t>
      </w:r>
    </w:p>
    <w:p w:rsidR="00000000" w:rsidDel="00000000" w:rsidP="00000000" w:rsidRDefault="00000000" w:rsidRPr="00000000" w14:paraId="000004B2">
      <w:pPr>
        <w:widowControl w:val="0"/>
        <w:numPr>
          <w:ilvl w:val="0"/>
          <w:numId w:val="32"/>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明確預測目標：</w:t>
      </w:r>
      <w:r w:rsidDel="00000000" w:rsidR="00000000" w:rsidRPr="00000000">
        <w:rPr>
          <w:rFonts w:ascii="Arial Unicode MS" w:cs="Arial Unicode MS" w:eastAsia="Arial Unicode MS" w:hAnsi="Arial Unicode MS"/>
          <w:rtl w:val="0"/>
        </w:rPr>
        <w:t xml:space="preserve"> 再次強調，使用者需要明確其最終目標是預測NBER定義的經濟衰退，還是直接預測股市的熊市（例如基於價格回撤）。雖然兩者相關，但模型設計（特別是目標變量的定義）和評估標準可能需要根據具體目標進行調整。一個精確預測NBER衰退的模型，其在指導市場擇時方面的直接有效性仍需仔細評估。</w:t>
      </w:r>
    </w:p>
    <w:p w:rsidR="00000000" w:rsidDel="00000000" w:rsidP="00000000" w:rsidRDefault="00000000" w:rsidRPr="00000000" w14:paraId="000004B3">
      <w:pPr>
        <w:widowControl w:val="0"/>
        <w:spacing w:line="240" w:lineRule="auto"/>
        <w:rPr/>
      </w:pPr>
      <w:r w:rsidDel="00000000" w:rsidR="00000000" w:rsidRPr="00000000">
        <w:rPr>
          <w:rFonts w:ascii="Arial Unicode MS" w:cs="Arial Unicode MS" w:eastAsia="Arial Unicode MS" w:hAnsi="Arial Unicode MS"/>
          <w:rtl w:val="0"/>
        </w:rPr>
        <w:t xml:space="preserve">總之，從一個經過驗證的傳統模型開始，逐步引入和評估創新元素，並始終以嚴格的樣本外驗證作為最終評判標準，是開發可靠市場週期預測模型的一個務實且風險可控的路徑。</w:t>
      </w:r>
    </w:p>
    <w:p w:rsidR="00000000" w:rsidDel="00000000" w:rsidP="00000000" w:rsidRDefault="00000000" w:rsidRPr="00000000" w14:paraId="000004B4">
      <w:pPr>
        <w:widowControl w:val="0"/>
        <w:spacing w:line="240" w:lineRule="auto"/>
        <w:rPr>
          <w:b w:val="1"/>
          <w:bCs w:val="1"/>
        </w:rPr>
      </w:pPr>
      <w:r w:rsidDel="00000000" w:rsidR="00000000" w:rsidRPr="00000000">
        <w:rPr>
          <w:rFonts w:ascii="Arial Unicode MS" w:cs="Arial Unicode MS" w:eastAsia="Arial Unicode MS" w:hAnsi="Arial Unicode MS"/>
          <w:b w:val="1"/>
          <w:bCs w:val="1"/>
          <w:rtl w:val="0"/>
        </w:rPr>
        <w:t xml:space="preserve">結論</w:t>
      </w:r>
    </w:p>
    <w:p w:rsidR="00000000" w:rsidDel="00000000" w:rsidP="00000000" w:rsidRDefault="00000000" w:rsidRPr="00000000" w14:paraId="000004B5">
      <w:pPr>
        <w:widowControl w:val="0"/>
        <w:spacing w:line="240" w:lineRule="auto"/>
        <w:rPr/>
      </w:pPr>
      <w:r w:rsidDel="00000000" w:rsidR="00000000" w:rsidRPr="00000000">
        <w:rPr>
          <w:rFonts w:ascii="Arial Unicode MS" w:cs="Arial Unicode MS" w:eastAsia="Arial Unicode MS" w:hAnsi="Arial Unicode MS"/>
          <w:rtl w:val="0"/>
        </w:rPr>
        <w:t xml:space="preserve">預測未來3-12個月的美國股市牛熊週期是一項極具挑戰性但潛在回報豐厚的任務。本報告系統性地探討了兩種主要的方法論途徑：基於傳統經濟與市場指標的統計模型，以及利用AI/ML和另類數據的創新方法。</w:t>
      </w:r>
    </w:p>
    <w:p w:rsidR="00000000" w:rsidDel="00000000" w:rsidP="00000000" w:rsidRDefault="00000000" w:rsidRPr="00000000" w14:paraId="000004B6">
      <w:pPr>
        <w:widowControl w:val="0"/>
        <w:spacing w:line="240" w:lineRule="auto"/>
        <w:rPr/>
      </w:pPr>
      <w:r w:rsidDel="00000000" w:rsidR="00000000" w:rsidRPr="00000000">
        <w:rPr>
          <w:rFonts w:ascii="Arial Unicode MS" w:cs="Arial Unicode MS" w:eastAsia="Arial Unicode MS" w:hAnsi="Arial Unicode MS"/>
          <w:rtl w:val="0"/>
        </w:rPr>
        <w:t xml:space="preserve">傳統方法，特別是利用殖利率曲線利差和LEI指數的Logit/Probit模型，擁有較長的歷史驗證記錄和相對清晰的經濟邏輯，且其核心數據可通過FRED等公開API便捷獲取，實現難度相對較低。然而，這些方法的有效性可能受到經濟結構變化的影響，且模型本身可能較為僵化。</w:t>
      </w:r>
    </w:p>
    <w:p w:rsidR="00000000" w:rsidDel="00000000" w:rsidP="00000000" w:rsidRDefault="00000000" w:rsidRPr="00000000" w14:paraId="000004B7">
      <w:pPr>
        <w:widowControl w:val="0"/>
        <w:spacing w:line="240" w:lineRule="auto"/>
        <w:rPr/>
      </w:pPr>
      <w:r w:rsidDel="00000000" w:rsidR="00000000" w:rsidRPr="00000000">
        <w:rPr>
          <w:rFonts w:ascii="Arial Unicode MS" w:cs="Arial Unicode MS" w:eastAsia="Arial Unicode MS" w:hAnsi="Arial Unicode MS"/>
          <w:rtl w:val="0"/>
        </w:rPr>
        <w:t xml:space="preserve">創新的AI/ML方法，結合新聞情緒、Google Trends等另類數據，提供了捕捉市場快速變化、非線性關係和新信息源的潛力。基於樹的集成模型（如XGBoost）和神經網絡（如LSTM）展現了處理複雜數據和模式的能力。然而，這些方法面臨著數據噪音大、獲取成本高、模型複雜且可解釋性差、歷史驗證不足以及潛在Alpha衰減等挑戰。實施這些方法需要更強的技術能力和更嚴格的驗證流程。</w:t>
      </w:r>
    </w:p>
    <w:p w:rsidR="00000000" w:rsidDel="00000000" w:rsidP="00000000" w:rsidRDefault="00000000" w:rsidRPr="00000000" w14:paraId="000004B8">
      <w:pPr>
        <w:widowControl w:val="0"/>
        <w:spacing w:line="240" w:lineRule="auto"/>
        <w:rPr/>
      </w:pPr>
      <w:r w:rsidDel="00000000" w:rsidR="00000000" w:rsidRPr="00000000">
        <w:rPr>
          <w:rFonts w:ascii="Arial Unicode MS" w:cs="Arial Unicode MS" w:eastAsia="Arial Unicode MS" w:hAnsi="Arial Unicode MS"/>
          <w:rtl w:val="0"/>
        </w:rPr>
        <w:t xml:space="preserve">綜合來看，沒有任何一種方法是完美的。最佳策略往往是務實的、循序漸進的。建議從構建一個基於核心傳統指標的穩健基線模型開始，然後有選擇地、增量地引入另類數據特徵或更先進的ML模型，並通過嚴格的、符合時間序列特性的樣本外回測來評估每次改進的實際效果。最終的模型選擇應權衡預測性能潛力、可解釋性、數據可用性、實施複雜性以及使用者的具體目標和資源限制。</w:t>
      </w:r>
    </w:p>
    <w:p w:rsidR="00000000" w:rsidDel="00000000" w:rsidP="00000000" w:rsidRDefault="00000000" w:rsidRPr="00000000" w14:paraId="000004B9">
      <w:pPr>
        <w:widowControl w:val="0"/>
        <w:spacing w:after="255" w:line="240" w:lineRule="auto"/>
        <w:rPr/>
      </w:pPr>
      <w:r w:rsidDel="00000000" w:rsidR="00000000" w:rsidRPr="00000000">
        <w:rPr>
          <w:rFonts w:ascii="Arial Unicode MS" w:cs="Arial Unicode MS" w:eastAsia="Arial Unicode MS" w:hAnsi="Arial Unicode MS"/>
          <w:rtl w:val="0"/>
        </w:rPr>
        <w:t xml:space="preserve">必須強調，任何預測模型都存在不確定性。市場週期的預測本質上是概率性的，而非確定性的。因此，模型的輸出應被視為輔助決策的工具，而非絕對的指令。持續的模型監控、評估和根據市場環境的演變進行調整，對於維持預測模型的長期有效性至關重要。</w:t>
      </w:r>
    </w:p>
    <w:p w:rsidR="00000000" w:rsidDel="00000000" w:rsidP="00000000" w:rsidRDefault="00000000" w:rsidRPr="00000000" w14:paraId="000004BA">
      <w:pPr>
        <w:pStyle w:val="Heading4"/>
        <w:keepNext w:val="0"/>
        <w:keepLines w:val="0"/>
        <w:widowControl w:val="0"/>
        <w:spacing w:after="255" w:before="0" w:line="240" w:lineRule="auto"/>
        <w:rPr>
          <w:b w:val="1"/>
          <w:bCs w:val="1"/>
          <w:color w:val="000000"/>
        </w:rPr>
      </w:pPr>
      <w:bookmarkStart w:colFirst="0" w:colLast="0" w:name="_d0nu6w6w25k0" w:id="2"/>
      <w:bookmarkEnd w:id="2"/>
      <w:r w:rsidDel="00000000" w:rsidR="00000000" w:rsidRPr="00000000">
        <w:rPr>
          <w:rFonts w:ascii="Arial Unicode MS" w:cs="Arial Unicode MS" w:eastAsia="Arial Unicode MS" w:hAnsi="Arial Unicode MS"/>
          <w:b w:val="1"/>
          <w:bCs w:val="1"/>
          <w:color w:val="000000"/>
          <w:rtl w:val="0"/>
        </w:rPr>
        <w:t xml:space="preserve">引用的著作</w:t>
      </w:r>
    </w:p>
    <w:p w:rsidR="00000000" w:rsidDel="00000000" w:rsidP="00000000" w:rsidRDefault="00000000" w:rsidRPr="00000000" w14:paraId="000004BB">
      <w:pPr>
        <w:widowControl w:val="0"/>
        <w:spacing w:line="240" w:lineRule="auto"/>
        <w:rPr/>
      </w:pPr>
      <w:r w:rsidDel="00000000" w:rsidR="00000000" w:rsidRPr="00000000">
        <w:rPr>
          <w:rtl w:val="0"/>
        </w:rPr>
        <w:t xml:space="preserve">1. Leading, Lagging, and Coincident Indicators - Investopedia, https://www.investopedia.com/ask/answers/what-are-leading-lagging-and-coincident-indicators/ 2. Forecasting stock prices and market trends using historical data to aid investment decisions, https://www.researchgate.net/publication/383850611_Forecasting_stock_prices_and_market_trends_using_historical_data_to_aid_investment_decisions 3. Yield Curve and Predicted GDP Growth, https://www.clevelandfed.org/indicators-and-data/yield-curve-and-predicted-gdp-growth 4. www.nber.org, https://www.nber.org/system/files/working_papers/w32084/w32084.pdf 5. What Is the Probability of a Recession? The Message from Yield Spreads - Federal Reserve Bank of St. Louis, https://www.stlouisfed.org/on-the-economy/2023/sep/what-probability-recession-message-yield-spreads 6. The Yield Curve as a Leading Indicator - FEDERAL RESERVE BANK of NEW YORK, https://www.newyorkfed.org/research/capital_markets/ycfaq 7. Predicting Recessions | Richmond Fed, https://www.richmondfed.org/publications/research/economic_brief/2019/eb_19-12 8. Predicting Recessions - Federal Reserve Bank of Richmond, https://www.richmondfed.org/-/media/richmondfedorg/publications/research/economic_brief/2019/pdf/eb_19-12.pdf 9. The Fed - Predicting Recession Probabilities Using the Slope of the Yield Curve, https://www.federalreserve.gov/econres/notes/feds-notes/predicting-recession-probabilities-using-the-slope-of-the-yield-curve-20180301.html 10. Machine Learning, the Treasury Yield Curve and Recession Forecasting - Federal Reserve Board, https://www.federalreserve.gov/econres/feds/files/2020038pap.pdf 11. html - arXiv, https://arxiv.org/html/2503.09839v1 12. What Predicts U.S. Recessions? - Federal Reserve Bank of New York, https://www.newyorkfed.org/medialibrary/media/research/staff_reports/sr691.pdf 13. Neural Networks, the Treasury Yield Curve, and Recession Forecasting, https://www.pm-research.com/content/iijjfds/3/2/149 14. The Yield Curve and Predicting Recessions - Federal Reserve Board, https://www.federalreserve.gov/pubs/feds/2006/200607/200607pap.pdf 15. The Conference Board Leading Economic Index® (LEI) for the US Declined in January, https://www.conference-board.org/topics/us-leading-indicators/press/us-lei-feb-2025 16. US Leading Indicators - The Conference Board, https://www.conference-board.org/topics/us-leading-indicators 17. Conference Board Leading Economic Index - Wikipedia, https://en.wikipedia.org/wiki/Conference_Board_Leading_Economic_Index 18. United States Leading Index - Trading Economics, https://tradingeconomics.com/united-states/leading-economic-index 19. www.researchaffiliates.com, https://www.researchaffiliates.com/content/dam/ra/publications/pdf/374-king-of-the-mountain.pdf 20. An Old Friend: The Stock Market's Shiller P/E - AQR Capital Management, https://www.aqr.com/-/media/AQR/Documents/Insights/White-Papers/An-Old-Friend-The-Stock-Markets-Shiller-PE.pdf 21. On the predictive power of CAPE or Shiller's PE ratio: the case of the Greek stock market, https://pmc.ncbi.nlm.nih.gov/articles/PMC8308066/ 22. The shiller CAPE ratio: A new look | Request PDF - ResearchGate, https://www.researchgate.net/publication/297724889_The_shiller_CAPE_ratio_A_new_look 23. CAPE Fear: Why CAPE Naysayers Are Wrong | Research Affiliates, https://www.researchaffiliates.com/publications/articles/645-cape-fear-why-cape-naysayers-are-wrong 24. Market Breadth: Definition, How it Works, Purpose, and Indicators - Strike, https://www.strike.money/stock-market/market-breadth 25. What Are Market Breadth Indicators? - DTN, https://www.dtn.com/what-are-market-breadth-indicators/ 26. ​​​​What is market breadth and how can investors use it? | IG International, https://www.ig.com/en/news-and-trade-ideas/what-is-market-breadth-and-how-can-investors-use-it--240208 27. Advance-Decline Line: How to Use The Market Breadth Indicator - Blueberry Markets, https://blueberrymarkets.com/market-analysis/advance-decline-line-how-to-use-the-market-breadth-indicator/ 28. Market Indicators and Their Types: How to Use Them - Quadcom.com - Quadcode, https://quadcode.com/blog/market-indicators-and-their-types-how-to-use-them 29. Advance-Decline (A/D) Line - Overview, Calculation - Corporate Finance Institute, https://corporatefinanceinstitute.com/resources/equities/advance-decline-a-d-line/ 30. How To Use The Yahoo Finance API · Market Data - MarketData.app, https://www.marketdata.app/how-to-use-the-yahoo-finance-api/ 31. twopirllc/pandas-ta: Technical Analysis Indicators - Pandas TA is an easy to use Python 3 Pandas Extension with 150+ Indicators - GitHub, https://github.com/twopirllc/pandas-ta 32. medium_articles/Quantitative Finance/technical_analysis_libraries.ipynb at master - GitHub, https://github.com/erykml/medium_articles/blob/master/Quantitative%20Finance/technical_analysis_libraries.ipynb 33. AAII Investor Sentiment Survey, https://www.aaii.com/sentimentsurvey 34. hrcak.srce.hr, https://hrcak.srce.hr/file/463666 35. Comparing sentiment and sentiment shock in stock returns | Emerald Insight, https://www.emerald.com/insight/content/doi/10.1108/mf-04-2023-0226/full/pdf?title=comparing-sentiment-and-sentiment-shock-in-stock-returns 36. Measuring Market Volatility Trends With the VIX - AAII, https://www.aaii.com/journal/article/17427-measuring-market-volatility-trends-with-the-vix 37. Understanding the VIX: A Practical Guide - AAII, https://www.aaii.com/journal/article/264146-understanding-the-vix-a-practical-guide 38. Sentiment Survey Past Results | AAII, https://www.aaii.com/sentimentsurvey/sent_results 39. python-algorithmic-trading/trends/aaii_survey_results_1.ipynb at main - GitHub, https://github.com/justmobiledev/python-algorithmic-trading/blob/main/trends/aaii_survey_results_1.ipynb 40. sentiment-investor - PyPI, https://pypi.org/project/sentiment-investor/ 41. hackingthemarkets/sentiment-fear-and-greed: Backtesting the Fear and Greed Index and Put Call Ratio with Python and Backtrader - GitHub, https://github.com/hackingthemarkets/sentiment-fear-and-greed 42. Get multiple series · Issue #42 · mortada/fredapi - GitHub, https://github.com/mortada/fredapi/issues/42 43. Beyond the Fed: Where to Focus Now | J.P. Morgan, https://www.jpmorgan.com/insights/markets/top-market-takeaways/tmt-beyond-the-fed-where-to-focus-now 44. An Investigation into the Probability That This is the Last Year of a U.S. Economic Expansion - Claremont McKenna College, https://www.cmc.edu/sites/default/files/an_investigation_into_the_probability_that_this_is_the_last_year_of_a_u.s._economic_expansion.pdf 45. tzhangwps/Recession-Predictor: Project description: https ... - GitHub, https://github.com/tzhangwps/Recession-Predictor 46. ARahimiQuant/forecasting-economic-and-market-regimes ... - GitHub, https://github.com/ARahimiQuant/forecasting-economic-and-market-regimes 47. Market regime detection.ipynb - GitHub, https://github.com/LSEG-API-Samples/Article.RD.Python.MarketRegimeDetectionUsingStatisticalAndMLBasedApproaches/blob/main/Market%20regime%20detection.ipynb 48. LSEG-API-Samples/Article.RD.Python.MarketRegimeDetectionUsingStatisticalAndMLBasedApproaches - GitHub, https://github.com/LSEG-API-Samples/Article.RD.Python.MarketRegimeDetectionUsingStatisticalAndMLBasedApproaches 49. The Logit Model: A Prediction of Future Economic Events - Scientific Research Publishing, https://www.scirp.org/journal/paperinformation?paperid=131404 50. Using an Ensemble of Machine Learning Algorithms to Predict Economic Recession - MDPI, https://www.mdpi.com/1911-8074/17/9/387 51. statsmodels/examples/notebooks/generic_mle.ipynb at main - GitHub, https://github.com/statsmodels/statsmodels/blob/master/examples/notebooks/generic_mle.ipynb 52. Logistic regression - Colab, https://colab.research.google.com/github/gureckis/nyu_lab_in_cognition/blob/master/book/chapters/14/00-logisticregression.ipynb 53. Python Logistic Regression Tutorial with Sklearn &amp; Scikit - DataCamp, https://www.datacamp.com/tutorial/understanding-logistic-regression-python 54. FRB: Finance and Economics Discussion Series: Screen Reader Version - The Yield Curve and Predicting Recessions, https://www.federalreserve.gov/pubs/feds/2006/200607/index.html 55. Recession Prediction Using Yield Curve and Stock Market Liquidity Deviation Measures, https://ideas.repec.org/a/oup/revfin/v19y2015i1p407-422..html 56. MoinDalvs/Time_Series_Forecasting_From_Scratch - GitHub, https://github.com/MoinDalvs/Time_Series_Forecasting_From_Scratch 57. Time Series Modelling &amp; Stock Forecasting in Python - GitHub, https://github.com/sukritishuk/ML_ZoomCamp_Article 58. ajitsingh98/Time-Series-Analysis-and-Forecasting-with-Python - GitHub, https://github.com/ajitsingh98/Time-Series-Analysis-and-Forecasting-with-Python 59. How to Create an ARIMA Model for Time Series Forecasting in Python, https://machinelearningmastery.com/arima-for-time-series-forecasting-with-python/ 60. Recession forecasting for the US economy - GitHub, https://github.com/ChristopherLiew/Recession-Forecasting-US 61. Statsmodels: statistical modeling and econometrics in Python - GitHub, https://github.com/statsmodels/statsmodels 62. armanobosyan/FRED-API-ID-Fetcher: This Python code for interact with the Federal Reserve Economic Data (FRED) API to fetch, save, and manage economic data categories - GitHub, https://github.com/armanobosyan/FRED-API-ID-Fetcher 63. Python Script for Fetching Economic Data from FRED - Kaggle, https://www.kaggle.com/code/graceveraa/python-script-for-fetching-economic-data-from-fred 64. Exploring Finance APIs with Python (Colab) - PythonInvest, https://pythoninvest.com/long-read/exploring-finance-apis 65. Python for Finance with yfinance | Stock Market - Kaggle, https://www.kaggle.com/code/rizwanrizwannazir/python-for-finance-with-yfinance-stock-market 66. Stock Market Analysis and Prediction .ipynb - Colab, https://colab.research.google.com/github/MainakRepositor/Data-Analysis/blob/master/Stock_Market_Analysis_and_Prediction_.ipynb 67. Hands-On Machine Learning: Logistic Regression with Python and Scikit-Learn - YouTube, https://www.youtube.com/watch?v=aL21Y-u0SRs 68. LogisticRegression.ipynb - Colab - Google, https://colab.research.google.com/github/diannekrouse/LRPython/blob/master/LogisticRegression.ipynb 69. fredapi - PyPI, https://pypi.org/project/fredapi/ 70. fredapi: Python API for FRED (Federal Reserve Economic Data) - GitHub, https://github.com/mortada/fredapi 71. How to Retrieve Stock Market Data with Yahoo Finance API in Python - Omi AI, https://www.omi.me/blogs/api-guides/how-to-retrieve-stock-market-data-with-yahoo-finance-api-in-python-1 72. How to Use yfinance API with Python | GeeksforGeeks, https://www.geeksforgeeks.org/how-to-use-yfinance-api-with-python/ 73. What is YFinance library? - GeeksforGeeks, https://www.geeksforgeeks.org/what-is-yfinance-library/ 74. AlexanderRicht/FredBrain: A Python Package for retrieving Federal Reserve Economic Data at Scale and feeding it to OpenAI - GitHub, https://github.com/AlexanderRicht/FredBrain 75. Python API for FRED - Random Points, https://mortada.net/python-api-for-fred.html 76. yfinance Python Tutorial: Get Free Market Data - YouTube, https://www.youtube.com/watch?v=SxIwqdedomg&amp;pp=0gcJCdgAo7VqN5tD 77. Using resample to align multiple timeseries in pandas - Stack Overflow, https://stackoverflow.com/questions/13185454/using-resample-to-align-multiple-timeseries-in-pandas 78. Quick Logistic Regression Tutorial in Google Colab - YouTube, https://www.youtube.com/watch?v=pSSS64g-lP0 79. FRED API in Python: Automated US Federal Reserve Economic Data - datons, https://datons.ai/download-and-analyze-fred-data-automatically-with-python/ 80. fredpy Examples - Brian C Jenkins, https://www.briancjenkins.com/fredpy/docs/build/html/fredpy_examples.html 81. www.bis.org, https://www.bis.org/publ/work1250.pdf 82. Use XGBoost for Time-Series Forecasting - Analytics Vidhya, https://www.analyticsvidhya.com/blog/2024/01/xgboost-for-time-series-forecasting/ 83. Twitter sentiment and stock market movements: The predictive power of social media, https://cepr.org/voxeu/columns/twitter-sentiment-and-stock-market-movements-predictive-power-social-media 84. Sentiment Analysis in Financial News: Enhancing Predictive Models for Stock Market Behavior - ResearchGate, https://www.researchgate.net/publication/390056578_Sentiment_Analysis_in_Financial_News_Enhancing_Predictive_Models_for_Stock_Market_Behavior 85. (PDF) Social Media and News Sentiment Analysis for Advanced Investment Strategies, https://www.researchgate.net/publication/299498422_Social_Media_and_News_Sentiment_Analysis_for_Advanced_Investment_Strategies 86. Tweet Sentiment Analysis to Predict Stock Market - Stanford University, https://web.stanford.edu/class/archive/cs/cs224n/cs224n.1234/final-reports/final-report-170049613.pdf 87. Financial Market Automatic Prediction Using News Articles - UPCommons, https://upcommons.upc.edu/bitstream/handle/2117/410909/TFM_LHP_Financial_Market_Automatic_Prediction_Using_News_Articles.pdf;jsessionid=7D0672D72F945D73810723C1DF7AA47B?sequence=5 88. Modeling News Interactions and Influence for Financial Market Prediction - arXiv, https://arxiv.org/html/2410.10614v1 89. sardarosama/Stock-Market-Trend-Prediction-Using-Sentiment-Analysis - GitHub, https://github.com/sardarosama/Stock-Market-Trend-Prediction-Using-Sentiment-Analysis 90. alisonmitchell/Stock-Prediction: Technical and sentiment analysis to predict the stock market with machine learning models based on historical time series data and news article sentiment collected using APIs and web scraping. - GitHub, https://github.com/alisonmitchell/Stock-Prediction 91. ChatGPT and Deepseek: Can They Predict the Stock Market and Macroeconomy?We are grateful to Ilias Filippou, Guanhao Feng, Campbell R. Harvey, Jingyu He, Yi Huang, Lawrence J. Jin, Alejandro Lopez-Lira, Ziang Li, Jun Pan, Yuehua Tang, Dacheng Xiu, Xintong Zhan, Dexin Zhou, and - arXiv, https://arxiv.org/html/2502.10008v1 92. Google Trends API with Python (PyTrends simple alternative) - SerpApi, https://serpapi.com/blog/scraping-google-trends-with-python-pytrends-alternative/ 93. Forecasting stock market movements using Google Trend searches - ResearchGate, https://www.researchgate.net/publication/334306834_Forecasting_stock_market_movements_using_Google_Trend_searches 94. Forecasting stock market movements using Google Trend searches - EconPapers, https://econpapers.repec.org/RePEc:spr:empeco:v:59:y:2020:i:6:d:10.1007_s00181-019-01725-1 95. Online big data-driven oil consumption forecasting with Google trends - ResearchGate, https://www.researchgate.net/publication/322281314_Online_big_data-driven_oil_consumption_forecasting_with_Google_trends 96. cristianpjensen/stock-market-prediction-via-google-trends: Attempt to predict future stock prices based on Google Trends data. - GitHub, https://github.com/cristianpjensen/stock-market-prediction-via-google-trends 97. Predicting Financial Markets with Google Trends and Not so Random Keywords, https://www.researchgate.net/publication/249963707_Predicting_Financial_Markets_with_Google_Trends_and_Not_so_Random_Keywords 98. pytrends · PyPI, https://pypi.org/project/pytrends/ 99. stefan-jansen/machine-learning-for-trading: Code for Machine Learning for Algorithmic Trading, 2nd edition. - GitHub, https://github.com/stefan-jansen/machine-learning-for-trading 100. Financial News Feed and Stock News Sentiment data API | EODHD ..., https://eodhd.com/financial-apis/stock-market-financial-news-api 101. Polygon.io - Stock Market API, https://polygon.io/ 102. marketaux: Free stock market and finance news API, https://www.marketaux.com/ 103. News Sentiment - Finnhub, https://finnhub.io/docs/api/news-sentiment 104. Recommend a news API with sentiment score : r/algotrading - Reddit, https://www.reddit.com/r/algotrading/comments/1i0ghfd/recommend_a_news_api_with_sentiment_score/ 105. How to Get Data from Google Trends Using Python - DEV Community, https://dev.to/oxylabs-io/how-to-get-data-from-google-trends-using-python-4958 106. pytrends/examples/example.py at master · GeneralMills/pytrends - GitHub, https://github.com/GeneralMills/pytrends/blob/master/examples/example.py 107. Predicting Stock Market Price Direction with Uncertainty Using Quantile Regression Forest - DiVA portal, http://www.diva-portal.org/smash/get/diva2:1503760/FULLTEXT02.pdf 108. An Exploratory Study on the Complexity and Machine Learning Predictability of Stock Market Data - PMC - PubMed Central, https://pmc.ncbi.nlm.nih.gov/articles/PMC8947671/ 109. Forecasting time series with XGBoost - cienciadedatos.net, https://cienciadedatos.net/documentos/py56-forecasting-time-series-with-xgboost 110. Forecasting with XGBoost - Skforecast Docs, https://skforecast.org/0.6.0/user_guides/forecasting-xgboost 111. How to Use XGBoost and LGBM for Time Series Forecasting? - 365 Data Science, https://365datascience.com/tutorials/python-tutorials/xgboost-lgbm/ 112. Using an Ensemble of Machine Learning Algorithms to Predict Economic Recession, https://www.researchgate.net/publication/383132062_Using_an_Ensemble_of_Machine_Learning_Algorithms_to_Predict_Economic_Recession 113. Enhancing Stock Market Forecasting with Machine Learning: A PineScript-Driven Approach, https://www.researchgate.net/publication/385907210_Enhancing_Stock_Market_Forecasting_with_Machine_Learning_A_PineScript-Driven_Approach 114. FerasBasha/Forecasting-Retail-Sales-Using-Google-Trends-and-Machine-Learning: Author: Feras Al-Basha - GitHub, https://github.com/FerasBasha/Forecasting-Retail-Sales-Using-Google-Trends-and-Machine-Learning 115. Forecasting-Retail-Sales-Using-Google-Trends-and-Machine-Learning/README.md at master - GitHub, https://github.com/FerasBasha/Forecasting-Retail-Sales-Using-Google-Trends-and-Machine-Learning/blob/master/README.md 116. A Machine Learning View on Momentum and Reversal Trading - MDPI, https://www.mdpi.com/1999-4893/11/11/170 117. Using a Deep Learning Model to Simulate Human Stock Traders' Methods of Chart Analysis, https://arxiv.org/html/2304.14870v3 118. Time Series Prediction with LSTM Recurrent Neural Networks in Python with Keras - MachineLearningMastery.com, https://machinelearningmastery.com/time-series-prediction-lstm-recurrent-neural-networks-python-keras/ 119. yudhisteer/Predicting-the-Price-of--Anything--on-Stock-Market-Vol.1 - GitHub, https://github.com/yudhisteer/Predicting-the-Price-of--Anything--on-Stock-Market-Vol.1 120. readytensor/rt_forecasting_random_forest_sklearn: This is an implementation of a Random Forest Forecasting Model in Scikit-Learn as per Ready Tensor specifications. - GitHub, https://github.com/readytensor/rt_forecasting_random_forest_sklearn</w:t>
      </w:r>
    </w:p>
    <w:p w:rsidR="00000000" w:rsidDel="00000000" w:rsidP="00000000" w:rsidRDefault="00000000" w:rsidRPr="00000000" w14:paraId="000004BC">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40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