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E200" w14:textId="77777777" w:rsidR="00BF5531" w:rsidRPr="003D6164" w:rsidRDefault="00BF5531" w:rsidP="00BF5531">
      <w:pPr>
        <w:pageBreakBefore/>
        <w:pBdr>
          <w:bottom w:val="single" w:sz="24" w:space="1" w:color="808080"/>
        </w:pBdr>
        <w:spacing w:before="480" w:after="160"/>
        <w:outlineLvl w:val="2"/>
        <w:rPr>
          <w:rFonts w:ascii="Arial" w:hAnsi="Arial"/>
          <w:b/>
          <w:color w:val="000000"/>
          <w:kern w:val="28"/>
          <w:sz w:val="28"/>
        </w:rPr>
      </w:pPr>
      <w:bookmarkStart w:id="0" w:name="_Toc522195956"/>
      <w:bookmarkStart w:id="1" w:name="_Toc523928629"/>
      <w:r>
        <w:rPr>
          <w:rFonts w:ascii="Arial" w:hAnsi="Arial"/>
          <w:b/>
          <w:color w:val="000000"/>
          <w:kern w:val="28"/>
          <w:sz w:val="28"/>
        </w:rPr>
        <w:t xml:space="preserve">Week </w:t>
      </w:r>
      <w:r w:rsidR="000F050B">
        <w:rPr>
          <w:rFonts w:ascii="Arial" w:hAnsi="Arial"/>
          <w:b/>
          <w:color w:val="000000"/>
          <w:kern w:val="28"/>
          <w:sz w:val="28"/>
        </w:rPr>
        <w:t>7</w:t>
      </w:r>
      <w:r>
        <w:rPr>
          <w:rFonts w:ascii="Arial" w:hAnsi="Arial"/>
          <w:b/>
          <w:color w:val="000000"/>
          <w:kern w:val="28"/>
          <w:sz w:val="28"/>
        </w:rPr>
        <w:t xml:space="preserve"> – Homework </w:t>
      </w:r>
      <w:r w:rsidRPr="003D6164">
        <w:rPr>
          <w:rFonts w:ascii="Arial" w:hAnsi="Arial"/>
          <w:b/>
          <w:color w:val="000000"/>
          <w:kern w:val="28"/>
          <w:sz w:val="28"/>
        </w:rPr>
        <w:t>Exercise</w:t>
      </w:r>
      <w:r w:rsidRPr="003D6164">
        <w:rPr>
          <w:rFonts w:ascii="Arial" w:hAnsi="Arial"/>
          <w:b/>
          <w:noProof/>
          <w:color w:val="000000"/>
          <w:kern w:val="28"/>
          <w:sz w:val="28"/>
        </w:rPr>
        <w:drawing>
          <wp:anchor distT="0" distB="0" distL="114300" distR="114300" simplePos="0" relativeHeight="251659264" behindDoc="0" locked="1" layoutInCell="1" allowOverlap="1" wp14:anchorId="0EEC7B7B" wp14:editId="2149D5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r>
        <w:rPr>
          <w:rFonts w:ascii="Arial" w:hAnsi="Arial"/>
          <w:b/>
          <w:color w:val="000000"/>
          <w:kern w:val="28"/>
          <w:sz w:val="28"/>
        </w:rPr>
        <w:t xml:space="preserve"> 1</w:t>
      </w:r>
    </w:p>
    <w:p w14:paraId="62D9024C" w14:textId="77777777" w:rsidR="005A5444" w:rsidRPr="00DF532F" w:rsidRDefault="000F050B" w:rsidP="005A5444">
      <w:r>
        <w:t xml:space="preserve">The </w:t>
      </w:r>
      <w:r w:rsidRPr="000F050B">
        <w:rPr>
          <w:b/>
        </w:rPr>
        <w:t>PVA</w:t>
      </w:r>
      <w:r>
        <w:t xml:space="preserve"> table</w:t>
      </w:r>
      <w:r w:rsidR="005A5444" w:rsidRPr="00DF532F">
        <w:t xml:space="preserve"> contains data </w:t>
      </w:r>
      <w:r w:rsidR="005A5444">
        <w:t>that represents</w:t>
      </w:r>
      <w:r w:rsidR="005A5444" w:rsidRPr="00DF532F">
        <w:t xml:space="preserve"> charitable donations made to an American veterans</w:t>
      </w:r>
      <w:r w:rsidR="005A5444">
        <w:t>’</w:t>
      </w:r>
      <w:r w:rsidR="005A5444" w:rsidRPr="00DF532F">
        <w:t xml:space="preserve"> association. The data represent the results of a mail campaign to solicit donations. The data set contains the following</w:t>
      </w:r>
      <w:r w:rsidR="005A5444">
        <w:t xml:space="preserve"> information</w:t>
      </w:r>
      <w:r w:rsidR="005A5444" w:rsidRPr="00DF532F">
        <w:t>:</w:t>
      </w:r>
    </w:p>
    <w:p w14:paraId="3A3A17D1" w14:textId="77777777" w:rsidR="005A5444" w:rsidRPr="00DF532F" w:rsidRDefault="005A5444" w:rsidP="005A5444">
      <w:pPr>
        <w:pStyle w:val="BulletedNormal"/>
        <w:rPr>
          <w:lang w:val="en"/>
        </w:rPr>
      </w:pPr>
      <w:r w:rsidRPr="00DF532F">
        <w:rPr>
          <w:lang w:val="en"/>
        </w:rPr>
        <w:t>a flag to indicate respondents to the appeal and the dollar amount of their donation</w:t>
      </w:r>
      <w:r>
        <w:rPr>
          <w:lang w:val="en"/>
        </w:rPr>
        <w:t>s</w:t>
      </w:r>
      <w:r w:rsidRPr="00DF532F">
        <w:rPr>
          <w:lang w:val="en"/>
        </w:rPr>
        <w:t xml:space="preserve"> (</w:t>
      </w:r>
      <w:r w:rsidRPr="00DF532F">
        <w:rPr>
          <w:b/>
          <w:lang w:val="en"/>
        </w:rPr>
        <w:t>Target Gift Flag</w:t>
      </w:r>
      <w:r w:rsidRPr="00DF532F">
        <w:rPr>
          <w:lang w:val="en"/>
        </w:rPr>
        <w:t xml:space="preserve"> and </w:t>
      </w:r>
      <w:r w:rsidRPr="00DF532F">
        <w:rPr>
          <w:b/>
          <w:lang w:val="en"/>
        </w:rPr>
        <w:t>Target Gift Amount</w:t>
      </w:r>
      <w:r w:rsidRPr="00DF532F">
        <w:rPr>
          <w:lang w:val="en"/>
        </w:rPr>
        <w:t>)</w:t>
      </w:r>
    </w:p>
    <w:p w14:paraId="61B09094" w14:textId="77777777" w:rsidR="005A5444" w:rsidRPr="00DF532F" w:rsidRDefault="005A5444" w:rsidP="005A5444">
      <w:pPr>
        <w:pStyle w:val="BulletedNormal"/>
        <w:rPr>
          <w:lang w:val="en"/>
        </w:rPr>
      </w:pPr>
      <w:r>
        <w:rPr>
          <w:lang w:val="en"/>
        </w:rPr>
        <w:t xml:space="preserve">respondents’ </w:t>
      </w:r>
      <w:r w:rsidRPr="00DF532F">
        <w:rPr>
          <w:lang w:val="en"/>
        </w:rPr>
        <w:t>PVA promotion and giving history</w:t>
      </w:r>
    </w:p>
    <w:p w14:paraId="4DA76DEF" w14:textId="77777777" w:rsidR="005A5444" w:rsidRDefault="005A5444" w:rsidP="005A5444">
      <w:pPr>
        <w:pStyle w:val="BulletedNormal"/>
        <w:rPr>
          <w:lang w:val="en"/>
        </w:rPr>
      </w:pPr>
      <w:r w:rsidRPr="00DF532F">
        <w:rPr>
          <w:lang w:val="en"/>
        </w:rPr>
        <w:t>demographic data</w:t>
      </w:r>
      <w:r>
        <w:rPr>
          <w:lang w:val="en"/>
        </w:rPr>
        <w:t xml:space="preserve"> of the respondents</w:t>
      </w:r>
    </w:p>
    <w:p w14:paraId="2B314071" w14:textId="77777777" w:rsidR="007A011F" w:rsidRDefault="007A011F" w:rsidP="007A011F">
      <w:pPr>
        <w:pStyle w:val="Heading4"/>
        <w:keepNext/>
        <w:rPr>
          <w:kern w:val="0"/>
        </w:rPr>
      </w:pPr>
      <w:r>
        <w:t>PVA Metadata Table</w:t>
      </w:r>
    </w:p>
    <w:tbl>
      <w:tblPr>
        <w:tblW w:w="950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  <w:gridCol w:w="1780"/>
        <w:gridCol w:w="1780"/>
        <w:gridCol w:w="3744"/>
      </w:tblGrid>
      <w:tr w:rsidR="007A011F" w14:paraId="0607346A" w14:textId="77777777" w:rsidTr="007A011F">
        <w:trPr>
          <w:trHeight w:val="255"/>
        </w:trPr>
        <w:tc>
          <w:tcPr>
            <w:tcW w:w="2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3A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8207FE" w14:textId="77777777" w:rsidR="007A011F" w:rsidRDefault="007A011F">
            <w:pPr>
              <w:keepNext/>
              <w:spacing w:before="60"/>
              <w:jc w:val="center"/>
              <w:rPr>
                <w:rFonts w:eastAsiaTheme="minorHAnsi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17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3A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79660D" w14:textId="77777777" w:rsidR="007A011F" w:rsidRDefault="007A011F">
            <w:pPr>
              <w:keepNext/>
              <w:spacing w:before="60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17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3A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CE533" w14:textId="77777777" w:rsidR="007A011F" w:rsidRDefault="007A011F">
            <w:pPr>
              <w:keepNext/>
              <w:spacing w:before="6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Measurement</w:t>
            </w:r>
            <w:r>
              <w:rPr>
                <w:b/>
                <w:bCs/>
                <w:color w:val="FFFFFF"/>
              </w:rPr>
              <w:br/>
              <w:t>Level</w:t>
            </w:r>
          </w:p>
        </w:tc>
        <w:tc>
          <w:tcPr>
            <w:tcW w:w="374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3A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01C59F" w14:textId="77777777" w:rsidR="007A011F" w:rsidRDefault="007A011F">
            <w:pPr>
              <w:keepNext/>
              <w:spacing w:before="6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7A011F" w14:paraId="7462764C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27D34" w14:textId="77777777" w:rsidR="007A011F" w:rsidRDefault="007A011F">
            <w:pPr>
              <w:keepNext/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DemAge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A24A9" w14:textId="77777777" w:rsidR="007A011F" w:rsidRDefault="007A011F">
            <w:pPr>
              <w:keepNext/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D2908" w14:textId="77777777" w:rsidR="007A011F" w:rsidRDefault="007A011F">
            <w:pPr>
              <w:keepNext/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BF63F" w14:textId="77777777" w:rsidR="007A011F" w:rsidRDefault="007A011F">
            <w:pPr>
              <w:keepNext/>
              <w:spacing w:before="80"/>
              <w:rPr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</w:tr>
      <w:tr w:rsidR="007A011F" w14:paraId="258D53C4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13049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DemCluster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6041D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88AB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Nominal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EE0A8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Demographic Cluster</w:t>
            </w:r>
          </w:p>
        </w:tc>
      </w:tr>
      <w:tr w:rsidR="007A011F" w14:paraId="65883041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34BAA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DemGender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A7AD7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7923F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Nominal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27CBD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Gender</w:t>
            </w:r>
          </w:p>
        </w:tc>
      </w:tr>
      <w:tr w:rsidR="007A011F" w14:paraId="310583CC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02666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DemHomeOwner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DE966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FDFCB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Binary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9649C" w14:textId="77777777" w:rsidR="007A011F" w:rsidRDefault="007A011F">
            <w:pPr>
              <w:spacing w:before="8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Home Owner</w:t>
            </w:r>
            <w:proofErr w:type="gramEnd"/>
          </w:p>
        </w:tc>
      </w:tr>
      <w:tr w:rsidR="007A011F" w14:paraId="0313B8AA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DFBC2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DemMedHomeValue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0025E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78F29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C0EE2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Median Home Value Region</w:t>
            </w:r>
          </w:p>
        </w:tc>
      </w:tr>
      <w:tr w:rsidR="007A011F" w14:paraId="59BB5C1F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00CF4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DemMedIncome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DB326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EA6B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EF2F5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Median Income Region</w:t>
            </w:r>
          </w:p>
        </w:tc>
      </w:tr>
      <w:tr w:rsidR="007A011F" w14:paraId="0131E714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9F72B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DemPctVeterans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BE14B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EEEB0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793E7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Percent Veterans Region</w:t>
            </w:r>
          </w:p>
        </w:tc>
      </w:tr>
      <w:tr w:rsidR="007A011F" w14:paraId="7CAC5C61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A9BCA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GiftAvg36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7970F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AF76F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3471F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Amount Average 36 Months</w:t>
            </w:r>
          </w:p>
        </w:tc>
      </w:tr>
      <w:tr w:rsidR="007A011F" w14:paraId="409EFDB6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0F9A2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GiftAvgAll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5BA8E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2B96B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023ED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Amount Average All Months</w:t>
            </w:r>
          </w:p>
        </w:tc>
      </w:tr>
      <w:tr w:rsidR="007A011F" w14:paraId="034D9233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7F4F4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GiftAvgCard36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CF335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B056E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C2A3E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Amount Average Card 36 Months</w:t>
            </w:r>
          </w:p>
        </w:tc>
      </w:tr>
      <w:tr w:rsidR="007A011F" w14:paraId="2385E5CE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E63CD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GiftAvgLast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78EEF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3410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2EAC8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Amount Last</w:t>
            </w:r>
          </w:p>
        </w:tc>
      </w:tr>
      <w:tr w:rsidR="007A011F" w14:paraId="09E751F8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DDFEF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GiftCnt36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4B456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6F8EC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8399F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Count 36 Months</w:t>
            </w:r>
          </w:p>
        </w:tc>
      </w:tr>
      <w:tr w:rsidR="007A011F" w14:paraId="4AF9506B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05C55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GiftCntAll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2D60F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AEB97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D0082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Count All Months</w:t>
            </w:r>
          </w:p>
        </w:tc>
      </w:tr>
      <w:tr w:rsidR="007A011F" w14:paraId="7A71FD8A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F06DD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GiftCntCard36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73F00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8C05D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86FB3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Count Card 36 Months</w:t>
            </w:r>
          </w:p>
        </w:tc>
      </w:tr>
      <w:tr w:rsidR="007A011F" w14:paraId="7A0D2FF3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89D55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GiftCntCardAll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885A6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BD486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4F162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Count Card All Months</w:t>
            </w:r>
          </w:p>
        </w:tc>
      </w:tr>
      <w:tr w:rsidR="007A011F" w14:paraId="327C0952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582A6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GiftTimeFirst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2006E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76BE8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36525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Time Since First Gift</w:t>
            </w:r>
          </w:p>
        </w:tc>
      </w:tr>
      <w:tr w:rsidR="007A011F" w14:paraId="3A6E3ED9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E5033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GiftTimeLast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7A453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7B7ED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7ECA4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Time Since Last Gift</w:t>
            </w:r>
          </w:p>
        </w:tc>
      </w:tr>
      <w:tr w:rsidR="007A011F" w14:paraId="165C77AD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DDAA2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93D7D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8A692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Nominal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B17C9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Control Number</w:t>
            </w:r>
          </w:p>
        </w:tc>
      </w:tr>
      <w:tr w:rsidR="007A011F" w14:paraId="6F84EC79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7F2D9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PromCnt12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C6837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6E9B5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0BBE3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12 Months</w:t>
            </w:r>
          </w:p>
        </w:tc>
      </w:tr>
      <w:tr w:rsidR="007A011F" w14:paraId="2B312EF1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0C548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PromCnt36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D4794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FCC3C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B00F8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36 Months</w:t>
            </w:r>
          </w:p>
        </w:tc>
      </w:tr>
      <w:tr w:rsidR="007A011F" w14:paraId="0FFCF8F0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2AF57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PromCntAll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D63A3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4458C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CE3D3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All Months</w:t>
            </w:r>
          </w:p>
        </w:tc>
      </w:tr>
      <w:tr w:rsidR="007A011F" w14:paraId="40A58CC1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6B626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PromCntCard12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6BB08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1D2B0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C66EE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Card 12 Months</w:t>
            </w:r>
          </w:p>
        </w:tc>
      </w:tr>
      <w:tr w:rsidR="007A011F" w14:paraId="5DDB9B36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5AF37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PromCntCard36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FA86D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D101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F7941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Card 36 Months</w:t>
            </w:r>
          </w:p>
        </w:tc>
      </w:tr>
      <w:tr w:rsidR="007A011F" w14:paraId="1E4BA8F7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E5656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PromCntCardAll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2F46B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751CF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A6118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Card All Months</w:t>
            </w:r>
          </w:p>
        </w:tc>
      </w:tr>
      <w:tr w:rsidR="007A011F" w14:paraId="3D6580A0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DE00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StatusCat96NK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A90C5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0CF8C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Nominal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722F9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Status Category 96NK</w:t>
            </w:r>
          </w:p>
        </w:tc>
      </w:tr>
      <w:tr w:rsidR="007A011F" w14:paraId="1D9470F3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44F9D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StatusCatStarAll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F43E8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CD726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Binary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6ABA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Status Category Star All Months</w:t>
            </w:r>
          </w:p>
        </w:tc>
      </w:tr>
      <w:tr w:rsidR="007A011F" w14:paraId="4826A8B5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DEC19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TARGET_B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76269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71C21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Binary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EEA7D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Target Gift Flag</w:t>
            </w:r>
          </w:p>
        </w:tc>
      </w:tr>
      <w:tr w:rsidR="007A011F" w14:paraId="72BEC053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305CB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TARGET_D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1EEA5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D2F19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48F00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Target Gift Amount</w:t>
            </w:r>
          </w:p>
        </w:tc>
      </w:tr>
    </w:tbl>
    <w:p w14:paraId="1AE51B61" w14:textId="77777777" w:rsidR="003D4C05" w:rsidRDefault="003D4C05" w:rsidP="00816F9E"/>
    <w:p w14:paraId="62580904" w14:textId="77777777" w:rsidR="000F050B" w:rsidRPr="007345B9" w:rsidRDefault="000F050B" w:rsidP="000F050B">
      <w:r>
        <w:t xml:space="preserve">In this exercise, you continue to use the </w:t>
      </w:r>
      <w:r w:rsidRPr="000F050B">
        <w:rPr>
          <w:b/>
        </w:rPr>
        <w:t>PVA</w:t>
      </w:r>
      <w:r>
        <w:t xml:space="preserve"> data set. You build a logistic regression model to classify those customers who donated.</w:t>
      </w:r>
    </w:p>
    <w:p w14:paraId="665EC1CE" w14:textId="77777777" w:rsidR="000F050B" w:rsidRPr="00081CFE" w:rsidRDefault="000F050B" w:rsidP="000F050B">
      <w:pPr>
        <w:pStyle w:val="NumberingExercise"/>
        <w:numPr>
          <w:ilvl w:val="0"/>
          <w:numId w:val="21"/>
        </w:numPr>
        <w:rPr>
          <w:b/>
        </w:rPr>
      </w:pPr>
      <w:r w:rsidRPr="00081CFE">
        <w:rPr>
          <w:b/>
        </w:rPr>
        <w:t xml:space="preserve">Building a Logistic Regression in SAS </w:t>
      </w:r>
      <w:r>
        <w:rPr>
          <w:b/>
        </w:rPr>
        <w:t>Visual Statistics</w:t>
      </w:r>
    </w:p>
    <w:p w14:paraId="5C3DF67E" w14:textId="77777777" w:rsidR="000F050B" w:rsidRDefault="000F050B" w:rsidP="000F050B">
      <w:pPr>
        <w:pStyle w:val="NumberingExercise"/>
        <w:numPr>
          <w:ilvl w:val="1"/>
          <w:numId w:val="21"/>
        </w:numPr>
        <w:rPr>
          <w:noProof/>
        </w:rPr>
      </w:pPr>
      <w:r>
        <w:rPr>
          <w:noProof/>
        </w:rPr>
        <w:t xml:space="preserve">Start Visual Analytics or start a new report. Then select and open the </w:t>
      </w:r>
      <w:r w:rsidRPr="00AE4C34">
        <w:rPr>
          <w:b/>
          <w:noProof/>
        </w:rPr>
        <w:t>PVA</w:t>
      </w:r>
      <w:r>
        <w:rPr>
          <w:noProof/>
        </w:rPr>
        <w:t xml:space="preserve"> data source.</w:t>
      </w:r>
    </w:p>
    <w:p w14:paraId="502626E0" w14:textId="77777777" w:rsidR="000F050B" w:rsidRDefault="000F050B" w:rsidP="000F050B">
      <w:pPr>
        <w:pStyle w:val="NumberingExercise"/>
        <w:numPr>
          <w:ilvl w:val="1"/>
          <w:numId w:val="21"/>
        </w:numPr>
        <w:rPr>
          <w:noProof/>
        </w:rPr>
      </w:pPr>
      <w:r>
        <w:rPr>
          <w:noProof/>
        </w:rPr>
        <w:t xml:space="preserve">Add a </w:t>
      </w:r>
      <w:r w:rsidRPr="001F6D67">
        <w:rPr>
          <w:noProof/>
        </w:rPr>
        <w:t>logistic regression</w:t>
      </w:r>
      <w:r>
        <w:rPr>
          <w:noProof/>
        </w:rPr>
        <w:t xml:space="preserve"> to the canvas.</w:t>
      </w:r>
    </w:p>
    <w:p w14:paraId="62AE36D1" w14:textId="77777777" w:rsidR="000F050B" w:rsidRDefault="000F050B" w:rsidP="000F050B">
      <w:pPr>
        <w:pStyle w:val="NumberingExercise"/>
        <w:numPr>
          <w:ilvl w:val="1"/>
          <w:numId w:val="21"/>
        </w:numPr>
        <w:rPr>
          <w:noProof/>
        </w:rPr>
      </w:pPr>
      <w:r>
        <w:rPr>
          <w:noProof/>
        </w:rPr>
        <w:t xml:space="preserve">If you did not do so already, in the Measure column, edit </w:t>
      </w:r>
      <w:r w:rsidRPr="006E1535">
        <w:rPr>
          <w:b/>
          <w:noProof/>
        </w:rPr>
        <w:t>Target Gift Flag</w:t>
      </w:r>
      <w:r>
        <w:rPr>
          <w:noProof/>
        </w:rPr>
        <w:t xml:space="preserve">. Select </w:t>
      </w:r>
      <w:r w:rsidRPr="006E1535">
        <w:rPr>
          <w:b/>
          <w:noProof/>
        </w:rPr>
        <w:t>Category</w:t>
      </w:r>
      <w:r>
        <w:rPr>
          <w:noProof/>
        </w:rPr>
        <w:t xml:space="preserve"> to create a binary target variable for donations.</w:t>
      </w:r>
    </w:p>
    <w:p w14:paraId="5079C8CA" w14:textId="77777777" w:rsidR="000F050B" w:rsidRDefault="000F050B" w:rsidP="000F050B">
      <w:pPr>
        <w:pStyle w:val="NumberingExercise"/>
        <w:numPr>
          <w:ilvl w:val="1"/>
          <w:numId w:val="21"/>
        </w:numPr>
        <w:rPr>
          <w:noProof/>
        </w:rPr>
      </w:pPr>
      <w:r>
        <w:rPr>
          <w:noProof/>
        </w:rPr>
        <w:t xml:space="preserve">Add </w:t>
      </w:r>
      <w:r w:rsidRPr="00F009CA">
        <w:rPr>
          <w:b/>
          <w:noProof/>
        </w:rPr>
        <w:t>Target Gift Flag</w:t>
      </w:r>
      <w:r>
        <w:rPr>
          <w:noProof/>
        </w:rPr>
        <w:t xml:space="preserve"> as the response.</w:t>
      </w:r>
    </w:p>
    <w:p w14:paraId="6B18D78E" w14:textId="5DF6B678" w:rsidR="000F050B" w:rsidRDefault="000F050B" w:rsidP="000F050B">
      <w:pPr>
        <w:pStyle w:val="NumberingExercise"/>
        <w:numPr>
          <w:ilvl w:val="1"/>
          <w:numId w:val="21"/>
        </w:numPr>
        <w:rPr>
          <w:noProof/>
        </w:rPr>
      </w:pPr>
      <w:r>
        <w:rPr>
          <w:noProof/>
        </w:rPr>
        <w:t xml:space="preserve">Add </w:t>
      </w:r>
      <w:r w:rsidRPr="000E557F">
        <w:rPr>
          <w:b/>
          <w:noProof/>
        </w:rPr>
        <w:t>Gender</w:t>
      </w:r>
      <w:r w:rsidRPr="007345B9">
        <w:rPr>
          <w:noProof/>
        </w:rPr>
        <w:t xml:space="preserve">, </w:t>
      </w:r>
      <w:r w:rsidRPr="000E557F">
        <w:rPr>
          <w:b/>
          <w:noProof/>
        </w:rPr>
        <w:t>Home Owner</w:t>
      </w:r>
      <w:r>
        <w:rPr>
          <w:noProof/>
        </w:rPr>
        <w:t xml:space="preserve">, and </w:t>
      </w:r>
      <w:r w:rsidRPr="000E557F">
        <w:rPr>
          <w:b/>
          <w:noProof/>
        </w:rPr>
        <w:t>Status Category 96NK</w:t>
      </w:r>
      <w:r>
        <w:rPr>
          <w:noProof/>
        </w:rPr>
        <w:t xml:space="preserve"> as classification effects. Then add all 23 variables</w:t>
      </w:r>
      <w:r w:rsidRPr="007345B9">
        <w:rPr>
          <w:noProof/>
        </w:rPr>
        <w:t xml:space="preserve"> </w:t>
      </w:r>
      <w:r>
        <w:rPr>
          <w:noProof/>
        </w:rPr>
        <w:t xml:space="preserve">as continuous effects </w:t>
      </w:r>
      <w:r w:rsidRPr="007A4071">
        <w:rPr>
          <w:b/>
          <w:i/>
          <w:noProof/>
        </w:rPr>
        <w:t>except</w:t>
      </w:r>
      <w:r>
        <w:rPr>
          <w:noProof/>
        </w:rPr>
        <w:t xml:space="preserve"> </w:t>
      </w:r>
      <w:r w:rsidRPr="007A4071">
        <w:rPr>
          <w:b/>
          <w:noProof/>
        </w:rPr>
        <w:t>Target Gift Amount</w:t>
      </w:r>
      <w:r>
        <w:rPr>
          <w:noProof/>
        </w:rPr>
        <w:t xml:space="preserve">, </w:t>
      </w:r>
      <w:r w:rsidRPr="007A4071">
        <w:rPr>
          <w:b/>
          <w:noProof/>
        </w:rPr>
        <w:t>Target Gift Amount with Zero</w:t>
      </w:r>
      <w:r w:rsidRPr="001F6D67">
        <w:rPr>
          <w:noProof/>
        </w:rPr>
        <w:t>,</w:t>
      </w:r>
      <w:r>
        <w:rPr>
          <w:noProof/>
        </w:rPr>
        <w:t xml:space="preserve"> and </w:t>
      </w:r>
      <w:r w:rsidRPr="007A4071">
        <w:rPr>
          <w:b/>
          <w:noProof/>
        </w:rPr>
        <w:t>Median Home Value Region</w:t>
      </w:r>
      <w:r>
        <w:rPr>
          <w:noProof/>
        </w:rPr>
        <w:t>. (You add 2</w:t>
      </w:r>
      <w:r w:rsidR="00415559">
        <w:rPr>
          <w:noProof/>
        </w:rPr>
        <w:t>0</w:t>
      </w:r>
      <w:r>
        <w:rPr>
          <w:noProof/>
        </w:rPr>
        <w:t xml:space="preserve"> columns.)</w:t>
      </w:r>
    </w:p>
    <w:p w14:paraId="33124B30" w14:textId="77777777" w:rsidR="000F050B" w:rsidRPr="007345B9" w:rsidRDefault="000F050B" w:rsidP="000F050B">
      <w:pPr>
        <w:pStyle w:val="NumberingExercise"/>
        <w:numPr>
          <w:ilvl w:val="1"/>
          <w:numId w:val="21"/>
        </w:numPr>
        <w:rPr>
          <w:noProof/>
        </w:rPr>
      </w:pPr>
      <w:r>
        <w:rPr>
          <w:noProof/>
        </w:rPr>
        <w:t xml:space="preserve">In the Options pane, </w:t>
      </w:r>
      <w:r>
        <w:t xml:space="preserve">select the </w:t>
      </w:r>
      <w:r>
        <w:rPr>
          <w:b/>
        </w:rPr>
        <w:t>Fast Backward</w:t>
      </w:r>
      <w:r w:rsidRPr="007345B9">
        <w:t xml:space="preserve"> </w:t>
      </w:r>
      <w:r>
        <w:t xml:space="preserve">variable selection method. Keep the </w:t>
      </w:r>
      <w:r w:rsidRPr="002A03AE">
        <w:t>significance level</w:t>
      </w:r>
      <w:r>
        <w:t xml:space="preserve"> at </w:t>
      </w:r>
      <w:r>
        <w:rPr>
          <w:b/>
        </w:rPr>
        <w:t>.01</w:t>
      </w:r>
      <w:r>
        <w:t>.</w:t>
      </w:r>
    </w:p>
    <w:p w14:paraId="5FDB39CA" w14:textId="3660E859" w:rsidR="000F050B" w:rsidRDefault="000F050B" w:rsidP="000F050B">
      <w:pPr>
        <w:pStyle w:val="NumberingExercise"/>
        <w:numPr>
          <w:ilvl w:val="1"/>
          <w:numId w:val="21"/>
        </w:numPr>
        <w:rPr>
          <w:noProof/>
        </w:rPr>
      </w:pPr>
      <w:r>
        <w:rPr>
          <w:noProof/>
        </w:rPr>
        <w:t>Create the logistic model</w:t>
      </w:r>
      <w:r w:rsidR="00FB2180">
        <w:rPr>
          <w:noProof/>
        </w:rPr>
        <w:t xml:space="preserve"> (or review results)</w:t>
      </w:r>
      <w:r>
        <w:rPr>
          <w:noProof/>
        </w:rPr>
        <w:t xml:space="preserve">. </w:t>
      </w:r>
    </w:p>
    <w:p w14:paraId="4F3E6F25" w14:textId="713ED6C5" w:rsidR="00803A57" w:rsidRDefault="000F050B" w:rsidP="00803A57">
      <w:pPr>
        <w:pStyle w:val="BulletedNormal"/>
        <w:numPr>
          <w:ilvl w:val="0"/>
          <w:numId w:val="22"/>
        </w:numPr>
        <w:rPr>
          <w:noProof/>
        </w:rPr>
      </w:pPr>
      <w:r>
        <w:rPr>
          <w:noProof/>
        </w:rPr>
        <w:t xml:space="preserve">Examine the </w:t>
      </w:r>
      <w:r w:rsidRPr="001F6D67">
        <w:rPr>
          <w:noProof/>
        </w:rPr>
        <w:t>Fit Summary</w:t>
      </w:r>
      <w:r>
        <w:rPr>
          <w:noProof/>
        </w:rPr>
        <w:t xml:space="preserve"> panel. How many of the 23 input variables are not included </w:t>
      </w:r>
      <w:r>
        <w:rPr>
          <w:noProof/>
        </w:rPr>
        <w:br/>
        <w:t>in this model</w:t>
      </w:r>
      <w:r w:rsidR="00803A57">
        <w:rPr>
          <w:noProof/>
        </w:rPr>
        <w:t>?</w:t>
      </w:r>
    </w:p>
    <w:p w14:paraId="12C22966" w14:textId="7AA7B974" w:rsidR="00803A57" w:rsidRPr="00803A57" w:rsidRDefault="00803A57" w:rsidP="00803A57">
      <w:r w:rsidRPr="00803A57">
        <w:rPr>
          <w:highlight w:val="yellow"/>
          <w:lang w:eastAsia="ko-KR"/>
        </w:rPr>
        <w:t>7 variables are not included in this model</w:t>
      </w:r>
    </w:p>
    <w:p w14:paraId="084E49AE" w14:textId="3AA01AB5" w:rsidR="000F050B" w:rsidRDefault="000F050B" w:rsidP="00923362">
      <w:pPr>
        <w:pStyle w:val="BulletedNormal"/>
        <w:numPr>
          <w:ilvl w:val="0"/>
          <w:numId w:val="22"/>
        </w:numPr>
        <w:rPr>
          <w:noProof/>
        </w:rPr>
      </w:pPr>
      <w:r>
        <w:rPr>
          <w:noProof/>
        </w:rPr>
        <w:t>In this model, are any of the insignificant variables that are not included classification effects?</w:t>
      </w:r>
    </w:p>
    <w:p w14:paraId="2B2D5245" w14:textId="3D13D864" w:rsidR="00803A57" w:rsidRPr="00803A57" w:rsidRDefault="00803A57" w:rsidP="00803A57">
      <w:r w:rsidRPr="00803A57">
        <w:rPr>
          <w:highlight w:val="yellow"/>
          <w:lang w:eastAsia="ko-KR"/>
        </w:rPr>
        <w:t>gender</w:t>
      </w:r>
    </w:p>
    <w:p w14:paraId="3E6D3A74" w14:textId="6A5D702C" w:rsidR="000F050B" w:rsidRDefault="000F050B" w:rsidP="00923362">
      <w:pPr>
        <w:pStyle w:val="BulletedNormal"/>
        <w:numPr>
          <w:ilvl w:val="0"/>
          <w:numId w:val="22"/>
        </w:numPr>
        <w:rPr>
          <w:noProof/>
        </w:rPr>
      </w:pPr>
      <w:r>
        <w:rPr>
          <w:noProof/>
        </w:rPr>
        <w:t xml:space="preserve">What is the value of the </w:t>
      </w:r>
      <w:r w:rsidR="007875D1" w:rsidRPr="007875D1">
        <w:rPr>
          <w:noProof/>
        </w:rPr>
        <w:t xml:space="preserve">Misclassification Rate (Event) </w:t>
      </w:r>
      <w:r>
        <w:rPr>
          <w:noProof/>
        </w:rPr>
        <w:t>statistic?</w:t>
      </w:r>
    </w:p>
    <w:p w14:paraId="1C6D009F" w14:textId="5CD45955" w:rsidR="00803A57" w:rsidRDefault="00803A57" w:rsidP="00803A57">
      <w:pPr>
        <w:rPr>
          <w:lang w:eastAsia="ko-KR"/>
        </w:rPr>
      </w:pPr>
      <w:r w:rsidRPr="00803A57">
        <w:rPr>
          <w:rFonts w:hint="eastAsia"/>
          <w:highlight w:val="yellow"/>
          <w:lang w:eastAsia="ko-KR"/>
        </w:rPr>
        <w:t>0</w:t>
      </w:r>
      <w:r w:rsidRPr="00803A57">
        <w:rPr>
          <w:highlight w:val="yellow"/>
          <w:lang w:eastAsia="ko-KR"/>
        </w:rPr>
        <w:t>.4265 is misclassification rate</w:t>
      </w:r>
    </w:p>
    <w:p w14:paraId="03D776B6" w14:textId="77777777" w:rsidR="00803A57" w:rsidRPr="00803A57" w:rsidRDefault="00803A57" w:rsidP="00803A57">
      <w:pPr>
        <w:rPr>
          <w:rFonts w:hint="eastAsia"/>
          <w:lang w:eastAsia="ko-KR"/>
        </w:rPr>
      </w:pPr>
    </w:p>
    <w:p w14:paraId="7F684E5A" w14:textId="77777777" w:rsidR="000F050B" w:rsidRPr="00081CFE" w:rsidRDefault="000F050B" w:rsidP="000F050B">
      <w:pPr>
        <w:pStyle w:val="NumberingExercise"/>
        <w:numPr>
          <w:ilvl w:val="0"/>
          <w:numId w:val="21"/>
        </w:numPr>
        <w:rPr>
          <w:b/>
          <w:noProof/>
        </w:rPr>
      </w:pPr>
      <w:r w:rsidRPr="00081CFE">
        <w:rPr>
          <w:b/>
          <w:noProof/>
        </w:rPr>
        <w:lastRenderedPageBreak/>
        <w:t>Examin</w:t>
      </w:r>
      <w:r>
        <w:rPr>
          <w:b/>
          <w:noProof/>
        </w:rPr>
        <w:t>ing</w:t>
      </w:r>
      <w:r w:rsidRPr="00081CFE">
        <w:rPr>
          <w:b/>
          <w:noProof/>
        </w:rPr>
        <w:t xml:space="preserve"> Additional Logistic Regression Results</w:t>
      </w:r>
    </w:p>
    <w:p w14:paraId="5F92C735" w14:textId="77777777" w:rsidR="000F050B" w:rsidRDefault="000F050B" w:rsidP="000F050B">
      <w:pPr>
        <w:pStyle w:val="NumberingExercise"/>
        <w:numPr>
          <w:ilvl w:val="1"/>
          <w:numId w:val="21"/>
        </w:numPr>
        <w:rPr>
          <w:noProof/>
        </w:rPr>
      </w:pPr>
      <w:r>
        <w:rPr>
          <w:noProof/>
        </w:rPr>
        <w:t xml:space="preserve">Open the </w:t>
      </w:r>
      <w:r>
        <w:t>details table</w:t>
      </w:r>
      <w:r>
        <w:rPr>
          <w:noProof/>
        </w:rPr>
        <w:t xml:space="preserve"> and click the </w:t>
      </w:r>
      <w:r w:rsidRPr="00276234">
        <w:rPr>
          <w:b/>
          <w:noProof/>
        </w:rPr>
        <w:t>Parameter Estimates</w:t>
      </w:r>
      <w:r>
        <w:rPr>
          <w:noProof/>
        </w:rPr>
        <w:t xml:space="preserve"> tab.</w:t>
      </w:r>
    </w:p>
    <w:p w14:paraId="1CF1277B" w14:textId="59740A5D" w:rsidR="000F050B" w:rsidRDefault="000F050B" w:rsidP="00190E2D">
      <w:pPr>
        <w:pStyle w:val="NumberingExercise"/>
        <w:numPr>
          <w:ilvl w:val="2"/>
          <w:numId w:val="23"/>
        </w:numPr>
        <w:rPr>
          <w:noProof/>
        </w:rPr>
      </w:pPr>
      <w:r>
        <w:rPr>
          <w:noProof/>
        </w:rPr>
        <w:t xml:space="preserve">Click the </w:t>
      </w:r>
      <w:r w:rsidRPr="00276234">
        <w:rPr>
          <w:b/>
          <w:noProof/>
        </w:rPr>
        <w:t>Estimate</w:t>
      </w:r>
      <w:r>
        <w:rPr>
          <w:noProof/>
        </w:rPr>
        <w:t xml:space="preserve"> column heading twice to sort the parameter estimates. Then determine which parameter had the largest estimate. What was the value?</w:t>
      </w:r>
    </w:p>
    <w:p w14:paraId="53BE6E9F" w14:textId="51BB605E" w:rsidR="00803A57" w:rsidRDefault="00803A57" w:rsidP="00803A57">
      <w:pPr>
        <w:pStyle w:val="NumberingExercise"/>
        <w:numPr>
          <w:ilvl w:val="0"/>
          <w:numId w:val="0"/>
        </w:numPr>
        <w:ind w:left="1080"/>
        <w:rPr>
          <w:rFonts w:hint="eastAsia"/>
          <w:noProof/>
          <w:lang w:eastAsia="ko-KR"/>
        </w:rPr>
      </w:pPr>
      <w:r w:rsidRPr="00803A57">
        <w:rPr>
          <w:rFonts w:hint="eastAsia"/>
          <w:noProof/>
          <w:highlight w:val="yellow"/>
          <w:lang w:eastAsia="ko-KR"/>
        </w:rPr>
        <w:t>T</w:t>
      </w:r>
      <w:r w:rsidRPr="00803A57">
        <w:rPr>
          <w:noProof/>
          <w:highlight w:val="yellow"/>
          <w:lang w:eastAsia="ko-KR"/>
        </w:rPr>
        <w:t>he largested estimate is Status Catgegory 96NK E with value of 0.421181.</w:t>
      </w:r>
    </w:p>
    <w:p w14:paraId="6A844A62" w14:textId="4BA6A5A0" w:rsidR="000F050B" w:rsidRDefault="000F050B" w:rsidP="00190E2D">
      <w:pPr>
        <w:pStyle w:val="NumberingExercise"/>
        <w:numPr>
          <w:ilvl w:val="2"/>
          <w:numId w:val="23"/>
        </w:numPr>
        <w:rPr>
          <w:noProof/>
        </w:rPr>
      </w:pPr>
      <w:r>
        <w:rPr>
          <w:noProof/>
        </w:rPr>
        <w:t xml:space="preserve">Click the </w:t>
      </w:r>
      <w:r w:rsidRPr="00276234">
        <w:rPr>
          <w:b/>
          <w:noProof/>
        </w:rPr>
        <w:t>Response Profile</w:t>
      </w:r>
      <w:r>
        <w:rPr>
          <w:noProof/>
        </w:rPr>
        <w:t xml:space="preserve"> tab to determine how many of these customers made donations. How many customers did this?</w:t>
      </w:r>
    </w:p>
    <w:p w14:paraId="532CB920" w14:textId="287454AA" w:rsidR="00803A57" w:rsidRDefault="00803A57" w:rsidP="00803A57">
      <w:pPr>
        <w:pStyle w:val="ListParagraph"/>
        <w:rPr>
          <w:noProof/>
          <w:lang w:eastAsia="ko-KR"/>
        </w:rPr>
      </w:pPr>
      <w:r w:rsidRPr="00803A57">
        <w:rPr>
          <w:noProof/>
          <w:highlight w:val="yellow"/>
          <w:lang w:eastAsia="ko-KR"/>
        </w:rPr>
        <w:t>There is 34111 people who made donation.</w:t>
      </w:r>
    </w:p>
    <w:p w14:paraId="70269459" w14:textId="77777777" w:rsidR="000F050B" w:rsidRDefault="000F050B" w:rsidP="000F050B">
      <w:pPr>
        <w:pStyle w:val="NumberingExercise"/>
        <w:numPr>
          <w:ilvl w:val="1"/>
          <w:numId w:val="21"/>
        </w:numPr>
        <w:rPr>
          <w:noProof/>
        </w:rPr>
      </w:pPr>
      <w:r>
        <w:rPr>
          <w:noProof/>
        </w:rPr>
        <w:t xml:space="preserve">Close the </w:t>
      </w:r>
      <w:r>
        <w:t>details table</w:t>
      </w:r>
      <w:r>
        <w:rPr>
          <w:noProof/>
        </w:rPr>
        <w:t>.</w:t>
      </w:r>
    </w:p>
    <w:p w14:paraId="1316191D" w14:textId="77777777" w:rsidR="000F050B" w:rsidRDefault="000F050B" w:rsidP="000F050B">
      <w:pPr>
        <w:pStyle w:val="NumberingExercise"/>
        <w:keepNext/>
        <w:keepLines/>
        <w:numPr>
          <w:ilvl w:val="1"/>
          <w:numId w:val="21"/>
        </w:numPr>
        <w:rPr>
          <w:noProof/>
        </w:rPr>
      </w:pPr>
      <w:r>
        <w:rPr>
          <w:noProof/>
        </w:rPr>
        <w:t xml:space="preserve">Maximize the </w:t>
      </w:r>
      <w:r w:rsidRPr="001F6D67">
        <w:rPr>
          <w:noProof/>
        </w:rPr>
        <w:t>assessment</w:t>
      </w:r>
      <w:r>
        <w:rPr>
          <w:noProof/>
        </w:rPr>
        <w:t xml:space="preserve"> plot to gain access to the assessment charts.</w:t>
      </w:r>
    </w:p>
    <w:p w14:paraId="51CE2DE6" w14:textId="350A1A15" w:rsidR="000F050B" w:rsidRDefault="000F050B" w:rsidP="007432CD">
      <w:pPr>
        <w:pStyle w:val="NumberingExercise"/>
        <w:keepNext/>
        <w:keepLines/>
        <w:numPr>
          <w:ilvl w:val="2"/>
          <w:numId w:val="24"/>
        </w:numPr>
        <w:rPr>
          <w:noProof/>
        </w:rPr>
      </w:pPr>
      <w:r>
        <w:rPr>
          <w:noProof/>
        </w:rPr>
        <w:t xml:space="preserve">Examine the </w:t>
      </w:r>
      <w:r w:rsidRPr="007432CD">
        <w:rPr>
          <w:b/>
          <w:bCs/>
          <w:noProof/>
        </w:rPr>
        <w:t>lift chart</w:t>
      </w:r>
      <w:r>
        <w:rPr>
          <w:noProof/>
        </w:rPr>
        <w:t xml:space="preserve"> to determine the advantages of using this model for prediction. How does this model compare to the Best model?</w:t>
      </w:r>
      <w:r w:rsidR="002A1A3C">
        <w:rPr>
          <w:noProof/>
        </w:rPr>
        <w:br/>
      </w:r>
      <w:r w:rsidR="002A1A3C" w:rsidRPr="002A1A3C">
        <w:rPr>
          <w:noProof/>
          <w:highlight w:val="yellow"/>
        </w:rPr>
        <w:t>While best model has big changes between 50 Percent to 60 percent, our model does not have big difference. In about 55%, these two model meet in the intersection and after the intersection, best model dropped under our model.</w:t>
      </w:r>
    </w:p>
    <w:p w14:paraId="6DC3AB84" w14:textId="77777777" w:rsidR="000F050B" w:rsidRDefault="000F050B" w:rsidP="007432CD">
      <w:pPr>
        <w:pStyle w:val="NumberingExercise"/>
        <w:keepNext/>
        <w:keepLines/>
        <w:numPr>
          <w:ilvl w:val="2"/>
          <w:numId w:val="24"/>
        </w:numPr>
        <w:rPr>
          <w:noProof/>
        </w:rPr>
      </w:pPr>
      <w:r>
        <w:rPr>
          <w:noProof/>
        </w:rPr>
        <w:t xml:space="preserve">Select the </w:t>
      </w:r>
      <w:r w:rsidRPr="002D43D3">
        <w:rPr>
          <w:b/>
          <w:noProof/>
        </w:rPr>
        <w:t>ROC</w:t>
      </w:r>
      <w:r>
        <w:rPr>
          <w:noProof/>
        </w:rPr>
        <w:t xml:space="preserve"> chart and report the KS statistic and the associated cutoff value.</w:t>
      </w:r>
    </w:p>
    <w:p w14:paraId="0697D46D" w14:textId="5F9765A1" w:rsidR="000F050B" w:rsidRDefault="000F050B" w:rsidP="007432CD">
      <w:pPr>
        <w:pStyle w:val="NumberingExercise"/>
        <w:numPr>
          <w:ilvl w:val="2"/>
          <w:numId w:val="24"/>
        </w:numPr>
        <w:rPr>
          <w:noProof/>
        </w:rPr>
      </w:pPr>
      <w:r>
        <w:rPr>
          <w:noProof/>
        </w:rPr>
        <w:t>What is the prediction cutoff value that is used in the current logistic regression model?</w:t>
      </w:r>
    </w:p>
    <w:p w14:paraId="4E22AEB3" w14:textId="10D1B943" w:rsidR="002A1A3C" w:rsidRDefault="002A1A3C" w:rsidP="002A1A3C">
      <w:pPr>
        <w:pStyle w:val="NumberingExercise"/>
        <w:numPr>
          <w:ilvl w:val="0"/>
          <w:numId w:val="0"/>
        </w:numPr>
        <w:ind w:left="1080"/>
        <w:rPr>
          <w:rFonts w:hint="eastAsia"/>
          <w:noProof/>
          <w:lang w:eastAsia="ko-KR"/>
        </w:rPr>
      </w:pPr>
      <w:r>
        <w:rPr>
          <w:rFonts w:hint="eastAsia"/>
          <w:noProof/>
          <w:lang w:eastAsia="ko-KR"/>
        </w:rPr>
        <w:t>C</w:t>
      </w:r>
      <w:r>
        <w:rPr>
          <w:noProof/>
          <w:lang w:eastAsia="ko-KR"/>
        </w:rPr>
        <w:t>utoff value is 0.54 and 0.1539 of KS statistic.</w:t>
      </w:r>
    </w:p>
    <w:p w14:paraId="09BD1B9D" w14:textId="58BD0985" w:rsidR="000F050B" w:rsidRDefault="000F050B" w:rsidP="007432CD">
      <w:pPr>
        <w:pStyle w:val="NumberingExercise"/>
        <w:numPr>
          <w:ilvl w:val="2"/>
          <w:numId w:val="24"/>
        </w:numPr>
        <w:rPr>
          <w:noProof/>
        </w:rPr>
      </w:pPr>
      <w:r>
        <w:rPr>
          <w:noProof/>
        </w:rPr>
        <w:t xml:space="preserve">Select the </w:t>
      </w:r>
      <w:r w:rsidRPr="00081CFE">
        <w:rPr>
          <w:noProof/>
        </w:rPr>
        <w:t>misclassification</w:t>
      </w:r>
      <w:r>
        <w:rPr>
          <w:noProof/>
        </w:rPr>
        <w:t xml:space="preserve"> chart to determine whether this model predicts more true positives or more true negatives. Which is it?</w:t>
      </w:r>
    </w:p>
    <w:p w14:paraId="45FEB3C9" w14:textId="30609394" w:rsidR="00E370FE" w:rsidRDefault="002A1A3C" w:rsidP="00E370FE">
      <w:pPr>
        <w:pStyle w:val="NumberingExercise"/>
        <w:numPr>
          <w:ilvl w:val="0"/>
          <w:numId w:val="0"/>
        </w:numPr>
        <w:ind w:left="1080"/>
        <w:rPr>
          <w:rFonts w:hint="eastAsia"/>
          <w:noProof/>
          <w:lang w:eastAsia="ko-KR"/>
        </w:rPr>
      </w:pPr>
      <w:r>
        <w:rPr>
          <w:rFonts w:hint="eastAsia"/>
          <w:noProof/>
          <w:lang w:eastAsia="ko-KR"/>
        </w:rPr>
        <w:t>T</w:t>
      </w:r>
      <w:r>
        <w:rPr>
          <w:noProof/>
          <w:lang w:eastAsia="ko-KR"/>
        </w:rPr>
        <w:t xml:space="preserve">his model has higher true positive than true negative. </w:t>
      </w:r>
      <w:r w:rsidR="00E370FE">
        <w:rPr>
          <w:noProof/>
          <w:lang w:eastAsia="ko-KR"/>
        </w:rPr>
        <w:t xml:space="preserve">True positive is the section of people that had prediction of will donate, and actually did. </w:t>
      </w:r>
      <w:r w:rsidR="00E370FE">
        <w:rPr>
          <w:rFonts w:hint="eastAsia"/>
          <w:noProof/>
          <w:lang w:eastAsia="ko-KR"/>
        </w:rPr>
        <w:t>U</w:t>
      </w:r>
      <w:r w:rsidR="00E370FE">
        <w:rPr>
          <w:noProof/>
          <w:lang w:eastAsia="ko-KR"/>
        </w:rPr>
        <w:t>nlike True positive, True negative is group of people that had prediction of will not donate, and actually did not donate.</w:t>
      </w:r>
    </w:p>
    <w:p w14:paraId="36D90A7C" w14:textId="77777777" w:rsidR="000F050B" w:rsidRDefault="000F050B" w:rsidP="000F050B">
      <w:pPr>
        <w:pStyle w:val="NumberingExercise"/>
        <w:numPr>
          <w:ilvl w:val="1"/>
          <w:numId w:val="21"/>
        </w:numPr>
        <w:rPr>
          <w:noProof/>
        </w:rPr>
      </w:pPr>
      <w:r>
        <w:rPr>
          <w:noProof/>
        </w:rPr>
        <w:t>Save your report.</w:t>
      </w:r>
      <w:r w:rsidR="006565C4">
        <w:rPr>
          <w:noProof/>
        </w:rPr>
        <w:t xml:space="preserve"> You will need to reference your saved work in Homework Exercise 2 below.</w:t>
      </w:r>
    </w:p>
    <w:p w14:paraId="3F741695" w14:textId="77777777" w:rsidR="00E735BA" w:rsidRPr="008F24CB" w:rsidRDefault="00E735BA" w:rsidP="00E735BA">
      <w:pPr>
        <w:ind w:left="720" w:hanging="720"/>
      </w:pPr>
    </w:p>
    <w:p w14:paraId="63931C4E" w14:textId="77777777" w:rsidR="00E735BA" w:rsidRDefault="00E735BA" w:rsidP="00816F9E"/>
    <w:p w14:paraId="1DB1D5CC" w14:textId="77777777" w:rsidR="004673DF" w:rsidRDefault="004673DF" w:rsidP="00816F9E"/>
    <w:p w14:paraId="4A63B772" w14:textId="77777777" w:rsidR="004673DF" w:rsidRDefault="004673DF" w:rsidP="00816F9E"/>
    <w:p w14:paraId="6E815D10" w14:textId="77777777" w:rsidR="004673DF" w:rsidRDefault="004673DF" w:rsidP="00816F9E"/>
    <w:p w14:paraId="73DC280B" w14:textId="77777777" w:rsidR="004673DF" w:rsidRDefault="004673DF" w:rsidP="00816F9E"/>
    <w:p w14:paraId="5FF92A4D" w14:textId="77777777" w:rsidR="004673DF" w:rsidRDefault="004673DF" w:rsidP="00816F9E"/>
    <w:p w14:paraId="74D8B2FF" w14:textId="77777777" w:rsidR="004673DF" w:rsidRDefault="004673DF" w:rsidP="00816F9E"/>
    <w:p w14:paraId="3857D779" w14:textId="77777777" w:rsidR="004673DF" w:rsidRDefault="004673DF" w:rsidP="00816F9E"/>
    <w:p w14:paraId="1CF21A18" w14:textId="77777777" w:rsidR="004673DF" w:rsidRDefault="004673DF" w:rsidP="00816F9E"/>
    <w:p w14:paraId="0EDFDC18" w14:textId="77777777" w:rsidR="004673DF" w:rsidRDefault="004673DF" w:rsidP="00816F9E"/>
    <w:p w14:paraId="3D0B423C" w14:textId="77777777" w:rsidR="006565C4" w:rsidRDefault="006565C4" w:rsidP="00816F9E"/>
    <w:p w14:paraId="73F8D681" w14:textId="77777777" w:rsidR="006565C4" w:rsidRDefault="006565C4" w:rsidP="00816F9E"/>
    <w:p w14:paraId="2C4A037B" w14:textId="77777777" w:rsidR="006565C4" w:rsidRDefault="006565C4" w:rsidP="00816F9E"/>
    <w:p w14:paraId="2E745FD3" w14:textId="77777777" w:rsidR="006565C4" w:rsidRDefault="006565C4" w:rsidP="00816F9E"/>
    <w:p w14:paraId="418CE8D6" w14:textId="77777777" w:rsidR="006565C4" w:rsidRDefault="006565C4" w:rsidP="00816F9E"/>
    <w:p w14:paraId="55CD22A5" w14:textId="77777777" w:rsidR="006565C4" w:rsidRDefault="006565C4" w:rsidP="00816F9E"/>
    <w:p w14:paraId="39B70A07" w14:textId="77777777" w:rsidR="004673DF" w:rsidRDefault="004673DF" w:rsidP="00816F9E"/>
    <w:p w14:paraId="3E089293" w14:textId="77777777" w:rsidR="004673DF" w:rsidRDefault="004673DF" w:rsidP="00816F9E"/>
    <w:p w14:paraId="69EBD7AF" w14:textId="77777777" w:rsidR="004673DF" w:rsidRDefault="004673DF" w:rsidP="00816F9E"/>
    <w:p w14:paraId="17BE3CF4" w14:textId="77777777" w:rsidR="004673DF" w:rsidRPr="00C50901" w:rsidRDefault="004673DF" w:rsidP="004673DF">
      <w:pPr>
        <w:pStyle w:val="NumberingExercise"/>
        <w:keepNext/>
        <w:keepLines/>
        <w:numPr>
          <w:ilvl w:val="0"/>
          <w:numId w:val="0"/>
        </w:numPr>
        <w:ind w:left="360" w:hanging="360"/>
        <w:rPr>
          <w:rFonts w:ascii="Arial" w:hAnsi="Arial" w:cs="Arial"/>
          <w:b/>
          <w:sz w:val="28"/>
          <w:szCs w:val="28"/>
          <w:u w:val="single"/>
        </w:rPr>
      </w:pPr>
      <w:r w:rsidRPr="00C50901">
        <w:rPr>
          <w:rFonts w:ascii="Arial" w:hAnsi="Arial" w:cs="Arial"/>
          <w:b/>
          <w:noProof/>
          <w:color w:val="000000"/>
          <w:kern w:val="28"/>
          <w:sz w:val="28"/>
          <w:szCs w:val="28"/>
          <w:u w:val="single"/>
        </w:rPr>
        <w:drawing>
          <wp:anchor distT="0" distB="0" distL="114300" distR="114300" simplePos="0" relativeHeight="251663360" behindDoc="0" locked="1" layoutInCell="1" allowOverlap="1" wp14:anchorId="28A1DB4B" wp14:editId="646684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0901">
        <w:rPr>
          <w:rFonts w:ascii="Arial" w:hAnsi="Arial" w:cs="Arial"/>
          <w:b/>
          <w:sz w:val="28"/>
          <w:szCs w:val="28"/>
          <w:u w:val="single"/>
        </w:rPr>
        <w:t xml:space="preserve">Week </w:t>
      </w:r>
      <w:r w:rsidR="00E735BA">
        <w:rPr>
          <w:rFonts w:ascii="Arial" w:hAnsi="Arial" w:cs="Arial"/>
          <w:b/>
          <w:sz w:val="28"/>
          <w:szCs w:val="28"/>
          <w:u w:val="single"/>
        </w:rPr>
        <w:t>6</w:t>
      </w:r>
      <w:r w:rsidRPr="00C50901">
        <w:rPr>
          <w:rFonts w:ascii="Arial" w:hAnsi="Arial" w:cs="Arial"/>
          <w:b/>
          <w:sz w:val="28"/>
          <w:szCs w:val="28"/>
          <w:u w:val="single"/>
        </w:rPr>
        <w:t xml:space="preserve"> – Homework Exercise </w:t>
      </w:r>
      <w:r w:rsidR="00E735BA">
        <w:rPr>
          <w:rFonts w:ascii="Arial" w:hAnsi="Arial" w:cs="Arial"/>
          <w:b/>
          <w:sz w:val="28"/>
          <w:szCs w:val="28"/>
          <w:u w:val="single"/>
        </w:rPr>
        <w:t>2</w:t>
      </w:r>
    </w:p>
    <w:p w14:paraId="78351116" w14:textId="77777777" w:rsidR="004673DF" w:rsidRDefault="004673DF" w:rsidP="004673DF">
      <w:pPr>
        <w:pStyle w:val="NumberingExercise"/>
        <w:keepNext/>
        <w:keepLines/>
        <w:numPr>
          <w:ilvl w:val="0"/>
          <w:numId w:val="0"/>
        </w:numPr>
        <w:ind w:left="360"/>
      </w:pPr>
    </w:p>
    <w:p w14:paraId="26DD7EE4" w14:textId="77777777" w:rsidR="006565C4" w:rsidRPr="00263A45" w:rsidRDefault="006565C4" w:rsidP="006565C4">
      <w:r>
        <w:t xml:space="preserve">In this exercise, you continue to use the </w:t>
      </w:r>
      <w:r w:rsidRPr="006E1535">
        <w:rPr>
          <w:b/>
        </w:rPr>
        <w:t>PVA</w:t>
      </w:r>
      <w:r>
        <w:t xml:space="preserve"> data set to investigate segmenting a logistic regression model interactively by gender.</w:t>
      </w:r>
    </w:p>
    <w:p w14:paraId="1A59BB16" w14:textId="77777777" w:rsidR="006565C4" w:rsidRPr="00081CFE" w:rsidRDefault="006565C4" w:rsidP="006565C4">
      <w:pPr>
        <w:pStyle w:val="NumberingExercise"/>
        <w:numPr>
          <w:ilvl w:val="0"/>
          <w:numId w:val="21"/>
        </w:numPr>
        <w:rPr>
          <w:b/>
        </w:rPr>
      </w:pPr>
      <w:r>
        <w:rPr>
          <w:b/>
        </w:rPr>
        <w:t>Adding an Interactive Group-By Variable in SAS Visual Statistics</w:t>
      </w:r>
    </w:p>
    <w:p w14:paraId="7F6AEEB0" w14:textId="77777777" w:rsidR="006565C4" w:rsidRDefault="006565C4" w:rsidP="006565C4">
      <w:pPr>
        <w:pStyle w:val="NumberingExercise"/>
        <w:numPr>
          <w:ilvl w:val="1"/>
          <w:numId w:val="21"/>
        </w:numPr>
        <w:rPr>
          <w:noProof/>
        </w:rPr>
      </w:pPr>
      <w:r>
        <w:t>Open your saved report from Exercise 1.</w:t>
      </w:r>
    </w:p>
    <w:p w14:paraId="4453E2E1" w14:textId="77777777" w:rsidR="006565C4" w:rsidRDefault="006565C4" w:rsidP="006565C4">
      <w:pPr>
        <w:pStyle w:val="NumberingExercise"/>
        <w:numPr>
          <w:ilvl w:val="1"/>
          <w:numId w:val="21"/>
        </w:numPr>
        <w:rPr>
          <w:noProof/>
        </w:rPr>
      </w:pPr>
      <w:r>
        <w:t xml:space="preserve">On the Roles option, move the variable </w:t>
      </w:r>
      <w:r w:rsidRPr="00AE51B6">
        <w:rPr>
          <w:b/>
        </w:rPr>
        <w:t>Gender</w:t>
      </w:r>
      <w:r>
        <w:t xml:space="preserve"> from the Classification </w:t>
      </w:r>
      <w:proofErr w:type="gramStart"/>
      <w:r>
        <w:t>effects</w:t>
      </w:r>
      <w:proofErr w:type="gramEnd"/>
      <w:r>
        <w:t xml:space="preserve"> role to the Group by role. Do this by dragging and dropping the variable or by right-clicking, removing, and re-adding.</w:t>
      </w:r>
    </w:p>
    <w:p w14:paraId="61339ED6" w14:textId="77777777" w:rsidR="006565C4" w:rsidRDefault="006565C4" w:rsidP="006565C4">
      <w:pPr>
        <w:pStyle w:val="NumberingExercise"/>
        <w:numPr>
          <w:ilvl w:val="1"/>
          <w:numId w:val="21"/>
        </w:numPr>
        <w:rPr>
          <w:noProof/>
        </w:rPr>
      </w:pPr>
      <w:r>
        <w:t xml:space="preserve">Examine the Fit Summary pane to discover that there are several observations with a value of </w:t>
      </w:r>
      <w:r w:rsidRPr="00AC04A6">
        <w:rPr>
          <w:i/>
        </w:rPr>
        <w:t>U</w:t>
      </w:r>
      <w:r>
        <w:t>. Create a report filter to remove this value from the current model.</w:t>
      </w:r>
    </w:p>
    <w:p w14:paraId="0096E401" w14:textId="77777777" w:rsidR="003B4AB0" w:rsidRDefault="006565C4" w:rsidP="006565C4">
      <w:pPr>
        <w:pStyle w:val="NumberingExercise"/>
        <w:numPr>
          <w:ilvl w:val="1"/>
          <w:numId w:val="21"/>
        </w:numPr>
        <w:rPr>
          <w:noProof/>
        </w:rPr>
      </w:pPr>
      <w:r>
        <w:t xml:space="preserve">Maximize the Fit Summary window. </w:t>
      </w:r>
    </w:p>
    <w:p w14:paraId="4D541FE0" w14:textId="040A57E8" w:rsidR="003B4AB0" w:rsidRDefault="006565C4" w:rsidP="003B4AB0">
      <w:pPr>
        <w:pStyle w:val="NumberingExercise"/>
        <w:numPr>
          <w:ilvl w:val="0"/>
          <w:numId w:val="25"/>
        </w:numPr>
      </w:pPr>
      <w:r>
        <w:t xml:space="preserve">Is </w:t>
      </w:r>
      <w:r w:rsidRPr="00BB2F7A">
        <w:rPr>
          <w:b/>
        </w:rPr>
        <w:t>Age</w:t>
      </w:r>
      <w:r>
        <w:t xml:space="preserve"> a significant variable for both the </w:t>
      </w:r>
      <w:r w:rsidRPr="00AC04A6">
        <w:rPr>
          <w:i/>
        </w:rPr>
        <w:t xml:space="preserve">Male </w:t>
      </w:r>
      <w:r>
        <w:t xml:space="preserve">and </w:t>
      </w:r>
      <w:r w:rsidRPr="00AC04A6">
        <w:rPr>
          <w:i/>
        </w:rPr>
        <w:t>Female</w:t>
      </w:r>
      <w:r>
        <w:t xml:space="preserve"> segmented models? </w:t>
      </w:r>
    </w:p>
    <w:p w14:paraId="1BDB092B" w14:textId="066A2807" w:rsidR="00E370FE" w:rsidRDefault="00E370FE" w:rsidP="00E370FE">
      <w:pPr>
        <w:pStyle w:val="NumberingExercise"/>
        <w:numPr>
          <w:ilvl w:val="0"/>
          <w:numId w:val="0"/>
        </w:numPr>
        <w:ind w:left="1080"/>
      </w:pPr>
      <w:r w:rsidRPr="00E370FE">
        <w:rPr>
          <w:highlight w:val="yellow"/>
          <w:lang w:eastAsia="ko-KR"/>
        </w:rPr>
        <w:t>Yes, I think Age is significant variable for male and female segmented model.</w:t>
      </w:r>
    </w:p>
    <w:p w14:paraId="1461746D" w14:textId="318E507D" w:rsidR="006565C4" w:rsidRDefault="006565C4" w:rsidP="003B4AB0">
      <w:pPr>
        <w:pStyle w:val="NumberingExercise"/>
        <w:numPr>
          <w:ilvl w:val="0"/>
          <w:numId w:val="25"/>
        </w:numPr>
        <w:rPr>
          <w:noProof/>
        </w:rPr>
      </w:pPr>
      <w:r>
        <w:t xml:space="preserve">Is </w:t>
      </w:r>
      <w:r>
        <w:rPr>
          <w:b/>
        </w:rPr>
        <w:t>Promotion Count Card</w:t>
      </w:r>
      <w:r w:rsidRPr="00AF4A62">
        <w:rPr>
          <w:b/>
        </w:rPr>
        <w:t xml:space="preserve"> 36 Months 36 Months</w:t>
      </w:r>
      <w:r>
        <w:t xml:space="preserve"> significant for both segmented models?</w:t>
      </w:r>
    </w:p>
    <w:p w14:paraId="3BB28AE0" w14:textId="37BD8D44" w:rsidR="00E370FE" w:rsidRDefault="00E370FE" w:rsidP="00E370FE">
      <w:pPr>
        <w:pStyle w:val="NumberingExercise"/>
        <w:numPr>
          <w:ilvl w:val="0"/>
          <w:numId w:val="0"/>
        </w:numPr>
        <w:ind w:left="1080"/>
        <w:rPr>
          <w:rFonts w:hint="eastAsia"/>
          <w:noProof/>
          <w:lang w:eastAsia="ko-KR"/>
        </w:rPr>
      </w:pPr>
      <w:r w:rsidRPr="00E370FE">
        <w:rPr>
          <w:rFonts w:hint="eastAsia"/>
          <w:noProof/>
          <w:highlight w:val="yellow"/>
          <w:lang w:eastAsia="ko-KR"/>
        </w:rPr>
        <w:t>P</w:t>
      </w:r>
      <w:r w:rsidRPr="00E370FE">
        <w:rPr>
          <w:noProof/>
          <w:highlight w:val="yellow"/>
          <w:lang w:eastAsia="ko-KR"/>
        </w:rPr>
        <w:t>romotion count card 36 month is significant for female segmented model but male segment model is no.</w:t>
      </w:r>
    </w:p>
    <w:p w14:paraId="79BC36A9" w14:textId="77777777" w:rsidR="006565C4" w:rsidRDefault="006565C4" w:rsidP="006565C4">
      <w:pPr>
        <w:pStyle w:val="NumberingExercise"/>
        <w:numPr>
          <w:ilvl w:val="1"/>
          <w:numId w:val="21"/>
        </w:numPr>
        <w:rPr>
          <w:noProof/>
        </w:rPr>
      </w:pPr>
      <w:r>
        <w:t xml:space="preserve">Remove </w:t>
      </w:r>
      <w:r w:rsidRPr="00EA30FD">
        <w:rPr>
          <w:b/>
        </w:rPr>
        <w:t>Gender</w:t>
      </w:r>
      <w:r>
        <w:t xml:space="preserve"> from the model</w:t>
      </w:r>
      <w:r w:rsidR="00394FD1">
        <w:t>. Keep the filter on though.</w:t>
      </w:r>
    </w:p>
    <w:p w14:paraId="4489F305" w14:textId="77777777" w:rsidR="006565C4" w:rsidRDefault="006565C4" w:rsidP="006565C4">
      <w:pPr>
        <w:pStyle w:val="NumberingExercise"/>
        <w:numPr>
          <w:ilvl w:val="1"/>
          <w:numId w:val="21"/>
        </w:numPr>
        <w:rPr>
          <w:noProof/>
        </w:rPr>
      </w:pPr>
      <w:r>
        <w:t xml:space="preserve">On the Roles pane, move the variable </w:t>
      </w:r>
      <w:r>
        <w:rPr>
          <w:b/>
        </w:rPr>
        <w:t>Status Category 96NK</w:t>
      </w:r>
      <w:r>
        <w:t xml:space="preserve"> from the Classification </w:t>
      </w:r>
      <w:proofErr w:type="gramStart"/>
      <w:r>
        <w:t>effects</w:t>
      </w:r>
      <w:proofErr w:type="gramEnd"/>
      <w:r>
        <w:t xml:space="preserve"> role to the Group by role.</w:t>
      </w:r>
    </w:p>
    <w:p w14:paraId="7B3CE9F1" w14:textId="39EF6321" w:rsidR="006565C4" w:rsidRDefault="006565C4" w:rsidP="004639F7">
      <w:pPr>
        <w:pStyle w:val="BulletedNormal"/>
        <w:numPr>
          <w:ilvl w:val="0"/>
          <w:numId w:val="26"/>
        </w:numPr>
      </w:pPr>
      <w:r>
        <w:t>Which effects are important to every BY-group level?</w:t>
      </w:r>
    </w:p>
    <w:p w14:paraId="2FBACC6B" w14:textId="36A9360C" w:rsidR="00D9552F" w:rsidRPr="00D9552F" w:rsidRDefault="00D9552F" w:rsidP="00D9552F">
      <w:pPr>
        <w:ind w:left="360"/>
        <w:rPr>
          <w:rFonts w:hint="eastAsia"/>
          <w:lang w:eastAsia="ko-KR"/>
        </w:rPr>
      </w:pPr>
      <w:r w:rsidRPr="00D9552F">
        <w:rPr>
          <w:highlight w:val="yellow"/>
          <w:lang w:eastAsia="ko-KR"/>
        </w:rPr>
        <w:lastRenderedPageBreak/>
        <w:t>There is no BY-Group level.</w:t>
      </w:r>
    </w:p>
    <w:p w14:paraId="6AE7CEAA" w14:textId="77777777" w:rsidR="006565C4" w:rsidRDefault="006565C4" w:rsidP="006565C4">
      <w:pPr>
        <w:pStyle w:val="NumberingExercise"/>
        <w:numPr>
          <w:ilvl w:val="1"/>
          <w:numId w:val="21"/>
        </w:numPr>
        <w:rPr>
          <w:noProof/>
        </w:rPr>
      </w:pPr>
      <w:r>
        <w:rPr>
          <w:noProof/>
        </w:rPr>
        <w:t xml:space="preserve">Open the </w:t>
      </w:r>
      <w:r>
        <w:t>details table</w:t>
      </w:r>
      <w:r>
        <w:rPr>
          <w:noProof/>
        </w:rPr>
        <w:t xml:space="preserve"> and click the </w:t>
      </w:r>
      <w:r w:rsidR="00394FD1">
        <w:rPr>
          <w:b/>
          <w:noProof/>
        </w:rPr>
        <w:t>Parameter Estimates</w:t>
      </w:r>
      <w:r>
        <w:rPr>
          <w:noProof/>
        </w:rPr>
        <w:t xml:space="preserve"> tab.</w:t>
      </w:r>
    </w:p>
    <w:p w14:paraId="59F0435F" w14:textId="148B4972" w:rsidR="006565C4" w:rsidRDefault="006565C4" w:rsidP="004639F7">
      <w:pPr>
        <w:pStyle w:val="BulletedNormal"/>
        <w:numPr>
          <w:ilvl w:val="0"/>
          <w:numId w:val="27"/>
        </w:numPr>
      </w:pPr>
      <w:r>
        <w:t xml:space="preserve">How many effects are significant at </w:t>
      </w:r>
      <w:r w:rsidRPr="009E2E20">
        <w:t>.01</w:t>
      </w:r>
      <w:r>
        <w:t xml:space="preserve"> for the </w:t>
      </w:r>
      <w:r w:rsidRPr="00263A45">
        <w:rPr>
          <w:b/>
        </w:rPr>
        <w:t>N</w:t>
      </w:r>
      <w:r>
        <w:t xml:space="preserve"> BY-group level?</w:t>
      </w:r>
    </w:p>
    <w:p w14:paraId="3E8D6126" w14:textId="011312B4" w:rsidR="00D9552F" w:rsidRPr="00D9552F" w:rsidRDefault="00D9552F" w:rsidP="00D9552F">
      <w:pPr>
        <w:ind w:left="1080"/>
        <w:rPr>
          <w:rFonts w:hint="eastAsia"/>
          <w:lang w:eastAsia="ko-KR"/>
        </w:rPr>
      </w:pPr>
      <w:r w:rsidRPr="00D9552F">
        <w:rPr>
          <w:rFonts w:hint="eastAsia"/>
          <w:highlight w:val="yellow"/>
          <w:lang w:eastAsia="ko-KR"/>
        </w:rPr>
        <w:t>1</w:t>
      </w:r>
      <w:r w:rsidRPr="00D9552F">
        <w:rPr>
          <w:highlight w:val="yellow"/>
          <w:lang w:eastAsia="ko-KR"/>
        </w:rPr>
        <w:t>2 effects</w:t>
      </w:r>
    </w:p>
    <w:p w14:paraId="715577D7" w14:textId="77777777" w:rsidR="00E66CF6" w:rsidRDefault="006565C4" w:rsidP="00E66CF6">
      <w:pPr>
        <w:pStyle w:val="NumberingExercise"/>
        <w:numPr>
          <w:ilvl w:val="1"/>
          <w:numId w:val="21"/>
        </w:numPr>
        <w:rPr>
          <w:noProof/>
        </w:rPr>
      </w:pPr>
      <w:bookmarkStart w:id="2" w:name="_Hlk529266433"/>
      <w:r>
        <w:rPr>
          <w:noProof/>
        </w:rPr>
        <w:t>Save your report</w:t>
      </w:r>
      <w:bookmarkEnd w:id="2"/>
      <w:r>
        <w:t>.</w:t>
      </w:r>
    </w:p>
    <w:p w14:paraId="76E35542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0A4AC362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71364A8F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4AD7467C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3FB7EAAC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0DB2AA58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1A3DADFD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4B488958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38C9C4EB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2F943DF2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651926D5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10F3A2E2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</w:pPr>
    </w:p>
    <w:p w14:paraId="6DBC61FC" w14:textId="77777777" w:rsidR="00E66CF6" w:rsidRPr="00C50901" w:rsidRDefault="00E66CF6" w:rsidP="00E66CF6">
      <w:pPr>
        <w:pStyle w:val="NumberingExercise"/>
        <w:keepNext/>
        <w:keepLines/>
        <w:numPr>
          <w:ilvl w:val="0"/>
          <w:numId w:val="0"/>
        </w:numPr>
        <w:ind w:left="360" w:hanging="360"/>
        <w:rPr>
          <w:rFonts w:ascii="Arial" w:hAnsi="Arial" w:cs="Arial"/>
          <w:b/>
          <w:sz w:val="28"/>
          <w:szCs w:val="28"/>
          <w:u w:val="single"/>
        </w:rPr>
      </w:pPr>
      <w:r w:rsidRPr="00C50901">
        <w:rPr>
          <w:rFonts w:ascii="Arial" w:hAnsi="Arial" w:cs="Arial"/>
          <w:b/>
          <w:noProof/>
          <w:color w:val="000000"/>
          <w:kern w:val="28"/>
          <w:sz w:val="28"/>
          <w:szCs w:val="28"/>
          <w:u w:val="single"/>
        </w:rPr>
        <w:drawing>
          <wp:anchor distT="0" distB="0" distL="114300" distR="114300" simplePos="0" relativeHeight="251665408" behindDoc="0" locked="1" layoutInCell="1" allowOverlap="1" wp14:anchorId="4BE56661" wp14:editId="3A9567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0901">
        <w:rPr>
          <w:rFonts w:ascii="Arial" w:hAnsi="Arial" w:cs="Arial"/>
          <w:b/>
          <w:sz w:val="28"/>
          <w:szCs w:val="28"/>
          <w:u w:val="single"/>
        </w:rPr>
        <w:t xml:space="preserve">Week </w:t>
      </w:r>
      <w:r>
        <w:rPr>
          <w:rFonts w:ascii="Arial" w:hAnsi="Arial" w:cs="Arial"/>
          <w:b/>
          <w:sz w:val="28"/>
          <w:szCs w:val="28"/>
          <w:u w:val="single"/>
        </w:rPr>
        <w:t>6</w:t>
      </w:r>
      <w:r w:rsidRPr="00C50901">
        <w:rPr>
          <w:rFonts w:ascii="Arial" w:hAnsi="Arial" w:cs="Arial"/>
          <w:b/>
          <w:sz w:val="28"/>
          <w:szCs w:val="28"/>
          <w:u w:val="single"/>
        </w:rPr>
        <w:t xml:space="preserve"> – Homework Exercise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</w:p>
    <w:p w14:paraId="6F07EEFD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  <w:rPr>
          <w:noProof/>
        </w:rPr>
      </w:pPr>
    </w:p>
    <w:p w14:paraId="1E685639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  <w:rPr>
          <w:noProof/>
        </w:rPr>
      </w:pPr>
    </w:p>
    <w:p w14:paraId="23C09B5B" w14:textId="77777777" w:rsidR="00E66CF6" w:rsidRDefault="00E66CF6" w:rsidP="00E66CF6">
      <w:pPr>
        <w:pStyle w:val="NumberingExercise"/>
        <w:keepNext/>
        <w:keepLines/>
        <w:numPr>
          <w:ilvl w:val="0"/>
          <w:numId w:val="16"/>
        </w:numPr>
      </w:pPr>
      <w:r>
        <w:lastRenderedPageBreak/>
        <w:t>Refer to the exhibit below:</w:t>
      </w:r>
    </w:p>
    <w:p w14:paraId="2F14B2F3" w14:textId="77777777" w:rsidR="00E66CF6" w:rsidRDefault="00E66CF6" w:rsidP="00E66CF6">
      <w:pPr>
        <w:pStyle w:val="NumberingExercise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0BB6DFA" wp14:editId="0176CF24">
            <wp:extent cx="5407025" cy="2635792"/>
            <wp:effectExtent l="0" t="0" r="317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669"/>
                    <a:stretch/>
                  </pic:blipFill>
                  <pic:spPr bwMode="auto">
                    <a:xfrm>
                      <a:off x="0" y="0"/>
                      <a:ext cx="5407584" cy="2636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1D34B" w14:textId="77777777" w:rsidR="00E66CF6" w:rsidRDefault="00E66CF6" w:rsidP="00E66CF6">
      <w:pPr>
        <w:pStyle w:val="NumberingExercise"/>
        <w:keepNext/>
        <w:keepLines/>
        <w:numPr>
          <w:ilvl w:val="0"/>
          <w:numId w:val="0"/>
        </w:numPr>
        <w:ind w:left="360"/>
      </w:pPr>
      <w:r>
        <w:t>What is the correct interpretation of this Assessment visualization for a logistic regression analysis?</w:t>
      </w:r>
    </w:p>
    <w:p w14:paraId="54B3B4DE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The model correctly classifies observations at the same rate it incorrectly classifies them</w:t>
      </w:r>
    </w:p>
    <w:p w14:paraId="0D2E9393" w14:textId="77777777" w:rsidR="00E66CF6" w:rsidRPr="008A78FA" w:rsidRDefault="00E66CF6" w:rsidP="00E66CF6">
      <w:pPr>
        <w:pStyle w:val="ListParagraph"/>
        <w:numPr>
          <w:ilvl w:val="1"/>
          <w:numId w:val="16"/>
        </w:numPr>
        <w:contextualSpacing/>
      </w:pPr>
      <w:r>
        <w:t>The model classifies more observations incorrectly than correctly</w:t>
      </w:r>
    </w:p>
    <w:p w14:paraId="4EE02998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The model classifies more observations correctly than incorrectly</w:t>
      </w:r>
    </w:p>
    <w:p w14:paraId="08A89918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The model classifies all observations correctly</w:t>
      </w:r>
    </w:p>
    <w:p w14:paraId="4705DE46" w14:textId="53C13451" w:rsidR="00E66CF6" w:rsidRPr="00E66CF6" w:rsidRDefault="00E66CF6" w:rsidP="00E66CF6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  <w:color w:val="000000" w:themeColor="text1"/>
        </w:rPr>
      </w:pPr>
      <w:r w:rsidRPr="00E66CF6">
        <w:rPr>
          <w:b/>
          <w:snapToGrid w:val="0"/>
          <w:color w:val="000000" w:themeColor="text1"/>
        </w:rPr>
        <w:t xml:space="preserve">Answer:  </w:t>
      </w:r>
      <w:r w:rsidR="00D9552F" w:rsidRPr="00D9552F">
        <w:rPr>
          <w:b/>
          <w:snapToGrid w:val="0"/>
          <w:color w:val="000000" w:themeColor="text1"/>
          <w:highlight w:val="yellow"/>
        </w:rPr>
        <w:t>C</w:t>
      </w:r>
    </w:p>
    <w:p w14:paraId="472CF1E1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  <w:rPr>
          <w:noProof/>
        </w:rPr>
      </w:pPr>
    </w:p>
    <w:p w14:paraId="22482566" w14:textId="77777777" w:rsidR="00E66CF6" w:rsidRDefault="00E66CF6" w:rsidP="00E66CF6">
      <w:pPr>
        <w:pStyle w:val="NumberingExercise"/>
        <w:keepNext/>
        <w:keepLines/>
        <w:numPr>
          <w:ilvl w:val="0"/>
          <w:numId w:val="16"/>
        </w:numPr>
      </w:pPr>
      <w:r>
        <w:lastRenderedPageBreak/>
        <w:t>Refer to the exhibit below:</w:t>
      </w:r>
    </w:p>
    <w:p w14:paraId="44CF79AB" w14:textId="77777777" w:rsidR="00E66CF6" w:rsidRDefault="00E66CF6" w:rsidP="00E66CF6">
      <w:pPr>
        <w:pStyle w:val="NumberingExercise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5F537D9" wp14:editId="6B6C5A45">
            <wp:extent cx="5943600" cy="3876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720" w14:textId="77777777" w:rsidR="00E66CF6" w:rsidRDefault="00E66CF6" w:rsidP="00E66CF6">
      <w:pPr>
        <w:pStyle w:val="NumberingExercise"/>
        <w:keepNext/>
        <w:keepLines/>
        <w:numPr>
          <w:ilvl w:val="0"/>
          <w:numId w:val="0"/>
        </w:numPr>
        <w:ind w:left="360"/>
      </w:pPr>
      <w:r>
        <w:t>What can you conclude from the Fit Summary chart of a logistic regression analysis?</w:t>
      </w:r>
    </w:p>
    <w:p w14:paraId="2995F6F2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The significance level for variable selection is .05</w:t>
      </w:r>
    </w:p>
    <w:p w14:paraId="792F601A" w14:textId="77777777" w:rsidR="00E66CF6" w:rsidRPr="008A78FA" w:rsidRDefault="00E66CF6" w:rsidP="00E66CF6">
      <w:pPr>
        <w:pStyle w:val="ListParagraph"/>
        <w:numPr>
          <w:ilvl w:val="1"/>
          <w:numId w:val="16"/>
        </w:numPr>
        <w:contextualSpacing/>
      </w:pPr>
      <w:r>
        <w:t>Count Direct Promos Past Year is almost significant</w:t>
      </w:r>
    </w:p>
    <w:p w14:paraId="2986BC82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Two effects (or predictors) do not contribute to this model</w:t>
      </w:r>
    </w:p>
    <w:p w14:paraId="30FA92D5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 xml:space="preserve">The variable selection options </w:t>
      </w:r>
      <w:proofErr w:type="gramStart"/>
      <w:r>
        <w:t>was</w:t>
      </w:r>
      <w:proofErr w:type="gramEnd"/>
      <w:r>
        <w:t xml:space="preserve"> not selected</w:t>
      </w:r>
    </w:p>
    <w:p w14:paraId="5F9E1AAA" w14:textId="55412025" w:rsidR="00D9552F" w:rsidRDefault="00E66CF6" w:rsidP="00D9552F">
      <w:pPr>
        <w:pStyle w:val="NumberingExercise"/>
        <w:keepNext/>
        <w:keepLines/>
        <w:numPr>
          <w:ilvl w:val="0"/>
          <w:numId w:val="0"/>
        </w:numPr>
        <w:ind w:left="360"/>
      </w:pPr>
      <w:r w:rsidRPr="00E66CF6">
        <w:rPr>
          <w:b/>
          <w:snapToGrid w:val="0"/>
          <w:color w:val="000000" w:themeColor="text1"/>
        </w:rPr>
        <w:t xml:space="preserve">Answer:  </w:t>
      </w:r>
      <w:r w:rsidR="00D9552F" w:rsidRPr="00D9552F">
        <w:rPr>
          <w:b/>
          <w:snapToGrid w:val="0"/>
          <w:color w:val="000000" w:themeColor="text1"/>
          <w:highlight w:val="yellow"/>
        </w:rPr>
        <w:t>C</w:t>
      </w:r>
    </w:p>
    <w:p w14:paraId="17DFB36C" w14:textId="4F71D4BB" w:rsidR="00E66CF6" w:rsidRPr="00E66CF6" w:rsidRDefault="00E66CF6" w:rsidP="00E66CF6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  <w:color w:val="000000" w:themeColor="text1"/>
        </w:rPr>
      </w:pPr>
    </w:p>
    <w:p w14:paraId="7BF2F8FE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  <w:rPr>
          <w:noProof/>
        </w:rPr>
      </w:pPr>
    </w:p>
    <w:p w14:paraId="33472268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  <w:rPr>
          <w:noProof/>
        </w:rPr>
      </w:pPr>
    </w:p>
    <w:p w14:paraId="4AFFCC9E" w14:textId="77777777" w:rsidR="00E66CF6" w:rsidRDefault="00E66CF6" w:rsidP="00E66CF6">
      <w:pPr>
        <w:pStyle w:val="NumberingExercise"/>
        <w:keepNext/>
        <w:keepLines/>
        <w:numPr>
          <w:ilvl w:val="0"/>
          <w:numId w:val="16"/>
        </w:numPr>
      </w:pPr>
      <w:r>
        <w:lastRenderedPageBreak/>
        <w:t>If you fit a logistic regression model in SAS Visual Statistics, what is the impact of changing the Prediction cutoff value?</w:t>
      </w:r>
    </w:p>
    <w:p w14:paraId="5259A542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The Lift plot updates automatically</w:t>
      </w:r>
    </w:p>
    <w:p w14:paraId="5425C957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The predicted values are the same as they would be with the default cutoff value</w:t>
      </w:r>
    </w:p>
    <w:p w14:paraId="48A9EBD1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The residuals can become larger or smaller, depending on the change to the cutoff</w:t>
      </w:r>
    </w:p>
    <w:p w14:paraId="39C88944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The Misclassification plot updates automatically</w:t>
      </w:r>
    </w:p>
    <w:p w14:paraId="5D46D576" w14:textId="3E7B0AC0" w:rsidR="00E66CF6" w:rsidRPr="00E66CF6" w:rsidRDefault="00E66CF6" w:rsidP="00E66CF6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  <w:color w:val="000000" w:themeColor="text1"/>
        </w:rPr>
      </w:pPr>
      <w:r w:rsidRPr="00E66CF6">
        <w:rPr>
          <w:b/>
          <w:snapToGrid w:val="0"/>
          <w:color w:val="000000" w:themeColor="text1"/>
        </w:rPr>
        <w:t xml:space="preserve">Answer:  </w:t>
      </w:r>
      <w:r w:rsidR="00D9552F" w:rsidRPr="00D9552F">
        <w:rPr>
          <w:b/>
          <w:snapToGrid w:val="0"/>
          <w:color w:val="000000" w:themeColor="text1"/>
          <w:highlight w:val="yellow"/>
        </w:rPr>
        <w:t>d</w:t>
      </w:r>
    </w:p>
    <w:p w14:paraId="0177EEF5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  <w:rPr>
          <w:noProof/>
        </w:rPr>
      </w:pPr>
    </w:p>
    <w:p w14:paraId="7116CD5F" w14:textId="77777777" w:rsidR="00E66CF6" w:rsidRDefault="00E66CF6" w:rsidP="00E66CF6">
      <w:pPr>
        <w:pStyle w:val="NumberingExercise"/>
        <w:keepNext/>
        <w:keepLines/>
        <w:numPr>
          <w:ilvl w:val="0"/>
          <w:numId w:val="16"/>
        </w:numPr>
      </w:pPr>
      <w:r>
        <w:t>Which statement is true for the Informative Missingness property in SAS Visual Statistics?</w:t>
      </w:r>
    </w:p>
    <w:p w14:paraId="12D1A156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 xml:space="preserve">Missing values are </w:t>
      </w:r>
      <w:r w:rsidR="00670535">
        <w:t>imputed,</w:t>
      </w:r>
      <w:r>
        <w:t xml:space="preserve"> and indicator variables are created for the missing predictors</w:t>
      </w:r>
    </w:p>
    <w:p w14:paraId="0F272DF2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Missing values are flagged on diagnostic plots</w:t>
      </w:r>
    </w:p>
    <w:p w14:paraId="6D1A5E40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A table of missingness patterns for the predictor variables is displayed in the model output</w:t>
      </w:r>
    </w:p>
    <w:p w14:paraId="279EA614" w14:textId="77777777" w:rsidR="00E66CF6" w:rsidRDefault="00E66CF6" w:rsidP="00E66CF6">
      <w:pPr>
        <w:pStyle w:val="NumberingExercise"/>
        <w:keepNext/>
        <w:keepLines/>
        <w:numPr>
          <w:ilvl w:val="1"/>
          <w:numId w:val="16"/>
        </w:numPr>
      </w:pPr>
      <w:r>
        <w:t>The user is prompted to fill in a value to impute for missing predictor variables</w:t>
      </w:r>
    </w:p>
    <w:p w14:paraId="0C56053E" w14:textId="77777777" w:rsidR="00E66CF6" w:rsidRDefault="00E66CF6" w:rsidP="00E66CF6">
      <w:pPr>
        <w:pStyle w:val="NumberingExercise"/>
        <w:numPr>
          <w:ilvl w:val="0"/>
          <w:numId w:val="0"/>
        </w:numPr>
        <w:rPr>
          <w:noProof/>
        </w:rPr>
      </w:pPr>
    </w:p>
    <w:p w14:paraId="5B13C2EF" w14:textId="11584364" w:rsidR="00E66CF6" w:rsidRPr="00670535" w:rsidRDefault="00E66CF6" w:rsidP="00E66CF6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  <w:color w:val="000000" w:themeColor="text1"/>
        </w:rPr>
      </w:pPr>
      <w:r w:rsidRPr="00670535">
        <w:rPr>
          <w:b/>
          <w:snapToGrid w:val="0"/>
          <w:color w:val="000000" w:themeColor="text1"/>
        </w:rPr>
        <w:t xml:space="preserve">Answer:  </w:t>
      </w:r>
      <w:r w:rsidR="00D9552F" w:rsidRPr="00D9552F">
        <w:rPr>
          <w:b/>
          <w:snapToGrid w:val="0"/>
          <w:color w:val="000000" w:themeColor="text1"/>
          <w:highlight w:val="yellow"/>
        </w:rPr>
        <w:t>a</w:t>
      </w:r>
    </w:p>
    <w:p w14:paraId="202A397F" w14:textId="77777777" w:rsidR="00E66CF6" w:rsidRDefault="00E66CF6" w:rsidP="00E66CF6">
      <w:pPr>
        <w:pStyle w:val="NumberingExercise"/>
        <w:numPr>
          <w:ilvl w:val="0"/>
          <w:numId w:val="0"/>
        </w:numPr>
        <w:ind w:left="360" w:hanging="360"/>
        <w:rPr>
          <w:noProof/>
        </w:rPr>
      </w:pPr>
    </w:p>
    <w:sectPr w:rsidR="00E66CF6" w:rsidSect="00A30A6C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620" w:left="720" w:header="720" w:footer="720" w:gutter="720"/>
      <w:pgNumType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DE5F6" w14:textId="77777777" w:rsidR="00E54291" w:rsidRDefault="00E54291">
      <w:r>
        <w:separator/>
      </w:r>
    </w:p>
  </w:endnote>
  <w:endnote w:type="continuationSeparator" w:id="0">
    <w:p w14:paraId="6972C169" w14:textId="77777777" w:rsidR="00E54291" w:rsidRDefault="00E5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0515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9F692" w14:textId="77777777" w:rsidR="00F93529" w:rsidRDefault="00F935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7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3D50A31" w14:textId="77777777" w:rsidR="00F93529" w:rsidRPr="009576B2" w:rsidRDefault="00F93529">
    <w:pPr>
      <w:pStyle w:val="Foo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5472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91FF8" w14:textId="77777777" w:rsidR="00F93529" w:rsidRDefault="00F935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72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BCC1854" w14:textId="77777777" w:rsidR="00F93529" w:rsidRPr="009576B2" w:rsidRDefault="00F9352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78C31" w14:textId="77777777" w:rsidR="00E54291" w:rsidRDefault="00E54291">
      <w:r>
        <w:separator/>
      </w:r>
    </w:p>
  </w:footnote>
  <w:footnote w:type="continuationSeparator" w:id="0">
    <w:p w14:paraId="5E226B3E" w14:textId="77777777" w:rsidR="00E54291" w:rsidRDefault="00E54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16532" w14:textId="77777777" w:rsidR="00F93529" w:rsidRDefault="00F93529" w:rsidP="008F0DAD">
    <w:pPr>
      <w:pStyle w:val="Header"/>
      <w:pBdr>
        <w:bottom w:val="none" w:sz="0" w:space="0" w:color="auto"/>
      </w:pBdr>
      <w:tabs>
        <w:tab w:val="right" w:pos="8640"/>
        <w:tab w:val="right" w:pos="93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26988" w14:textId="77777777" w:rsidR="00F93529" w:rsidRDefault="00F93529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0568"/>
    <w:multiLevelType w:val="hybridMultilevel"/>
    <w:tmpl w:val="50AA079E"/>
    <w:lvl w:ilvl="0" w:tplc="69C64F92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05254"/>
    <w:multiLevelType w:val="multilevel"/>
    <w:tmpl w:val="D450C262"/>
    <w:name w:val="DemoOutlineNumbering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5150DF9"/>
    <w:multiLevelType w:val="multilevel"/>
    <w:tmpl w:val="63A6601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144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80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216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252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72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72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720" w:firstLine="0"/>
      </w:pPr>
      <w:rPr>
        <w:rFonts w:ascii="Times New Roman" w:hAnsi="Times New Roman" w:cs="Times New Roman"/>
      </w:rPr>
    </w:lvl>
  </w:abstractNum>
  <w:abstractNum w:abstractNumId="3" w15:restartNumberingAfterBreak="0">
    <w:nsid w:val="18437675"/>
    <w:multiLevelType w:val="multilevel"/>
    <w:tmpl w:val="D450C262"/>
    <w:name w:val="DemoOutlineNumberi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AD23134"/>
    <w:multiLevelType w:val="multilevel"/>
    <w:tmpl w:val="B2FC0D98"/>
    <w:lvl w:ilvl="0">
      <w:start w:val="2"/>
      <w:numFmt w:val="decimal"/>
      <w:pStyle w:val="Heading1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720"/>
      </w:pPr>
      <w:rPr>
        <w:rFonts w:hint="default"/>
        <w:color w:val="auto"/>
        <w:sz w:val="44"/>
        <w:szCs w:val="4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D3A7B44"/>
    <w:multiLevelType w:val="multilevel"/>
    <w:tmpl w:val="8A267036"/>
    <w:name w:val="PowerServExercis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7" w15:restartNumberingAfterBreak="0">
    <w:nsid w:val="1FE71880"/>
    <w:multiLevelType w:val="hybridMultilevel"/>
    <w:tmpl w:val="317024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D933D4"/>
    <w:multiLevelType w:val="multilevel"/>
    <w:tmpl w:val="B590F18E"/>
    <w:lvl w:ilvl="0">
      <w:start w:val="2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8032B16"/>
    <w:multiLevelType w:val="multilevel"/>
    <w:tmpl w:val="4B22ACBA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0" w15:restartNumberingAfterBreak="0">
    <w:nsid w:val="2A7D29B5"/>
    <w:multiLevelType w:val="hybridMultilevel"/>
    <w:tmpl w:val="9A448CE6"/>
    <w:lvl w:ilvl="0" w:tplc="FC0E3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A11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F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2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8A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B84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86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27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C6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093CEC"/>
    <w:multiLevelType w:val="multilevel"/>
    <w:tmpl w:val="A2D2F90A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2" w15:restartNumberingAfterBreak="0">
    <w:nsid w:val="2EC9009A"/>
    <w:multiLevelType w:val="hybridMultilevel"/>
    <w:tmpl w:val="61DE16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824D48"/>
    <w:multiLevelType w:val="multilevel"/>
    <w:tmpl w:val="31BA370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4" w15:restartNumberingAfterBreak="0">
    <w:nsid w:val="320943AA"/>
    <w:multiLevelType w:val="multilevel"/>
    <w:tmpl w:val="8A26703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5" w15:restartNumberingAfterBreak="0">
    <w:nsid w:val="338A7E93"/>
    <w:multiLevelType w:val="multilevel"/>
    <w:tmpl w:val="6CDC94F8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4C2AD3"/>
    <w:multiLevelType w:val="multilevel"/>
    <w:tmpl w:val="27E2724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7" w15:restartNumberingAfterBreak="0">
    <w:nsid w:val="3B183F72"/>
    <w:multiLevelType w:val="multilevel"/>
    <w:tmpl w:val="D64CBBD4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Arial" w:hAnsi="Arial" w:cs="Arial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Arial" w:hAnsi="Arial" w:cs="Aria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8" w15:restartNumberingAfterBreak="0">
    <w:nsid w:val="3FDA5400"/>
    <w:multiLevelType w:val="multilevel"/>
    <w:tmpl w:val="5CCC73DA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9" w15:restartNumberingAfterBreak="0">
    <w:nsid w:val="41191917"/>
    <w:multiLevelType w:val="hybridMultilevel"/>
    <w:tmpl w:val="6C821EA0"/>
    <w:lvl w:ilvl="0" w:tplc="30D25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A27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A1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C4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2A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41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AA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A4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A9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45369B0"/>
    <w:multiLevelType w:val="multilevel"/>
    <w:tmpl w:val="989AFBDC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1" w15:restartNumberingAfterBreak="0">
    <w:nsid w:val="45DD797C"/>
    <w:multiLevelType w:val="multilevel"/>
    <w:tmpl w:val="EB30115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2" w15:restartNumberingAfterBreak="0">
    <w:nsid w:val="469B7EC3"/>
    <w:multiLevelType w:val="multilevel"/>
    <w:tmpl w:val="D8689F5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3" w15:restartNumberingAfterBreak="0">
    <w:nsid w:val="471837D9"/>
    <w:multiLevelType w:val="multilevel"/>
    <w:tmpl w:val="D450C262"/>
    <w:name w:val="DemoOutlineNumbering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CC15B0C"/>
    <w:multiLevelType w:val="multilevel"/>
    <w:tmpl w:val="22A0AEB6"/>
    <w:lvl w:ilvl="0">
      <w:start w:val="1"/>
      <w:numFmt w:val="none"/>
      <w:pStyle w:val="TOC9"/>
      <w:lvlText w:val="Demonstration: 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4320"/>
        </w:tabs>
        <w:ind w:left="3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4320"/>
        </w:tabs>
        <w:ind w:left="381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25" w15:restartNumberingAfterBreak="0">
    <w:nsid w:val="51A73A27"/>
    <w:multiLevelType w:val="multilevel"/>
    <w:tmpl w:val="62DE6F1A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6" w15:restartNumberingAfterBreak="0">
    <w:nsid w:val="58950271"/>
    <w:multiLevelType w:val="multilevel"/>
    <w:tmpl w:val="D450C262"/>
    <w:name w:val="DemoOutlineNumbering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9B0797"/>
    <w:multiLevelType w:val="hybridMultilevel"/>
    <w:tmpl w:val="9A1EF774"/>
    <w:lvl w:ilvl="0" w:tplc="69C64F92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A83010"/>
    <w:multiLevelType w:val="multilevel"/>
    <w:tmpl w:val="62DE6F1A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9" w15:restartNumberingAfterBreak="0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FBE4412"/>
    <w:multiLevelType w:val="multilevel"/>
    <w:tmpl w:val="D450C262"/>
    <w:name w:val="DemoOutlineNumbering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8857B99"/>
    <w:multiLevelType w:val="multilevel"/>
    <w:tmpl w:val="12BC211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3" w15:restartNumberingAfterBreak="0">
    <w:nsid w:val="74996E23"/>
    <w:multiLevelType w:val="multilevel"/>
    <w:tmpl w:val="2D9E85BA"/>
    <w:name w:val="PowerServSolution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num w:numId="1">
    <w:abstractNumId w:val="31"/>
  </w:num>
  <w:num w:numId="2">
    <w:abstractNumId w:val="4"/>
  </w:num>
  <w:num w:numId="3">
    <w:abstractNumId w:val="15"/>
  </w:num>
  <w:num w:numId="4">
    <w:abstractNumId w:val="5"/>
  </w:num>
  <w:num w:numId="5">
    <w:abstractNumId w:val="29"/>
  </w:num>
  <w:num w:numId="6">
    <w:abstractNumId w:val="24"/>
  </w:num>
  <w:num w:numId="7">
    <w:abstractNumId w:val="21"/>
  </w:num>
  <w:num w:numId="8">
    <w:abstractNumId w:val="11"/>
  </w:num>
  <w:num w:numId="9">
    <w:abstractNumId w:val="10"/>
  </w:num>
  <w:num w:numId="10">
    <w:abstractNumId w:val="19"/>
  </w:num>
  <w:num w:numId="11">
    <w:abstractNumId w:val="32"/>
  </w:num>
  <w:num w:numId="12">
    <w:abstractNumId w:val="17"/>
  </w:num>
  <w:num w:numId="13">
    <w:abstractNumId w:val="18"/>
  </w:num>
  <w:num w:numId="14">
    <w:abstractNumId w:val="16"/>
  </w:num>
  <w:num w:numId="15">
    <w:abstractNumId w:val="22"/>
  </w:num>
  <w:num w:numId="16">
    <w:abstractNumId w:val="14"/>
  </w:num>
  <w:num w:numId="17">
    <w:abstractNumId w:val="20"/>
  </w:num>
  <w:num w:numId="18">
    <w:abstractNumId w:val="8"/>
  </w:num>
  <w:num w:numId="19">
    <w:abstractNumId w:val="2"/>
  </w:num>
  <w:num w:numId="20">
    <w:abstractNumId w:val="28"/>
  </w:num>
  <w:num w:numId="21">
    <w:abstractNumId w:val="25"/>
  </w:num>
  <w:num w:numId="22">
    <w:abstractNumId w:val="12"/>
  </w:num>
  <w:num w:numId="23">
    <w:abstractNumId w:val="13"/>
  </w:num>
  <w:num w:numId="24">
    <w:abstractNumId w:val="9"/>
  </w:num>
  <w:num w:numId="25">
    <w:abstractNumId w:val="7"/>
  </w:num>
  <w:num w:numId="26">
    <w:abstractNumId w:val="27"/>
  </w:num>
  <w:num w:numId="2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mirrorMargins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endixLabel" w:val="Appendix"/>
    <w:docVar w:name="AppendixStart" w:val="31"/>
    <w:docVar w:name="Chapter Template" w:val="CDS Hybrid Chapter_2015.dotm"/>
    <w:docVar w:name="Chapter Template Date Modified" w:val="9/9/2015 11:03:11 AM"/>
    <w:docVar w:name="ChapterHeading" w:val="Chapter 2"/>
    <w:docVar w:name="ChapterID" w:val="2"/>
    <w:docVar w:name="ChapterLabel" w:val="Chapter"/>
    <w:docVar w:name="ChapterNumber" w:val="2"/>
    <w:docVar w:name="ChapterTitle" w:val="Using SAS® Visual Analytics Explorer"/>
    <w:docVar w:name="ChapterType" w:val="Chapter"/>
    <w:docVar w:name="Copyright_Footer" w:val="Copyright © 2015, SAS Institute Inc., Cary, North Carolina, USA. ALL RIGHTS RESERVED."/>
    <w:docVar w:name="NotesReturn" w:val="0"/>
    <w:docVar w:name="PowerPoint Addin" w:val="CDSPptAddin_2012.ppa"/>
    <w:docVar w:name="PowerPoint Print Template" w:val="CDS_book.pot"/>
    <w:docVar w:name="PowerServ Profile" w:val="CDS Compact Profile 4-3_2012.prf"/>
    <w:docVar w:name="SectionLabel" w:val="Section"/>
    <w:docVar w:name="ShowHiddenSlides" w:val="0"/>
    <w:docVar w:name="ShowSlideLabel" w:val="0"/>
    <w:docVar w:name="ShowTagLabel" w:val="0"/>
    <w:docVar w:name="SlideBorder" w:val="Border"/>
    <w:docVar w:name="SlideJustification" w:val="Left"/>
    <w:docVar w:name="SlideNewPage" w:val="False"/>
    <w:docVar w:name="SlideSize" w:val="90"/>
    <w:docVar w:name="StyleVersion" w:val="2010JUL"/>
    <w:docVar w:name="Word Addin" w:val="PServDocAddin.dotm"/>
    <w:docVar w:name="Word Addin Standard" w:val="PServDocAddin.dotm"/>
  </w:docVars>
  <w:rsids>
    <w:rsidRoot w:val="006B72AC"/>
    <w:rsid w:val="00001073"/>
    <w:rsid w:val="00005D0F"/>
    <w:rsid w:val="000072EB"/>
    <w:rsid w:val="00010804"/>
    <w:rsid w:val="000111D7"/>
    <w:rsid w:val="000137C5"/>
    <w:rsid w:val="00014C12"/>
    <w:rsid w:val="000201B6"/>
    <w:rsid w:val="00021CD4"/>
    <w:rsid w:val="00022DE1"/>
    <w:rsid w:val="00023563"/>
    <w:rsid w:val="00033F7D"/>
    <w:rsid w:val="00037C7B"/>
    <w:rsid w:val="0004259D"/>
    <w:rsid w:val="00045BE9"/>
    <w:rsid w:val="00046F3B"/>
    <w:rsid w:val="0005342C"/>
    <w:rsid w:val="000545D1"/>
    <w:rsid w:val="0006123F"/>
    <w:rsid w:val="00062FB7"/>
    <w:rsid w:val="00063FD0"/>
    <w:rsid w:val="000764EE"/>
    <w:rsid w:val="000845FC"/>
    <w:rsid w:val="00086876"/>
    <w:rsid w:val="00090644"/>
    <w:rsid w:val="000942C3"/>
    <w:rsid w:val="00094384"/>
    <w:rsid w:val="00097D8E"/>
    <w:rsid w:val="000A2F2B"/>
    <w:rsid w:val="000A49CE"/>
    <w:rsid w:val="000A5663"/>
    <w:rsid w:val="000A6E4C"/>
    <w:rsid w:val="000A7552"/>
    <w:rsid w:val="000B01C2"/>
    <w:rsid w:val="000B187F"/>
    <w:rsid w:val="000B1ACB"/>
    <w:rsid w:val="000C1D13"/>
    <w:rsid w:val="000C52DA"/>
    <w:rsid w:val="000D12A1"/>
    <w:rsid w:val="000D1AC1"/>
    <w:rsid w:val="000D2219"/>
    <w:rsid w:val="000D2BE2"/>
    <w:rsid w:val="000D3F98"/>
    <w:rsid w:val="000E19F9"/>
    <w:rsid w:val="000E1E68"/>
    <w:rsid w:val="000E4A7B"/>
    <w:rsid w:val="000E6598"/>
    <w:rsid w:val="000E6996"/>
    <w:rsid w:val="000F050B"/>
    <w:rsid w:val="000F05D0"/>
    <w:rsid w:val="000F4E0C"/>
    <w:rsid w:val="000F505B"/>
    <w:rsid w:val="000F67C4"/>
    <w:rsid w:val="000F69A7"/>
    <w:rsid w:val="00107649"/>
    <w:rsid w:val="0011104B"/>
    <w:rsid w:val="001114A8"/>
    <w:rsid w:val="00111DF1"/>
    <w:rsid w:val="00124396"/>
    <w:rsid w:val="00124FDA"/>
    <w:rsid w:val="00127888"/>
    <w:rsid w:val="00127FAC"/>
    <w:rsid w:val="00130223"/>
    <w:rsid w:val="001333F3"/>
    <w:rsid w:val="00133616"/>
    <w:rsid w:val="00133F45"/>
    <w:rsid w:val="00134744"/>
    <w:rsid w:val="00135C67"/>
    <w:rsid w:val="00136FAC"/>
    <w:rsid w:val="00142CF1"/>
    <w:rsid w:val="00143416"/>
    <w:rsid w:val="0014412F"/>
    <w:rsid w:val="001442E6"/>
    <w:rsid w:val="001444AD"/>
    <w:rsid w:val="001448EF"/>
    <w:rsid w:val="001500FB"/>
    <w:rsid w:val="00150515"/>
    <w:rsid w:val="001535E8"/>
    <w:rsid w:val="00157309"/>
    <w:rsid w:val="00157F64"/>
    <w:rsid w:val="001625B1"/>
    <w:rsid w:val="001637DF"/>
    <w:rsid w:val="00163C17"/>
    <w:rsid w:val="00164392"/>
    <w:rsid w:val="00172D83"/>
    <w:rsid w:val="00172E99"/>
    <w:rsid w:val="00173F9D"/>
    <w:rsid w:val="00173FEE"/>
    <w:rsid w:val="00174346"/>
    <w:rsid w:val="00175CA5"/>
    <w:rsid w:val="00176AA7"/>
    <w:rsid w:val="00180EA0"/>
    <w:rsid w:val="0018124C"/>
    <w:rsid w:val="00186429"/>
    <w:rsid w:val="001906C7"/>
    <w:rsid w:val="00190E2D"/>
    <w:rsid w:val="00190F11"/>
    <w:rsid w:val="00193553"/>
    <w:rsid w:val="00193AF0"/>
    <w:rsid w:val="001A0138"/>
    <w:rsid w:val="001A2A21"/>
    <w:rsid w:val="001A2E36"/>
    <w:rsid w:val="001A433D"/>
    <w:rsid w:val="001A78A8"/>
    <w:rsid w:val="001B0519"/>
    <w:rsid w:val="001B0897"/>
    <w:rsid w:val="001B0D38"/>
    <w:rsid w:val="001B0FEE"/>
    <w:rsid w:val="001B1955"/>
    <w:rsid w:val="001B36BC"/>
    <w:rsid w:val="001B68C5"/>
    <w:rsid w:val="001B6A6A"/>
    <w:rsid w:val="001B757F"/>
    <w:rsid w:val="001C0993"/>
    <w:rsid w:val="001C1594"/>
    <w:rsid w:val="001C52BD"/>
    <w:rsid w:val="001D04AD"/>
    <w:rsid w:val="001D074B"/>
    <w:rsid w:val="001D0CE0"/>
    <w:rsid w:val="001D144F"/>
    <w:rsid w:val="001D18DE"/>
    <w:rsid w:val="001D3C1B"/>
    <w:rsid w:val="001D6E14"/>
    <w:rsid w:val="001D726A"/>
    <w:rsid w:val="001D75E0"/>
    <w:rsid w:val="001E5938"/>
    <w:rsid w:val="001E6595"/>
    <w:rsid w:val="001E65E7"/>
    <w:rsid w:val="001E7CDF"/>
    <w:rsid w:val="001F061F"/>
    <w:rsid w:val="001F1863"/>
    <w:rsid w:val="001F3599"/>
    <w:rsid w:val="001F6765"/>
    <w:rsid w:val="00200603"/>
    <w:rsid w:val="00200909"/>
    <w:rsid w:val="00200B37"/>
    <w:rsid w:val="00204655"/>
    <w:rsid w:val="00204A16"/>
    <w:rsid w:val="00204C9D"/>
    <w:rsid w:val="002105C2"/>
    <w:rsid w:val="00216741"/>
    <w:rsid w:val="00217B97"/>
    <w:rsid w:val="00224C07"/>
    <w:rsid w:val="00227B42"/>
    <w:rsid w:val="002302F3"/>
    <w:rsid w:val="0023396E"/>
    <w:rsid w:val="00235CE5"/>
    <w:rsid w:val="0024140B"/>
    <w:rsid w:val="00242E39"/>
    <w:rsid w:val="002503E9"/>
    <w:rsid w:val="00250E01"/>
    <w:rsid w:val="002605FF"/>
    <w:rsid w:val="002616AE"/>
    <w:rsid w:val="002620C5"/>
    <w:rsid w:val="00264FB7"/>
    <w:rsid w:val="002656F3"/>
    <w:rsid w:val="002677E6"/>
    <w:rsid w:val="00267FF4"/>
    <w:rsid w:val="00272149"/>
    <w:rsid w:val="002722DA"/>
    <w:rsid w:val="00272739"/>
    <w:rsid w:val="0027375C"/>
    <w:rsid w:val="002739EB"/>
    <w:rsid w:val="00274192"/>
    <w:rsid w:val="00276775"/>
    <w:rsid w:val="00280D57"/>
    <w:rsid w:val="002818D1"/>
    <w:rsid w:val="002822CA"/>
    <w:rsid w:val="00283653"/>
    <w:rsid w:val="00283A21"/>
    <w:rsid w:val="00286C72"/>
    <w:rsid w:val="00287529"/>
    <w:rsid w:val="0029011A"/>
    <w:rsid w:val="002934CE"/>
    <w:rsid w:val="00294570"/>
    <w:rsid w:val="00294AFD"/>
    <w:rsid w:val="002963F4"/>
    <w:rsid w:val="00297048"/>
    <w:rsid w:val="002A1A3C"/>
    <w:rsid w:val="002A2B5D"/>
    <w:rsid w:val="002A3D07"/>
    <w:rsid w:val="002A3EB0"/>
    <w:rsid w:val="002A7B5F"/>
    <w:rsid w:val="002A7C39"/>
    <w:rsid w:val="002B078F"/>
    <w:rsid w:val="002B0D0C"/>
    <w:rsid w:val="002B2362"/>
    <w:rsid w:val="002B58DA"/>
    <w:rsid w:val="002B59A6"/>
    <w:rsid w:val="002B6350"/>
    <w:rsid w:val="002B72BD"/>
    <w:rsid w:val="002C6BE7"/>
    <w:rsid w:val="002D49D2"/>
    <w:rsid w:val="002D4CCF"/>
    <w:rsid w:val="002D4F3D"/>
    <w:rsid w:val="002E0DC9"/>
    <w:rsid w:val="002E1544"/>
    <w:rsid w:val="002E1B76"/>
    <w:rsid w:val="002E3FE7"/>
    <w:rsid w:val="002F0FE6"/>
    <w:rsid w:val="002F50D8"/>
    <w:rsid w:val="002F7F81"/>
    <w:rsid w:val="00300038"/>
    <w:rsid w:val="0030051B"/>
    <w:rsid w:val="00302434"/>
    <w:rsid w:val="00310BF1"/>
    <w:rsid w:val="00310D72"/>
    <w:rsid w:val="003111CF"/>
    <w:rsid w:val="00317170"/>
    <w:rsid w:val="00317267"/>
    <w:rsid w:val="00320DD2"/>
    <w:rsid w:val="0032146E"/>
    <w:rsid w:val="003258E3"/>
    <w:rsid w:val="00326FF1"/>
    <w:rsid w:val="003300D2"/>
    <w:rsid w:val="00331A2A"/>
    <w:rsid w:val="003377F5"/>
    <w:rsid w:val="003466D4"/>
    <w:rsid w:val="003509F7"/>
    <w:rsid w:val="00354168"/>
    <w:rsid w:val="00357D50"/>
    <w:rsid w:val="003611C0"/>
    <w:rsid w:val="00362CE8"/>
    <w:rsid w:val="00362EAD"/>
    <w:rsid w:val="00363DA7"/>
    <w:rsid w:val="003669BE"/>
    <w:rsid w:val="00367574"/>
    <w:rsid w:val="00371952"/>
    <w:rsid w:val="0037307C"/>
    <w:rsid w:val="0038086A"/>
    <w:rsid w:val="003814E5"/>
    <w:rsid w:val="003824F8"/>
    <w:rsid w:val="00383E69"/>
    <w:rsid w:val="003848BF"/>
    <w:rsid w:val="00384933"/>
    <w:rsid w:val="00385879"/>
    <w:rsid w:val="0038604E"/>
    <w:rsid w:val="00390F99"/>
    <w:rsid w:val="003917C4"/>
    <w:rsid w:val="00393DD6"/>
    <w:rsid w:val="00394AFF"/>
    <w:rsid w:val="00394FD1"/>
    <w:rsid w:val="003A27B8"/>
    <w:rsid w:val="003A408C"/>
    <w:rsid w:val="003A49DA"/>
    <w:rsid w:val="003A4B29"/>
    <w:rsid w:val="003A6163"/>
    <w:rsid w:val="003B01DA"/>
    <w:rsid w:val="003B29ED"/>
    <w:rsid w:val="003B3C9B"/>
    <w:rsid w:val="003B3EB0"/>
    <w:rsid w:val="003B4AB0"/>
    <w:rsid w:val="003B789F"/>
    <w:rsid w:val="003C2A2A"/>
    <w:rsid w:val="003C3CBE"/>
    <w:rsid w:val="003C3F98"/>
    <w:rsid w:val="003C4527"/>
    <w:rsid w:val="003C568F"/>
    <w:rsid w:val="003C65A2"/>
    <w:rsid w:val="003C6CAC"/>
    <w:rsid w:val="003D0AA1"/>
    <w:rsid w:val="003D21E8"/>
    <w:rsid w:val="003D298A"/>
    <w:rsid w:val="003D3B7F"/>
    <w:rsid w:val="003D4C05"/>
    <w:rsid w:val="003D50DC"/>
    <w:rsid w:val="003D5267"/>
    <w:rsid w:val="003D566B"/>
    <w:rsid w:val="003D6164"/>
    <w:rsid w:val="003D729B"/>
    <w:rsid w:val="003D7F3A"/>
    <w:rsid w:val="003E07B8"/>
    <w:rsid w:val="003E1896"/>
    <w:rsid w:val="003E207A"/>
    <w:rsid w:val="003E333D"/>
    <w:rsid w:val="003E553D"/>
    <w:rsid w:val="003F33DC"/>
    <w:rsid w:val="003F60C7"/>
    <w:rsid w:val="003F631A"/>
    <w:rsid w:val="003F653B"/>
    <w:rsid w:val="003F718E"/>
    <w:rsid w:val="00400D92"/>
    <w:rsid w:val="00405A32"/>
    <w:rsid w:val="004076C1"/>
    <w:rsid w:val="00410F0C"/>
    <w:rsid w:val="004111C6"/>
    <w:rsid w:val="00412AD3"/>
    <w:rsid w:val="00414293"/>
    <w:rsid w:val="00415559"/>
    <w:rsid w:val="0041558E"/>
    <w:rsid w:val="00417728"/>
    <w:rsid w:val="00417C96"/>
    <w:rsid w:val="0043201C"/>
    <w:rsid w:val="0043284B"/>
    <w:rsid w:val="00432875"/>
    <w:rsid w:val="00432882"/>
    <w:rsid w:val="00433DA1"/>
    <w:rsid w:val="00434DAE"/>
    <w:rsid w:val="00434FC7"/>
    <w:rsid w:val="00437072"/>
    <w:rsid w:val="004371FA"/>
    <w:rsid w:val="00437668"/>
    <w:rsid w:val="00437DA8"/>
    <w:rsid w:val="00442C19"/>
    <w:rsid w:val="00450F66"/>
    <w:rsid w:val="00454EA1"/>
    <w:rsid w:val="00456032"/>
    <w:rsid w:val="0046002C"/>
    <w:rsid w:val="004639F7"/>
    <w:rsid w:val="004673DF"/>
    <w:rsid w:val="00470162"/>
    <w:rsid w:val="0047033D"/>
    <w:rsid w:val="00471868"/>
    <w:rsid w:val="0048083A"/>
    <w:rsid w:val="004819A0"/>
    <w:rsid w:val="00485449"/>
    <w:rsid w:val="0048581F"/>
    <w:rsid w:val="00485EF1"/>
    <w:rsid w:val="004865AD"/>
    <w:rsid w:val="004912F2"/>
    <w:rsid w:val="00491617"/>
    <w:rsid w:val="00493EE4"/>
    <w:rsid w:val="00493FDE"/>
    <w:rsid w:val="0049405A"/>
    <w:rsid w:val="00495759"/>
    <w:rsid w:val="00496D2F"/>
    <w:rsid w:val="004B0F97"/>
    <w:rsid w:val="004B29E7"/>
    <w:rsid w:val="004B3127"/>
    <w:rsid w:val="004B3187"/>
    <w:rsid w:val="004B3293"/>
    <w:rsid w:val="004B6DD1"/>
    <w:rsid w:val="004C0702"/>
    <w:rsid w:val="004D041D"/>
    <w:rsid w:val="004D1802"/>
    <w:rsid w:val="004D50DD"/>
    <w:rsid w:val="004D55FC"/>
    <w:rsid w:val="004D642D"/>
    <w:rsid w:val="004D6DBC"/>
    <w:rsid w:val="004E0192"/>
    <w:rsid w:val="004E1A4F"/>
    <w:rsid w:val="004E45B2"/>
    <w:rsid w:val="004F1678"/>
    <w:rsid w:val="004F1BC3"/>
    <w:rsid w:val="00502F2B"/>
    <w:rsid w:val="00503535"/>
    <w:rsid w:val="0050486A"/>
    <w:rsid w:val="00507824"/>
    <w:rsid w:val="00507DC6"/>
    <w:rsid w:val="00511E5B"/>
    <w:rsid w:val="005133F5"/>
    <w:rsid w:val="00514E3B"/>
    <w:rsid w:val="00533D0C"/>
    <w:rsid w:val="00535844"/>
    <w:rsid w:val="005358CC"/>
    <w:rsid w:val="0054026C"/>
    <w:rsid w:val="00540B2D"/>
    <w:rsid w:val="00541EDF"/>
    <w:rsid w:val="0054378A"/>
    <w:rsid w:val="00546541"/>
    <w:rsid w:val="00547C4B"/>
    <w:rsid w:val="00550D70"/>
    <w:rsid w:val="00554CFC"/>
    <w:rsid w:val="00563528"/>
    <w:rsid w:val="00563A46"/>
    <w:rsid w:val="00565D74"/>
    <w:rsid w:val="005668F1"/>
    <w:rsid w:val="00575CAC"/>
    <w:rsid w:val="005837D7"/>
    <w:rsid w:val="00584772"/>
    <w:rsid w:val="00587B0F"/>
    <w:rsid w:val="00594849"/>
    <w:rsid w:val="00594F10"/>
    <w:rsid w:val="005A082A"/>
    <w:rsid w:val="005A09CA"/>
    <w:rsid w:val="005A0F95"/>
    <w:rsid w:val="005A37FC"/>
    <w:rsid w:val="005A5444"/>
    <w:rsid w:val="005A5658"/>
    <w:rsid w:val="005A5C82"/>
    <w:rsid w:val="005A630C"/>
    <w:rsid w:val="005B513D"/>
    <w:rsid w:val="005B5E49"/>
    <w:rsid w:val="005B64A0"/>
    <w:rsid w:val="005C1846"/>
    <w:rsid w:val="005C3D62"/>
    <w:rsid w:val="005C4079"/>
    <w:rsid w:val="005C70EC"/>
    <w:rsid w:val="005D24A3"/>
    <w:rsid w:val="005D2696"/>
    <w:rsid w:val="005D6166"/>
    <w:rsid w:val="005D7087"/>
    <w:rsid w:val="005E33F0"/>
    <w:rsid w:val="005E4499"/>
    <w:rsid w:val="005E50C1"/>
    <w:rsid w:val="005F032D"/>
    <w:rsid w:val="005F5D60"/>
    <w:rsid w:val="005F6495"/>
    <w:rsid w:val="005F7B83"/>
    <w:rsid w:val="006036BD"/>
    <w:rsid w:val="0060493A"/>
    <w:rsid w:val="00610BE6"/>
    <w:rsid w:val="006112E3"/>
    <w:rsid w:val="00611A15"/>
    <w:rsid w:val="006140F8"/>
    <w:rsid w:val="0061570E"/>
    <w:rsid w:val="00617828"/>
    <w:rsid w:val="00620462"/>
    <w:rsid w:val="00623E12"/>
    <w:rsid w:val="0062441A"/>
    <w:rsid w:val="00624AFE"/>
    <w:rsid w:val="00630AA5"/>
    <w:rsid w:val="00632529"/>
    <w:rsid w:val="00632D2C"/>
    <w:rsid w:val="00633756"/>
    <w:rsid w:val="00633EF1"/>
    <w:rsid w:val="00634CEB"/>
    <w:rsid w:val="00635157"/>
    <w:rsid w:val="0063684F"/>
    <w:rsid w:val="00640381"/>
    <w:rsid w:val="0064154F"/>
    <w:rsid w:val="00641C65"/>
    <w:rsid w:val="006435D9"/>
    <w:rsid w:val="0064714B"/>
    <w:rsid w:val="00654957"/>
    <w:rsid w:val="0065507A"/>
    <w:rsid w:val="00655AAD"/>
    <w:rsid w:val="006565C4"/>
    <w:rsid w:val="00656782"/>
    <w:rsid w:val="00662097"/>
    <w:rsid w:val="00662E59"/>
    <w:rsid w:val="006635CF"/>
    <w:rsid w:val="00663850"/>
    <w:rsid w:val="00664F84"/>
    <w:rsid w:val="006657B1"/>
    <w:rsid w:val="006659B6"/>
    <w:rsid w:val="00665BB2"/>
    <w:rsid w:val="00665C1E"/>
    <w:rsid w:val="00670535"/>
    <w:rsid w:val="006744CC"/>
    <w:rsid w:val="00675F52"/>
    <w:rsid w:val="0068213B"/>
    <w:rsid w:val="006849DD"/>
    <w:rsid w:val="0068699C"/>
    <w:rsid w:val="006915AD"/>
    <w:rsid w:val="00691BF9"/>
    <w:rsid w:val="00692AB4"/>
    <w:rsid w:val="00695CA6"/>
    <w:rsid w:val="00696BE6"/>
    <w:rsid w:val="006978BC"/>
    <w:rsid w:val="006A3307"/>
    <w:rsid w:val="006A36C4"/>
    <w:rsid w:val="006A3A50"/>
    <w:rsid w:val="006A5618"/>
    <w:rsid w:val="006A63B9"/>
    <w:rsid w:val="006B1930"/>
    <w:rsid w:val="006B1BDA"/>
    <w:rsid w:val="006B72AC"/>
    <w:rsid w:val="006B7B71"/>
    <w:rsid w:val="006C0989"/>
    <w:rsid w:val="006C505C"/>
    <w:rsid w:val="006C5CB1"/>
    <w:rsid w:val="006C636A"/>
    <w:rsid w:val="006C7242"/>
    <w:rsid w:val="006D6856"/>
    <w:rsid w:val="006D6886"/>
    <w:rsid w:val="006D70FE"/>
    <w:rsid w:val="006D7128"/>
    <w:rsid w:val="006E0022"/>
    <w:rsid w:val="006E48AB"/>
    <w:rsid w:val="006E49CB"/>
    <w:rsid w:val="006E4BF2"/>
    <w:rsid w:val="006E6A06"/>
    <w:rsid w:val="006E6F1D"/>
    <w:rsid w:val="006F0FD9"/>
    <w:rsid w:val="006F1E5A"/>
    <w:rsid w:val="006F5143"/>
    <w:rsid w:val="00700687"/>
    <w:rsid w:val="00704932"/>
    <w:rsid w:val="007055E4"/>
    <w:rsid w:val="0071110A"/>
    <w:rsid w:val="0071245D"/>
    <w:rsid w:val="0071694D"/>
    <w:rsid w:val="00720F29"/>
    <w:rsid w:val="0072130D"/>
    <w:rsid w:val="007249DC"/>
    <w:rsid w:val="00725086"/>
    <w:rsid w:val="00725B2C"/>
    <w:rsid w:val="0073011A"/>
    <w:rsid w:val="007316C9"/>
    <w:rsid w:val="007322F9"/>
    <w:rsid w:val="0073249D"/>
    <w:rsid w:val="0073281F"/>
    <w:rsid w:val="00732820"/>
    <w:rsid w:val="00732CBD"/>
    <w:rsid w:val="00734949"/>
    <w:rsid w:val="0073536D"/>
    <w:rsid w:val="00735D60"/>
    <w:rsid w:val="007365D6"/>
    <w:rsid w:val="00737317"/>
    <w:rsid w:val="00742061"/>
    <w:rsid w:val="007420F9"/>
    <w:rsid w:val="007432CD"/>
    <w:rsid w:val="00743D4B"/>
    <w:rsid w:val="00743E73"/>
    <w:rsid w:val="00747E80"/>
    <w:rsid w:val="007501BB"/>
    <w:rsid w:val="007513E8"/>
    <w:rsid w:val="00752B4B"/>
    <w:rsid w:val="00754641"/>
    <w:rsid w:val="00755533"/>
    <w:rsid w:val="007579E2"/>
    <w:rsid w:val="00766009"/>
    <w:rsid w:val="00770564"/>
    <w:rsid w:val="00770ED0"/>
    <w:rsid w:val="007719F8"/>
    <w:rsid w:val="00772133"/>
    <w:rsid w:val="00772870"/>
    <w:rsid w:val="00772993"/>
    <w:rsid w:val="00773F56"/>
    <w:rsid w:val="00776035"/>
    <w:rsid w:val="0077655C"/>
    <w:rsid w:val="007802F4"/>
    <w:rsid w:val="007805D5"/>
    <w:rsid w:val="00786E59"/>
    <w:rsid w:val="007875D1"/>
    <w:rsid w:val="007876F2"/>
    <w:rsid w:val="00787AEC"/>
    <w:rsid w:val="00792FC4"/>
    <w:rsid w:val="00797415"/>
    <w:rsid w:val="00797D0C"/>
    <w:rsid w:val="007A011F"/>
    <w:rsid w:val="007B0198"/>
    <w:rsid w:val="007B47CE"/>
    <w:rsid w:val="007C159E"/>
    <w:rsid w:val="007C7F28"/>
    <w:rsid w:val="007D3409"/>
    <w:rsid w:val="007D3B3A"/>
    <w:rsid w:val="007D4682"/>
    <w:rsid w:val="007D4B8C"/>
    <w:rsid w:val="007D6AEE"/>
    <w:rsid w:val="007D7F6C"/>
    <w:rsid w:val="007E4691"/>
    <w:rsid w:val="007E46AE"/>
    <w:rsid w:val="007E62DE"/>
    <w:rsid w:val="007E7AF8"/>
    <w:rsid w:val="007E7DD3"/>
    <w:rsid w:val="007E7E66"/>
    <w:rsid w:val="007F0B5E"/>
    <w:rsid w:val="007F1244"/>
    <w:rsid w:val="007F1CF5"/>
    <w:rsid w:val="007F337B"/>
    <w:rsid w:val="007F768C"/>
    <w:rsid w:val="008027C8"/>
    <w:rsid w:val="00803A57"/>
    <w:rsid w:val="00810EEC"/>
    <w:rsid w:val="0081194A"/>
    <w:rsid w:val="00813484"/>
    <w:rsid w:val="0081483C"/>
    <w:rsid w:val="00814D66"/>
    <w:rsid w:val="00814F23"/>
    <w:rsid w:val="00815ECF"/>
    <w:rsid w:val="00816F9E"/>
    <w:rsid w:val="008176F3"/>
    <w:rsid w:val="008200C6"/>
    <w:rsid w:val="00820537"/>
    <w:rsid w:val="00823EB9"/>
    <w:rsid w:val="00824042"/>
    <w:rsid w:val="00830FDC"/>
    <w:rsid w:val="00833009"/>
    <w:rsid w:val="008332EF"/>
    <w:rsid w:val="00834052"/>
    <w:rsid w:val="008352AB"/>
    <w:rsid w:val="00836B6B"/>
    <w:rsid w:val="00836B9F"/>
    <w:rsid w:val="008406B0"/>
    <w:rsid w:val="008420F7"/>
    <w:rsid w:val="0084379D"/>
    <w:rsid w:val="008448D2"/>
    <w:rsid w:val="00845E10"/>
    <w:rsid w:val="008466A9"/>
    <w:rsid w:val="008468ED"/>
    <w:rsid w:val="008472D1"/>
    <w:rsid w:val="00850A95"/>
    <w:rsid w:val="00851831"/>
    <w:rsid w:val="0085238E"/>
    <w:rsid w:val="008528B7"/>
    <w:rsid w:val="0086119F"/>
    <w:rsid w:val="008611A5"/>
    <w:rsid w:val="00867ABA"/>
    <w:rsid w:val="00872891"/>
    <w:rsid w:val="00872D4A"/>
    <w:rsid w:val="00873025"/>
    <w:rsid w:val="00873776"/>
    <w:rsid w:val="00873E7F"/>
    <w:rsid w:val="00874165"/>
    <w:rsid w:val="0087558C"/>
    <w:rsid w:val="008765E3"/>
    <w:rsid w:val="008768E7"/>
    <w:rsid w:val="008843E3"/>
    <w:rsid w:val="008855DD"/>
    <w:rsid w:val="00887A83"/>
    <w:rsid w:val="008904F8"/>
    <w:rsid w:val="008923EF"/>
    <w:rsid w:val="0089453E"/>
    <w:rsid w:val="008A1E63"/>
    <w:rsid w:val="008A27DC"/>
    <w:rsid w:val="008A3A8E"/>
    <w:rsid w:val="008A46EF"/>
    <w:rsid w:val="008B2B44"/>
    <w:rsid w:val="008B777E"/>
    <w:rsid w:val="008C364B"/>
    <w:rsid w:val="008C36D5"/>
    <w:rsid w:val="008D0709"/>
    <w:rsid w:val="008D32E6"/>
    <w:rsid w:val="008D526F"/>
    <w:rsid w:val="008D6D34"/>
    <w:rsid w:val="008E2795"/>
    <w:rsid w:val="008E3A0E"/>
    <w:rsid w:val="008E42C2"/>
    <w:rsid w:val="008E453E"/>
    <w:rsid w:val="008E4B5C"/>
    <w:rsid w:val="008F0C91"/>
    <w:rsid w:val="008F0DAD"/>
    <w:rsid w:val="008F3ADA"/>
    <w:rsid w:val="008F58D2"/>
    <w:rsid w:val="0090067E"/>
    <w:rsid w:val="0090193F"/>
    <w:rsid w:val="009039B9"/>
    <w:rsid w:val="0090694A"/>
    <w:rsid w:val="009113EB"/>
    <w:rsid w:val="00916B90"/>
    <w:rsid w:val="009216C4"/>
    <w:rsid w:val="00922370"/>
    <w:rsid w:val="00922373"/>
    <w:rsid w:val="00923362"/>
    <w:rsid w:val="009266D0"/>
    <w:rsid w:val="00927A97"/>
    <w:rsid w:val="009327F4"/>
    <w:rsid w:val="00932B72"/>
    <w:rsid w:val="00932FA4"/>
    <w:rsid w:val="0093491B"/>
    <w:rsid w:val="00935C30"/>
    <w:rsid w:val="0093718C"/>
    <w:rsid w:val="00941B75"/>
    <w:rsid w:val="00942E42"/>
    <w:rsid w:val="00943B1B"/>
    <w:rsid w:val="00944D48"/>
    <w:rsid w:val="0094584F"/>
    <w:rsid w:val="0094731B"/>
    <w:rsid w:val="00952413"/>
    <w:rsid w:val="00954207"/>
    <w:rsid w:val="009576B2"/>
    <w:rsid w:val="0096382F"/>
    <w:rsid w:val="00965C31"/>
    <w:rsid w:val="009712F4"/>
    <w:rsid w:val="00972B8F"/>
    <w:rsid w:val="00972E29"/>
    <w:rsid w:val="009744D9"/>
    <w:rsid w:val="009754F8"/>
    <w:rsid w:val="009772F2"/>
    <w:rsid w:val="00993781"/>
    <w:rsid w:val="009944A0"/>
    <w:rsid w:val="009A1F95"/>
    <w:rsid w:val="009A36BE"/>
    <w:rsid w:val="009A5277"/>
    <w:rsid w:val="009A6376"/>
    <w:rsid w:val="009B04D7"/>
    <w:rsid w:val="009B3BDE"/>
    <w:rsid w:val="009C0C1D"/>
    <w:rsid w:val="009C2960"/>
    <w:rsid w:val="009C35CF"/>
    <w:rsid w:val="009C50FA"/>
    <w:rsid w:val="009C54EB"/>
    <w:rsid w:val="009D3526"/>
    <w:rsid w:val="009E09CC"/>
    <w:rsid w:val="009E0B1E"/>
    <w:rsid w:val="009E52E8"/>
    <w:rsid w:val="009F135F"/>
    <w:rsid w:val="009F1C49"/>
    <w:rsid w:val="009F540B"/>
    <w:rsid w:val="009F5D6E"/>
    <w:rsid w:val="00A003F8"/>
    <w:rsid w:val="00A02289"/>
    <w:rsid w:val="00A06B53"/>
    <w:rsid w:val="00A10329"/>
    <w:rsid w:val="00A10416"/>
    <w:rsid w:val="00A11E1E"/>
    <w:rsid w:val="00A12967"/>
    <w:rsid w:val="00A14B2F"/>
    <w:rsid w:val="00A15EC0"/>
    <w:rsid w:val="00A1704B"/>
    <w:rsid w:val="00A24A6D"/>
    <w:rsid w:val="00A24C24"/>
    <w:rsid w:val="00A24E11"/>
    <w:rsid w:val="00A268A5"/>
    <w:rsid w:val="00A30A6C"/>
    <w:rsid w:val="00A33088"/>
    <w:rsid w:val="00A36CCC"/>
    <w:rsid w:val="00A409E9"/>
    <w:rsid w:val="00A4281D"/>
    <w:rsid w:val="00A43741"/>
    <w:rsid w:val="00A457C0"/>
    <w:rsid w:val="00A457D9"/>
    <w:rsid w:val="00A470CA"/>
    <w:rsid w:val="00A47795"/>
    <w:rsid w:val="00A4795D"/>
    <w:rsid w:val="00A50051"/>
    <w:rsid w:val="00A50CFF"/>
    <w:rsid w:val="00A50F19"/>
    <w:rsid w:val="00A50F8A"/>
    <w:rsid w:val="00A52551"/>
    <w:rsid w:val="00A52882"/>
    <w:rsid w:val="00A621DA"/>
    <w:rsid w:val="00A639B1"/>
    <w:rsid w:val="00A639FF"/>
    <w:rsid w:val="00A63B69"/>
    <w:rsid w:val="00A6494C"/>
    <w:rsid w:val="00A652B6"/>
    <w:rsid w:val="00A65376"/>
    <w:rsid w:val="00A701A7"/>
    <w:rsid w:val="00A71E26"/>
    <w:rsid w:val="00A766B5"/>
    <w:rsid w:val="00A77670"/>
    <w:rsid w:val="00A80B08"/>
    <w:rsid w:val="00A906F6"/>
    <w:rsid w:val="00A910C4"/>
    <w:rsid w:val="00A91D75"/>
    <w:rsid w:val="00A92581"/>
    <w:rsid w:val="00A93B1F"/>
    <w:rsid w:val="00A96831"/>
    <w:rsid w:val="00AA11CF"/>
    <w:rsid w:val="00AA251A"/>
    <w:rsid w:val="00AA2C7A"/>
    <w:rsid w:val="00AA51DD"/>
    <w:rsid w:val="00AA5CB6"/>
    <w:rsid w:val="00AA6367"/>
    <w:rsid w:val="00AB1376"/>
    <w:rsid w:val="00AB4DC9"/>
    <w:rsid w:val="00AB72B1"/>
    <w:rsid w:val="00AC2FB8"/>
    <w:rsid w:val="00AC43F6"/>
    <w:rsid w:val="00AC5CD4"/>
    <w:rsid w:val="00AC68BA"/>
    <w:rsid w:val="00AC6F3D"/>
    <w:rsid w:val="00AD0EDA"/>
    <w:rsid w:val="00AD16F4"/>
    <w:rsid w:val="00AD2E41"/>
    <w:rsid w:val="00AD4220"/>
    <w:rsid w:val="00AD4B79"/>
    <w:rsid w:val="00AD6FEB"/>
    <w:rsid w:val="00AE398D"/>
    <w:rsid w:val="00AE3E55"/>
    <w:rsid w:val="00AE7F7B"/>
    <w:rsid w:val="00AF09A3"/>
    <w:rsid w:val="00AF3C52"/>
    <w:rsid w:val="00AF439A"/>
    <w:rsid w:val="00B0416D"/>
    <w:rsid w:val="00B06A84"/>
    <w:rsid w:val="00B07419"/>
    <w:rsid w:val="00B07FE6"/>
    <w:rsid w:val="00B16626"/>
    <w:rsid w:val="00B2265A"/>
    <w:rsid w:val="00B25F8A"/>
    <w:rsid w:val="00B31B45"/>
    <w:rsid w:val="00B32781"/>
    <w:rsid w:val="00B34C48"/>
    <w:rsid w:val="00B35494"/>
    <w:rsid w:val="00B35E41"/>
    <w:rsid w:val="00B411CD"/>
    <w:rsid w:val="00B4194B"/>
    <w:rsid w:val="00B41C48"/>
    <w:rsid w:val="00B46796"/>
    <w:rsid w:val="00B46D39"/>
    <w:rsid w:val="00B471AC"/>
    <w:rsid w:val="00B47561"/>
    <w:rsid w:val="00B47D5F"/>
    <w:rsid w:val="00B52458"/>
    <w:rsid w:val="00B56758"/>
    <w:rsid w:val="00B57F83"/>
    <w:rsid w:val="00B60EF0"/>
    <w:rsid w:val="00B6128D"/>
    <w:rsid w:val="00B620BA"/>
    <w:rsid w:val="00B72EDA"/>
    <w:rsid w:val="00B733E8"/>
    <w:rsid w:val="00B7376F"/>
    <w:rsid w:val="00B73AE7"/>
    <w:rsid w:val="00B73EBE"/>
    <w:rsid w:val="00B7696C"/>
    <w:rsid w:val="00B84814"/>
    <w:rsid w:val="00B85227"/>
    <w:rsid w:val="00B8533F"/>
    <w:rsid w:val="00B86818"/>
    <w:rsid w:val="00B90CD2"/>
    <w:rsid w:val="00B91B35"/>
    <w:rsid w:val="00B943DC"/>
    <w:rsid w:val="00B976FF"/>
    <w:rsid w:val="00B97D1C"/>
    <w:rsid w:val="00BA0DE0"/>
    <w:rsid w:val="00BA4755"/>
    <w:rsid w:val="00BA642F"/>
    <w:rsid w:val="00BA6507"/>
    <w:rsid w:val="00BA69E4"/>
    <w:rsid w:val="00BB4887"/>
    <w:rsid w:val="00BC0984"/>
    <w:rsid w:val="00BC26F0"/>
    <w:rsid w:val="00BC5E08"/>
    <w:rsid w:val="00BD0AF8"/>
    <w:rsid w:val="00BD2236"/>
    <w:rsid w:val="00BD2AF9"/>
    <w:rsid w:val="00BD56D9"/>
    <w:rsid w:val="00BE1AEE"/>
    <w:rsid w:val="00BE7E4C"/>
    <w:rsid w:val="00BF1D9D"/>
    <w:rsid w:val="00BF2106"/>
    <w:rsid w:val="00BF5531"/>
    <w:rsid w:val="00BF7BEE"/>
    <w:rsid w:val="00C028A5"/>
    <w:rsid w:val="00C054CC"/>
    <w:rsid w:val="00C0597A"/>
    <w:rsid w:val="00C10755"/>
    <w:rsid w:val="00C10FE9"/>
    <w:rsid w:val="00C110AA"/>
    <w:rsid w:val="00C11FC8"/>
    <w:rsid w:val="00C12AD5"/>
    <w:rsid w:val="00C134D8"/>
    <w:rsid w:val="00C15103"/>
    <w:rsid w:val="00C16D81"/>
    <w:rsid w:val="00C23E17"/>
    <w:rsid w:val="00C24B74"/>
    <w:rsid w:val="00C25E2C"/>
    <w:rsid w:val="00C2752B"/>
    <w:rsid w:val="00C30273"/>
    <w:rsid w:val="00C311DA"/>
    <w:rsid w:val="00C36C0A"/>
    <w:rsid w:val="00C41C37"/>
    <w:rsid w:val="00C44770"/>
    <w:rsid w:val="00C4568C"/>
    <w:rsid w:val="00C45DAE"/>
    <w:rsid w:val="00C45E15"/>
    <w:rsid w:val="00C45FCA"/>
    <w:rsid w:val="00C46933"/>
    <w:rsid w:val="00C47D5B"/>
    <w:rsid w:val="00C516E4"/>
    <w:rsid w:val="00C51FF3"/>
    <w:rsid w:val="00C53235"/>
    <w:rsid w:val="00C53294"/>
    <w:rsid w:val="00C532BF"/>
    <w:rsid w:val="00C53BD1"/>
    <w:rsid w:val="00C65E10"/>
    <w:rsid w:val="00C65F6A"/>
    <w:rsid w:val="00C6774D"/>
    <w:rsid w:val="00C7023B"/>
    <w:rsid w:val="00C71843"/>
    <w:rsid w:val="00C74F31"/>
    <w:rsid w:val="00C763C6"/>
    <w:rsid w:val="00C809AE"/>
    <w:rsid w:val="00C853F5"/>
    <w:rsid w:val="00C8541F"/>
    <w:rsid w:val="00C85E25"/>
    <w:rsid w:val="00C8735C"/>
    <w:rsid w:val="00C92A8A"/>
    <w:rsid w:val="00C9380F"/>
    <w:rsid w:val="00C9392A"/>
    <w:rsid w:val="00C96DF0"/>
    <w:rsid w:val="00CA0A5E"/>
    <w:rsid w:val="00CA29F9"/>
    <w:rsid w:val="00CA7DDE"/>
    <w:rsid w:val="00CB317E"/>
    <w:rsid w:val="00CB5479"/>
    <w:rsid w:val="00CB7798"/>
    <w:rsid w:val="00CC5946"/>
    <w:rsid w:val="00CD0236"/>
    <w:rsid w:val="00CD1454"/>
    <w:rsid w:val="00CD15CA"/>
    <w:rsid w:val="00CD22F3"/>
    <w:rsid w:val="00CD258A"/>
    <w:rsid w:val="00CD263B"/>
    <w:rsid w:val="00CD2AA1"/>
    <w:rsid w:val="00CD385F"/>
    <w:rsid w:val="00CD3D7C"/>
    <w:rsid w:val="00CD4743"/>
    <w:rsid w:val="00CD4E92"/>
    <w:rsid w:val="00CE1789"/>
    <w:rsid w:val="00CE5617"/>
    <w:rsid w:val="00CE6588"/>
    <w:rsid w:val="00CE6DF3"/>
    <w:rsid w:val="00CE70E9"/>
    <w:rsid w:val="00CF3B6B"/>
    <w:rsid w:val="00CF561D"/>
    <w:rsid w:val="00CF724A"/>
    <w:rsid w:val="00CF7EC4"/>
    <w:rsid w:val="00D02D3F"/>
    <w:rsid w:val="00D03FFF"/>
    <w:rsid w:val="00D06804"/>
    <w:rsid w:val="00D10493"/>
    <w:rsid w:val="00D1071E"/>
    <w:rsid w:val="00D11B3D"/>
    <w:rsid w:val="00D13E3B"/>
    <w:rsid w:val="00D14994"/>
    <w:rsid w:val="00D158AE"/>
    <w:rsid w:val="00D167D2"/>
    <w:rsid w:val="00D21F83"/>
    <w:rsid w:val="00D22C77"/>
    <w:rsid w:val="00D230FC"/>
    <w:rsid w:val="00D247F3"/>
    <w:rsid w:val="00D25424"/>
    <w:rsid w:val="00D257F9"/>
    <w:rsid w:val="00D27F0C"/>
    <w:rsid w:val="00D30131"/>
    <w:rsid w:val="00D30528"/>
    <w:rsid w:val="00D3173E"/>
    <w:rsid w:val="00D34F01"/>
    <w:rsid w:val="00D3721B"/>
    <w:rsid w:val="00D40018"/>
    <w:rsid w:val="00D40D75"/>
    <w:rsid w:val="00D40EBC"/>
    <w:rsid w:val="00D41B95"/>
    <w:rsid w:val="00D4272E"/>
    <w:rsid w:val="00D46C7C"/>
    <w:rsid w:val="00D474F4"/>
    <w:rsid w:val="00D4794B"/>
    <w:rsid w:val="00D50928"/>
    <w:rsid w:val="00D50B28"/>
    <w:rsid w:val="00D517BC"/>
    <w:rsid w:val="00D526F1"/>
    <w:rsid w:val="00D5300E"/>
    <w:rsid w:val="00D53355"/>
    <w:rsid w:val="00D53D35"/>
    <w:rsid w:val="00D55A47"/>
    <w:rsid w:val="00D56274"/>
    <w:rsid w:val="00D56821"/>
    <w:rsid w:val="00D61A83"/>
    <w:rsid w:val="00D627A3"/>
    <w:rsid w:val="00D62E93"/>
    <w:rsid w:val="00D63EB0"/>
    <w:rsid w:val="00D643C4"/>
    <w:rsid w:val="00D707FF"/>
    <w:rsid w:val="00D70851"/>
    <w:rsid w:val="00D70BFF"/>
    <w:rsid w:val="00D715FE"/>
    <w:rsid w:val="00D7443A"/>
    <w:rsid w:val="00D80B4D"/>
    <w:rsid w:val="00D84376"/>
    <w:rsid w:val="00D92DB2"/>
    <w:rsid w:val="00D94DAC"/>
    <w:rsid w:val="00D94DC8"/>
    <w:rsid w:val="00D9552F"/>
    <w:rsid w:val="00D9617E"/>
    <w:rsid w:val="00D9623C"/>
    <w:rsid w:val="00D9645A"/>
    <w:rsid w:val="00D97AB8"/>
    <w:rsid w:val="00DA0F41"/>
    <w:rsid w:val="00DA34A1"/>
    <w:rsid w:val="00DA7544"/>
    <w:rsid w:val="00DB008E"/>
    <w:rsid w:val="00DB177E"/>
    <w:rsid w:val="00DB34BA"/>
    <w:rsid w:val="00DC01B1"/>
    <w:rsid w:val="00DC346E"/>
    <w:rsid w:val="00DC516A"/>
    <w:rsid w:val="00DC56B0"/>
    <w:rsid w:val="00DC69B5"/>
    <w:rsid w:val="00DD0B7C"/>
    <w:rsid w:val="00DD17FB"/>
    <w:rsid w:val="00DD2AC2"/>
    <w:rsid w:val="00DD399F"/>
    <w:rsid w:val="00DD63E9"/>
    <w:rsid w:val="00DD6E2F"/>
    <w:rsid w:val="00DD6F8F"/>
    <w:rsid w:val="00DD7CDD"/>
    <w:rsid w:val="00DE305D"/>
    <w:rsid w:val="00DE46D3"/>
    <w:rsid w:val="00DE576B"/>
    <w:rsid w:val="00DF270A"/>
    <w:rsid w:val="00DF3419"/>
    <w:rsid w:val="00DF56C2"/>
    <w:rsid w:val="00DF7462"/>
    <w:rsid w:val="00DF79F8"/>
    <w:rsid w:val="00E035EC"/>
    <w:rsid w:val="00E04115"/>
    <w:rsid w:val="00E07627"/>
    <w:rsid w:val="00E07F10"/>
    <w:rsid w:val="00E11F78"/>
    <w:rsid w:val="00E12C65"/>
    <w:rsid w:val="00E13CBB"/>
    <w:rsid w:val="00E143C9"/>
    <w:rsid w:val="00E32BF4"/>
    <w:rsid w:val="00E3586F"/>
    <w:rsid w:val="00E370FE"/>
    <w:rsid w:val="00E37B00"/>
    <w:rsid w:val="00E41EAA"/>
    <w:rsid w:val="00E450FA"/>
    <w:rsid w:val="00E518E2"/>
    <w:rsid w:val="00E5326C"/>
    <w:rsid w:val="00E54291"/>
    <w:rsid w:val="00E544AE"/>
    <w:rsid w:val="00E55720"/>
    <w:rsid w:val="00E573D4"/>
    <w:rsid w:val="00E61510"/>
    <w:rsid w:val="00E61FBC"/>
    <w:rsid w:val="00E63BE9"/>
    <w:rsid w:val="00E64316"/>
    <w:rsid w:val="00E65A15"/>
    <w:rsid w:val="00E66CF6"/>
    <w:rsid w:val="00E70D23"/>
    <w:rsid w:val="00E71B0B"/>
    <w:rsid w:val="00E735BA"/>
    <w:rsid w:val="00E763E1"/>
    <w:rsid w:val="00E8542B"/>
    <w:rsid w:val="00E85FD4"/>
    <w:rsid w:val="00E85FF2"/>
    <w:rsid w:val="00E9008F"/>
    <w:rsid w:val="00E92632"/>
    <w:rsid w:val="00E95798"/>
    <w:rsid w:val="00E9700A"/>
    <w:rsid w:val="00EA27CE"/>
    <w:rsid w:val="00EA2AEC"/>
    <w:rsid w:val="00EA3402"/>
    <w:rsid w:val="00EA4F0D"/>
    <w:rsid w:val="00EA5A60"/>
    <w:rsid w:val="00EA77C8"/>
    <w:rsid w:val="00EB274F"/>
    <w:rsid w:val="00EC0ABE"/>
    <w:rsid w:val="00ED074C"/>
    <w:rsid w:val="00ED2057"/>
    <w:rsid w:val="00ED20E3"/>
    <w:rsid w:val="00ED2CB1"/>
    <w:rsid w:val="00ED3CA4"/>
    <w:rsid w:val="00ED66A0"/>
    <w:rsid w:val="00ED7123"/>
    <w:rsid w:val="00ED7320"/>
    <w:rsid w:val="00EE28BE"/>
    <w:rsid w:val="00EE477A"/>
    <w:rsid w:val="00EE6163"/>
    <w:rsid w:val="00EE7C07"/>
    <w:rsid w:val="00EF2A3A"/>
    <w:rsid w:val="00EF3343"/>
    <w:rsid w:val="00EF4BC2"/>
    <w:rsid w:val="00EF4F9F"/>
    <w:rsid w:val="00EF7AB7"/>
    <w:rsid w:val="00F026DB"/>
    <w:rsid w:val="00F10081"/>
    <w:rsid w:val="00F159C7"/>
    <w:rsid w:val="00F17862"/>
    <w:rsid w:val="00F2015A"/>
    <w:rsid w:val="00F21BE7"/>
    <w:rsid w:val="00F22ECB"/>
    <w:rsid w:val="00F24B91"/>
    <w:rsid w:val="00F32B8B"/>
    <w:rsid w:val="00F3621B"/>
    <w:rsid w:val="00F3665A"/>
    <w:rsid w:val="00F417BD"/>
    <w:rsid w:val="00F42AE7"/>
    <w:rsid w:val="00F44473"/>
    <w:rsid w:val="00F450E9"/>
    <w:rsid w:val="00F54007"/>
    <w:rsid w:val="00F560D2"/>
    <w:rsid w:val="00F61121"/>
    <w:rsid w:val="00F62887"/>
    <w:rsid w:val="00F633FC"/>
    <w:rsid w:val="00F6418B"/>
    <w:rsid w:val="00F734C2"/>
    <w:rsid w:val="00F7545B"/>
    <w:rsid w:val="00F8476E"/>
    <w:rsid w:val="00F85274"/>
    <w:rsid w:val="00F87F98"/>
    <w:rsid w:val="00F91CAB"/>
    <w:rsid w:val="00F93529"/>
    <w:rsid w:val="00F95293"/>
    <w:rsid w:val="00F95DFD"/>
    <w:rsid w:val="00F96713"/>
    <w:rsid w:val="00FA07B2"/>
    <w:rsid w:val="00FA20A1"/>
    <w:rsid w:val="00FA3494"/>
    <w:rsid w:val="00FA70E4"/>
    <w:rsid w:val="00FB0AB3"/>
    <w:rsid w:val="00FB2180"/>
    <w:rsid w:val="00FC1C0D"/>
    <w:rsid w:val="00FC38B8"/>
    <w:rsid w:val="00FD4AEE"/>
    <w:rsid w:val="00FD7828"/>
    <w:rsid w:val="00FE081B"/>
    <w:rsid w:val="00FE273A"/>
    <w:rsid w:val="00FE711E"/>
    <w:rsid w:val="00FF05B8"/>
    <w:rsid w:val="00FF0F79"/>
    <w:rsid w:val="00FF2266"/>
    <w:rsid w:val="00FF3029"/>
    <w:rsid w:val="00FF412B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495B7"/>
  <w15:docId w15:val="{E2951AD5-18F5-43C8-B007-82638CFB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2"/>
    <w:pPr>
      <w:spacing w:before="120" w:after="60"/>
    </w:pPr>
    <w:rPr>
      <w:kern w:val="16"/>
      <w:sz w:val="22"/>
    </w:rPr>
  </w:style>
  <w:style w:type="paragraph" w:styleId="Heading1">
    <w:name w:val="heading 1"/>
    <w:basedOn w:val="Normal"/>
    <w:next w:val="Normal"/>
    <w:link w:val="Heading1Char"/>
    <w:qFormat/>
    <w:rsid w:val="009576B2"/>
    <w:pPr>
      <w:keepNext/>
      <w:keepLines/>
      <w:numPr>
        <w:numId w:val="2"/>
      </w:numPr>
      <w:tabs>
        <w:tab w:val="clear" w:pos="1800"/>
        <w:tab w:val="num" w:pos="3240"/>
      </w:tabs>
      <w:outlineLvl w:val="0"/>
    </w:pPr>
    <w:rPr>
      <w:rFonts w:ascii="Arial" w:hAnsi="Arial"/>
      <w:kern w:val="28"/>
      <w:sz w:val="56"/>
    </w:rPr>
  </w:style>
  <w:style w:type="paragraph" w:styleId="Heading2">
    <w:name w:val="heading 2"/>
    <w:basedOn w:val="Normal"/>
    <w:next w:val="Normal"/>
    <w:autoRedefine/>
    <w:qFormat/>
    <w:rsid w:val="009576B2"/>
    <w:pPr>
      <w:numPr>
        <w:ilvl w:val="1"/>
        <w:numId w:val="2"/>
      </w:numPr>
      <w:pBdr>
        <w:bottom w:val="single" w:sz="24" w:space="1" w:color="808080"/>
      </w:pBdr>
      <w:tabs>
        <w:tab w:val="clear" w:pos="1080"/>
        <w:tab w:val="num" w:pos="864"/>
      </w:tabs>
      <w:spacing w:before="0" w:after="0"/>
      <w:ind w:left="864" w:hanging="864"/>
      <w:outlineLvl w:val="1"/>
    </w:pPr>
    <w:rPr>
      <w:rFonts w:ascii="Arial Black" w:hAnsi="Arial Black"/>
      <w:b/>
      <w:color w:val="000000"/>
      <w:kern w:val="32"/>
      <w:sz w:val="40"/>
      <w:szCs w:val="40"/>
    </w:rPr>
  </w:style>
  <w:style w:type="paragraph" w:styleId="Heading3">
    <w:name w:val="heading 3"/>
    <w:basedOn w:val="Normal"/>
    <w:next w:val="Normal"/>
    <w:qFormat/>
    <w:rsid w:val="009576B2"/>
    <w:pPr>
      <w:keepNext/>
      <w:spacing w:before="480" w:after="160"/>
      <w:outlineLvl w:val="2"/>
    </w:pPr>
    <w:rPr>
      <w:rFonts w:ascii="Arial" w:hAnsi="Arial"/>
      <w:b/>
      <w:color w:val="000000"/>
      <w:kern w:val="28"/>
      <w:sz w:val="28"/>
    </w:rPr>
  </w:style>
  <w:style w:type="paragraph" w:styleId="Heading4">
    <w:name w:val="heading 4"/>
    <w:basedOn w:val="Normal"/>
    <w:next w:val="Normal"/>
    <w:qFormat/>
    <w:rsid w:val="009576B2"/>
    <w:pPr>
      <w:tabs>
        <w:tab w:val="left" w:pos="576"/>
      </w:tabs>
      <w:spacing w:before="240" w:after="160"/>
      <w:outlineLvl w:val="3"/>
    </w:pPr>
    <w:rPr>
      <w:rFonts w:ascii="Arial" w:hAnsi="Arial"/>
      <w:b/>
      <w:kern w:val="21"/>
      <w:sz w:val="24"/>
    </w:rPr>
  </w:style>
  <w:style w:type="paragraph" w:styleId="Heading5">
    <w:name w:val="heading 5"/>
    <w:basedOn w:val="Normal"/>
    <w:next w:val="Normal"/>
    <w:autoRedefine/>
    <w:qFormat/>
    <w:rsid w:val="009576B2"/>
    <w:p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9576B2"/>
    <w:pPr>
      <w:numPr>
        <w:ilvl w:val="5"/>
        <w:numId w:val="2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76B2"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9576B2"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9576B2"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Normal">
    <w:name w:val="Bulleted Normal"/>
    <w:basedOn w:val="Normal"/>
    <w:next w:val="Normal"/>
    <w:rsid w:val="009576B2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character" w:customStyle="1" w:styleId="ChapterNumber">
    <w:name w:val="ChapterNumber"/>
    <w:rsid w:val="009576B2"/>
  </w:style>
  <w:style w:type="paragraph" w:styleId="Footer">
    <w:name w:val="footer"/>
    <w:basedOn w:val="Normal"/>
    <w:link w:val="FooterChar"/>
    <w:uiPriority w:val="99"/>
    <w:rsid w:val="009576B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9576B2"/>
    <w:pPr>
      <w:pBdr>
        <w:bottom w:val="single" w:sz="2" w:space="1" w:color="auto"/>
      </w:pBdr>
    </w:pPr>
    <w:rPr>
      <w:rFonts w:ascii="Arial" w:hAnsi="Arial"/>
      <w:b/>
      <w:sz w:val="18"/>
    </w:rPr>
  </w:style>
  <w:style w:type="character" w:styleId="Hyperlink">
    <w:name w:val="Hyperlink"/>
    <w:rsid w:val="009576B2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9576B2"/>
    <w:pPr>
      <w:tabs>
        <w:tab w:val="right" w:leader="dot" w:pos="3960"/>
      </w:tabs>
      <w:spacing w:before="0" w:after="0"/>
      <w:ind w:left="202" w:hanging="202"/>
    </w:pPr>
    <w:rPr>
      <w:sz w:val="20"/>
    </w:rPr>
  </w:style>
  <w:style w:type="paragraph" w:styleId="Index2">
    <w:name w:val="index 2"/>
    <w:basedOn w:val="Normal"/>
    <w:next w:val="Normal"/>
    <w:semiHidden/>
    <w:rsid w:val="009576B2"/>
    <w:pPr>
      <w:tabs>
        <w:tab w:val="right" w:leader="dot" w:pos="3960"/>
      </w:tabs>
      <w:spacing w:before="0"/>
      <w:ind w:left="490" w:hanging="245"/>
    </w:pPr>
    <w:rPr>
      <w:sz w:val="20"/>
    </w:rPr>
  </w:style>
  <w:style w:type="paragraph" w:styleId="Index3">
    <w:name w:val="index 3"/>
    <w:basedOn w:val="Normal"/>
    <w:next w:val="Normal"/>
    <w:semiHidden/>
    <w:rsid w:val="009576B2"/>
    <w:pPr>
      <w:tabs>
        <w:tab w:val="right" w:leader="dot" w:pos="3960"/>
      </w:tabs>
      <w:ind w:left="72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9576B2"/>
    <w:pPr>
      <w:spacing w:before="240" w:after="120"/>
      <w:jc w:val="center"/>
    </w:pPr>
    <w:rPr>
      <w:b/>
    </w:rPr>
  </w:style>
  <w:style w:type="paragraph" w:styleId="List">
    <w:name w:val="List"/>
    <w:basedOn w:val="Normal"/>
    <w:rsid w:val="009576B2"/>
    <w:pPr>
      <w:numPr>
        <w:numId w:val="3"/>
      </w:numPr>
    </w:pPr>
  </w:style>
  <w:style w:type="paragraph" w:styleId="NormalIndent">
    <w:name w:val="Normal Indent"/>
    <w:basedOn w:val="Normal"/>
    <w:rsid w:val="009576B2"/>
    <w:pPr>
      <w:ind w:left="720"/>
    </w:pPr>
  </w:style>
  <w:style w:type="paragraph" w:customStyle="1" w:styleId="NumberingExercise">
    <w:name w:val="Numbering(Exercise)"/>
    <w:basedOn w:val="Normal"/>
    <w:rsid w:val="009576B2"/>
    <w:pPr>
      <w:numPr>
        <w:numId w:val="4"/>
      </w:numPr>
    </w:pPr>
  </w:style>
  <w:style w:type="paragraph" w:customStyle="1" w:styleId="NumberingSolutions">
    <w:name w:val="Numbering(Solutions)"/>
    <w:basedOn w:val="Normal"/>
    <w:rsid w:val="009576B2"/>
    <w:pPr>
      <w:numPr>
        <w:numId w:val="5"/>
      </w:numPr>
    </w:pPr>
  </w:style>
  <w:style w:type="character" w:styleId="PageNumber">
    <w:name w:val="page number"/>
    <w:rsid w:val="009576B2"/>
    <w:rPr>
      <w:rFonts w:ascii="Arial" w:hAnsi="Arial"/>
      <w:sz w:val="18"/>
    </w:rPr>
  </w:style>
  <w:style w:type="paragraph" w:customStyle="1" w:styleId="PowerPointslide">
    <w:name w:val="PowerPoint slide"/>
    <w:basedOn w:val="Normal"/>
    <w:next w:val="Normal"/>
    <w:rsid w:val="009576B2"/>
    <w:pPr>
      <w:widowControl w:val="0"/>
      <w:spacing w:before="240" w:after="120"/>
    </w:pPr>
    <w:rPr>
      <w:kern w:val="0"/>
    </w:rPr>
  </w:style>
  <w:style w:type="paragraph" w:styleId="TOC1">
    <w:name w:val="toc 1"/>
    <w:basedOn w:val="Normal"/>
    <w:next w:val="Normal"/>
    <w:semiHidden/>
    <w:rsid w:val="009576B2"/>
    <w:pPr>
      <w:tabs>
        <w:tab w:val="left" w:pos="432"/>
        <w:tab w:val="right" w:leader="dot" w:pos="8640"/>
      </w:tabs>
      <w:spacing w:before="360"/>
    </w:pPr>
    <w:rPr>
      <w:rFonts w:ascii="Arial" w:hAnsi="Arial"/>
      <w:b/>
    </w:rPr>
  </w:style>
  <w:style w:type="paragraph" w:styleId="TOC2">
    <w:name w:val="toc 2"/>
    <w:basedOn w:val="Normal"/>
    <w:next w:val="Normal"/>
    <w:semiHidden/>
    <w:rsid w:val="009576B2"/>
    <w:pPr>
      <w:tabs>
        <w:tab w:val="left" w:pos="720"/>
        <w:tab w:val="right" w:leader="dot" w:pos="8640"/>
      </w:tabs>
      <w:spacing w:before="240"/>
      <w:ind w:left="200"/>
    </w:pPr>
  </w:style>
  <w:style w:type="paragraph" w:styleId="TOC3">
    <w:name w:val="toc 3"/>
    <w:basedOn w:val="Normal"/>
    <w:next w:val="Normal"/>
    <w:semiHidden/>
    <w:rsid w:val="009576B2"/>
    <w:pPr>
      <w:tabs>
        <w:tab w:val="right" w:pos="9360"/>
      </w:tabs>
      <w:ind w:left="400"/>
    </w:pPr>
  </w:style>
  <w:style w:type="paragraph" w:styleId="TOC4">
    <w:name w:val="toc 4"/>
    <w:basedOn w:val="Normal"/>
    <w:next w:val="Normal"/>
    <w:semiHidden/>
    <w:rsid w:val="009576B2"/>
    <w:pPr>
      <w:tabs>
        <w:tab w:val="right" w:pos="9360"/>
      </w:tabs>
      <w:ind w:left="600"/>
    </w:pPr>
  </w:style>
  <w:style w:type="paragraph" w:styleId="TOC5">
    <w:name w:val="toc 5"/>
    <w:basedOn w:val="Normal"/>
    <w:next w:val="Normal"/>
    <w:semiHidden/>
    <w:rsid w:val="009576B2"/>
    <w:pPr>
      <w:tabs>
        <w:tab w:val="right" w:pos="9360"/>
      </w:tabs>
      <w:ind w:left="800"/>
    </w:pPr>
  </w:style>
  <w:style w:type="paragraph" w:styleId="TOC6">
    <w:name w:val="toc 6"/>
    <w:basedOn w:val="Normal"/>
    <w:next w:val="Normal"/>
    <w:semiHidden/>
    <w:rsid w:val="009576B2"/>
    <w:pPr>
      <w:tabs>
        <w:tab w:val="right" w:pos="9360"/>
      </w:tabs>
      <w:ind w:left="1000"/>
    </w:pPr>
  </w:style>
  <w:style w:type="paragraph" w:styleId="TOC7">
    <w:name w:val="toc 7"/>
    <w:basedOn w:val="TOC1"/>
    <w:next w:val="Normal"/>
    <w:uiPriority w:val="39"/>
    <w:rsid w:val="009576B2"/>
    <w:pPr>
      <w:tabs>
        <w:tab w:val="clear" w:pos="432"/>
        <w:tab w:val="clear" w:pos="8640"/>
        <w:tab w:val="left" w:pos="576"/>
        <w:tab w:val="right" w:leader="dot" w:pos="9360"/>
      </w:tabs>
      <w:ind w:left="576" w:right="720" w:hanging="576"/>
    </w:pPr>
  </w:style>
  <w:style w:type="paragraph" w:styleId="TOC8">
    <w:name w:val="toc 8"/>
    <w:basedOn w:val="Normal"/>
    <w:next w:val="Normal"/>
    <w:uiPriority w:val="39"/>
    <w:rsid w:val="009576B2"/>
    <w:pPr>
      <w:tabs>
        <w:tab w:val="right" w:leader="dot" w:pos="9360"/>
      </w:tabs>
      <w:ind w:left="1080" w:right="720"/>
    </w:pPr>
    <w:rPr>
      <w:rFonts w:ascii="Arial" w:hAnsi="Arial"/>
      <w:sz w:val="20"/>
    </w:rPr>
  </w:style>
  <w:style w:type="paragraph" w:styleId="TOC9">
    <w:name w:val="toc 9"/>
    <w:basedOn w:val="TOC8"/>
    <w:next w:val="Normal"/>
    <w:uiPriority w:val="39"/>
    <w:rsid w:val="009576B2"/>
    <w:pPr>
      <w:numPr>
        <w:numId w:val="6"/>
      </w:numPr>
    </w:pPr>
  </w:style>
  <w:style w:type="paragraph" w:customStyle="1" w:styleId="HeadingDemo">
    <w:name w:val="Heading Demo"/>
    <w:basedOn w:val="Heading3"/>
    <w:next w:val="Normal"/>
    <w:autoRedefine/>
    <w:rsid w:val="009576B2"/>
    <w:pPr>
      <w:keepNext w:val="0"/>
      <w:pageBreakBefore/>
      <w:pBdr>
        <w:bottom w:val="single" w:sz="24" w:space="1" w:color="808080"/>
      </w:pBdr>
    </w:pPr>
  </w:style>
  <w:style w:type="paragraph" w:customStyle="1" w:styleId="HeadingExercise">
    <w:name w:val="Heading Exercise"/>
    <w:basedOn w:val="Heading3"/>
    <w:next w:val="Normal"/>
    <w:autoRedefine/>
    <w:rsid w:val="009576B2"/>
    <w:pPr>
      <w:keepNext w:val="0"/>
      <w:pageBreakBefore/>
      <w:pBdr>
        <w:bottom w:val="single" w:sz="24" w:space="1" w:color="808080"/>
      </w:pBdr>
    </w:pPr>
  </w:style>
  <w:style w:type="paragraph" w:customStyle="1" w:styleId="HeadingSolution">
    <w:name w:val="Heading Solution"/>
    <w:basedOn w:val="Heading3"/>
    <w:next w:val="Normal"/>
    <w:rsid w:val="009576B2"/>
    <w:pPr>
      <w:spacing w:before="120"/>
    </w:pPr>
  </w:style>
  <w:style w:type="paragraph" w:customStyle="1" w:styleId="HeadingExerciseLevel">
    <w:name w:val="Heading Exercise Level"/>
    <w:basedOn w:val="Heading4"/>
    <w:next w:val="Normal"/>
    <w:rsid w:val="009576B2"/>
  </w:style>
  <w:style w:type="character" w:customStyle="1" w:styleId="Heading1Char">
    <w:name w:val="Heading 1 Char"/>
    <w:link w:val="Heading1"/>
    <w:rsid w:val="00410F0C"/>
    <w:rPr>
      <w:rFonts w:ascii="Arial" w:hAnsi="Arial"/>
      <w:kern w:val="28"/>
      <w:sz w:val="56"/>
    </w:rPr>
  </w:style>
  <w:style w:type="table" w:styleId="TableGrid">
    <w:name w:val="Table Grid"/>
    <w:basedOn w:val="TableNormal"/>
    <w:rsid w:val="007E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B488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4887"/>
    <w:rPr>
      <w:rFonts w:ascii="Tahoma" w:hAnsi="Tahoma" w:cs="Tahoma"/>
      <w:kern w:val="16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26C"/>
    <w:pPr>
      <w:ind w:left="720"/>
    </w:pPr>
  </w:style>
  <w:style w:type="character" w:styleId="FollowedHyperlink">
    <w:name w:val="FollowedHyperlink"/>
    <w:semiHidden/>
    <w:unhideWhenUsed/>
    <w:rsid w:val="00300038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C56B0"/>
    <w:rPr>
      <w:kern w:val="1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8251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36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84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24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73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524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430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46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97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22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643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220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39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68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96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2986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PowerServ2\Templates\CDS%20Hybrid%20Chapter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8BC9D-CAF4-4CE7-9993-5C19C344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CDS Hybrid Chapter_2015</Template>
  <TotalTime>9</TotalTime>
  <Pages>8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7736</CharactersWithSpaces>
  <SharedDoc>false</SharedDoc>
  <HLinks>
    <vt:vector size="18" baseType="variant">
      <vt:variant>
        <vt:i4>1966111</vt:i4>
      </vt:variant>
      <vt:variant>
        <vt:i4>27</vt:i4>
      </vt:variant>
      <vt:variant>
        <vt:i4>0</vt:i4>
      </vt:variant>
      <vt:variant>
        <vt:i4>5</vt:i4>
      </vt:variant>
      <vt:variant>
        <vt:lpwstr>http://sww.sas.com/edu/apps/powersrv/index.shtml</vt:lpwstr>
      </vt:variant>
      <vt:variant>
        <vt:lpwstr/>
      </vt:variant>
      <vt:variant>
        <vt:i4>7471120</vt:i4>
      </vt:variant>
      <vt:variant>
        <vt:i4>-1</vt:i4>
      </vt:variant>
      <vt:variant>
        <vt:i4>1026</vt:i4>
      </vt:variant>
      <vt:variant>
        <vt:i4>1</vt:i4>
      </vt:variant>
      <vt:variant>
        <vt:lpwstr>c:\Program Files\PowerServ\CourseGraphics\exer_arrow.jpg</vt:lpwstr>
      </vt:variant>
      <vt:variant>
        <vt:lpwstr/>
      </vt:variant>
      <vt:variant>
        <vt:i4>1441917</vt:i4>
      </vt:variant>
      <vt:variant>
        <vt:i4>-1</vt:i4>
      </vt:variant>
      <vt:variant>
        <vt:i4>1027</vt:i4>
      </vt:variant>
      <vt:variant>
        <vt:i4>1</vt:i4>
      </vt:variant>
      <vt:variant>
        <vt:lpwstr>c:\Program Files\PowerServ\CourseGraphics\demo_eye.jpg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Perkins</dc:creator>
  <cp:keywords/>
  <cp:lastModifiedBy>Howang, Sun Pil</cp:lastModifiedBy>
  <cp:revision>2</cp:revision>
  <cp:lastPrinted>2013-02-19T20:31:00Z</cp:lastPrinted>
  <dcterms:created xsi:type="dcterms:W3CDTF">2021-10-22T18:10:00Z</dcterms:created>
  <dcterms:modified xsi:type="dcterms:W3CDTF">2021-10-22T18:10:00Z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ChapterNumber">
    <vt:i4>2</vt:i4>
  </property>
</Properties>
</file>