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DEF0D" w14:textId="578CDE53" w:rsidR="001C57E3" w:rsidRDefault="001C57E3" w:rsidP="001C57E3">
      <w:pPr>
        <w:jc w:val="center"/>
      </w:pPr>
      <w:r>
        <w:t>Title: Reverse inter-subject functional connectivity to reveal cerebellar-sensitive social cognitive processes</w:t>
      </w:r>
    </w:p>
    <w:p w14:paraId="770C2241" w14:textId="7D2080B3" w:rsidR="001C57E3" w:rsidRDefault="001C57E3" w:rsidP="001C57E3">
      <w:pPr>
        <w:jc w:val="center"/>
      </w:pPr>
      <w:r>
        <w:t xml:space="preserve">Haroon Popal, Sarah L. </w:t>
      </w:r>
      <w:proofErr w:type="spellStart"/>
      <w:r>
        <w:t>Dziura</w:t>
      </w:r>
      <w:proofErr w:type="spellEnd"/>
      <w:r>
        <w:t>, Kathryn A. McNaughton, Elizabeth Redcay</w:t>
      </w:r>
    </w:p>
    <w:p w14:paraId="146DCCCD" w14:textId="77777777" w:rsidR="001C57E3" w:rsidRDefault="001C57E3"/>
    <w:p w14:paraId="603938B0" w14:textId="77777777" w:rsidR="001C57E3" w:rsidRDefault="001C57E3"/>
    <w:p w14:paraId="00A07C64" w14:textId="162F7574" w:rsidR="00111117" w:rsidRDefault="007D34CF">
      <w:r>
        <w:t>BACKGROUND AND AIMS</w:t>
      </w:r>
      <w:r w:rsidR="007B25EB">
        <w:t xml:space="preserve">: </w:t>
      </w:r>
      <w:r w:rsidR="00F87077">
        <w:t>Accumulating e</w:t>
      </w:r>
      <w:r w:rsidR="007B25EB">
        <w:t xml:space="preserve">vidence </w:t>
      </w:r>
      <w:proofErr w:type="gramStart"/>
      <w:r w:rsidR="00F87077">
        <w:t>shows</w:t>
      </w:r>
      <w:proofErr w:type="gramEnd"/>
      <w:r w:rsidR="007B25EB">
        <w:t xml:space="preserve"> the cerebellum is not solely involved in motor processing, but </w:t>
      </w:r>
      <w:r w:rsidR="001C57E3">
        <w:t xml:space="preserve">rather </w:t>
      </w:r>
      <w:r w:rsidR="007B25EB">
        <w:t>a host of cognitive processes. These include</w:t>
      </w:r>
      <w:r w:rsidR="00F87077">
        <w:t xml:space="preserve"> social-cognitive processes such as</w:t>
      </w:r>
      <w:r w:rsidR="007B25EB">
        <w:t xml:space="preserve"> biological motion processing and mentalizing. What remains </w:t>
      </w:r>
      <w:r w:rsidR="00F87077">
        <w:t xml:space="preserve">unknown is a mapping of the types </w:t>
      </w:r>
      <w:r w:rsidR="007B25EB">
        <w:t xml:space="preserve">of social cognitive processes the cerebellum is involved </w:t>
      </w:r>
      <w:r w:rsidR="00F87077">
        <w:t>to</w:t>
      </w:r>
      <w:r w:rsidR="007B25EB">
        <w:t xml:space="preserve"> subregions of the cerebellum. In this study, </w:t>
      </w:r>
      <w:r w:rsidR="00F87077">
        <w:t xml:space="preserve">we will use </w:t>
      </w:r>
      <w:r w:rsidR="007B25EB">
        <w:t>a naturalistic fMRI data</w:t>
      </w:r>
      <w:r w:rsidR="00FD13D8">
        <w:t>set</w:t>
      </w:r>
      <w:r w:rsidR="007B25EB">
        <w:t xml:space="preserve"> to examine the different social cognitive processes that the cerebellum could be involved in</w:t>
      </w:r>
      <w:r w:rsidR="00FD13D8">
        <w:t>, based on the cerebellum’s connectivity to large-scale brain networks</w:t>
      </w:r>
      <w:r w:rsidR="007B25EB">
        <w:t xml:space="preserve">. </w:t>
      </w:r>
    </w:p>
    <w:p w14:paraId="42F7103C" w14:textId="77777777" w:rsidR="007B25EB" w:rsidRDefault="007B25EB"/>
    <w:p w14:paraId="17D8CBC6" w14:textId="1594CFE9" w:rsidR="007B25EB" w:rsidRDefault="007D34CF">
      <w:r>
        <w:t>METHODS</w:t>
      </w:r>
      <w:r w:rsidR="007B25EB">
        <w:t>: This previously collected dataset includes fMRI data from 60 adults (12 male, 46 female, 2 non-binary; 18-30 years, mean age = 21.1 years)</w:t>
      </w:r>
      <w:r w:rsidR="00253F3B">
        <w:t xml:space="preserve">. Twelve video clips, each two to five minutes long, were presented across four 10-minute runs. The video clips depicted a range of genres including comedy shows, documentaries, and reality television. Data was preprocessed using </w:t>
      </w:r>
      <w:proofErr w:type="spellStart"/>
      <w:r w:rsidR="00253F3B">
        <w:t>fmriprep</w:t>
      </w:r>
      <w:proofErr w:type="spellEnd"/>
      <w:r w:rsidR="00253F3B">
        <w:t xml:space="preserve">. The video clips will be </w:t>
      </w:r>
      <w:r w:rsidR="00FD13D8">
        <w:t>annotated</w:t>
      </w:r>
      <w:r w:rsidR="00253F3B">
        <w:t xml:space="preserve"> for various </w:t>
      </w:r>
      <w:r w:rsidR="00485091">
        <w:t xml:space="preserve">content </w:t>
      </w:r>
      <w:r w:rsidR="00253F3B">
        <w:t>properties</w:t>
      </w:r>
      <w:r w:rsidR="00FD13D8">
        <w:t xml:space="preserve">, such as actions, facial expressions, </w:t>
      </w:r>
      <w:r w:rsidR="00485091">
        <w:t xml:space="preserve">lexical features, </w:t>
      </w:r>
      <w:r w:rsidR="009A02AC">
        <w:t>and semantic contexts,</w:t>
      </w:r>
      <w:r w:rsidR="00253F3B">
        <w:t xml:space="preserve"> using a combination of human ratings and machine learning algorithms. </w:t>
      </w:r>
      <w:r w:rsidR="00040B55">
        <w:t>Additionally, video clips will be annotated for mentalizing, by</w:t>
      </w:r>
      <w:r w:rsidR="00CA151F">
        <w:t xml:space="preserve"> a reverse correlation approach examining peak mean activation</w:t>
      </w:r>
      <w:r w:rsidR="00040B55">
        <w:t xml:space="preserve"> </w:t>
      </w:r>
      <w:r w:rsidR="00CA151F">
        <w:t>within the</w:t>
      </w:r>
      <w:r w:rsidR="00040B55">
        <w:t xml:space="preserve"> mentalizing network in the cerebrum. </w:t>
      </w:r>
      <w:r w:rsidR="00253F3B">
        <w:t xml:space="preserve">A </w:t>
      </w:r>
      <w:r w:rsidR="00B52AF2">
        <w:t xml:space="preserve">second </w:t>
      </w:r>
      <w:r w:rsidR="00253F3B">
        <w:t xml:space="preserve">reverse correlation analysis will be used to </w:t>
      </w:r>
      <w:r w:rsidR="00040B55">
        <w:t xml:space="preserve">examine how regions in the cerebellum </w:t>
      </w:r>
      <w:r w:rsidR="00B52AF2">
        <w:t xml:space="preserve">for their peak activations during the video clips. The data driven and human rated annotations will give insight into the type of information each cerebellar regions </w:t>
      </w:r>
      <w:proofErr w:type="gramStart"/>
      <w:r w:rsidR="00B52AF2">
        <w:t>is</w:t>
      </w:r>
      <w:proofErr w:type="gramEnd"/>
      <w:r w:rsidR="00B52AF2">
        <w:t xml:space="preserve"> sensitive to. </w:t>
      </w:r>
      <w:r w:rsidR="00EB5FE5">
        <w:t>Next, inter-subject functional connectivity will be used to examine the connectivity profiles of each cerebellar region.</w:t>
      </w:r>
      <w:r w:rsidR="00040B55">
        <w:t xml:space="preserve"> A functional parcellation of the cerebellum will be used for individual cerebellar regions of interest in the reverse correlation analysis</w:t>
      </w:r>
      <w:r w:rsidR="00EB5FE5">
        <w:t xml:space="preserve"> and the inter-subject connectivity analysis</w:t>
      </w:r>
      <w:r w:rsidR="00040B55">
        <w:t xml:space="preserve">. </w:t>
      </w:r>
    </w:p>
    <w:p w14:paraId="6EEBF03D" w14:textId="77777777" w:rsidR="007B25EB" w:rsidRDefault="007B25EB"/>
    <w:p w14:paraId="0E66D994" w14:textId="4723CEF4" w:rsidR="007B25EB" w:rsidRDefault="007D34CF">
      <w:r>
        <w:t>RESULTS</w:t>
      </w:r>
      <w:r w:rsidR="007B25EB">
        <w:t>:</w:t>
      </w:r>
      <w:r w:rsidR="00253F3B">
        <w:t xml:space="preserve"> It is hypothesized that</w:t>
      </w:r>
      <w:r w:rsidR="002629ED">
        <w:t xml:space="preserve"> different social contexts will have different cerebellar</w:t>
      </w:r>
      <w:r w:rsidR="00040B55">
        <w:t xml:space="preserve"> activation</w:t>
      </w:r>
      <w:r w:rsidR="002629ED">
        <w:t xml:space="preserve"> </w:t>
      </w:r>
      <w:r w:rsidR="00EB5FE5">
        <w:t xml:space="preserve">and connectivity </w:t>
      </w:r>
      <w:r w:rsidR="002629ED">
        <w:t>profiles</w:t>
      </w:r>
      <w:r w:rsidR="001C57E3">
        <w:t>. We hypothesize that medial Crus I/II will have increased</w:t>
      </w:r>
      <w:r w:rsidR="00040B55">
        <w:t xml:space="preserve"> activation</w:t>
      </w:r>
      <w:r w:rsidR="001C57E3">
        <w:t xml:space="preserve"> during situations where biological motion processing will be high</w:t>
      </w:r>
      <w:r w:rsidR="00EB5FE5">
        <w:t>, and greater connectivity to visual and somatosensory networks</w:t>
      </w:r>
      <w:r w:rsidR="001C57E3">
        <w:t xml:space="preserve">. In contexts that would require more mentalizing, we hypothesize that lateral Crus I/II will have increased </w:t>
      </w:r>
      <w:r w:rsidR="00040B55">
        <w:t>activation</w:t>
      </w:r>
      <w:r w:rsidR="00EB5FE5">
        <w:t xml:space="preserve"> and connectivity to the default mode network</w:t>
      </w:r>
      <w:r w:rsidR="001C57E3">
        <w:t xml:space="preserve">. </w:t>
      </w:r>
    </w:p>
    <w:p w14:paraId="19DA2569" w14:textId="77777777" w:rsidR="007B25EB" w:rsidRDefault="007B25EB"/>
    <w:p w14:paraId="249EA200" w14:textId="2ECF6962" w:rsidR="007B25EB" w:rsidRDefault="007D34CF">
      <w:r>
        <w:t>CONCLUSIONS</w:t>
      </w:r>
      <w:r w:rsidR="007B25EB">
        <w:t>:</w:t>
      </w:r>
      <w:r w:rsidR="001C57E3">
        <w:t xml:space="preserve"> The results of this study will provide a dictionary of social cognitive processes in which the cerebellum would be involved in. </w:t>
      </w:r>
      <w:r w:rsidR="00040B55">
        <w:t xml:space="preserve">Using a naturalistic approach in this study affords us </w:t>
      </w:r>
      <w:r w:rsidR="00EB5FE5">
        <w:t xml:space="preserve">the opportunity </w:t>
      </w:r>
      <w:r w:rsidR="00040B55">
        <w:t xml:space="preserve">to examine the cerebellum under conditions which would be more </w:t>
      </w:r>
      <w:proofErr w:type="gramStart"/>
      <w:r w:rsidR="00040B55">
        <w:t>similar to</w:t>
      </w:r>
      <w:proofErr w:type="gramEnd"/>
      <w:r w:rsidR="00040B55">
        <w:t xml:space="preserve"> everyday processes, rather than lab-constrained, single domain tasks that are typically used in fMRI studies. </w:t>
      </w:r>
      <w:r w:rsidR="00485091">
        <w:t>This study</w:t>
      </w:r>
      <w:r w:rsidR="001C57E3">
        <w:t xml:space="preserve"> would also provide for more detailed localization of social processes within the cerebellum, than has been previously presented. </w:t>
      </w:r>
    </w:p>
    <w:p w14:paraId="54BCA8B5" w14:textId="77777777" w:rsidR="007B25EB" w:rsidRDefault="007B25EB"/>
    <w:p w14:paraId="0FAA3730" w14:textId="7219EC0B" w:rsidR="007B25EB" w:rsidRDefault="007D34CF">
      <w:r>
        <w:t>ACKNOWLEDGEMENTS AND FUNDING</w:t>
      </w:r>
      <w:r w:rsidR="007B25EB">
        <w:t xml:space="preserve">: </w:t>
      </w:r>
      <w:r w:rsidR="001C57E3">
        <w:t xml:space="preserve">NIH D-SPAN </w:t>
      </w:r>
      <w:r w:rsidR="001C57E3" w:rsidRPr="001C57E3">
        <w:t>5K00MH138149-03</w:t>
      </w:r>
      <w:r w:rsidR="00CA151F">
        <w:t xml:space="preserve">; NIH </w:t>
      </w:r>
      <w:r w:rsidR="00CA151F" w:rsidRPr="00CA151F">
        <w:t>R01MH112517</w:t>
      </w:r>
      <w:r w:rsidR="00CA151F">
        <w:t xml:space="preserve">; </w:t>
      </w:r>
      <w:r w:rsidR="00CA151F" w:rsidRPr="00CA151F">
        <w:t>R01MH125370A</w:t>
      </w:r>
    </w:p>
    <w:sectPr w:rsidR="007B2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53"/>
    <w:rsid w:val="00023DD5"/>
    <w:rsid w:val="00040B55"/>
    <w:rsid w:val="000B2414"/>
    <w:rsid w:val="00111117"/>
    <w:rsid w:val="001C57E3"/>
    <w:rsid w:val="00253F3B"/>
    <w:rsid w:val="002629ED"/>
    <w:rsid w:val="002F19F3"/>
    <w:rsid w:val="00485091"/>
    <w:rsid w:val="00551C70"/>
    <w:rsid w:val="007B25EB"/>
    <w:rsid w:val="007D34CF"/>
    <w:rsid w:val="008568E4"/>
    <w:rsid w:val="008A3918"/>
    <w:rsid w:val="009A02AC"/>
    <w:rsid w:val="00B52AF2"/>
    <w:rsid w:val="00BE3C67"/>
    <w:rsid w:val="00C93453"/>
    <w:rsid w:val="00CA151F"/>
    <w:rsid w:val="00EB5FE5"/>
    <w:rsid w:val="00F06F83"/>
    <w:rsid w:val="00F87077"/>
    <w:rsid w:val="00FD13D8"/>
    <w:rsid w:val="00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BF363"/>
  <w15:chartTrackingRefBased/>
  <w15:docId w15:val="{721DCEB9-C35F-F648-8C85-4620A2D3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5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29ED"/>
  </w:style>
  <w:style w:type="character" w:styleId="CommentReference">
    <w:name w:val="annotation reference"/>
    <w:basedOn w:val="DefaultParagraphFont"/>
    <w:uiPriority w:val="99"/>
    <w:semiHidden/>
    <w:unhideWhenUsed/>
    <w:rsid w:val="002629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9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29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29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29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S Popal</dc:creator>
  <cp:keywords/>
  <dc:description/>
  <cp:lastModifiedBy>Haroon Popal</cp:lastModifiedBy>
  <cp:revision>9</cp:revision>
  <dcterms:created xsi:type="dcterms:W3CDTF">2024-12-20T19:13:00Z</dcterms:created>
  <dcterms:modified xsi:type="dcterms:W3CDTF">2024-12-31T03:51:00Z</dcterms:modified>
</cp:coreProperties>
</file>