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59ED4" w14:textId="632DA399" w:rsidR="0098069D" w:rsidRDefault="0098069D" w:rsidP="00980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Haroon Popal</w:t>
      </w:r>
    </w:p>
    <w:p w14:paraId="517C4399" w14:textId="002F3B61" w:rsidR="007F2F11" w:rsidRPr="0098069D" w:rsidRDefault="00FC78D3" w:rsidP="00FC78D3">
      <w:pPr>
        <w:jc w:val="center"/>
        <w:rPr>
          <w:rFonts w:ascii="Times New Roman" w:hAnsi="Times New Roman" w:cs="Times New Roman"/>
        </w:rPr>
      </w:pPr>
      <w:r w:rsidRPr="0098069D">
        <w:rPr>
          <w:rFonts w:ascii="Times New Roman" w:hAnsi="Times New Roman" w:cs="Times New Roman"/>
        </w:rPr>
        <w:t>Assignment #2</w:t>
      </w:r>
    </w:p>
    <w:p w14:paraId="1D2693D6" w14:textId="6C024CE2" w:rsidR="003F4CA3" w:rsidRPr="0098069D" w:rsidRDefault="003F4CA3" w:rsidP="003F4CA3">
      <w:pPr>
        <w:rPr>
          <w:rFonts w:ascii="Times New Roman" w:hAnsi="Times New Roman" w:cs="Times New Roman"/>
        </w:rPr>
      </w:pPr>
    </w:p>
    <w:p w14:paraId="2F4C79A2" w14:textId="1213B3DD" w:rsidR="003F4CA3" w:rsidRPr="0098069D" w:rsidRDefault="004D644E" w:rsidP="004D6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069D">
        <w:rPr>
          <w:rFonts w:ascii="Times New Roman" w:hAnsi="Times New Roman" w:cs="Times New Roman"/>
        </w:rPr>
        <w:t xml:space="preserve"> </w:t>
      </w:r>
    </w:p>
    <w:p w14:paraId="1A8EDF52" w14:textId="7C7F6BF2" w:rsidR="004D644E" w:rsidRPr="0098069D" w:rsidRDefault="002E0F73" w:rsidP="004D64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8069D">
        <w:rPr>
          <w:rFonts w:ascii="Times New Roman" w:hAnsi="Times New Roman" w:cs="Times New Roman"/>
        </w:rPr>
        <w:t>Bivariate correlation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3"/>
        <w:gridCol w:w="1949"/>
        <w:gridCol w:w="1962"/>
        <w:gridCol w:w="1906"/>
      </w:tblGrid>
      <w:tr w:rsidR="004D644E" w:rsidRPr="0098069D" w14:paraId="415AA4E4" w14:textId="77777777" w:rsidTr="004D644E">
        <w:tc>
          <w:tcPr>
            <w:tcW w:w="2402" w:type="dxa"/>
          </w:tcPr>
          <w:p w14:paraId="408FF498" w14:textId="77777777" w:rsidR="004D644E" w:rsidRPr="0098069D" w:rsidRDefault="004D644E" w:rsidP="006465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</w:tcPr>
          <w:p w14:paraId="6DA7365F" w14:textId="1797007B" w:rsidR="004D644E" w:rsidRPr="0098069D" w:rsidRDefault="004D644E" w:rsidP="006465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AngAffect_Unadj</w:t>
            </w:r>
            <w:proofErr w:type="spellEnd"/>
          </w:p>
        </w:tc>
        <w:tc>
          <w:tcPr>
            <w:tcW w:w="1987" w:type="dxa"/>
          </w:tcPr>
          <w:p w14:paraId="42DDBB78" w14:textId="60AD3508" w:rsidR="004D644E" w:rsidRPr="0098069D" w:rsidRDefault="004D644E" w:rsidP="006465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Friendship_Unadj</w:t>
            </w:r>
            <w:proofErr w:type="spellEnd"/>
          </w:p>
        </w:tc>
        <w:tc>
          <w:tcPr>
            <w:tcW w:w="1987" w:type="dxa"/>
          </w:tcPr>
          <w:p w14:paraId="4F6DC63B" w14:textId="6F6E872C" w:rsidR="004D644E" w:rsidRPr="0098069D" w:rsidRDefault="004D644E" w:rsidP="006465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LifeSatisf_Unadj</w:t>
            </w:r>
            <w:proofErr w:type="spellEnd"/>
          </w:p>
        </w:tc>
      </w:tr>
      <w:tr w:rsidR="004D644E" w:rsidRPr="0098069D" w14:paraId="2D5625A5" w14:textId="77777777" w:rsidTr="004D644E">
        <w:tc>
          <w:tcPr>
            <w:tcW w:w="2402" w:type="dxa"/>
          </w:tcPr>
          <w:p w14:paraId="048AA761" w14:textId="21656E7C" w:rsidR="004D644E" w:rsidRPr="0098069D" w:rsidRDefault="004D644E" w:rsidP="006465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AngAffect_Unadj</w:t>
            </w:r>
            <w:proofErr w:type="spellEnd"/>
            <w:r w:rsidRPr="0098069D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1534" w:type="dxa"/>
          </w:tcPr>
          <w:p w14:paraId="4D553FB3" w14:textId="2F1E8462" w:rsidR="004D644E" w:rsidRPr="0098069D" w:rsidRDefault="004D644E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987" w:type="dxa"/>
          </w:tcPr>
          <w:p w14:paraId="5643F4AD" w14:textId="40C97C18" w:rsidR="004D644E" w:rsidRPr="0098069D" w:rsidRDefault="000428C7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-</w:t>
            </w:r>
            <w:r w:rsidR="004D644E" w:rsidRPr="0098069D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7" w:type="dxa"/>
          </w:tcPr>
          <w:p w14:paraId="080E72C8" w14:textId="40FEE737" w:rsidR="004D644E" w:rsidRPr="0098069D" w:rsidRDefault="000428C7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4D644E" w:rsidRPr="0098069D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D644E" w:rsidRPr="0098069D" w14:paraId="27D233D7" w14:textId="77777777" w:rsidTr="004D644E">
        <w:tc>
          <w:tcPr>
            <w:tcW w:w="2402" w:type="dxa"/>
          </w:tcPr>
          <w:p w14:paraId="5CEEED40" w14:textId="77777777" w:rsidR="004D644E" w:rsidRPr="0098069D" w:rsidRDefault="004D644E" w:rsidP="006465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Friendship_Unadj</w:t>
            </w:r>
            <w:proofErr w:type="spellEnd"/>
            <w:r w:rsidRPr="0098069D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534" w:type="dxa"/>
          </w:tcPr>
          <w:p w14:paraId="07EC82A8" w14:textId="0CAA6C0E" w:rsidR="004D644E" w:rsidRPr="0098069D" w:rsidRDefault="000428C7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4D644E" w:rsidRPr="0098069D">
              <w:rPr>
                <w:rFonts w:ascii="Times New Roman" w:hAnsi="Times New Roman" w:cs="Times New Roman"/>
              </w:rPr>
              <w:t>0.2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7" w:type="dxa"/>
          </w:tcPr>
          <w:p w14:paraId="5510A6EF" w14:textId="01000592" w:rsidR="004D644E" w:rsidRPr="0098069D" w:rsidRDefault="004D644E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987" w:type="dxa"/>
          </w:tcPr>
          <w:p w14:paraId="7AE1143C" w14:textId="0DF8FAE1" w:rsidR="004D644E" w:rsidRPr="0098069D" w:rsidRDefault="004D644E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0.37</w:t>
            </w:r>
          </w:p>
        </w:tc>
      </w:tr>
      <w:tr w:rsidR="004D644E" w:rsidRPr="0098069D" w14:paraId="1D63D05E" w14:textId="77777777" w:rsidTr="004D644E">
        <w:tc>
          <w:tcPr>
            <w:tcW w:w="2402" w:type="dxa"/>
          </w:tcPr>
          <w:p w14:paraId="461B8444" w14:textId="77777777" w:rsidR="004D644E" w:rsidRPr="0098069D" w:rsidRDefault="004D644E" w:rsidP="0064650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LifeSatisf_Unadj</w:t>
            </w:r>
            <w:proofErr w:type="spellEnd"/>
            <w:r w:rsidRPr="0098069D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534" w:type="dxa"/>
          </w:tcPr>
          <w:p w14:paraId="690E2790" w14:textId="78E25327" w:rsidR="004D644E" w:rsidRPr="0098069D" w:rsidRDefault="000428C7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4D644E" w:rsidRPr="0098069D">
              <w:rPr>
                <w:rFonts w:ascii="Times New Roman" w:hAnsi="Times New Roman" w:cs="Times New Roman"/>
              </w:rPr>
              <w:t>0.3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7" w:type="dxa"/>
          </w:tcPr>
          <w:p w14:paraId="28ADF148" w14:textId="1D9D0A50" w:rsidR="004D644E" w:rsidRPr="0098069D" w:rsidRDefault="004D644E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987" w:type="dxa"/>
          </w:tcPr>
          <w:p w14:paraId="340E230F" w14:textId="23BD51AC" w:rsidR="004D644E" w:rsidRPr="0098069D" w:rsidRDefault="004D644E" w:rsidP="009C6A3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18E7D325" w14:textId="6919F525" w:rsidR="004D644E" w:rsidRPr="0098069D" w:rsidRDefault="004D644E" w:rsidP="004D644E">
      <w:pPr>
        <w:rPr>
          <w:rFonts w:ascii="Times New Roman" w:hAnsi="Times New Roman" w:cs="Times New Roman"/>
        </w:rPr>
      </w:pPr>
    </w:p>
    <w:p w14:paraId="3A45E699" w14:textId="391E44D7" w:rsidR="00181F44" w:rsidRPr="0098069D" w:rsidRDefault="002E0F73" w:rsidP="00181F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8069D">
        <w:rPr>
          <w:rFonts w:ascii="Times New Roman" w:hAnsi="Times New Roman" w:cs="Times New Roman"/>
        </w:rPr>
        <w:t>Compute by hand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647"/>
        <w:gridCol w:w="2647"/>
      </w:tblGrid>
      <w:tr w:rsidR="00181F44" w:rsidRPr="0098069D" w14:paraId="6D08B273" w14:textId="77777777" w:rsidTr="00BA3A0B">
        <w:tc>
          <w:tcPr>
            <w:tcW w:w="2616" w:type="dxa"/>
          </w:tcPr>
          <w:p w14:paraId="26AC53D9" w14:textId="77777777" w:rsidR="00181F44" w:rsidRPr="0098069D" w:rsidRDefault="00181F44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Statistic</w:t>
            </w:r>
          </w:p>
        </w:tc>
        <w:tc>
          <w:tcPr>
            <w:tcW w:w="2647" w:type="dxa"/>
          </w:tcPr>
          <w:p w14:paraId="3C19849F" w14:textId="1E9E5B68" w:rsidR="00181F44" w:rsidRPr="0098069D" w:rsidRDefault="00692632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AngAffect_Unadj</w:t>
            </w:r>
            <w:proofErr w:type="spellEnd"/>
          </w:p>
        </w:tc>
        <w:tc>
          <w:tcPr>
            <w:tcW w:w="2647" w:type="dxa"/>
          </w:tcPr>
          <w:p w14:paraId="3A01AAF8" w14:textId="56B8E9B9" w:rsidR="00181F44" w:rsidRPr="0098069D" w:rsidRDefault="00692632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Friendship_Unadj</w:t>
            </w:r>
            <w:proofErr w:type="spellEnd"/>
          </w:p>
        </w:tc>
      </w:tr>
      <w:tr w:rsidR="00181F44" w:rsidRPr="0098069D" w14:paraId="396C1500" w14:textId="77777777" w:rsidTr="00BA3A0B">
        <w:tc>
          <w:tcPr>
            <w:tcW w:w="2616" w:type="dxa"/>
          </w:tcPr>
          <w:p w14:paraId="2684A0AD" w14:textId="77777777" w:rsidR="00181F44" w:rsidRPr="0098069D" w:rsidRDefault="00181F44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Sr</w:t>
            </w:r>
          </w:p>
        </w:tc>
        <w:tc>
          <w:tcPr>
            <w:tcW w:w="2647" w:type="dxa"/>
          </w:tcPr>
          <w:p w14:paraId="4914CCB0" w14:textId="77777777" w:rsidR="00181F44" w:rsidRPr="0098069D" w:rsidRDefault="00181F44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-0.253</w:t>
            </w:r>
          </w:p>
        </w:tc>
        <w:tc>
          <w:tcPr>
            <w:tcW w:w="2647" w:type="dxa"/>
          </w:tcPr>
          <w:p w14:paraId="3DFD4C7C" w14:textId="77777777" w:rsidR="00181F44" w:rsidRPr="0098069D" w:rsidRDefault="00181F44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0.283</w:t>
            </w:r>
          </w:p>
        </w:tc>
      </w:tr>
      <w:tr w:rsidR="00181F44" w:rsidRPr="0098069D" w14:paraId="45F79A2D" w14:textId="77777777" w:rsidTr="00BA3A0B">
        <w:tc>
          <w:tcPr>
            <w:tcW w:w="2616" w:type="dxa"/>
          </w:tcPr>
          <w:p w14:paraId="190A7DD3" w14:textId="77777777" w:rsidR="00181F44" w:rsidRPr="0098069D" w:rsidRDefault="00181F44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proofErr w:type="spellStart"/>
            <w:r w:rsidRPr="0098069D">
              <w:rPr>
                <w:rFonts w:ascii="Times New Roman" w:hAnsi="Times New Roman" w:cs="Times New Roman"/>
                <w:i/>
              </w:rPr>
              <w:t>Pr</w:t>
            </w:r>
            <w:proofErr w:type="spellEnd"/>
          </w:p>
        </w:tc>
        <w:tc>
          <w:tcPr>
            <w:tcW w:w="2647" w:type="dxa"/>
          </w:tcPr>
          <w:p w14:paraId="4289D9B3" w14:textId="77777777" w:rsidR="00181F44" w:rsidRPr="0098069D" w:rsidRDefault="00181F44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-0.270</w:t>
            </w:r>
          </w:p>
        </w:tc>
        <w:tc>
          <w:tcPr>
            <w:tcW w:w="2647" w:type="dxa"/>
          </w:tcPr>
          <w:p w14:paraId="3D717DE5" w14:textId="77777777" w:rsidR="00181F44" w:rsidRPr="0098069D" w:rsidRDefault="00181F44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0.304</w:t>
            </w:r>
          </w:p>
        </w:tc>
      </w:tr>
      <w:tr w:rsidR="00181F44" w:rsidRPr="0098069D" w14:paraId="1D70E79E" w14:textId="77777777" w:rsidTr="00BA3A0B">
        <w:tc>
          <w:tcPr>
            <w:tcW w:w="2616" w:type="dxa"/>
          </w:tcPr>
          <w:p w14:paraId="4A7D0E7B" w14:textId="77777777" w:rsidR="00181F44" w:rsidRPr="0098069D" w:rsidRDefault="00181F44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647" w:type="dxa"/>
          </w:tcPr>
          <w:p w14:paraId="3AA15D79" w14:textId="77777777" w:rsidR="00181F44" w:rsidRPr="0098069D" w:rsidRDefault="00181F44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-0.264</w:t>
            </w:r>
          </w:p>
        </w:tc>
        <w:tc>
          <w:tcPr>
            <w:tcW w:w="2647" w:type="dxa"/>
          </w:tcPr>
          <w:p w14:paraId="5B8BCE29" w14:textId="77777777" w:rsidR="00181F44" w:rsidRPr="0098069D" w:rsidRDefault="00181F44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0.295</w:t>
            </w:r>
          </w:p>
        </w:tc>
      </w:tr>
      <w:tr w:rsidR="00181F44" w:rsidRPr="0098069D" w14:paraId="2ADDA12C" w14:textId="77777777" w:rsidTr="00BA3A0B">
        <w:tc>
          <w:tcPr>
            <w:tcW w:w="2616" w:type="dxa"/>
          </w:tcPr>
          <w:p w14:paraId="0F726162" w14:textId="77777777" w:rsidR="00181F44" w:rsidRPr="0098069D" w:rsidRDefault="00181F44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647" w:type="dxa"/>
          </w:tcPr>
          <w:p w14:paraId="320E9CEE" w14:textId="77777777" w:rsidR="00181F44" w:rsidRPr="0098069D" w:rsidRDefault="00181F44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-0.290</w:t>
            </w:r>
          </w:p>
        </w:tc>
        <w:tc>
          <w:tcPr>
            <w:tcW w:w="2647" w:type="dxa"/>
          </w:tcPr>
          <w:p w14:paraId="75A7365E" w14:textId="77777777" w:rsidR="00181F44" w:rsidRPr="0098069D" w:rsidRDefault="00181F44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0.299</w:t>
            </w:r>
          </w:p>
        </w:tc>
      </w:tr>
    </w:tbl>
    <w:p w14:paraId="23DE8EBE" w14:textId="65F0147E" w:rsidR="004D644E" w:rsidRPr="0098069D" w:rsidRDefault="004D644E" w:rsidP="00181F44">
      <w:pPr>
        <w:rPr>
          <w:rFonts w:ascii="Times New Roman" w:hAnsi="Times New Roman" w:cs="Times New Roman"/>
        </w:rPr>
      </w:pPr>
    </w:p>
    <w:p w14:paraId="04103DFE" w14:textId="1EA38779" w:rsidR="00A57AF8" w:rsidRPr="0098069D" w:rsidRDefault="002E0F73" w:rsidP="00A57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8069D">
        <w:rPr>
          <w:rFonts w:ascii="Times New Roman" w:hAnsi="Times New Roman" w:cs="Times New Roman"/>
        </w:rPr>
        <w:t>Compute with 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6"/>
        <w:gridCol w:w="2647"/>
        <w:gridCol w:w="2647"/>
      </w:tblGrid>
      <w:tr w:rsidR="00A57AF8" w:rsidRPr="0098069D" w14:paraId="6004AB50" w14:textId="77777777" w:rsidTr="00587DD8">
        <w:tc>
          <w:tcPr>
            <w:tcW w:w="2616" w:type="dxa"/>
          </w:tcPr>
          <w:p w14:paraId="7E26F2BD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Statistic</w:t>
            </w:r>
          </w:p>
        </w:tc>
        <w:tc>
          <w:tcPr>
            <w:tcW w:w="2647" w:type="dxa"/>
          </w:tcPr>
          <w:p w14:paraId="373B4914" w14:textId="04271A92" w:rsidR="00A57AF8" w:rsidRPr="0098069D" w:rsidRDefault="00692632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AngAffect_Unadj</w:t>
            </w:r>
            <w:proofErr w:type="spellEnd"/>
          </w:p>
        </w:tc>
        <w:tc>
          <w:tcPr>
            <w:tcW w:w="2647" w:type="dxa"/>
          </w:tcPr>
          <w:p w14:paraId="786F4706" w14:textId="71E8C97C" w:rsidR="00A57AF8" w:rsidRPr="0098069D" w:rsidRDefault="00692632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Friendship_Unadj</w:t>
            </w:r>
            <w:proofErr w:type="spellEnd"/>
          </w:p>
        </w:tc>
      </w:tr>
      <w:tr w:rsidR="00A57AF8" w:rsidRPr="0098069D" w14:paraId="3A18C781" w14:textId="77777777" w:rsidTr="00587DD8">
        <w:tc>
          <w:tcPr>
            <w:tcW w:w="2616" w:type="dxa"/>
          </w:tcPr>
          <w:p w14:paraId="2C9F3A9E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Sr</w:t>
            </w:r>
          </w:p>
        </w:tc>
        <w:tc>
          <w:tcPr>
            <w:tcW w:w="2647" w:type="dxa"/>
          </w:tcPr>
          <w:p w14:paraId="7398817B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-0.253</w:t>
            </w:r>
          </w:p>
        </w:tc>
        <w:tc>
          <w:tcPr>
            <w:tcW w:w="2647" w:type="dxa"/>
          </w:tcPr>
          <w:p w14:paraId="3CAC53D4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0.283</w:t>
            </w:r>
          </w:p>
        </w:tc>
      </w:tr>
      <w:tr w:rsidR="00A57AF8" w:rsidRPr="0098069D" w14:paraId="47FB0AE9" w14:textId="77777777" w:rsidTr="00587DD8">
        <w:tc>
          <w:tcPr>
            <w:tcW w:w="2616" w:type="dxa"/>
          </w:tcPr>
          <w:p w14:paraId="263BB4C5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proofErr w:type="spellStart"/>
            <w:r w:rsidRPr="0098069D">
              <w:rPr>
                <w:rFonts w:ascii="Times New Roman" w:hAnsi="Times New Roman" w:cs="Times New Roman"/>
                <w:i/>
              </w:rPr>
              <w:t>Pr</w:t>
            </w:r>
            <w:proofErr w:type="spellEnd"/>
          </w:p>
        </w:tc>
        <w:tc>
          <w:tcPr>
            <w:tcW w:w="2647" w:type="dxa"/>
          </w:tcPr>
          <w:p w14:paraId="5B92ADE6" w14:textId="07481184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-0.27</w:t>
            </w:r>
            <w:r w:rsidR="00B72E0E" w:rsidRPr="009806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47" w:type="dxa"/>
          </w:tcPr>
          <w:p w14:paraId="25264392" w14:textId="280F4D3C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0.30</w:t>
            </w:r>
            <w:r w:rsidR="00B72E0E" w:rsidRPr="0098069D">
              <w:rPr>
                <w:rFonts w:ascii="Times New Roman" w:hAnsi="Times New Roman" w:cs="Times New Roman"/>
              </w:rPr>
              <w:t>2</w:t>
            </w:r>
          </w:p>
        </w:tc>
      </w:tr>
      <w:tr w:rsidR="00587DD8" w:rsidRPr="0098069D" w14:paraId="44B13113" w14:textId="77777777" w:rsidTr="00587DD8">
        <w:tc>
          <w:tcPr>
            <w:tcW w:w="2616" w:type="dxa"/>
          </w:tcPr>
          <w:p w14:paraId="04DE6271" w14:textId="63E25D21" w:rsidR="00587DD8" w:rsidRPr="0098069D" w:rsidRDefault="00587DD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  <w:vertAlign w:val="superscript"/>
              </w:rPr>
            </w:pPr>
            <w:r w:rsidRPr="0098069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647" w:type="dxa"/>
          </w:tcPr>
          <w:p w14:paraId="62733BB3" w14:textId="04BBC896" w:rsidR="00587DD8" w:rsidRPr="0098069D" w:rsidRDefault="00587DD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-0.264</w:t>
            </w:r>
          </w:p>
        </w:tc>
        <w:tc>
          <w:tcPr>
            <w:tcW w:w="2647" w:type="dxa"/>
          </w:tcPr>
          <w:p w14:paraId="79C63A22" w14:textId="417A5FDF" w:rsidR="00587DD8" w:rsidRPr="0098069D" w:rsidRDefault="00587DD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0.295</w:t>
            </w:r>
          </w:p>
        </w:tc>
      </w:tr>
      <w:tr w:rsidR="00587DD8" w:rsidRPr="0098069D" w14:paraId="2D190023" w14:textId="77777777" w:rsidTr="00587DD8">
        <w:tc>
          <w:tcPr>
            <w:tcW w:w="2616" w:type="dxa"/>
          </w:tcPr>
          <w:p w14:paraId="5CB47028" w14:textId="78CDA493" w:rsidR="00587DD8" w:rsidRPr="0098069D" w:rsidRDefault="00587DD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2647" w:type="dxa"/>
          </w:tcPr>
          <w:p w14:paraId="113F8899" w14:textId="307FE5EC" w:rsidR="00587DD8" w:rsidRPr="0098069D" w:rsidRDefault="00587DD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-0.290</w:t>
            </w:r>
          </w:p>
        </w:tc>
        <w:tc>
          <w:tcPr>
            <w:tcW w:w="2647" w:type="dxa"/>
          </w:tcPr>
          <w:p w14:paraId="4D6815CC" w14:textId="7AA9767C" w:rsidR="00587DD8" w:rsidRPr="0098069D" w:rsidRDefault="00587DD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0.299</w:t>
            </w:r>
          </w:p>
        </w:tc>
      </w:tr>
    </w:tbl>
    <w:p w14:paraId="464F1D22" w14:textId="0FE3D707" w:rsidR="00181F44" w:rsidRPr="0098069D" w:rsidRDefault="00181F44" w:rsidP="00A57AF8">
      <w:pPr>
        <w:rPr>
          <w:rFonts w:ascii="Times New Roman" w:hAnsi="Times New Roman" w:cs="Times New Roman"/>
        </w:rPr>
      </w:pPr>
    </w:p>
    <w:p w14:paraId="32BCD5ED" w14:textId="4828F132" w:rsidR="00A57AF8" w:rsidRPr="0098069D" w:rsidRDefault="00A57AF8" w:rsidP="00A57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8069D">
        <w:rPr>
          <w:rFonts w:ascii="Times New Roman" w:hAnsi="Times New Roman" w:cs="Times New Roman"/>
        </w:rPr>
        <w:t xml:space="preserve"> </w:t>
      </w:r>
      <w:r w:rsidR="002E0F73" w:rsidRPr="0098069D">
        <w:rPr>
          <w:rFonts w:ascii="Times New Roman" w:hAnsi="Times New Roman" w:cs="Times New Roman"/>
        </w:rPr>
        <w:t>Compute with SPSS Partial</w:t>
      </w:r>
    </w:p>
    <w:p w14:paraId="5EC5FF04" w14:textId="77777777" w:rsidR="00A57AF8" w:rsidRPr="0098069D" w:rsidRDefault="00A57AF8" w:rsidP="00A57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8069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30"/>
        <w:gridCol w:w="2740"/>
        <w:gridCol w:w="2740"/>
      </w:tblGrid>
      <w:tr w:rsidR="00A57AF8" w:rsidRPr="0098069D" w14:paraId="01683495" w14:textId="77777777" w:rsidTr="00291E7E">
        <w:tc>
          <w:tcPr>
            <w:tcW w:w="3116" w:type="dxa"/>
          </w:tcPr>
          <w:p w14:paraId="6CD53469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Statistic</w:t>
            </w:r>
          </w:p>
        </w:tc>
        <w:tc>
          <w:tcPr>
            <w:tcW w:w="3117" w:type="dxa"/>
          </w:tcPr>
          <w:p w14:paraId="4A4898EE" w14:textId="1D0144FC" w:rsidR="00A57AF8" w:rsidRPr="0098069D" w:rsidRDefault="00692632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AngAffect_Unadj</w:t>
            </w:r>
            <w:proofErr w:type="spellEnd"/>
          </w:p>
        </w:tc>
        <w:tc>
          <w:tcPr>
            <w:tcW w:w="3117" w:type="dxa"/>
          </w:tcPr>
          <w:p w14:paraId="5E1FB4CE" w14:textId="665D17A7" w:rsidR="00A57AF8" w:rsidRPr="0098069D" w:rsidRDefault="00692632" w:rsidP="00291E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98069D">
              <w:rPr>
                <w:rFonts w:ascii="Times New Roman" w:hAnsi="Times New Roman" w:cs="Times New Roman"/>
              </w:rPr>
              <w:t>Friendship_Unadj</w:t>
            </w:r>
            <w:proofErr w:type="spellEnd"/>
          </w:p>
        </w:tc>
      </w:tr>
      <w:tr w:rsidR="00A57AF8" w:rsidRPr="0098069D" w14:paraId="1222EDE9" w14:textId="77777777" w:rsidTr="00291E7E">
        <w:tc>
          <w:tcPr>
            <w:tcW w:w="3116" w:type="dxa"/>
          </w:tcPr>
          <w:p w14:paraId="15B5E144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R</w:t>
            </w:r>
          </w:p>
        </w:tc>
        <w:tc>
          <w:tcPr>
            <w:tcW w:w="3117" w:type="dxa"/>
          </w:tcPr>
          <w:p w14:paraId="7D8FBCD3" w14:textId="1F70F4D4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</w:t>
            </w:r>
            <w:r w:rsidR="00D72539" w:rsidRPr="0098069D">
              <w:rPr>
                <w:rFonts w:ascii="Times New Roman" w:hAnsi="Times New Roman" w:cs="Times New Roman"/>
              </w:rPr>
              <w:t>273</w:t>
            </w:r>
          </w:p>
        </w:tc>
        <w:tc>
          <w:tcPr>
            <w:tcW w:w="3117" w:type="dxa"/>
          </w:tcPr>
          <w:p w14:paraId="0E4BEF2B" w14:textId="13069400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0.3</w:t>
            </w:r>
            <w:r w:rsidR="00D72539" w:rsidRPr="0098069D">
              <w:rPr>
                <w:rFonts w:ascii="Times New Roman" w:hAnsi="Times New Roman" w:cs="Times New Roman"/>
              </w:rPr>
              <w:t>02</w:t>
            </w:r>
          </w:p>
        </w:tc>
      </w:tr>
      <w:tr w:rsidR="00A57AF8" w:rsidRPr="0098069D" w14:paraId="62E07FEC" w14:textId="77777777" w:rsidTr="00291E7E">
        <w:tc>
          <w:tcPr>
            <w:tcW w:w="3116" w:type="dxa"/>
          </w:tcPr>
          <w:p w14:paraId="610DBA57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  <w:vertAlign w:val="superscript"/>
              </w:rPr>
            </w:pPr>
            <w:r w:rsidRPr="0098069D">
              <w:rPr>
                <w:rFonts w:ascii="Times New Roman" w:hAnsi="Times New Roman" w:cs="Times New Roman"/>
                <w:i/>
              </w:rPr>
              <w:t>r</w:t>
            </w:r>
            <w:r w:rsidRPr="0098069D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66B28C5F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3117" w:type="dxa"/>
          </w:tcPr>
          <w:p w14:paraId="6AC00083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0.138</w:t>
            </w:r>
          </w:p>
        </w:tc>
      </w:tr>
      <w:tr w:rsidR="00A57AF8" w:rsidRPr="0098069D" w14:paraId="2DB4CFA5" w14:textId="77777777" w:rsidTr="00291E7E">
        <w:tc>
          <w:tcPr>
            <w:tcW w:w="3116" w:type="dxa"/>
          </w:tcPr>
          <w:p w14:paraId="599874DF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Sr</w:t>
            </w:r>
          </w:p>
        </w:tc>
        <w:tc>
          <w:tcPr>
            <w:tcW w:w="3117" w:type="dxa"/>
          </w:tcPr>
          <w:p w14:paraId="48C87DAE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-0.253</w:t>
            </w:r>
          </w:p>
        </w:tc>
        <w:tc>
          <w:tcPr>
            <w:tcW w:w="3117" w:type="dxa"/>
          </w:tcPr>
          <w:p w14:paraId="4E8A60EA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0.283</w:t>
            </w:r>
          </w:p>
        </w:tc>
      </w:tr>
      <w:tr w:rsidR="00A57AF8" w:rsidRPr="0098069D" w14:paraId="76611078" w14:textId="77777777" w:rsidTr="00291E7E">
        <w:tc>
          <w:tcPr>
            <w:tcW w:w="3116" w:type="dxa"/>
          </w:tcPr>
          <w:p w14:paraId="0C8EB03B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  <w:vertAlign w:val="superscript"/>
              </w:rPr>
            </w:pPr>
            <w:r w:rsidRPr="0098069D">
              <w:rPr>
                <w:rFonts w:ascii="Times New Roman" w:hAnsi="Times New Roman" w:cs="Times New Roman"/>
                <w:i/>
              </w:rPr>
              <w:t>sr</w:t>
            </w:r>
            <w:r w:rsidRPr="0098069D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590B7F41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0.064</w:t>
            </w:r>
          </w:p>
        </w:tc>
        <w:tc>
          <w:tcPr>
            <w:tcW w:w="3117" w:type="dxa"/>
          </w:tcPr>
          <w:p w14:paraId="291DC6D1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0.080</w:t>
            </w:r>
          </w:p>
        </w:tc>
      </w:tr>
      <w:tr w:rsidR="00A57AF8" w:rsidRPr="0098069D" w14:paraId="781CB5BC" w14:textId="77777777" w:rsidTr="00291E7E">
        <w:tc>
          <w:tcPr>
            <w:tcW w:w="3116" w:type="dxa"/>
          </w:tcPr>
          <w:p w14:paraId="04C1D5EA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proofErr w:type="spellStart"/>
            <w:r w:rsidRPr="0098069D">
              <w:rPr>
                <w:rFonts w:ascii="Times New Roman" w:hAnsi="Times New Roman" w:cs="Times New Roman"/>
                <w:i/>
              </w:rPr>
              <w:t>Pr</w:t>
            </w:r>
            <w:proofErr w:type="spellEnd"/>
          </w:p>
        </w:tc>
        <w:tc>
          <w:tcPr>
            <w:tcW w:w="3117" w:type="dxa"/>
          </w:tcPr>
          <w:p w14:paraId="1B38317A" w14:textId="09858BF1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-0.27</w:t>
            </w:r>
            <w:r w:rsidR="00D72539" w:rsidRPr="009806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55CEC307" w14:textId="16B2746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0.30</w:t>
            </w:r>
            <w:r w:rsidR="00D72539" w:rsidRPr="0098069D">
              <w:rPr>
                <w:rFonts w:ascii="Times New Roman" w:hAnsi="Times New Roman" w:cs="Times New Roman"/>
              </w:rPr>
              <w:t>2</w:t>
            </w:r>
          </w:p>
        </w:tc>
      </w:tr>
      <w:tr w:rsidR="00A57AF8" w:rsidRPr="0098069D" w14:paraId="29279592" w14:textId="77777777" w:rsidTr="00291E7E">
        <w:tc>
          <w:tcPr>
            <w:tcW w:w="3116" w:type="dxa"/>
          </w:tcPr>
          <w:p w14:paraId="0074F778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  <w:vertAlign w:val="superscript"/>
              </w:rPr>
            </w:pPr>
            <w:r w:rsidRPr="0098069D">
              <w:rPr>
                <w:rFonts w:ascii="Times New Roman" w:hAnsi="Times New Roman" w:cs="Times New Roman"/>
                <w:i/>
              </w:rPr>
              <w:t>pr</w:t>
            </w:r>
            <w:r w:rsidRPr="0098069D">
              <w:rPr>
                <w:rFonts w:ascii="Times New Roman" w:hAnsi="Times New Roman" w:cs="Times New Roman"/>
                <w:i/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224667F9" w14:textId="0B5DAE01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0.07</w:t>
            </w:r>
            <w:r w:rsidR="00D72539" w:rsidRPr="009806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020F89D6" w14:textId="4E4C342E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0.0</w:t>
            </w:r>
            <w:r w:rsidR="00D72539" w:rsidRPr="0098069D">
              <w:rPr>
                <w:rFonts w:ascii="Times New Roman" w:hAnsi="Times New Roman" w:cs="Times New Roman"/>
              </w:rPr>
              <w:t>91</w:t>
            </w:r>
          </w:p>
        </w:tc>
      </w:tr>
      <w:tr w:rsidR="00A57AF8" w:rsidRPr="0098069D" w14:paraId="6FDA8F30" w14:textId="77777777" w:rsidTr="00291E7E">
        <w:tc>
          <w:tcPr>
            <w:tcW w:w="3116" w:type="dxa"/>
          </w:tcPr>
          <w:p w14:paraId="6EA1D46C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3117" w:type="dxa"/>
          </w:tcPr>
          <w:p w14:paraId="515F2C48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-0.264</w:t>
            </w:r>
          </w:p>
        </w:tc>
        <w:tc>
          <w:tcPr>
            <w:tcW w:w="3117" w:type="dxa"/>
          </w:tcPr>
          <w:p w14:paraId="4B329DBF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0.295</w:t>
            </w:r>
          </w:p>
        </w:tc>
      </w:tr>
      <w:tr w:rsidR="00A57AF8" w:rsidRPr="0098069D" w14:paraId="1955EAC7" w14:textId="77777777" w:rsidTr="00291E7E">
        <w:tc>
          <w:tcPr>
            <w:tcW w:w="3116" w:type="dxa"/>
          </w:tcPr>
          <w:p w14:paraId="2EB4065F" w14:textId="77777777" w:rsidR="00A57AF8" w:rsidRPr="0098069D" w:rsidRDefault="00A57AF8" w:rsidP="00291E7E">
            <w:pPr>
              <w:pStyle w:val="ListParagraph"/>
              <w:ind w:left="0"/>
              <w:rPr>
                <w:rFonts w:ascii="Times New Roman" w:hAnsi="Times New Roman" w:cs="Times New Roman"/>
                <w:i/>
              </w:rPr>
            </w:pPr>
            <w:r w:rsidRPr="0098069D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3117" w:type="dxa"/>
          </w:tcPr>
          <w:p w14:paraId="4B652D92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-0.290</w:t>
            </w:r>
          </w:p>
        </w:tc>
        <w:tc>
          <w:tcPr>
            <w:tcW w:w="3117" w:type="dxa"/>
          </w:tcPr>
          <w:p w14:paraId="039229B0" w14:textId="77777777" w:rsidR="00A57AF8" w:rsidRPr="0098069D" w:rsidRDefault="00A57AF8" w:rsidP="00CF5B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8069D">
              <w:rPr>
                <w:rFonts w:ascii="Times New Roman" w:hAnsi="Times New Roman" w:cs="Times New Roman"/>
              </w:rPr>
              <w:t>0.299</w:t>
            </w:r>
          </w:p>
        </w:tc>
      </w:tr>
    </w:tbl>
    <w:p w14:paraId="5758F4B0" w14:textId="3C11FBB7" w:rsidR="006F2867" w:rsidRPr="0098069D" w:rsidRDefault="006F2867" w:rsidP="006F2867">
      <w:pPr>
        <w:rPr>
          <w:rFonts w:ascii="Times New Roman" w:hAnsi="Times New Roman" w:cs="Times New Roman"/>
        </w:rPr>
      </w:pPr>
    </w:p>
    <w:p w14:paraId="4810AE4D" w14:textId="03716A0A" w:rsidR="003F464C" w:rsidRDefault="003F464C" w:rsidP="006F2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FF2E6C" w:rsidRPr="0098069D">
        <w:rPr>
          <w:rFonts w:ascii="Times New Roman" w:hAnsi="Times New Roman" w:cs="Times New Roman"/>
        </w:rPr>
        <w:t>In a hierarchical multiple regression, we examined the incremental prediction of life satisfaction</w:t>
      </w:r>
      <w:r w:rsidR="00620350" w:rsidRPr="0098069D">
        <w:rPr>
          <w:rFonts w:ascii="Times New Roman" w:hAnsi="Times New Roman" w:cs="Times New Roman"/>
        </w:rPr>
        <w:t xml:space="preserve"> (</w:t>
      </w:r>
      <w:proofErr w:type="spellStart"/>
      <w:r w:rsidR="00620350" w:rsidRPr="0098069D">
        <w:rPr>
          <w:rFonts w:ascii="Times New Roman" w:hAnsi="Times New Roman" w:cs="Times New Roman"/>
        </w:rPr>
        <w:t>LifeSatisf_Unadj</w:t>
      </w:r>
      <w:proofErr w:type="spellEnd"/>
      <w:r w:rsidR="00620350" w:rsidRPr="0098069D">
        <w:rPr>
          <w:rFonts w:ascii="Times New Roman" w:hAnsi="Times New Roman" w:cs="Times New Roman"/>
        </w:rPr>
        <w:t>)</w:t>
      </w:r>
      <w:r w:rsidR="00FF2E6C" w:rsidRPr="0098069D">
        <w:rPr>
          <w:rFonts w:ascii="Times New Roman" w:hAnsi="Times New Roman" w:cs="Times New Roman"/>
        </w:rPr>
        <w:t xml:space="preserve"> from </w:t>
      </w:r>
      <w:r w:rsidR="00620350" w:rsidRPr="0098069D">
        <w:rPr>
          <w:rFonts w:ascii="Times New Roman" w:hAnsi="Times New Roman" w:cs="Times New Roman"/>
        </w:rPr>
        <w:t>angry affect (</w:t>
      </w:r>
      <w:proofErr w:type="spellStart"/>
      <w:r w:rsidR="00620350" w:rsidRPr="0098069D">
        <w:rPr>
          <w:rFonts w:ascii="Times New Roman" w:hAnsi="Times New Roman" w:cs="Times New Roman"/>
        </w:rPr>
        <w:t>AngAffect_Unadj</w:t>
      </w:r>
      <w:proofErr w:type="spellEnd"/>
      <w:r w:rsidR="00620350" w:rsidRPr="0098069D">
        <w:rPr>
          <w:rFonts w:ascii="Times New Roman" w:hAnsi="Times New Roman" w:cs="Times New Roman"/>
        </w:rPr>
        <w:t>), angry hostility (</w:t>
      </w:r>
      <w:proofErr w:type="spellStart"/>
      <w:r w:rsidR="00620350" w:rsidRPr="0098069D">
        <w:rPr>
          <w:rFonts w:ascii="Times New Roman" w:hAnsi="Times New Roman" w:cs="Times New Roman"/>
        </w:rPr>
        <w:t>AngHostil_Unadj</w:t>
      </w:r>
      <w:proofErr w:type="spellEnd"/>
      <w:r w:rsidR="00620350" w:rsidRPr="0098069D">
        <w:rPr>
          <w:rFonts w:ascii="Times New Roman" w:hAnsi="Times New Roman" w:cs="Times New Roman"/>
        </w:rPr>
        <w:t>), and a score of friendship (</w:t>
      </w:r>
      <w:proofErr w:type="spellStart"/>
      <w:r w:rsidR="00620350" w:rsidRPr="0098069D">
        <w:rPr>
          <w:rFonts w:ascii="Times New Roman" w:hAnsi="Times New Roman" w:cs="Times New Roman"/>
        </w:rPr>
        <w:t>Friendship_Unadj</w:t>
      </w:r>
      <w:proofErr w:type="spellEnd"/>
      <w:r w:rsidR="00620350" w:rsidRPr="0098069D">
        <w:rPr>
          <w:rFonts w:ascii="Times New Roman" w:hAnsi="Times New Roman" w:cs="Times New Roman"/>
        </w:rPr>
        <w:t>). Model results were examined for evidence of heteroscedasticity and normality of residuals. We did not find strong evidence of deviation from these assumptions</w:t>
      </w:r>
      <w:r w:rsidR="0041011D" w:rsidRPr="0098069D">
        <w:rPr>
          <w:rFonts w:ascii="Times New Roman" w:hAnsi="Times New Roman" w:cs="Times New Roman"/>
        </w:rPr>
        <w:t>, as the mean of the residuals was 0, the predictor variables and the residuals were not correlated</w:t>
      </w:r>
      <w:r w:rsidR="00FA7C24" w:rsidRPr="0098069D">
        <w:rPr>
          <w:rFonts w:ascii="Times New Roman" w:hAnsi="Times New Roman" w:cs="Times New Roman"/>
        </w:rPr>
        <w:t xml:space="preserve">, and skewness, kurtosis, and heteroscedasticity were all normal. </w:t>
      </w:r>
      <w:r w:rsidR="002210B6">
        <w:rPr>
          <w:rFonts w:ascii="Times New Roman" w:hAnsi="Times New Roman" w:cs="Times New Roman"/>
        </w:rPr>
        <w:t>The variables were however, moderately correlated with each other (Table 1)</w:t>
      </w:r>
    </w:p>
    <w:p w14:paraId="18F264D7" w14:textId="5FB0623D" w:rsidR="006F2867" w:rsidRPr="0098069D" w:rsidRDefault="00BA3FD1" w:rsidP="003F464C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 shows the results of the hierarchical regression. </w:t>
      </w:r>
      <w:r w:rsidR="000A6563" w:rsidRPr="0098069D">
        <w:rPr>
          <w:rFonts w:ascii="Times New Roman" w:hAnsi="Times New Roman" w:cs="Times New Roman"/>
        </w:rPr>
        <w:t>The first step in the model accounted for 12.2% of the variance in life satisfaction (</w:t>
      </w:r>
      <w:proofErr w:type="gramStart"/>
      <w:r w:rsidR="000A6563" w:rsidRPr="0098069D">
        <w:rPr>
          <w:rFonts w:ascii="Times New Roman" w:hAnsi="Times New Roman" w:cs="Times New Roman"/>
          <w:i/>
        </w:rPr>
        <w:t>F</w:t>
      </w:r>
      <w:r w:rsidR="000A6563" w:rsidRPr="0098069D">
        <w:rPr>
          <w:rFonts w:ascii="Times New Roman" w:hAnsi="Times New Roman" w:cs="Times New Roman"/>
        </w:rPr>
        <w:t>(</w:t>
      </w:r>
      <w:proofErr w:type="gramEnd"/>
      <w:r w:rsidR="000A6563" w:rsidRPr="0098069D">
        <w:rPr>
          <w:rFonts w:ascii="Times New Roman" w:hAnsi="Times New Roman" w:cs="Times New Roman"/>
        </w:rPr>
        <w:t xml:space="preserve">1, 1203) = 167.598, </w:t>
      </w:r>
      <w:r w:rsidR="000A6563" w:rsidRPr="0098069D">
        <w:rPr>
          <w:rFonts w:ascii="Times New Roman" w:hAnsi="Times New Roman" w:cs="Times New Roman"/>
          <w:i/>
        </w:rPr>
        <w:t>p</w:t>
      </w:r>
      <w:r w:rsidR="000A6563" w:rsidRPr="0098069D">
        <w:rPr>
          <w:rFonts w:ascii="Times New Roman" w:hAnsi="Times New Roman" w:cs="Times New Roman"/>
        </w:rPr>
        <w:t xml:space="preserve"> &lt; .01. Angry affect (</w:t>
      </w:r>
      <w:proofErr w:type="spellStart"/>
      <w:r w:rsidR="000A6563" w:rsidRPr="0098069D">
        <w:rPr>
          <w:rFonts w:ascii="Times New Roman" w:hAnsi="Times New Roman" w:cs="Times New Roman"/>
        </w:rPr>
        <w:t>AngAffect_Unadj</w:t>
      </w:r>
      <w:proofErr w:type="spellEnd"/>
      <w:r w:rsidR="000A6563" w:rsidRPr="0098069D">
        <w:rPr>
          <w:rFonts w:ascii="Times New Roman" w:hAnsi="Times New Roman" w:cs="Times New Roman"/>
        </w:rPr>
        <w:t>) was associated with life satisfaction (b = -0.38, SE = 0.03,</w:t>
      </w:r>
      <w:r w:rsidR="00E322EA" w:rsidRPr="0098069D">
        <w:rPr>
          <w:rFonts w:ascii="Times New Roman" w:hAnsi="Times New Roman" w:cs="Times New Roman"/>
        </w:rPr>
        <w:t xml:space="preserve"> </w:t>
      </w:r>
      <w:r w:rsidR="00E322EA" w:rsidRPr="0098069D">
        <w:rPr>
          <w:rFonts w:ascii="Times New Roman" w:hAnsi="Times New Roman" w:cs="Times New Roman"/>
          <w:i/>
        </w:rPr>
        <w:t>t</w:t>
      </w:r>
      <w:r w:rsidR="00E322EA" w:rsidRPr="0098069D">
        <w:rPr>
          <w:rFonts w:ascii="Times New Roman" w:hAnsi="Times New Roman" w:cs="Times New Roman"/>
        </w:rPr>
        <w:t xml:space="preserve"> = </w:t>
      </w:r>
      <w:r w:rsidR="005C3771" w:rsidRPr="0098069D">
        <w:rPr>
          <w:rFonts w:ascii="Times New Roman" w:hAnsi="Times New Roman" w:cs="Times New Roman"/>
        </w:rPr>
        <w:t>-</w:t>
      </w:r>
      <w:r w:rsidR="00670515" w:rsidRPr="0098069D">
        <w:rPr>
          <w:rFonts w:ascii="Times New Roman" w:hAnsi="Times New Roman" w:cs="Times New Roman"/>
        </w:rPr>
        <w:t>12.95</w:t>
      </w:r>
      <w:r w:rsidR="00E322EA" w:rsidRPr="0098069D">
        <w:rPr>
          <w:rFonts w:ascii="Times New Roman" w:hAnsi="Times New Roman" w:cs="Times New Roman"/>
        </w:rPr>
        <w:t xml:space="preserve">, </w:t>
      </w:r>
      <w:r w:rsidR="00E322EA" w:rsidRPr="0098069D">
        <w:rPr>
          <w:rFonts w:ascii="Times New Roman" w:hAnsi="Times New Roman" w:cs="Times New Roman"/>
          <w:i/>
        </w:rPr>
        <w:t>p</w:t>
      </w:r>
      <w:r w:rsidR="00E322EA" w:rsidRPr="0098069D">
        <w:rPr>
          <w:rFonts w:ascii="Times New Roman" w:hAnsi="Times New Roman" w:cs="Times New Roman"/>
        </w:rPr>
        <w:t xml:space="preserve"> &lt; .0</w:t>
      </w:r>
      <w:r w:rsidR="00992E91" w:rsidRPr="0098069D">
        <w:rPr>
          <w:rFonts w:ascii="Times New Roman" w:hAnsi="Times New Roman" w:cs="Times New Roman"/>
        </w:rPr>
        <w:t>0</w:t>
      </w:r>
      <w:r w:rsidR="00E322EA" w:rsidRPr="0098069D">
        <w:rPr>
          <w:rFonts w:ascii="Times New Roman" w:hAnsi="Times New Roman" w:cs="Times New Roman"/>
        </w:rPr>
        <w:t>1</w:t>
      </w:r>
      <w:r w:rsidR="000A6563" w:rsidRPr="0098069D">
        <w:rPr>
          <w:rFonts w:ascii="Times New Roman" w:hAnsi="Times New Roman" w:cs="Times New Roman"/>
        </w:rPr>
        <w:t>)</w:t>
      </w:r>
      <w:r w:rsidR="00E322EA" w:rsidRPr="0098069D">
        <w:rPr>
          <w:rFonts w:ascii="Times New Roman" w:hAnsi="Times New Roman" w:cs="Times New Roman"/>
        </w:rPr>
        <w:t>.</w:t>
      </w:r>
      <w:r w:rsidR="00C22333" w:rsidRPr="0098069D">
        <w:rPr>
          <w:rFonts w:ascii="Times New Roman" w:hAnsi="Times New Roman" w:cs="Times New Roman"/>
        </w:rPr>
        <w:t xml:space="preserve"> The second step of the model accounted for a total of 20.2% of the variance in life satisfaction (</w:t>
      </w:r>
      <w:proofErr w:type="gramStart"/>
      <w:r w:rsidR="00C22333" w:rsidRPr="0098069D">
        <w:rPr>
          <w:rFonts w:ascii="Times New Roman" w:hAnsi="Times New Roman" w:cs="Times New Roman"/>
          <w:i/>
        </w:rPr>
        <w:t>F</w:t>
      </w:r>
      <w:r w:rsidR="00C22333" w:rsidRPr="0098069D">
        <w:rPr>
          <w:rFonts w:ascii="Times New Roman" w:hAnsi="Times New Roman" w:cs="Times New Roman"/>
        </w:rPr>
        <w:t>(</w:t>
      </w:r>
      <w:proofErr w:type="gramEnd"/>
      <w:r w:rsidR="00C22333" w:rsidRPr="0098069D">
        <w:rPr>
          <w:rFonts w:ascii="Times New Roman" w:hAnsi="Times New Roman" w:cs="Times New Roman"/>
        </w:rPr>
        <w:t xml:space="preserve">2, 1202) = 152.282, </w:t>
      </w:r>
      <w:r w:rsidR="00C22333" w:rsidRPr="0098069D">
        <w:rPr>
          <w:rFonts w:ascii="Times New Roman" w:hAnsi="Times New Roman" w:cs="Times New Roman"/>
          <w:i/>
        </w:rPr>
        <w:t>p</w:t>
      </w:r>
      <w:r w:rsidR="00C22333" w:rsidRPr="0098069D">
        <w:rPr>
          <w:rFonts w:ascii="Times New Roman" w:hAnsi="Times New Roman" w:cs="Times New Roman"/>
        </w:rPr>
        <w:t xml:space="preserve"> &lt; .01) and this was a significant increase in variance accounted for in the model (</w:t>
      </w:r>
      <w:r w:rsidR="00C22333" w:rsidRPr="0098069D">
        <w:rPr>
          <w:rFonts w:ascii="Times New Roman" w:hAnsi="Times New Roman" w:cs="Times New Roman"/>
          <w:i/>
        </w:rPr>
        <w:t>F</w:t>
      </w:r>
      <w:r w:rsidR="00C22333" w:rsidRPr="0098069D">
        <w:rPr>
          <w:rFonts w:ascii="Times New Roman" w:hAnsi="Times New Roman" w:cs="Times New Roman"/>
        </w:rPr>
        <w:t xml:space="preserve">(1, 1202) = 127.57, </w:t>
      </w:r>
      <w:r w:rsidR="00C22333" w:rsidRPr="0098069D">
        <w:rPr>
          <w:rFonts w:ascii="Times New Roman" w:hAnsi="Times New Roman" w:cs="Times New Roman"/>
          <w:i/>
        </w:rPr>
        <w:t>p</w:t>
      </w:r>
      <w:r w:rsidR="00C22333" w:rsidRPr="0098069D">
        <w:rPr>
          <w:rFonts w:ascii="Times New Roman" w:hAnsi="Times New Roman" w:cs="Times New Roman"/>
        </w:rPr>
        <w:t xml:space="preserve"> &lt; .001). Angry affect and friendship were both significantly associated with life satisfaction (b = -29, SE = 0.03, </w:t>
      </w:r>
      <w:r w:rsidR="00C22333" w:rsidRPr="0098069D">
        <w:rPr>
          <w:rFonts w:ascii="Times New Roman" w:hAnsi="Times New Roman" w:cs="Times New Roman"/>
          <w:i/>
        </w:rPr>
        <w:t>t</w:t>
      </w:r>
      <w:r w:rsidR="00C22333" w:rsidRPr="0098069D">
        <w:rPr>
          <w:rFonts w:ascii="Times New Roman" w:hAnsi="Times New Roman" w:cs="Times New Roman"/>
        </w:rPr>
        <w:t xml:space="preserve"> = </w:t>
      </w:r>
      <w:r w:rsidR="004B0F79" w:rsidRPr="0098069D">
        <w:rPr>
          <w:rFonts w:ascii="Times New Roman" w:hAnsi="Times New Roman" w:cs="Times New Roman"/>
        </w:rPr>
        <w:t>-</w:t>
      </w:r>
      <w:r w:rsidR="0070517B" w:rsidRPr="0098069D">
        <w:rPr>
          <w:rFonts w:ascii="Times New Roman" w:hAnsi="Times New Roman" w:cs="Times New Roman"/>
        </w:rPr>
        <w:t>9.82</w:t>
      </w:r>
      <w:r w:rsidR="00C22333" w:rsidRPr="0098069D">
        <w:rPr>
          <w:rFonts w:ascii="Times New Roman" w:hAnsi="Times New Roman" w:cs="Times New Roman"/>
        </w:rPr>
        <w:t xml:space="preserve">, </w:t>
      </w:r>
      <w:r w:rsidR="00C22333" w:rsidRPr="0098069D">
        <w:rPr>
          <w:rFonts w:ascii="Times New Roman" w:hAnsi="Times New Roman" w:cs="Times New Roman"/>
          <w:i/>
        </w:rPr>
        <w:t>p</w:t>
      </w:r>
      <w:r w:rsidR="00C22333" w:rsidRPr="0098069D">
        <w:rPr>
          <w:rFonts w:ascii="Times New Roman" w:hAnsi="Times New Roman" w:cs="Times New Roman"/>
        </w:rPr>
        <w:t xml:space="preserve"> &lt; .0</w:t>
      </w:r>
      <w:r w:rsidR="00992E91" w:rsidRPr="0098069D">
        <w:rPr>
          <w:rFonts w:ascii="Times New Roman" w:hAnsi="Times New Roman" w:cs="Times New Roman"/>
        </w:rPr>
        <w:t>0</w:t>
      </w:r>
      <w:r w:rsidR="00C22333" w:rsidRPr="0098069D">
        <w:rPr>
          <w:rFonts w:ascii="Times New Roman" w:hAnsi="Times New Roman" w:cs="Times New Roman"/>
        </w:rPr>
        <w:t xml:space="preserve">1, b = 0.298, SE = 0.03, </w:t>
      </w:r>
      <w:r w:rsidR="00C22333" w:rsidRPr="0098069D">
        <w:rPr>
          <w:rFonts w:ascii="Times New Roman" w:hAnsi="Times New Roman" w:cs="Times New Roman"/>
          <w:i/>
        </w:rPr>
        <w:t>t</w:t>
      </w:r>
      <w:r w:rsidR="00C22333" w:rsidRPr="0098069D">
        <w:rPr>
          <w:rFonts w:ascii="Times New Roman" w:hAnsi="Times New Roman" w:cs="Times New Roman"/>
        </w:rPr>
        <w:t xml:space="preserve"> = </w:t>
      </w:r>
      <w:r w:rsidR="0070517B" w:rsidRPr="0098069D">
        <w:rPr>
          <w:rFonts w:ascii="Times New Roman" w:hAnsi="Times New Roman" w:cs="Times New Roman"/>
        </w:rPr>
        <w:t>10.97</w:t>
      </w:r>
      <w:r w:rsidR="00C22333" w:rsidRPr="0098069D">
        <w:rPr>
          <w:rFonts w:ascii="Times New Roman" w:hAnsi="Times New Roman" w:cs="Times New Roman"/>
        </w:rPr>
        <w:t xml:space="preserve">, </w:t>
      </w:r>
      <w:r w:rsidR="00C22333" w:rsidRPr="0098069D">
        <w:rPr>
          <w:rFonts w:ascii="Times New Roman" w:hAnsi="Times New Roman" w:cs="Times New Roman"/>
          <w:i/>
        </w:rPr>
        <w:t>p</w:t>
      </w:r>
      <w:r w:rsidR="00C22333" w:rsidRPr="0098069D">
        <w:rPr>
          <w:rFonts w:ascii="Times New Roman" w:hAnsi="Times New Roman" w:cs="Times New Roman"/>
        </w:rPr>
        <w:t xml:space="preserve"> &lt; .0</w:t>
      </w:r>
      <w:r w:rsidR="00992E91" w:rsidRPr="0098069D">
        <w:rPr>
          <w:rFonts w:ascii="Times New Roman" w:hAnsi="Times New Roman" w:cs="Times New Roman"/>
        </w:rPr>
        <w:t>0</w:t>
      </w:r>
      <w:r w:rsidR="00C22333" w:rsidRPr="0098069D">
        <w:rPr>
          <w:rFonts w:ascii="Times New Roman" w:hAnsi="Times New Roman" w:cs="Times New Roman"/>
        </w:rPr>
        <w:t>1</w:t>
      </w:r>
      <w:r w:rsidR="00F72326" w:rsidRPr="0098069D">
        <w:rPr>
          <w:rFonts w:ascii="Times New Roman" w:hAnsi="Times New Roman" w:cs="Times New Roman"/>
        </w:rPr>
        <w:t>, respectively</w:t>
      </w:r>
      <w:r w:rsidR="00C22333" w:rsidRPr="0098069D">
        <w:rPr>
          <w:rFonts w:ascii="Times New Roman" w:hAnsi="Times New Roman" w:cs="Times New Roman"/>
        </w:rPr>
        <w:t>).</w:t>
      </w:r>
      <w:r w:rsidR="0077557B" w:rsidRPr="0098069D">
        <w:rPr>
          <w:rFonts w:ascii="Times New Roman" w:hAnsi="Times New Roman" w:cs="Times New Roman"/>
        </w:rPr>
        <w:t xml:space="preserve"> The third step of the model accounted for a total of 24.8% of the variance in life satisfaction (</w:t>
      </w:r>
      <w:proofErr w:type="gramStart"/>
      <w:r w:rsidR="0077557B" w:rsidRPr="0098069D">
        <w:rPr>
          <w:rFonts w:ascii="Times New Roman" w:hAnsi="Times New Roman" w:cs="Times New Roman"/>
          <w:i/>
        </w:rPr>
        <w:t>F</w:t>
      </w:r>
      <w:r w:rsidR="0077557B" w:rsidRPr="0098069D">
        <w:rPr>
          <w:rFonts w:ascii="Times New Roman" w:hAnsi="Times New Roman" w:cs="Times New Roman"/>
        </w:rPr>
        <w:t>(</w:t>
      </w:r>
      <w:proofErr w:type="gramEnd"/>
      <w:r w:rsidR="0077557B" w:rsidRPr="0098069D">
        <w:rPr>
          <w:rFonts w:ascii="Times New Roman" w:hAnsi="Times New Roman" w:cs="Times New Roman"/>
        </w:rPr>
        <w:t xml:space="preserve">3, 1201) = 132.025, </w:t>
      </w:r>
      <w:r w:rsidR="0077557B" w:rsidRPr="0098069D">
        <w:rPr>
          <w:rFonts w:ascii="Times New Roman" w:hAnsi="Times New Roman" w:cs="Times New Roman"/>
          <w:i/>
        </w:rPr>
        <w:t>p</w:t>
      </w:r>
      <w:r w:rsidR="0077557B" w:rsidRPr="0098069D">
        <w:rPr>
          <w:rFonts w:ascii="Times New Roman" w:hAnsi="Times New Roman" w:cs="Times New Roman"/>
        </w:rPr>
        <w:t xml:space="preserve"> &lt; .01) and this was a significant increase in variance accounted for in the model (</w:t>
      </w:r>
      <w:r w:rsidR="0077557B" w:rsidRPr="0098069D">
        <w:rPr>
          <w:rFonts w:ascii="Times New Roman" w:hAnsi="Times New Roman" w:cs="Times New Roman"/>
          <w:i/>
        </w:rPr>
        <w:t>F</w:t>
      </w:r>
      <w:r w:rsidR="0077557B" w:rsidRPr="0098069D">
        <w:rPr>
          <w:rFonts w:ascii="Times New Roman" w:hAnsi="Times New Roman" w:cs="Times New Roman"/>
        </w:rPr>
        <w:t xml:space="preserve">(1, 1201) = 73.213, </w:t>
      </w:r>
      <w:r w:rsidR="0077557B" w:rsidRPr="0098069D">
        <w:rPr>
          <w:rFonts w:ascii="Times New Roman" w:hAnsi="Times New Roman" w:cs="Times New Roman"/>
          <w:i/>
        </w:rPr>
        <w:t>p</w:t>
      </w:r>
      <w:r w:rsidR="0077557B" w:rsidRPr="0098069D">
        <w:rPr>
          <w:rFonts w:ascii="Times New Roman" w:hAnsi="Times New Roman" w:cs="Times New Roman"/>
        </w:rPr>
        <w:t xml:space="preserve"> &lt; .001). Angry affect, friendship, and angry hostility were all significantly associated with life satisfaction (b = -0.19, SE = 0.03, </w:t>
      </w:r>
      <w:r w:rsidR="0077557B" w:rsidRPr="0098069D">
        <w:rPr>
          <w:rFonts w:ascii="Times New Roman" w:hAnsi="Times New Roman" w:cs="Times New Roman"/>
          <w:i/>
        </w:rPr>
        <w:t>t</w:t>
      </w:r>
      <w:r w:rsidR="0077557B" w:rsidRPr="0098069D">
        <w:rPr>
          <w:rFonts w:ascii="Times New Roman" w:hAnsi="Times New Roman" w:cs="Times New Roman"/>
        </w:rPr>
        <w:t xml:space="preserve"> = -6.20, </w:t>
      </w:r>
      <w:r w:rsidR="0077557B" w:rsidRPr="0098069D">
        <w:rPr>
          <w:rFonts w:ascii="Times New Roman" w:hAnsi="Times New Roman" w:cs="Times New Roman"/>
          <w:i/>
        </w:rPr>
        <w:t>p</w:t>
      </w:r>
      <w:r w:rsidR="0077557B" w:rsidRPr="0098069D">
        <w:rPr>
          <w:rFonts w:ascii="Times New Roman" w:hAnsi="Times New Roman" w:cs="Times New Roman"/>
        </w:rPr>
        <w:t xml:space="preserve"> &lt; .0</w:t>
      </w:r>
      <w:r w:rsidR="00992E91" w:rsidRPr="0098069D">
        <w:rPr>
          <w:rFonts w:ascii="Times New Roman" w:hAnsi="Times New Roman" w:cs="Times New Roman"/>
        </w:rPr>
        <w:t>0</w:t>
      </w:r>
      <w:r w:rsidR="0077557B" w:rsidRPr="0098069D">
        <w:rPr>
          <w:rFonts w:ascii="Times New Roman" w:hAnsi="Times New Roman" w:cs="Times New Roman"/>
        </w:rPr>
        <w:t xml:space="preserve">1, </w:t>
      </w:r>
      <w:r w:rsidR="0077557B" w:rsidRPr="0098069D">
        <w:rPr>
          <w:rFonts w:ascii="Times New Roman" w:hAnsi="Times New Roman" w:cs="Times New Roman"/>
        </w:rPr>
        <w:t xml:space="preserve">b = </w:t>
      </w:r>
      <w:r w:rsidR="0077557B" w:rsidRPr="0098069D">
        <w:rPr>
          <w:rFonts w:ascii="Times New Roman" w:hAnsi="Times New Roman" w:cs="Times New Roman"/>
        </w:rPr>
        <w:t>0.24</w:t>
      </w:r>
      <w:r w:rsidR="0077557B" w:rsidRPr="0098069D">
        <w:rPr>
          <w:rFonts w:ascii="Times New Roman" w:hAnsi="Times New Roman" w:cs="Times New Roman"/>
        </w:rPr>
        <w:t xml:space="preserve">, SE = 0.03, </w:t>
      </w:r>
      <w:r w:rsidR="0077557B" w:rsidRPr="0098069D">
        <w:rPr>
          <w:rFonts w:ascii="Times New Roman" w:hAnsi="Times New Roman" w:cs="Times New Roman"/>
          <w:i/>
        </w:rPr>
        <w:t>t</w:t>
      </w:r>
      <w:r w:rsidR="0077557B" w:rsidRPr="0098069D">
        <w:rPr>
          <w:rFonts w:ascii="Times New Roman" w:hAnsi="Times New Roman" w:cs="Times New Roman"/>
        </w:rPr>
        <w:t xml:space="preserve"> = </w:t>
      </w:r>
      <w:r w:rsidR="0077557B" w:rsidRPr="0098069D">
        <w:rPr>
          <w:rFonts w:ascii="Times New Roman" w:hAnsi="Times New Roman" w:cs="Times New Roman"/>
        </w:rPr>
        <w:t>8.63</w:t>
      </w:r>
      <w:r w:rsidR="0077557B" w:rsidRPr="0098069D">
        <w:rPr>
          <w:rFonts w:ascii="Times New Roman" w:hAnsi="Times New Roman" w:cs="Times New Roman"/>
        </w:rPr>
        <w:t xml:space="preserve">, </w:t>
      </w:r>
      <w:r w:rsidR="0077557B" w:rsidRPr="0098069D">
        <w:rPr>
          <w:rFonts w:ascii="Times New Roman" w:hAnsi="Times New Roman" w:cs="Times New Roman"/>
          <w:i/>
        </w:rPr>
        <w:t>p</w:t>
      </w:r>
      <w:r w:rsidR="0077557B" w:rsidRPr="0098069D">
        <w:rPr>
          <w:rFonts w:ascii="Times New Roman" w:hAnsi="Times New Roman" w:cs="Times New Roman"/>
        </w:rPr>
        <w:t xml:space="preserve"> &lt; .0</w:t>
      </w:r>
      <w:r w:rsidR="00992E91" w:rsidRPr="0098069D">
        <w:rPr>
          <w:rFonts w:ascii="Times New Roman" w:hAnsi="Times New Roman" w:cs="Times New Roman"/>
        </w:rPr>
        <w:t>0</w:t>
      </w:r>
      <w:r w:rsidR="0077557B" w:rsidRPr="0098069D">
        <w:rPr>
          <w:rFonts w:ascii="Times New Roman" w:hAnsi="Times New Roman" w:cs="Times New Roman"/>
        </w:rPr>
        <w:t>1</w:t>
      </w:r>
      <w:r w:rsidR="0077557B" w:rsidRPr="0098069D">
        <w:rPr>
          <w:rFonts w:ascii="Times New Roman" w:hAnsi="Times New Roman" w:cs="Times New Roman"/>
        </w:rPr>
        <w:t xml:space="preserve">, </w:t>
      </w:r>
      <w:r w:rsidR="0077557B" w:rsidRPr="0098069D">
        <w:rPr>
          <w:rFonts w:ascii="Times New Roman" w:hAnsi="Times New Roman" w:cs="Times New Roman"/>
        </w:rPr>
        <w:t>b = -0.</w:t>
      </w:r>
      <w:r w:rsidR="0077557B" w:rsidRPr="0098069D">
        <w:rPr>
          <w:rFonts w:ascii="Times New Roman" w:hAnsi="Times New Roman" w:cs="Times New Roman"/>
        </w:rPr>
        <w:t>262</w:t>
      </w:r>
      <w:r w:rsidR="0077557B" w:rsidRPr="0098069D">
        <w:rPr>
          <w:rFonts w:ascii="Times New Roman" w:hAnsi="Times New Roman" w:cs="Times New Roman"/>
        </w:rPr>
        <w:t xml:space="preserve">, SE = 0.03, </w:t>
      </w:r>
      <w:r w:rsidR="0077557B" w:rsidRPr="0098069D">
        <w:rPr>
          <w:rFonts w:ascii="Times New Roman" w:hAnsi="Times New Roman" w:cs="Times New Roman"/>
          <w:i/>
        </w:rPr>
        <w:t>t</w:t>
      </w:r>
      <w:r w:rsidR="0077557B" w:rsidRPr="0098069D">
        <w:rPr>
          <w:rFonts w:ascii="Times New Roman" w:hAnsi="Times New Roman" w:cs="Times New Roman"/>
        </w:rPr>
        <w:t xml:space="preserve"> = </w:t>
      </w:r>
      <w:r w:rsidR="0077557B" w:rsidRPr="0098069D">
        <w:rPr>
          <w:rFonts w:ascii="Times New Roman" w:hAnsi="Times New Roman" w:cs="Times New Roman"/>
        </w:rPr>
        <w:t>-8.56</w:t>
      </w:r>
      <w:r w:rsidR="0077557B" w:rsidRPr="0098069D">
        <w:rPr>
          <w:rFonts w:ascii="Times New Roman" w:hAnsi="Times New Roman" w:cs="Times New Roman"/>
        </w:rPr>
        <w:t xml:space="preserve">, </w:t>
      </w:r>
      <w:r w:rsidR="0077557B" w:rsidRPr="0098069D">
        <w:rPr>
          <w:rFonts w:ascii="Times New Roman" w:hAnsi="Times New Roman" w:cs="Times New Roman"/>
          <w:i/>
        </w:rPr>
        <w:t>p</w:t>
      </w:r>
      <w:r w:rsidR="0077557B" w:rsidRPr="0098069D">
        <w:rPr>
          <w:rFonts w:ascii="Times New Roman" w:hAnsi="Times New Roman" w:cs="Times New Roman"/>
        </w:rPr>
        <w:t xml:space="preserve"> &lt; .0</w:t>
      </w:r>
      <w:r w:rsidR="00992E91" w:rsidRPr="0098069D">
        <w:rPr>
          <w:rFonts w:ascii="Times New Roman" w:hAnsi="Times New Roman" w:cs="Times New Roman"/>
        </w:rPr>
        <w:t>0</w:t>
      </w:r>
      <w:r w:rsidR="0077557B" w:rsidRPr="0098069D">
        <w:rPr>
          <w:rFonts w:ascii="Times New Roman" w:hAnsi="Times New Roman" w:cs="Times New Roman"/>
        </w:rPr>
        <w:t>1</w:t>
      </w:r>
      <w:r w:rsidR="0077557B" w:rsidRPr="0098069D">
        <w:rPr>
          <w:rFonts w:ascii="Times New Roman" w:hAnsi="Times New Roman" w:cs="Times New Roman"/>
        </w:rPr>
        <w:t>)</w:t>
      </w:r>
      <w:r w:rsidR="003C2A44">
        <w:rPr>
          <w:rFonts w:ascii="Times New Roman" w:hAnsi="Times New Roman" w:cs="Times New Roman"/>
        </w:rPr>
        <w:t>.</w:t>
      </w:r>
    </w:p>
    <w:p w14:paraId="429ED800" w14:textId="60F2C774" w:rsidR="001A19CA" w:rsidRDefault="001A19CA" w:rsidP="001A19CA"/>
    <w:p w14:paraId="6758CF4C" w14:textId="76B8D2A8" w:rsidR="005E2905" w:rsidRPr="002210B6" w:rsidRDefault="007734F8" w:rsidP="005E2905">
      <w:pPr>
        <w:rPr>
          <w:rFonts w:ascii="Times New Roman" w:hAnsi="Times New Roman" w:cs="Times New Roman"/>
          <w:b/>
        </w:rPr>
      </w:pPr>
      <w:r w:rsidRPr="002210B6">
        <w:rPr>
          <w:rFonts w:ascii="Times New Roman" w:hAnsi="Times New Roman" w:cs="Times New Roman"/>
          <w:b/>
        </w:rPr>
        <w:t>Table 1. Bivariate correlations of variables</w:t>
      </w:r>
      <w:r w:rsidR="004524FF" w:rsidRPr="002210B6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50"/>
        <w:gridCol w:w="1949"/>
        <w:gridCol w:w="1950"/>
        <w:gridCol w:w="1923"/>
        <w:gridCol w:w="1869"/>
      </w:tblGrid>
      <w:tr w:rsidR="005E2905" w:rsidRPr="007734F8" w14:paraId="0D12E27E" w14:textId="77777777" w:rsidTr="00435CEB">
        <w:tc>
          <w:tcPr>
            <w:tcW w:w="1927" w:type="dxa"/>
          </w:tcPr>
          <w:p w14:paraId="1D5E9F6C" w14:textId="452F3F64" w:rsidR="005E2905" w:rsidRPr="007734F8" w:rsidRDefault="005E2905" w:rsidP="00B828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216A4BC" w14:textId="409FA5D6" w:rsidR="005E2905" w:rsidRPr="007734F8" w:rsidRDefault="005E2905" w:rsidP="00B8289A">
            <w:pPr>
              <w:rPr>
                <w:rFonts w:ascii="Times New Roman" w:hAnsi="Times New Roman" w:cs="Times New Roman"/>
              </w:rPr>
            </w:pPr>
            <w:proofErr w:type="spellStart"/>
            <w:r w:rsidRPr="007734F8">
              <w:rPr>
                <w:rFonts w:ascii="Times New Roman" w:hAnsi="Times New Roman" w:cs="Times New Roman"/>
              </w:rPr>
              <w:t>AngAffect_Unadj</w:t>
            </w:r>
            <w:proofErr w:type="spellEnd"/>
          </w:p>
        </w:tc>
        <w:tc>
          <w:tcPr>
            <w:tcW w:w="1927" w:type="dxa"/>
          </w:tcPr>
          <w:p w14:paraId="49BAAA78" w14:textId="4C6087F3" w:rsidR="005E2905" w:rsidRPr="007734F8" w:rsidRDefault="005E2905" w:rsidP="00B8289A">
            <w:pPr>
              <w:rPr>
                <w:rFonts w:ascii="Times New Roman" w:hAnsi="Times New Roman" w:cs="Times New Roman"/>
              </w:rPr>
            </w:pPr>
            <w:proofErr w:type="spellStart"/>
            <w:r w:rsidRPr="007734F8">
              <w:rPr>
                <w:rFonts w:ascii="Times New Roman" w:hAnsi="Times New Roman" w:cs="Times New Roman"/>
              </w:rPr>
              <w:t>Friendship_Unadj</w:t>
            </w:r>
            <w:proofErr w:type="spellEnd"/>
          </w:p>
        </w:tc>
        <w:tc>
          <w:tcPr>
            <w:tcW w:w="1782" w:type="dxa"/>
          </w:tcPr>
          <w:p w14:paraId="192AA632" w14:textId="7B4D239F" w:rsidR="005E2905" w:rsidRPr="007734F8" w:rsidRDefault="004524FF" w:rsidP="00B8289A">
            <w:pPr>
              <w:rPr>
                <w:rFonts w:ascii="Times New Roman" w:hAnsi="Times New Roman" w:cs="Times New Roman"/>
              </w:rPr>
            </w:pPr>
            <w:proofErr w:type="spellStart"/>
            <w:r w:rsidRPr="007734F8">
              <w:rPr>
                <w:rFonts w:ascii="Times New Roman" w:hAnsi="Times New Roman" w:cs="Times New Roman"/>
              </w:rPr>
              <w:t>AngHostil_Unadj</w:t>
            </w:r>
            <w:proofErr w:type="spellEnd"/>
          </w:p>
        </w:tc>
        <w:tc>
          <w:tcPr>
            <w:tcW w:w="1939" w:type="dxa"/>
          </w:tcPr>
          <w:p w14:paraId="14369586" w14:textId="2B767AFB" w:rsidR="005E2905" w:rsidRPr="007734F8" w:rsidRDefault="004524FF" w:rsidP="00B8289A">
            <w:pPr>
              <w:rPr>
                <w:rFonts w:ascii="Times New Roman" w:hAnsi="Times New Roman" w:cs="Times New Roman"/>
              </w:rPr>
            </w:pPr>
            <w:proofErr w:type="spellStart"/>
            <w:r w:rsidRPr="007734F8">
              <w:rPr>
                <w:rFonts w:ascii="Times New Roman" w:hAnsi="Times New Roman" w:cs="Times New Roman"/>
              </w:rPr>
              <w:t>LifeSatisf_Unadj</w:t>
            </w:r>
            <w:proofErr w:type="spellEnd"/>
          </w:p>
        </w:tc>
      </w:tr>
      <w:tr w:rsidR="005E2905" w:rsidRPr="007734F8" w14:paraId="77325EBB" w14:textId="79ADCA03" w:rsidTr="00435CEB">
        <w:tc>
          <w:tcPr>
            <w:tcW w:w="1927" w:type="dxa"/>
          </w:tcPr>
          <w:p w14:paraId="0DC56754" w14:textId="2F8A59D5" w:rsidR="005E2905" w:rsidRPr="007734F8" w:rsidRDefault="005E2905" w:rsidP="00B8289A">
            <w:pPr>
              <w:rPr>
                <w:rFonts w:ascii="Times New Roman" w:hAnsi="Times New Roman" w:cs="Times New Roman"/>
              </w:rPr>
            </w:pPr>
            <w:proofErr w:type="spellStart"/>
            <w:r w:rsidRPr="007734F8">
              <w:rPr>
                <w:rFonts w:ascii="Times New Roman" w:hAnsi="Times New Roman" w:cs="Times New Roman"/>
              </w:rPr>
              <w:t>AngAffect_Unadj</w:t>
            </w:r>
            <w:proofErr w:type="spellEnd"/>
            <w:r w:rsidRPr="007734F8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1870" w:type="dxa"/>
          </w:tcPr>
          <w:p w14:paraId="503A6981" w14:textId="63254139" w:rsidR="005E2905" w:rsidRPr="007734F8" w:rsidRDefault="005E2905" w:rsidP="004E120A">
            <w:pPr>
              <w:jc w:val="center"/>
              <w:rPr>
                <w:rFonts w:ascii="Times New Roman" w:hAnsi="Times New Roman" w:cs="Times New Roman"/>
              </w:rPr>
            </w:pPr>
            <w:r w:rsidRPr="007734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927" w:type="dxa"/>
          </w:tcPr>
          <w:p w14:paraId="6BEE52A7" w14:textId="55CE35B1" w:rsidR="005E2905" w:rsidRPr="007734F8" w:rsidRDefault="00934AC9" w:rsidP="004E1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5E2905" w:rsidRPr="007734F8">
              <w:rPr>
                <w:rFonts w:ascii="Times New Roman" w:hAnsi="Times New Roman" w:cs="Times New Roman"/>
              </w:rPr>
              <w:t>0.2</w:t>
            </w:r>
            <w:r w:rsidR="004E120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82" w:type="dxa"/>
          </w:tcPr>
          <w:p w14:paraId="30E5B3E0" w14:textId="73C74741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0.4</w:t>
            </w:r>
            <w:r w:rsidR="004E12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39" w:type="dxa"/>
          </w:tcPr>
          <w:p w14:paraId="1B2BCB67" w14:textId="5483E0C6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-0.3</w:t>
            </w:r>
            <w:r w:rsidR="004E120A">
              <w:rPr>
                <w:rFonts w:ascii="Times New Roman" w:hAnsi="Times New Roman" w:cs="Times New Roman"/>
              </w:rPr>
              <w:t>5</w:t>
            </w:r>
          </w:p>
        </w:tc>
      </w:tr>
      <w:tr w:rsidR="005E2905" w:rsidRPr="007734F8" w14:paraId="6809C697" w14:textId="7A270110" w:rsidTr="00435CEB">
        <w:tc>
          <w:tcPr>
            <w:tcW w:w="1927" w:type="dxa"/>
          </w:tcPr>
          <w:p w14:paraId="1D7D20B4" w14:textId="2FB3485F" w:rsidR="005E2905" w:rsidRPr="007734F8" w:rsidRDefault="005E2905" w:rsidP="00B8289A">
            <w:pPr>
              <w:rPr>
                <w:rFonts w:ascii="Times New Roman" w:hAnsi="Times New Roman" w:cs="Times New Roman"/>
              </w:rPr>
            </w:pPr>
            <w:proofErr w:type="spellStart"/>
            <w:r w:rsidRPr="007734F8">
              <w:rPr>
                <w:rFonts w:ascii="Times New Roman" w:hAnsi="Times New Roman" w:cs="Times New Roman"/>
              </w:rPr>
              <w:t>Friendship_Unadj</w:t>
            </w:r>
            <w:proofErr w:type="spellEnd"/>
            <w:r w:rsidRPr="007734F8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870" w:type="dxa"/>
          </w:tcPr>
          <w:p w14:paraId="62691B46" w14:textId="75F4ABC2" w:rsidR="005E2905" w:rsidRPr="007734F8" w:rsidRDefault="001966AB" w:rsidP="004E12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5E2905" w:rsidRPr="007734F8">
              <w:rPr>
                <w:rFonts w:ascii="Times New Roman" w:hAnsi="Times New Roman" w:cs="Times New Roman"/>
              </w:rPr>
              <w:t>0.2</w:t>
            </w:r>
            <w:r w:rsidR="004E120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27" w:type="dxa"/>
          </w:tcPr>
          <w:p w14:paraId="754849A2" w14:textId="63E1F385" w:rsidR="005E2905" w:rsidRPr="007734F8" w:rsidRDefault="005E2905" w:rsidP="004E120A">
            <w:pPr>
              <w:jc w:val="center"/>
              <w:rPr>
                <w:rFonts w:ascii="Times New Roman" w:hAnsi="Times New Roman" w:cs="Times New Roman"/>
              </w:rPr>
            </w:pPr>
            <w:r w:rsidRPr="007734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782" w:type="dxa"/>
          </w:tcPr>
          <w:p w14:paraId="713DB9B2" w14:textId="3F057E7A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-0.35</w:t>
            </w:r>
          </w:p>
        </w:tc>
        <w:tc>
          <w:tcPr>
            <w:tcW w:w="1939" w:type="dxa"/>
          </w:tcPr>
          <w:p w14:paraId="4560AA10" w14:textId="6252E23F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0.37</w:t>
            </w:r>
          </w:p>
        </w:tc>
      </w:tr>
      <w:tr w:rsidR="005E2905" w:rsidRPr="007734F8" w14:paraId="1BA01CD5" w14:textId="28690D58" w:rsidTr="00435CEB">
        <w:tc>
          <w:tcPr>
            <w:tcW w:w="1927" w:type="dxa"/>
          </w:tcPr>
          <w:p w14:paraId="44486EF5" w14:textId="20FFF189" w:rsidR="005E2905" w:rsidRPr="007734F8" w:rsidRDefault="005E2905" w:rsidP="005E2905">
            <w:pPr>
              <w:rPr>
                <w:rFonts w:ascii="Times New Roman" w:hAnsi="Times New Roman" w:cs="Times New Roman"/>
              </w:rPr>
            </w:pPr>
            <w:proofErr w:type="spellStart"/>
            <w:r w:rsidRPr="007734F8">
              <w:rPr>
                <w:rFonts w:ascii="Times New Roman" w:hAnsi="Times New Roman" w:cs="Times New Roman"/>
              </w:rPr>
              <w:t>LifeSatisf_Unadj</w:t>
            </w:r>
            <w:proofErr w:type="spellEnd"/>
            <w:r w:rsidRPr="007734F8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870" w:type="dxa"/>
          </w:tcPr>
          <w:p w14:paraId="5A148278" w14:textId="797A710F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0.4</w:t>
            </w:r>
            <w:r w:rsidR="004E12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27" w:type="dxa"/>
          </w:tcPr>
          <w:p w14:paraId="5FDE19D9" w14:textId="137261C1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-0.35</w:t>
            </w:r>
          </w:p>
        </w:tc>
        <w:tc>
          <w:tcPr>
            <w:tcW w:w="1782" w:type="dxa"/>
          </w:tcPr>
          <w:p w14:paraId="66927505" w14:textId="6E48306C" w:rsidR="005E2905" w:rsidRPr="007734F8" w:rsidRDefault="005E2905" w:rsidP="004E120A">
            <w:pPr>
              <w:jc w:val="center"/>
              <w:rPr>
                <w:rFonts w:ascii="Times New Roman" w:hAnsi="Times New Roman" w:cs="Times New Roman"/>
              </w:rPr>
            </w:pPr>
            <w:r w:rsidRPr="007734F8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939" w:type="dxa"/>
          </w:tcPr>
          <w:p w14:paraId="6131A12A" w14:textId="1C0C9D31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-0.4</w:t>
            </w:r>
            <w:r w:rsidR="004E120A">
              <w:rPr>
                <w:rFonts w:ascii="Times New Roman" w:hAnsi="Times New Roman" w:cs="Times New Roman"/>
              </w:rPr>
              <w:t>1</w:t>
            </w:r>
          </w:p>
        </w:tc>
      </w:tr>
      <w:tr w:rsidR="005E2905" w:rsidRPr="007734F8" w14:paraId="41FC0F8E" w14:textId="4800AAF0" w:rsidTr="00435CEB">
        <w:tc>
          <w:tcPr>
            <w:tcW w:w="1927" w:type="dxa"/>
          </w:tcPr>
          <w:p w14:paraId="00C25136" w14:textId="2AD3172C" w:rsidR="005E2905" w:rsidRPr="007734F8" w:rsidRDefault="005E2905" w:rsidP="005E2905">
            <w:pPr>
              <w:rPr>
                <w:rFonts w:ascii="Times New Roman" w:hAnsi="Times New Roman" w:cs="Times New Roman"/>
              </w:rPr>
            </w:pPr>
            <w:proofErr w:type="spellStart"/>
            <w:r w:rsidRPr="007734F8">
              <w:rPr>
                <w:rFonts w:ascii="Times New Roman" w:hAnsi="Times New Roman" w:cs="Times New Roman"/>
              </w:rPr>
              <w:t>AngHostil_Unadj</w:t>
            </w:r>
            <w:proofErr w:type="spellEnd"/>
            <w:r w:rsidRPr="007734F8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1870" w:type="dxa"/>
          </w:tcPr>
          <w:p w14:paraId="687ECCF3" w14:textId="461B5120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-0.3</w:t>
            </w:r>
            <w:r w:rsidR="004E12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27" w:type="dxa"/>
          </w:tcPr>
          <w:p w14:paraId="6389819C" w14:textId="261CD52C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1782" w:type="dxa"/>
          </w:tcPr>
          <w:p w14:paraId="2D3E16C3" w14:textId="1B925D98" w:rsidR="005E2905" w:rsidRPr="007734F8" w:rsidRDefault="004524FF" w:rsidP="004E120A">
            <w:pPr>
              <w:jc w:val="center"/>
              <w:rPr>
                <w:rFonts w:ascii="Times New Roman" w:hAnsi="Times New Roman" w:cs="Times New Roman"/>
              </w:rPr>
            </w:pPr>
            <w:r w:rsidRPr="004524FF">
              <w:rPr>
                <w:rFonts w:ascii="Times New Roman" w:hAnsi="Times New Roman" w:cs="Times New Roman"/>
              </w:rPr>
              <w:t>-0.4</w:t>
            </w:r>
            <w:r w:rsidR="004E12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9" w:type="dxa"/>
          </w:tcPr>
          <w:p w14:paraId="5CAA9B7E" w14:textId="2AF70FC8" w:rsidR="005E2905" w:rsidRPr="007734F8" w:rsidRDefault="005E2905" w:rsidP="004E120A">
            <w:pPr>
              <w:jc w:val="center"/>
              <w:rPr>
                <w:rFonts w:ascii="Times New Roman" w:hAnsi="Times New Roman" w:cs="Times New Roman"/>
              </w:rPr>
            </w:pPr>
            <w:r w:rsidRPr="007734F8">
              <w:rPr>
                <w:rFonts w:ascii="Times New Roman" w:hAnsi="Times New Roman" w:cs="Times New Roman"/>
              </w:rPr>
              <w:t>1.00</w:t>
            </w:r>
          </w:p>
        </w:tc>
      </w:tr>
    </w:tbl>
    <w:p w14:paraId="2E45E6A5" w14:textId="77777777" w:rsidR="001A19CA" w:rsidRDefault="001A19CA" w:rsidP="001A19CA"/>
    <w:p w14:paraId="70D086B7" w14:textId="77777777" w:rsidR="00EE7222" w:rsidRDefault="00EE7222" w:rsidP="001A19CA">
      <w:pPr>
        <w:kinsoku w:val="0"/>
        <w:overflowPunct w:val="0"/>
        <w:autoSpaceDE w:val="0"/>
        <w:autoSpaceDN w:val="0"/>
        <w:adjustRightInd w:val="0"/>
        <w:spacing w:line="232" w:lineRule="exact"/>
        <w:ind w:right="3476"/>
        <w:rPr>
          <w:rFonts w:ascii="Times New Roman" w:hAnsi="Times New Roman" w:cs="Times New Roman"/>
          <w:b/>
          <w:bCs/>
        </w:rPr>
      </w:pPr>
    </w:p>
    <w:p w14:paraId="587A5825" w14:textId="4BF428DD" w:rsidR="001A19CA" w:rsidRPr="001A19CA" w:rsidRDefault="001A19CA" w:rsidP="001A19CA">
      <w:pPr>
        <w:kinsoku w:val="0"/>
        <w:overflowPunct w:val="0"/>
        <w:autoSpaceDE w:val="0"/>
        <w:autoSpaceDN w:val="0"/>
        <w:adjustRightInd w:val="0"/>
        <w:spacing w:line="232" w:lineRule="exact"/>
        <w:ind w:right="347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2. </w:t>
      </w:r>
      <w:r w:rsidRPr="001A19CA">
        <w:rPr>
          <w:rFonts w:ascii="Times New Roman" w:hAnsi="Times New Roman" w:cs="Times New Roman"/>
          <w:b/>
          <w:bCs/>
        </w:rPr>
        <w:t>Life Satisfaction Hierarchical Regression</w:t>
      </w:r>
    </w:p>
    <w:p w14:paraId="6894618D" w14:textId="77777777" w:rsidR="001A19CA" w:rsidRPr="001A19CA" w:rsidRDefault="001A19CA" w:rsidP="001A19CA">
      <w:pPr>
        <w:pStyle w:val="ListParagraph"/>
        <w:numPr>
          <w:ilvl w:val="0"/>
          <w:numId w:val="1"/>
        </w:numPr>
        <w:kinsoku w:val="0"/>
        <w:overflowPunct w:val="0"/>
        <w:autoSpaceDE w:val="0"/>
        <w:autoSpaceDN w:val="0"/>
        <w:adjustRightInd w:val="0"/>
        <w:spacing w:before="6"/>
        <w:rPr>
          <w:rFonts w:ascii="Times New Roman" w:hAnsi="Times New Roman" w:cs="Times New Roman"/>
          <w:b/>
          <w:bCs/>
          <w:sz w:val="6"/>
          <w:szCs w:val="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0"/>
        <w:gridCol w:w="2470"/>
        <w:gridCol w:w="2680"/>
        <w:gridCol w:w="2470"/>
      </w:tblGrid>
      <w:tr w:rsidR="001A19CA" w:rsidRPr="001A19CA" w14:paraId="70EC1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/>
        </w:trPr>
        <w:tc>
          <w:tcPr>
            <w:tcW w:w="1920" w:type="dxa"/>
            <w:vMerge w:val="restart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1F6F3D75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0995862D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48492990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  <w:ind w:left="330" w:right="33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A19CA">
              <w:rPr>
                <w:rFonts w:ascii="Times New Roman" w:hAnsi="Times New Roman" w:cs="Times New Roman"/>
                <w:i/>
                <w:iCs/>
              </w:rPr>
              <w:t>Dependent variable:</w:t>
            </w:r>
          </w:p>
        </w:tc>
        <w:tc>
          <w:tcPr>
            <w:tcW w:w="247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39CC6283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19CA" w:rsidRPr="001A19CA" w14:paraId="50B9EC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/>
        </w:trPr>
        <w:tc>
          <w:tcPr>
            <w:tcW w:w="1920" w:type="dxa"/>
            <w:vMerge/>
            <w:tcBorders>
              <w:top w:val="nil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2C216D15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6"/>
              <w:rPr>
                <w:rFonts w:ascii="Times New Roman" w:hAnsi="Times New Roman" w:cs="Times New Roman"/>
                <w:b/>
                <w:bCs/>
                <w:sz w:val="2"/>
                <w:szCs w:val="2"/>
              </w:rPr>
            </w:pPr>
          </w:p>
        </w:tc>
        <w:tc>
          <w:tcPr>
            <w:tcW w:w="247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19628D15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b/>
                <w:bCs/>
                <w:sz w:val="31"/>
                <w:szCs w:val="31"/>
              </w:rPr>
            </w:pPr>
          </w:p>
          <w:p w14:paraId="74CB18EC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ind w:left="921" w:right="872"/>
              <w:jc w:val="center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268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2E87FBB7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1" w:line="288" w:lineRule="auto"/>
              <w:ind w:left="1200" w:right="494" w:hanging="687"/>
              <w:rPr>
                <w:rFonts w:ascii="Times New Roman" w:hAnsi="Times New Roman" w:cs="Times New Roman"/>
              </w:rPr>
            </w:pPr>
            <w:proofErr w:type="spellStart"/>
            <w:r w:rsidRPr="001A19CA">
              <w:rPr>
                <w:rFonts w:ascii="Times New Roman" w:hAnsi="Times New Roman" w:cs="Times New Roman"/>
              </w:rPr>
              <w:t>LifeSatisf_Unadj</w:t>
            </w:r>
            <w:proofErr w:type="spellEnd"/>
            <w:r w:rsidRPr="001A19CA"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247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31D05733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4"/>
              <w:rPr>
                <w:rFonts w:ascii="Times New Roman" w:hAnsi="Times New Roman" w:cs="Times New Roman"/>
                <w:b/>
                <w:bCs/>
                <w:sz w:val="31"/>
                <w:szCs w:val="31"/>
              </w:rPr>
            </w:pPr>
          </w:p>
          <w:p w14:paraId="20AE1074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ind w:left="872" w:right="920"/>
              <w:jc w:val="center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(3)</w:t>
            </w:r>
          </w:p>
        </w:tc>
      </w:tr>
      <w:tr w:rsidR="001A19CA" w:rsidRPr="001A19CA" w14:paraId="4F5C6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9"/>
        </w:trPr>
        <w:tc>
          <w:tcPr>
            <w:tcW w:w="192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07A7A4B2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61" w:line="338" w:lineRule="auto"/>
              <w:ind w:left="14" w:right="169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A19CA">
              <w:rPr>
                <w:rFonts w:ascii="Times New Roman" w:hAnsi="Times New Roman" w:cs="Times New Roman"/>
              </w:rPr>
              <w:t>AngAffect_Unadj</w:t>
            </w:r>
            <w:proofErr w:type="spellEnd"/>
            <w:r w:rsidRPr="001A19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19CA">
              <w:rPr>
                <w:rFonts w:ascii="Times New Roman" w:hAnsi="Times New Roman" w:cs="Times New Roman"/>
              </w:rPr>
              <w:t>Friendship_Unadj</w:t>
            </w:r>
            <w:proofErr w:type="spellEnd"/>
            <w:r w:rsidRPr="001A19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19CA">
              <w:rPr>
                <w:rFonts w:ascii="Times New Roman" w:hAnsi="Times New Roman" w:cs="Times New Roman"/>
              </w:rPr>
              <w:t>AngHostil_Unadj</w:t>
            </w:r>
            <w:proofErr w:type="spellEnd"/>
          </w:p>
          <w:p w14:paraId="4565E24F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ind w:left="14"/>
              <w:jc w:val="both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47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70A7B987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8"/>
              <w:ind w:left="42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-0.383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(0.030)</w:t>
            </w:r>
          </w:p>
          <w:p w14:paraId="6D855F29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  <w:p w14:paraId="30A0901F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ind w:left="40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72.784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(1.444)</w:t>
            </w:r>
          </w:p>
        </w:tc>
        <w:tc>
          <w:tcPr>
            <w:tcW w:w="268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1AC5C237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8"/>
              <w:ind w:left="50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-0.290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(0.030)</w:t>
            </w:r>
          </w:p>
          <w:p w14:paraId="2FB8805D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61"/>
              <w:ind w:left="54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0.298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(0.027)</w:t>
            </w:r>
          </w:p>
          <w:p w14:paraId="54213518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"/>
              <w:rPr>
                <w:rFonts w:ascii="Times New Roman" w:hAnsi="Times New Roman" w:cs="Times New Roman"/>
                <w:b/>
                <w:bCs/>
                <w:sz w:val="39"/>
                <w:szCs w:val="39"/>
              </w:rPr>
            </w:pPr>
          </w:p>
          <w:p w14:paraId="18FEB43C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ind w:left="48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53.304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(2.247)</w:t>
            </w:r>
          </w:p>
        </w:tc>
        <w:tc>
          <w:tcPr>
            <w:tcW w:w="2470" w:type="dxa"/>
            <w:tcBorders>
              <w:top w:val="single" w:sz="6" w:space="0" w:color="000000"/>
              <w:left w:val="none" w:sz="6" w:space="0" w:color="auto"/>
              <w:bottom w:val="single" w:sz="6" w:space="0" w:color="000000"/>
              <w:right w:val="none" w:sz="6" w:space="0" w:color="auto"/>
            </w:tcBorders>
          </w:tcPr>
          <w:p w14:paraId="7E552574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8"/>
              <w:ind w:left="37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-0.192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(0.031)</w:t>
            </w:r>
          </w:p>
          <w:p w14:paraId="238AD42B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61"/>
              <w:ind w:left="41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0.236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(0.027)</w:t>
            </w:r>
          </w:p>
          <w:p w14:paraId="1FFA475F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62"/>
              <w:ind w:left="37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-0.262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(0.031)</w:t>
            </w:r>
          </w:p>
          <w:p w14:paraId="5F90C181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61"/>
              <w:ind w:left="350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64.974</w:t>
            </w:r>
            <w:r w:rsidRPr="001A19CA">
              <w:rPr>
                <w:rFonts w:ascii="Times New Roman" w:hAnsi="Times New Roman" w:cs="Times New Roman"/>
                <w:position w:val="9"/>
                <w:sz w:val="20"/>
                <w:szCs w:val="20"/>
              </w:rPr>
              <w:t>***</w:t>
            </w:r>
            <w:r w:rsidRPr="001A19CA">
              <w:rPr>
                <w:rFonts w:ascii="Times New Roman" w:hAnsi="Times New Roman" w:cs="Times New Roman"/>
                <w:spacing w:val="9"/>
                <w:position w:val="9"/>
                <w:sz w:val="20"/>
                <w:szCs w:val="20"/>
              </w:rPr>
              <w:t xml:space="preserve"> </w:t>
            </w:r>
            <w:r w:rsidRPr="001A19CA">
              <w:rPr>
                <w:rFonts w:ascii="Times New Roman" w:hAnsi="Times New Roman" w:cs="Times New Roman"/>
              </w:rPr>
              <w:t>(2.574)</w:t>
            </w:r>
          </w:p>
        </w:tc>
      </w:tr>
      <w:tr w:rsidR="001A19CA" w:rsidRPr="001A19CA" w14:paraId="2E612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/>
        </w:trPr>
        <w:tc>
          <w:tcPr>
            <w:tcW w:w="1920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6352302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1" w:line="264" w:lineRule="exact"/>
              <w:ind w:left="14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470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8CCC2E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1" w:line="264" w:lineRule="exact"/>
              <w:ind w:left="921" w:right="872"/>
              <w:jc w:val="center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1,205</w:t>
            </w:r>
          </w:p>
        </w:tc>
        <w:tc>
          <w:tcPr>
            <w:tcW w:w="2680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81F35A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1" w:line="264" w:lineRule="exact"/>
              <w:ind w:left="330" w:right="330"/>
              <w:jc w:val="center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1,205</w:t>
            </w:r>
          </w:p>
        </w:tc>
        <w:tc>
          <w:tcPr>
            <w:tcW w:w="2470" w:type="dxa"/>
            <w:tcBorders>
              <w:top w:val="single" w:sz="6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619A17" w14:textId="77777777" w:rsidR="001A19CA" w:rsidRPr="001A19CA" w:rsidRDefault="001A19CA" w:rsidP="001A19CA">
            <w:pPr>
              <w:kinsoku w:val="0"/>
              <w:overflowPunct w:val="0"/>
              <w:autoSpaceDE w:val="0"/>
              <w:autoSpaceDN w:val="0"/>
              <w:adjustRightInd w:val="0"/>
              <w:spacing w:before="31" w:line="264" w:lineRule="exact"/>
              <w:ind w:left="872" w:right="920"/>
              <w:jc w:val="center"/>
              <w:rPr>
                <w:rFonts w:ascii="Times New Roman" w:hAnsi="Times New Roman" w:cs="Times New Roman"/>
              </w:rPr>
            </w:pPr>
            <w:r w:rsidRPr="001A19CA">
              <w:rPr>
                <w:rFonts w:ascii="Times New Roman" w:hAnsi="Times New Roman" w:cs="Times New Roman"/>
              </w:rPr>
              <w:t>1,205</w:t>
            </w:r>
          </w:p>
        </w:tc>
      </w:tr>
    </w:tbl>
    <w:p w14:paraId="60575B78" w14:textId="77777777" w:rsidR="001A19CA" w:rsidRPr="001A19CA" w:rsidRDefault="001A19CA" w:rsidP="001A19CA">
      <w:pPr>
        <w:pStyle w:val="ListParagraph"/>
        <w:kinsoku w:val="0"/>
        <w:overflowPunct w:val="0"/>
        <w:autoSpaceDE w:val="0"/>
        <w:autoSpaceDN w:val="0"/>
        <w:adjustRightInd w:val="0"/>
        <w:spacing w:before="54"/>
        <w:rPr>
          <w:rFonts w:ascii="Times New Roman" w:hAnsi="Times New Roman" w:cs="Times New Roman"/>
        </w:rPr>
      </w:pPr>
      <w:r w:rsidRPr="001A19CA">
        <w:rPr>
          <w:rFonts w:ascii="Times New Roman" w:hAnsi="Times New Roman" w:cs="Times New Roman"/>
          <w:position w:val="-3"/>
        </w:rPr>
        <w:t>R</w:t>
      </w:r>
      <w:r w:rsidRPr="001A19CA">
        <w:rPr>
          <w:rFonts w:ascii="Times New Roman" w:hAnsi="Times New Roman" w:cs="Times New Roman"/>
          <w:position w:val="6"/>
          <w:sz w:val="20"/>
          <w:szCs w:val="20"/>
        </w:rPr>
        <w:t xml:space="preserve">2 </w:t>
      </w:r>
      <w:r w:rsidRPr="001A19CA">
        <w:rPr>
          <w:rFonts w:ascii="Times New Roman" w:hAnsi="Times New Roman" w:cs="Times New Roman"/>
        </w:rPr>
        <w:t>0.122 0.202</w:t>
      </w:r>
      <w:r w:rsidRPr="001A19CA">
        <w:rPr>
          <w:rFonts w:ascii="Times New Roman" w:hAnsi="Times New Roman" w:cs="Times New Roman"/>
          <w:spacing w:val="44"/>
        </w:rPr>
        <w:t xml:space="preserve"> </w:t>
      </w:r>
      <w:r w:rsidRPr="001A19CA">
        <w:rPr>
          <w:rFonts w:ascii="Times New Roman" w:hAnsi="Times New Roman" w:cs="Times New Roman"/>
        </w:rPr>
        <w:t>0.248</w:t>
      </w:r>
    </w:p>
    <w:p w14:paraId="125CEDF4" w14:textId="77777777" w:rsidR="001A19CA" w:rsidRPr="001A19CA" w:rsidRDefault="001A19CA" w:rsidP="001A19CA">
      <w:pPr>
        <w:pStyle w:val="ListParagraph"/>
        <w:kinsoku w:val="0"/>
        <w:overflowPunct w:val="0"/>
        <w:autoSpaceDE w:val="0"/>
        <w:autoSpaceDN w:val="0"/>
        <w:adjustRightInd w:val="0"/>
        <w:spacing w:before="61"/>
        <w:rPr>
          <w:rFonts w:ascii="Times New Roman" w:hAnsi="Times New Roman" w:cs="Times New Roman"/>
        </w:rPr>
      </w:pPr>
      <w:r w:rsidRPr="001A19CA">
        <w:rPr>
          <w:rFonts w:ascii="Times New Roman" w:hAnsi="Times New Roman" w:cs="Times New Roman"/>
          <w:position w:val="-3"/>
        </w:rPr>
        <w:t>Adjusted R</w:t>
      </w:r>
      <w:r w:rsidRPr="001A19CA">
        <w:rPr>
          <w:rFonts w:ascii="Times New Roman" w:hAnsi="Times New Roman" w:cs="Times New Roman"/>
          <w:position w:val="6"/>
          <w:sz w:val="20"/>
          <w:szCs w:val="20"/>
        </w:rPr>
        <w:t xml:space="preserve">2 </w:t>
      </w:r>
      <w:r w:rsidRPr="001A19CA">
        <w:rPr>
          <w:rFonts w:ascii="Times New Roman" w:hAnsi="Times New Roman" w:cs="Times New Roman"/>
        </w:rPr>
        <w:t>0.122 0.201</w:t>
      </w:r>
      <w:r w:rsidRPr="001A19CA">
        <w:rPr>
          <w:rFonts w:ascii="Times New Roman" w:hAnsi="Times New Roman" w:cs="Times New Roman"/>
          <w:spacing w:val="8"/>
        </w:rPr>
        <w:t xml:space="preserve"> </w:t>
      </w:r>
      <w:r w:rsidRPr="001A19CA">
        <w:rPr>
          <w:rFonts w:ascii="Times New Roman" w:hAnsi="Times New Roman" w:cs="Times New Roman"/>
        </w:rPr>
        <w:t>0.246</w:t>
      </w:r>
    </w:p>
    <w:p w14:paraId="12215793" w14:textId="77777777" w:rsidR="001A19CA" w:rsidRPr="001A19CA" w:rsidRDefault="001A19CA" w:rsidP="001A19CA">
      <w:pPr>
        <w:pStyle w:val="ListParagraph"/>
        <w:kinsoku w:val="0"/>
        <w:overflowPunct w:val="0"/>
        <w:autoSpaceDE w:val="0"/>
        <w:autoSpaceDN w:val="0"/>
        <w:adjustRightInd w:val="0"/>
        <w:spacing w:before="54"/>
        <w:rPr>
          <w:rFonts w:ascii="Times New Roman" w:hAnsi="Times New Roman" w:cs="Times New Roman"/>
        </w:rPr>
      </w:pPr>
      <w:r w:rsidRPr="001A19CA">
        <w:rPr>
          <w:rFonts w:ascii="Times New Roman" w:hAnsi="Times New Roman" w:cs="Times New Roman"/>
        </w:rPr>
        <w:t>Residual Std. Error 8.635 (</w:t>
      </w:r>
      <w:proofErr w:type="spellStart"/>
      <w:r w:rsidRPr="001A19CA">
        <w:rPr>
          <w:rFonts w:ascii="Times New Roman" w:hAnsi="Times New Roman" w:cs="Times New Roman"/>
        </w:rPr>
        <w:t>df</w:t>
      </w:r>
      <w:proofErr w:type="spellEnd"/>
      <w:r w:rsidRPr="001A19CA">
        <w:rPr>
          <w:rFonts w:ascii="Times New Roman" w:hAnsi="Times New Roman" w:cs="Times New Roman"/>
        </w:rPr>
        <w:t xml:space="preserve"> = 1203) 8.236 (</w:t>
      </w:r>
      <w:proofErr w:type="spellStart"/>
      <w:r w:rsidRPr="001A19CA">
        <w:rPr>
          <w:rFonts w:ascii="Times New Roman" w:hAnsi="Times New Roman" w:cs="Times New Roman"/>
        </w:rPr>
        <w:t>df</w:t>
      </w:r>
      <w:proofErr w:type="spellEnd"/>
      <w:r w:rsidRPr="001A19CA">
        <w:rPr>
          <w:rFonts w:ascii="Times New Roman" w:hAnsi="Times New Roman" w:cs="Times New Roman"/>
        </w:rPr>
        <w:t xml:space="preserve"> = 1202) 8.000 (</w:t>
      </w:r>
      <w:proofErr w:type="spellStart"/>
      <w:r w:rsidRPr="001A19CA">
        <w:rPr>
          <w:rFonts w:ascii="Times New Roman" w:hAnsi="Times New Roman" w:cs="Times New Roman"/>
        </w:rPr>
        <w:t>df</w:t>
      </w:r>
      <w:proofErr w:type="spellEnd"/>
      <w:r w:rsidRPr="001A19CA">
        <w:rPr>
          <w:rFonts w:ascii="Times New Roman" w:hAnsi="Times New Roman" w:cs="Times New Roman"/>
        </w:rPr>
        <w:t xml:space="preserve"> = 1201)</w:t>
      </w:r>
    </w:p>
    <w:p w14:paraId="24296324" w14:textId="77777777" w:rsidR="001A19CA" w:rsidRPr="001A19CA" w:rsidRDefault="001A19CA" w:rsidP="001A19CA">
      <w:pPr>
        <w:pStyle w:val="ListParagraph"/>
        <w:kinsoku w:val="0"/>
        <w:overflowPunct w:val="0"/>
        <w:autoSpaceDE w:val="0"/>
        <w:autoSpaceDN w:val="0"/>
        <w:adjustRightInd w:val="0"/>
        <w:spacing w:before="61" w:after="83"/>
        <w:rPr>
          <w:rFonts w:ascii="Times New Roman" w:hAnsi="Times New Roman" w:cs="Times New Roman"/>
        </w:rPr>
      </w:pPr>
      <w:r w:rsidRPr="001A19CA">
        <w:rPr>
          <w:rFonts w:ascii="Times New Roman" w:hAnsi="Times New Roman" w:cs="Times New Roman"/>
          <w:position w:val="3"/>
        </w:rPr>
        <w:t xml:space="preserve">F Statistic </w:t>
      </w:r>
      <w:r w:rsidRPr="001A19CA">
        <w:rPr>
          <w:rFonts w:ascii="Times New Roman" w:hAnsi="Times New Roman" w:cs="Times New Roman"/>
        </w:rPr>
        <w:t>167.598</w:t>
      </w:r>
      <w:r w:rsidRPr="001A19CA">
        <w:rPr>
          <w:rFonts w:ascii="Times New Roman" w:hAnsi="Times New Roman" w:cs="Times New Roman"/>
          <w:position w:val="9"/>
          <w:sz w:val="20"/>
          <w:szCs w:val="20"/>
        </w:rPr>
        <w:t xml:space="preserve">*** </w:t>
      </w:r>
      <w:r w:rsidRPr="001A19CA">
        <w:rPr>
          <w:rFonts w:ascii="Times New Roman" w:hAnsi="Times New Roman" w:cs="Times New Roman"/>
        </w:rPr>
        <w:t>(</w:t>
      </w:r>
      <w:proofErr w:type="spellStart"/>
      <w:r w:rsidRPr="001A19CA">
        <w:rPr>
          <w:rFonts w:ascii="Times New Roman" w:hAnsi="Times New Roman" w:cs="Times New Roman"/>
        </w:rPr>
        <w:t>df</w:t>
      </w:r>
      <w:proofErr w:type="spellEnd"/>
      <w:r w:rsidRPr="001A19CA">
        <w:rPr>
          <w:rFonts w:ascii="Times New Roman" w:hAnsi="Times New Roman" w:cs="Times New Roman"/>
        </w:rPr>
        <w:t xml:space="preserve"> = 1; 1203) 152.282</w:t>
      </w:r>
      <w:r w:rsidRPr="001A19CA">
        <w:rPr>
          <w:rFonts w:ascii="Times New Roman" w:hAnsi="Times New Roman" w:cs="Times New Roman"/>
          <w:position w:val="9"/>
          <w:sz w:val="20"/>
          <w:szCs w:val="20"/>
        </w:rPr>
        <w:t xml:space="preserve">*** </w:t>
      </w:r>
      <w:r w:rsidRPr="001A19CA">
        <w:rPr>
          <w:rFonts w:ascii="Times New Roman" w:hAnsi="Times New Roman" w:cs="Times New Roman"/>
        </w:rPr>
        <w:t>(</w:t>
      </w:r>
      <w:proofErr w:type="spellStart"/>
      <w:r w:rsidRPr="001A19CA">
        <w:rPr>
          <w:rFonts w:ascii="Times New Roman" w:hAnsi="Times New Roman" w:cs="Times New Roman"/>
        </w:rPr>
        <w:t>df</w:t>
      </w:r>
      <w:proofErr w:type="spellEnd"/>
      <w:r w:rsidRPr="001A19CA">
        <w:rPr>
          <w:rFonts w:ascii="Times New Roman" w:hAnsi="Times New Roman" w:cs="Times New Roman"/>
        </w:rPr>
        <w:t xml:space="preserve"> = 2; 1202) 132.025</w:t>
      </w:r>
      <w:r w:rsidRPr="001A19CA">
        <w:rPr>
          <w:rFonts w:ascii="Times New Roman" w:hAnsi="Times New Roman" w:cs="Times New Roman"/>
          <w:position w:val="9"/>
          <w:sz w:val="20"/>
          <w:szCs w:val="20"/>
        </w:rPr>
        <w:t xml:space="preserve">*** </w:t>
      </w:r>
      <w:r w:rsidRPr="001A19CA">
        <w:rPr>
          <w:rFonts w:ascii="Times New Roman" w:hAnsi="Times New Roman" w:cs="Times New Roman"/>
        </w:rPr>
        <w:t>(</w:t>
      </w:r>
      <w:proofErr w:type="spellStart"/>
      <w:r w:rsidRPr="001A19CA">
        <w:rPr>
          <w:rFonts w:ascii="Times New Roman" w:hAnsi="Times New Roman" w:cs="Times New Roman"/>
        </w:rPr>
        <w:t>df</w:t>
      </w:r>
      <w:proofErr w:type="spellEnd"/>
      <w:r w:rsidRPr="001A19CA">
        <w:rPr>
          <w:rFonts w:ascii="Times New Roman" w:hAnsi="Times New Roman" w:cs="Times New Roman"/>
        </w:rPr>
        <w:t xml:space="preserve"> = 3;</w:t>
      </w:r>
      <w:r w:rsidRPr="001A19CA">
        <w:rPr>
          <w:rFonts w:ascii="Times New Roman" w:hAnsi="Times New Roman" w:cs="Times New Roman"/>
          <w:spacing w:val="40"/>
        </w:rPr>
        <w:t xml:space="preserve"> </w:t>
      </w:r>
      <w:r w:rsidRPr="001A19CA">
        <w:rPr>
          <w:rFonts w:ascii="Times New Roman" w:hAnsi="Times New Roman" w:cs="Times New Roman"/>
        </w:rPr>
        <w:t>1201)</w:t>
      </w:r>
    </w:p>
    <w:p w14:paraId="62CD3385" w14:textId="63BDF158" w:rsidR="001A19CA" w:rsidRPr="001A19CA" w:rsidRDefault="001A19CA" w:rsidP="001A19CA">
      <w:pPr>
        <w:pStyle w:val="ListParagraph"/>
        <w:kinsoku w:val="0"/>
        <w:overflowPunct w:val="0"/>
        <w:autoSpaceDE w:val="0"/>
        <w:autoSpaceDN w:val="0"/>
        <w:adjustRightInd w:val="0"/>
        <w:spacing w:line="20" w:lineRule="exact"/>
        <w:rPr>
          <w:rFonts w:ascii="Times New Roman" w:hAnsi="Times New Roman" w:cs="Times New Roman"/>
          <w:sz w:val="2"/>
          <w:szCs w:val="2"/>
        </w:rPr>
      </w:pPr>
      <w:r w:rsidRPr="001A19CA">
        <w:rPr>
          <w:noProof/>
        </w:rPr>
        <mc:AlternateContent>
          <mc:Choice Requires="wpg">
            <w:drawing>
              <wp:inline distT="0" distB="0" distL="0" distR="0" wp14:anchorId="1233D588" wp14:editId="3B2A6052">
                <wp:extent cx="6057900" cy="127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12700"/>
                          <a:chOff x="0" y="0"/>
                          <a:chExt cx="9540" cy="2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7"/>
                            <a:ext cx="9540" cy="20"/>
                          </a:xfrm>
                          <a:custGeom>
                            <a:avLst/>
                            <a:gdLst>
                              <a:gd name="T0" fmla="*/ 0 w 9540"/>
                              <a:gd name="T1" fmla="*/ 0 h 20"/>
                              <a:gd name="T2" fmla="*/ 9539 w 95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540" h="20">
                                <a:moveTo>
                                  <a:pt x="0" y="0"/>
                                </a:moveTo>
                                <a:lnTo>
                                  <a:pt x="9539" y="0"/>
                                </a:lnTo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3BBAEB" id="Group 1" o:spid="_x0000_s1026" style="width:477pt;height:1pt;mso-position-horizontal-relative:char;mso-position-vertical-relative:line" coordsize="954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">
                <v:shape id="Freeform 3" o:spid="_x0000_s1027" style="position:absolute;top:7;width:9540;height:20;visibility:visible;mso-wrap-style:square;v-text-anchor:top" coordsize="9540,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" path="m,l9539,e" filled="f" strokeweight=".26456mm">
                  <v:path arrowok="t" o:connecttype="custom" o:connectlocs="0,0;9539,0" o:connectangles="0,0"/>
                </v:shape>
                <w10:anchorlock/>
              </v:group>
            </w:pict>
          </mc:Fallback>
        </mc:AlternateContent>
      </w:r>
    </w:p>
    <w:p w14:paraId="753E4E2E" w14:textId="77777777" w:rsidR="001A19CA" w:rsidRPr="001A19CA" w:rsidRDefault="001A19CA" w:rsidP="001A19CA">
      <w:pPr>
        <w:pStyle w:val="ListParagraph"/>
        <w:kinsoku w:val="0"/>
        <w:overflowPunct w:val="0"/>
        <w:autoSpaceDE w:val="0"/>
        <w:autoSpaceDN w:val="0"/>
        <w:adjustRightInd w:val="0"/>
        <w:spacing w:before="33"/>
        <w:rPr>
          <w:rFonts w:ascii="Times New Roman" w:hAnsi="Times New Roman" w:cs="Times New Roman"/>
        </w:rPr>
      </w:pPr>
      <w:r w:rsidRPr="001A19CA">
        <w:rPr>
          <w:rFonts w:ascii="Times New Roman" w:hAnsi="Times New Roman" w:cs="Times New Roman"/>
          <w:i/>
          <w:iCs/>
          <w:position w:val="3"/>
        </w:rPr>
        <w:t xml:space="preserve">Note: </w:t>
      </w:r>
      <w:r w:rsidRPr="001A19CA">
        <w:rPr>
          <w:rFonts w:ascii="Times New Roman" w:hAnsi="Times New Roman" w:cs="Times New Roman"/>
          <w:position w:val="9"/>
          <w:sz w:val="20"/>
          <w:szCs w:val="20"/>
        </w:rPr>
        <w:t>*</w:t>
      </w:r>
      <w:r w:rsidRPr="001A19CA">
        <w:rPr>
          <w:rFonts w:ascii="Times New Roman" w:hAnsi="Times New Roman" w:cs="Times New Roman"/>
        </w:rPr>
        <w:t xml:space="preserve">p&lt;0.1; </w:t>
      </w:r>
      <w:r w:rsidRPr="001A19CA">
        <w:rPr>
          <w:rFonts w:ascii="Times New Roman" w:hAnsi="Times New Roman" w:cs="Times New Roman"/>
          <w:position w:val="9"/>
          <w:sz w:val="20"/>
          <w:szCs w:val="20"/>
        </w:rPr>
        <w:t>**</w:t>
      </w:r>
      <w:r w:rsidRPr="001A19CA">
        <w:rPr>
          <w:rFonts w:ascii="Times New Roman" w:hAnsi="Times New Roman" w:cs="Times New Roman"/>
        </w:rPr>
        <w:t>p&lt;0.05;</w:t>
      </w:r>
      <w:r w:rsidRPr="001A19CA">
        <w:rPr>
          <w:rFonts w:ascii="Times New Roman" w:hAnsi="Times New Roman" w:cs="Times New Roman"/>
          <w:spacing w:val="-24"/>
        </w:rPr>
        <w:t xml:space="preserve"> </w:t>
      </w:r>
      <w:r w:rsidRPr="001A19CA">
        <w:rPr>
          <w:rFonts w:ascii="Times New Roman" w:hAnsi="Times New Roman" w:cs="Times New Roman"/>
          <w:position w:val="9"/>
          <w:sz w:val="20"/>
          <w:szCs w:val="20"/>
        </w:rPr>
        <w:t>***</w:t>
      </w:r>
      <w:r w:rsidRPr="001A19CA">
        <w:rPr>
          <w:rFonts w:ascii="Times New Roman" w:hAnsi="Times New Roman" w:cs="Times New Roman"/>
        </w:rPr>
        <w:t>p&lt;0.01</w:t>
      </w:r>
    </w:p>
    <w:p w14:paraId="13BD1254" w14:textId="77777777" w:rsidR="00667019" w:rsidRDefault="00667019" w:rsidP="00667019"/>
    <w:sectPr w:rsidR="00667019" w:rsidSect="0007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71D28" w14:textId="77777777" w:rsidR="00CF5CEC" w:rsidRDefault="00CF5CEC" w:rsidP="00FC78D3">
      <w:r>
        <w:separator/>
      </w:r>
    </w:p>
  </w:endnote>
  <w:endnote w:type="continuationSeparator" w:id="0">
    <w:p w14:paraId="1B1F2B00" w14:textId="77777777" w:rsidR="00CF5CEC" w:rsidRDefault="00CF5CEC" w:rsidP="00FC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CA439" w14:textId="77777777" w:rsidR="00CF5CEC" w:rsidRDefault="00CF5CEC" w:rsidP="00FC78D3">
      <w:r>
        <w:separator/>
      </w:r>
    </w:p>
  </w:footnote>
  <w:footnote w:type="continuationSeparator" w:id="0">
    <w:p w14:paraId="54B54900" w14:textId="77777777" w:rsidR="00CF5CEC" w:rsidRDefault="00CF5CEC" w:rsidP="00FC7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1823"/>
    <w:multiLevelType w:val="hybridMultilevel"/>
    <w:tmpl w:val="5FFCC4B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A1527F"/>
    <w:multiLevelType w:val="hybridMultilevel"/>
    <w:tmpl w:val="1D3020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F6F1D"/>
    <w:multiLevelType w:val="hybridMultilevel"/>
    <w:tmpl w:val="4C2494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9E"/>
    <w:rsid w:val="00017EE9"/>
    <w:rsid w:val="000428C7"/>
    <w:rsid w:val="0007776F"/>
    <w:rsid w:val="000A6563"/>
    <w:rsid w:val="00120464"/>
    <w:rsid w:val="00181F44"/>
    <w:rsid w:val="00187F41"/>
    <w:rsid w:val="001966AB"/>
    <w:rsid w:val="001A19CA"/>
    <w:rsid w:val="002210B6"/>
    <w:rsid w:val="002E0F73"/>
    <w:rsid w:val="00355933"/>
    <w:rsid w:val="003C2A44"/>
    <w:rsid w:val="003F464C"/>
    <w:rsid w:val="003F4CA3"/>
    <w:rsid w:val="0041011D"/>
    <w:rsid w:val="00435CEB"/>
    <w:rsid w:val="004524FF"/>
    <w:rsid w:val="004B0F79"/>
    <w:rsid w:val="004D644E"/>
    <w:rsid w:val="004E120A"/>
    <w:rsid w:val="00587DD8"/>
    <w:rsid w:val="005C3771"/>
    <w:rsid w:val="005E2905"/>
    <w:rsid w:val="00620350"/>
    <w:rsid w:val="00667019"/>
    <w:rsid w:val="00670515"/>
    <w:rsid w:val="00692632"/>
    <w:rsid w:val="006E35F1"/>
    <w:rsid w:val="006F2867"/>
    <w:rsid w:val="0070517B"/>
    <w:rsid w:val="00745DF9"/>
    <w:rsid w:val="007734F8"/>
    <w:rsid w:val="0077557B"/>
    <w:rsid w:val="007F2F11"/>
    <w:rsid w:val="008E1867"/>
    <w:rsid w:val="00934AC9"/>
    <w:rsid w:val="0098069D"/>
    <w:rsid w:val="00992E91"/>
    <w:rsid w:val="009C6A35"/>
    <w:rsid w:val="009E7F3C"/>
    <w:rsid w:val="00A57AF8"/>
    <w:rsid w:val="00B72E0E"/>
    <w:rsid w:val="00BA3A0B"/>
    <w:rsid w:val="00BA3FD1"/>
    <w:rsid w:val="00C22333"/>
    <w:rsid w:val="00CF5BE8"/>
    <w:rsid w:val="00CF5CEC"/>
    <w:rsid w:val="00D72539"/>
    <w:rsid w:val="00DF4850"/>
    <w:rsid w:val="00E0415F"/>
    <w:rsid w:val="00E16B9E"/>
    <w:rsid w:val="00E322EA"/>
    <w:rsid w:val="00EE7222"/>
    <w:rsid w:val="00F72326"/>
    <w:rsid w:val="00FA7C24"/>
    <w:rsid w:val="00FC78D3"/>
    <w:rsid w:val="00FD7AFA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4124"/>
  <w15:chartTrackingRefBased/>
  <w15:docId w15:val="{7AEE06E8-BECE-7C42-956E-7FCA23FE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8D3"/>
  </w:style>
  <w:style w:type="paragraph" w:styleId="Footer">
    <w:name w:val="footer"/>
    <w:basedOn w:val="Normal"/>
    <w:link w:val="FooterChar"/>
    <w:uiPriority w:val="99"/>
    <w:unhideWhenUsed/>
    <w:rsid w:val="00FC7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8D3"/>
  </w:style>
  <w:style w:type="paragraph" w:styleId="ListParagraph">
    <w:name w:val="List Paragraph"/>
    <w:basedOn w:val="Normal"/>
    <w:uiPriority w:val="34"/>
    <w:qFormat/>
    <w:rsid w:val="004D644E"/>
    <w:pPr>
      <w:ind w:left="720"/>
      <w:contextualSpacing/>
    </w:pPr>
  </w:style>
  <w:style w:type="table" w:styleId="TableGrid">
    <w:name w:val="Table Grid"/>
    <w:basedOn w:val="TableNormal"/>
    <w:uiPriority w:val="39"/>
    <w:rsid w:val="004D6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A19CA"/>
    <w:pPr>
      <w:autoSpaceDE w:val="0"/>
      <w:autoSpaceDN w:val="0"/>
      <w:adjustRightInd w:val="0"/>
      <w:spacing w:before="61"/>
      <w:ind w:left="113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A19CA"/>
    <w:rPr>
      <w:rFonts w:ascii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1A19CA"/>
    <w:pPr>
      <w:autoSpaceDE w:val="0"/>
      <w:autoSpaceDN w:val="0"/>
      <w:adjustRightInd w:val="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Popal</dc:creator>
  <cp:keywords/>
  <dc:description/>
  <cp:lastModifiedBy>Haroon Popal</cp:lastModifiedBy>
  <cp:revision>43</cp:revision>
  <dcterms:created xsi:type="dcterms:W3CDTF">2019-09-18T13:55:00Z</dcterms:created>
  <dcterms:modified xsi:type="dcterms:W3CDTF">2019-09-18T15:50:00Z</dcterms:modified>
</cp:coreProperties>
</file>