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D161" w14:textId="78AC9707" w:rsidR="00E91E1D" w:rsidRDefault="00000000" w:rsidP="00016B9A">
      <w:pPr>
        <w:jc w:val="center"/>
      </w:pPr>
      <w:r>
        <w:t>﻿</w:t>
      </w:r>
      <w:r w:rsidRPr="00016B9A">
        <w:rPr>
          <w:b/>
          <w:bCs/>
        </w:rPr>
        <w:t>Conflict of Interest Declaration</w:t>
      </w:r>
    </w:p>
    <w:p w14:paraId="23DC47D6" w14:textId="77777777" w:rsidR="00E91E1D" w:rsidRDefault="00E91E1D"/>
    <w:p w14:paraId="2DC4088F" w14:textId="77777777" w:rsidR="00767181" w:rsidRPr="00767181" w:rsidRDefault="00000000" w:rsidP="00767181">
      <w:pPr>
        <w:rPr>
          <w:b/>
          <w:bCs/>
        </w:rPr>
      </w:pPr>
      <w:r w:rsidRPr="00016B9A">
        <w:rPr>
          <w:b/>
          <w:bCs/>
        </w:rPr>
        <w:t xml:space="preserve">Manuscript title: </w:t>
      </w:r>
      <w:r w:rsidR="00767181" w:rsidRPr="00767181">
        <w:rPr>
          <w:b/>
          <w:bCs/>
        </w:rPr>
        <w:t>Spatiotemporal Modeling of Antimicrobial Resistance Hotspots in India (2017-2024): Integrating Genomic Surveillance with Longitudinal Predictive Analytics</w:t>
      </w:r>
    </w:p>
    <w:p w14:paraId="6598B09A" w14:textId="77777777" w:rsidR="00E91E1D" w:rsidRDefault="00E91E1D"/>
    <w:p w14:paraId="2DBBF5B0" w14:textId="77777777" w:rsidR="00E91E1D" w:rsidRDefault="00000000">
      <w:r>
        <w:t>I, Dr Siddalingaiah H S, declare that I have no competing financial, academic, or personal interests that could have influenced the conduct or reporting of this work. No honoraria, grants, or other payments were received from any entity with a stake in the findings. I affirm that this statement complies with IJMR and ICMJE disclosure requirements.</w:t>
      </w:r>
    </w:p>
    <w:p w14:paraId="2C468E6F" w14:textId="77777777" w:rsidR="00016B9A" w:rsidRDefault="00016B9A"/>
    <w:p w14:paraId="21A0649B" w14:textId="3E9D0077" w:rsidR="00016B9A" w:rsidRDefault="00016B9A" w:rsidP="00702B46">
      <w:pPr>
        <w:pStyle w:val="NormalWeb"/>
      </w:pPr>
      <w:r>
        <w:t xml:space="preserve">Signature: </w:t>
      </w:r>
      <w:r>
        <w:rPr>
          <w:noProof/>
        </w:rPr>
        <w:drawing>
          <wp:inline distT="0" distB="0" distL="0" distR="0" wp14:anchorId="73842DA0" wp14:editId="30D75234">
            <wp:extent cx="1041319" cy="201385"/>
            <wp:effectExtent l="0" t="0" r="6985" b="825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135350" cy="219570"/>
                    </a:xfrm>
                    <a:prstGeom prst="rect">
                      <a:avLst/>
                    </a:prstGeom>
                    <a:noFill/>
                    <a:ln>
                      <a:noFill/>
                    </a:ln>
                  </pic:spPr>
                </pic:pic>
              </a:graphicData>
            </a:graphic>
          </wp:inline>
        </w:drawing>
      </w:r>
      <w:r>
        <w:t xml:space="preserve">                                           Date: 0</w:t>
      </w:r>
      <w:r w:rsidR="00702B46">
        <w:t>7</w:t>
      </w:r>
      <w:r>
        <w:t>/</w:t>
      </w:r>
      <w:r w:rsidR="00702B46">
        <w:t>01</w:t>
      </w:r>
      <w:r>
        <w:t>/202</w:t>
      </w:r>
      <w:r w:rsidR="00702B46">
        <w:t>6</w:t>
      </w:r>
    </w:p>
    <w:sectPr w:rsidR="00016B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unga">
    <w:panose1 w:val="00000400000000000000"/>
    <w:charset w:val="01"/>
    <w:family w:val="roman"/>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5993001">
    <w:abstractNumId w:val="8"/>
  </w:num>
  <w:num w:numId="2" w16cid:durableId="2086609163">
    <w:abstractNumId w:val="6"/>
  </w:num>
  <w:num w:numId="3" w16cid:durableId="2128313789">
    <w:abstractNumId w:val="5"/>
  </w:num>
  <w:num w:numId="4" w16cid:durableId="430902426">
    <w:abstractNumId w:val="4"/>
  </w:num>
  <w:num w:numId="5" w16cid:durableId="335309030">
    <w:abstractNumId w:val="7"/>
  </w:num>
  <w:num w:numId="6" w16cid:durableId="209391023">
    <w:abstractNumId w:val="3"/>
  </w:num>
  <w:num w:numId="7" w16cid:durableId="2009481499">
    <w:abstractNumId w:val="2"/>
  </w:num>
  <w:num w:numId="8" w16cid:durableId="1670667773">
    <w:abstractNumId w:val="1"/>
  </w:num>
  <w:num w:numId="9" w16cid:durableId="1161189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B9A"/>
    <w:rsid w:val="00034616"/>
    <w:rsid w:val="0006063C"/>
    <w:rsid w:val="0015074B"/>
    <w:rsid w:val="0029639D"/>
    <w:rsid w:val="00326F90"/>
    <w:rsid w:val="00702B46"/>
    <w:rsid w:val="00767181"/>
    <w:rsid w:val="00853B75"/>
    <w:rsid w:val="008B01C5"/>
    <w:rsid w:val="00AA1D8D"/>
    <w:rsid w:val="00B47730"/>
    <w:rsid w:val="00CB0664"/>
    <w:rsid w:val="00E55E9F"/>
    <w:rsid w:val="00E91E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C9D81"/>
  <w14:defaultImageDpi w14:val="300"/>
  <w15:docId w15:val="{269CBFA4-0634-4D59-BD05-6A08EBEF0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16B9A"/>
    <w:pPr>
      <w:spacing w:before="100" w:beforeAutospacing="1" w:after="100" w:afterAutospacing="1" w:line="240" w:lineRule="auto"/>
    </w:pPr>
    <w:rPr>
      <w:rFonts w:eastAsia="Times New Roman" w:cs="Times New Roman"/>
      <w:szCs w:val="24"/>
      <w:lang w:val="en-IN"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94</Words>
  <Characters>538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Siddalingaiah H S</cp:lastModifiedBy>
  <cp:revision>4</cp:revision>
  <dcterms:created xsi:type="dcterms:W3CDTF">2013-12-23T23:15:00Z</dcterms:created>
  <dcterms:modified xsi:type="dcterms:W3CDTF">2026-01-07T08:45:00Z</dcterms:modified>
  <cp:category/>
</cp:coreProperties>
</file>