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32"/>
        </w:rPr>
        <w:t>Supplementary Materials</w:t>
      </w:r>
    </w:p>
    <w:p/>
    <w:p>
      <w:pPr>
        <w:jc w:val="center"/>
      </w:pPr>
      <w:r>
        <w:rPr>
          <w:i/>
        </w:rPr>
        <w:t>Host-Directed Therapy Targets in Typhoid Fever: An Integrated Multi-omics Pipeline for Addressing Multidrug-Resistant Salmonella Typhi</w:t>
      </w:r>
    </w:p>
    <w:p/>
    <w:p>
      <w:r>
        <w:t>Siddalingaiah H S</w:t>
      </w:r>
    </w:p>
    <w:p>
      <w:r>
        <w:t>Department of Community Medicine, Shridevi Institute of Medical Sciences, Tumkur, Karnataka, India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Supplementary Table S1: Complete 50-Gene Typhoid Host Signature</w:t>
      </w:r>
    </w:p>
    <w:p>
      <w:r>
        <w:t>Supplementary Table S2: Complete 30 Drug Candidates with Bioactivity</w:t>
      </w:r>
    </w:p>
    <w:p>
      <w:r>
        <w:t>Supplementary Table S3: Literature Validation for Top 15 Targets</w:t>
      </w:r>
    </w:p>
    <w:p>
      <w:r>
        <w:t>Supplementary Figure S1: All Figures in High Resolution</w:t>
      </w:r>
    </w:p>
    <w:p>
      <w:r>
        <w:br w:type="page"/>
      </w:r>
    </w:p>
    <w:p>
      <w:pPr>
        <w:pStyle w:val="Heading1"/>
      </w:pPr>
      <w:r>
        <w:t>Supplementary Table S1: Complete 50-Gene Typhoid Host Signature</w:t>
      </w:r>
    </w:p>
    <w:p>
      <w:r>
        <w:rPr>
          <w:i/>
        </w:rPr>
        <w:t xml:space="preserve">Note: </w:t>
      </w:r>
      <w:r>
        <w:rPr>
          <w:i/>
        </w:rPr>
        <w:t>This table extends main manuscript Table 1 (top 15 only) to show all 50 targets with prioritization scores and pathway annotations.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  <w:t>Gene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  <w:t>Symbol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  <w:t>Pathway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  <w:t>Drug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TNF</w:t>
            </w:r>
          </w:p>
        </w:tc>
        <w:tc>
          <w:tcPr>
            <w:tcW w:type="dxa" w:w="1234"/>
          </w:tcPr>
          <w:p>
            <w:r>
              <w:t>TNF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0.980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IL6</w:t>
            </w:r>
          </w:p>
        </w:tc>
        <w:tc>
          <w:tcPr>
            <w:tcW w:type="dxa" w:w="1234"/>
          </w:tcPr>
          <w:p>
            <w:r>
              <w:t>IL6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0.978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IFNG</w:t>
            </w:r>
          </w:p>
        </w:tc>
        <w:tc>
          <w:tcPr>
            <w:tcW w:type="dxa" w:w="1234"/>
          </w:tcPr>
          <w:p>
            <w:r>
              <w:t>IFNg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0.974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MTOR</w:t>
            </w:r>
          </w:p>
        </w:tc>
        <w:tc>
          <w:tcPr>
            <w:tcW w:type="dxa" w:w="1234"/>
          </w:tcPr>
          <w:p>
            <w:r>
              <w:t>MTOR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0.969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IL1B</w:t>
            </w:r>
          </w:p>
        </w:tc>
        <w:tc>
          <w:tcPr>
            <w:tcW w:type="dxa" w:w="1234"/>
          </w:tcPr>
          <w:p>
            <w:r>
              <w:t>IL1B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0.967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PRKAA1</w:t>
            </w:r>
          </w:p>
        </w:tc>
        <w:tc>
          <w:tcPr>
            <w:tcW w:type="dxa" w:w="1234"/>
          </w:tcPr>
          <w:p>
            <w:r>
              <w:t>AMPK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0.870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IL17A</w:t>
            </w:r>
          </w:p>
        </w:tc>
        <w:tc>
          <w:tcPr>
            <w:tcW w:type="dxa" w:w="1234"/>
          </w:tcPr>
          <w:p>
            <w:r>
              <w:t>IL17A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0.817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NFKB1</w:t>
            </w:r>
          </w:p>
        </w:tc>
        <w:tc>
          <w:tcPr>
            <w:tcW w:type="dxa" w:w="1234"/>
          </w:tcPr>
          <w:p>
            <w:r>
              <w:t>NFkB</w:t>
            </w:r>
          </w:p>
        </w:tc>
        <w:tc>
          <w:tcPr>
            <w:tcW w:type="dxa" w:w="1234"/>
          </w:tcPr>
          <w:p>
            <w:r>
              <w:t>Nfkb Pathway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0.812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NLRP3</w:t>
            </w:r>
          </w:p>
        </w:tc>
        <w:tc>
          <w:tcPr>
            <w:tcW w:type="dxa" w:w="1234"/>
          </w:tcPr>
          <w:p>
            <w:r>
              <w:t>NLRP3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0.796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STAT1</w:t>
            </w:r>
          </w:p>
        </w:tc>
        <w:tc>
          <w:tcPr>
            <w:tcW w:type="dxa" w:w="1234"/>
          </w:tcPr>
          <w:p>
            <w:r>
              <w:t>STAT1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0.789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IL10</w:t>
            </w:r>
          </w:p>
        </w:tc>
        <w:tc>
          <w:tcPr>
            <w:tcW w:type="dxa" w:w="1234"/>
          </w:tcPr>
          <w:p>
            <w:r>
              <w:t>IL10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0.787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IKBKB</w:t>
            </w:r>
          </w:p>
        </w:tc>
        <w:tc>
          <w:tcPr>
            <w:tcW w:type="dxa" w:w="1234"/>
          </w:tcPr>
          <w:p>
            <w:r>
              <w:t>IKKb</w:t>
            </w:r>
          </w:p>
        </w:tc>
        <w:tc>
          <w:tcPr>
            <w:tcW w:type="dxa" w:w="1234"/>
          </w:tcPr>
          <w:p>
            <w:r>
              <w:t>Nfkb Pathway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0.777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NOS2</w:t>
            </w:r>
          </w:p>
        </w:tc>
        <w:tc>
          <w:tcPr>
            <w:tcW w:type="dxa" w:w="1234"/>
          </w:tcPr>
          <w:p>
            <w:r>
              <w:t>iNOS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0.759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RELA</w:t>
            </w:r>
          </w:p>
        </w:tc>
        <w:tc>
          <w:tcPr>
            <w:tcW w:type="dxa" w:w="1234"/>
          </w:tcPr>
          <w:p>
            <w:r>
              <w:t>p65</w:t>
            </w:r>
          </w:p>
        </w:tc>
        <w:tc>
          <w:tcPr>
            <w:tcW w:type="dxa" w:w="1234"/>
          </w:tcPr>
          <w:p>
            <w:r>
              <w:t>Nfkb Pathway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0.754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TGFB1</w:t>
            </w:r>
          </w:p>
        </w:tc>
        <w:tc>
          <w:tcPr>
            <w:tcW w:type="dxa" w:w="1234"/>
          </w:tcPr>
          <w:p>
            <w:r>
              <w:t>TGFb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Carrier</w:t>
            </w:r>
          </w:p>
        </w:tc>
        <w:tc>
          <w:tcPr>
            <w:tcW w:type="dxa" w:w="1234"/>
          </w:tcPr>
          <w:p>
            <w:r>
              <w:t>0.724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ULK1</w:t>
            </w:r>
          </w:p>
        </w:tc>
        <w:tc>
          <w:tcPr>
            <w:tcW w:type="dxa" w:w="1234"/>
          </w:tcPr>
          <w:p>
            <w:r>
              <w:t>ULK1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0.717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CD86</w:t>
            </w:r>
          </w:p>
        </w:tc>
        <w:tc>
          <w:tcPr>
            <w:tcW w:type="dxa" w:w="1234"/>
          </w:tcPr>
          <w:p>
            <w:r>
              <w:t>CD86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0.700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SQSTM1</w:t>
            </w:r>
          </w:p>
        </w:tc>
        <w:tc>
          <w:tcPr>
            <w:tcW w:type="dxa" w:w="1234"/>
          </w:tcPr>
          <w:p>
            <w:r>
              <w:t>p62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0.696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LCN2</w:t>
            </w:r>
          </w:p>
        </w:tc>
        <w:tc>
          <w:tcPr>
            <w:tcW w:type="dxa" w:w="1234"/>
          </w:tcPr>
          <w:p>
            <w:r>
              <w:t>NGAL</w:t>
            </w:r>
          </w:p>
        </w:tc>
        <w:tc>
          <w:tcPr>
            <w:tcW w:type="dxa" w:w="1234"/>
          </w:tcPr>
          <w:p>
            <w:r>
              <w:t>Iron Homeostasis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SOD2</w:t>
            </w:r>
          </w:p>
        </w:tc>
        <w:tc>
          <w:tcPr>
            <w:tcW w:type="dxa" w:w="1234"/>
          </w:tcPr>
          <w:p>
            <w:r>
              <w:t>MnSOD</w:t>
            </w:r>
          </w:p>
        </w:tc>
        <w:tc>
          <w:tcPr>
            <w:tcW w:type="dxa" w:w="1234"/>
          </w:tcPr>
          <w:p>
            <w:r>
              <w:t>Oxidative Stress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0.688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HAMP</w:t>
            </w:r>
          </w:p>
        </w:tc>
        <w:tc>
          <w:tcPr>
            <w:tcW w:type="dxa" w:w="1234"/>
          </w:tcPr>
          <w:p>
            <w:r>
              <w:t>Hepcidin</w:t>
            </w:r>
          </w:p>
        </w:tc>
        <w:tc>
          <w:tcPr>
            <w:tcW w:type="dxa" w:w="1234"/>
          </w:tcPr>
          <w:p>
            <w:r>
              <w:t>Iron Homeostasis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0.681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IL12B</w:t>
            </w:r>
          </w:p>
        </w:tc>
        <w:tc>
          <w:tcPr>
            <w:tcW w:type="dxa" w:w="1234"/>
          </w:tcPr>
          <w:p>
            <w:r>
              <w:t>IL12p40</w:t>
            </w:r>
          </w:p>
        </w:tc>
        <w:tc>
          <w:tcPr>
            <w:tcW w:type="dxa" w:w="1234"/>
          </w:tcPr>
          <w:p>
            <w:r>
              <w:t>Cytokine Signaling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0.666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BECN1</w:t>
            </w:r>
          </w:p>
        </w:tc>
        <w:tc>
          <w:tcPr>
            <w:tcW w:type="dxa" w:w="1234"/>
          </w:tcPr>
          <w:p>
            <w:r>
              <w:t>BECN1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0.661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CTSD</w:t>
            </w:r>
          </w:p>
        </w:tc>
        <w:tc>
          <w:tcPr>
            <w:tcW w:type="dxa" w:w="1234"/>
          </w:tcPr>
          <w:p>
            <w:r>
              <w:t>CathD</w:t>
            </w:r>
          </w:p>
        </w:tc>
        <w:tc>
          <w:tcPr>
            <w:tcW w:type="dxa" w:w="1234"/>
          </w:tcPr>
          <w:p>
            <w:r>
              <w:t>Phagosome Maturation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0.656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CASP1</w:t>
            </w:r>
          </w:p>
        </w:tc>
        <w:tc>
          <w:tcPr>
            <w:tcW w:type="dxa" w:w="1234"/>
          </w:tcPr>
          <w:p>
            <w:r>
              <w:t>CASP1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0.654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TFRC</w:t>
            </w:r>
          </w:p>
        </w:tc>
        <w:tc>
          <w:tcPr>
            <w:tcW w:type="dxa" w:w="1234"/>
          </w:tcPr>
          <w:p>
            <w:r>
              <w:t>TfR1</w:t>
            </w:r>
          </w:p>
        </w:tc>
        <w:tc>
          <w:tcPr>
            <w:tcW w:type="dxa" w:w="1234"/>
          </w:tcPr>
          <w:p>
            <w:r>
              <w:t>Iron Homeostasis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0.646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ATG5</w:t>
            </w:r>
          </w:p>
        </w:tc>
        <w:tc>
          <w:tcPr>
            <w:tcW w:type="dxa" w:w="1234"/>
          </w:tcPr>
          <w:p>
            <w:r>
              <w:t>ATG5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0.644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CYBB</w:t>
            </w:r>
          </w:p>
        </w:tc>
        <w:tc>
          <w:tcPr>
            <w:tcW w:type="dxa" w:w="1234"/>
          </w:tcPr>
          <w:p>
            <w:r>
              <w:t>gp91phox</w:t>
            </w:r>
          </w:p>
        </w:tc>
        <w:tc>
          <w:tcPr>
            <w:tcW w:type="dxa" w:w="1234"/>
          </w:tcPr>
          <w:p>
            <w:r>
              <w:t>Oxidative Stress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0.639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STAT6</w:t>
            </w:r>
          </w:p>
        </w:tc>
        <w:tc>
          <w:tcPr>
            <w:tcW w:type="dxa" w:w="1234"/>
          </w:tcPr>
          <w:p>
            <w:r>
              <w:t>STAT6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Carrier</w:t>
            </w:r>
          </w:p>
        </w:tc>
        <w:tc>
          <w:tcPr>
            <w:tcW w:type="dxa" w:w="1234"/>
          </w:tcPr>
          <w:p>
            <w:r>
              <w:t>0.631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ARG1</w:t>
            </w:r>
          </w:p>
        </w:tc>
        <w:tc>
          <w:tcPr>
            <w:tcW w:type="dxa" w:w="1234"/>
          </w:tcPr>
          <w:p>
            <w:r>
              <w:t>ARG1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Carrier</w:t>
            </w:r>
          </w:p>
        </w:tc>
        <w:tc>
          <w:tcPr>
            <w:tcW w:type="dxa" w:w="1234"/>
          </w:tcPr>
          <w:p>
            <w:r>
              <w:t>0.631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IL18</w:t>
            </w:r>
          </w:p>
        </w:tc>
        <w:tc>
          <w:tcPr>
            <w:tcW w:type="dxa" w:w="1234"/>
          </w:tcPr>
          <w:p>
            <w:r>
              <w:t>IL18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0.630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ATG7</w:t>
            </w:r>
          </w:p>
        </w:tc>
        <w:tc>
          <w:tcPr>
            <w:tcW w:type="dxa" w:w="1234"/>
          </w:tcPr>
          <w:p>
            <w:r>
              <w:t>ATG7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0.620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TNFAIP3</w:t>
            </w:r>
          </w:p>
        </w:tc>
        <w:tc>
          <w:tcPr>
            <w:tcW w:type="dxa" w:w="1234"/>
          </w:tcPr>
          <w:p>
            <w:r>
              <w:t>A20</w:t>
            </w:r>
          </w:p>
        </w:tc>
        <w:tc>
          <w:tcPr>
            <w:tcW w:type="dxa" w:w="1234"/>
          </w:tcPr>
          <w:p>
            <w:r>
              <w:t>Nfkb Pathway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0.620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NCF1</w:t>
            </w:r>
          </w:p>
        </w:tc>
        <w:tc>
          <w:tcPr>
            <w:tcW w:type="dxa" w:w="1234"/>
          </w:tcPr>
          <w:p>
            <w:r>
              <w:t>p47phox</w:t>
            </w:r>
          </w:p>
        </w:tc>
        <w:tc>
          <w:tcPr>
            <w:tcW w:type="dxa" w:w="1234"/>
          </w:tcPr>
          <w:p>
            <w:r>
              <w:t>Oxidative Stress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0.605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GSDMD</w:t>
            </w:r>
          </w:p>
        </w:tc>
        <w:tc>
          <w:tcPr>
            <w:tcW w:type="dxa" w:w="1234"/>
          </w:tcPr>
          <w:p>
            <w:r>
              <w:t>GSDMD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0.597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36</w:t>
            </w:r>
          </w:p>
        </w:tc>
        <w:tc>
          <w:tcPr>
            <w:tcW w:type="dxa" w:w="1234"/>
          </w:tcPr>
          <w:p>
            <w:r>
              <w:t>RAB7A</w:t>
            </w:r>
          </w:p>
        </w:tc>
        <w:tc>
          <w:tcPr>
            <w:tcW w:type="dxa" w:w="1234"/>
          </w:tcPr>
          <w:p>
            <w:r>
              <w:t>RAB7</w:t>
            </w:r>
          </w:p>
        </w:tc>
        <w:tc>
          <w:tcPr>
            <w:tcW w:type="dxa" w:w="1234"/>
          </w:tcPr>
          <w:p>
            <w:r>
              <w:t>Phagosome Maturation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0.596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37</w:t>
            </w:r>
          </w:p>
        </w:tc>
        <w:tc>
          <w:tcPr>
            <w:tcW w:type="dxa" w:w="1234"/>
          </w:tcPr>
          <w:p>
            <w:r>
              <w:t>SLC40A1</w:t>
            </w:r>
          </w:p>
        </w:tc>
        <w:tc>
          <w:tcPr>
            <w:tcW w:type="dxa" w:w="1234"/>
          </w:tcPr>
          <w:p>
            <w:r>
              <w:t>Ferroportin</w:t>
            </w:r>
          </w:p>
        </w:tc>
        <w:tc>
          <w:tcPr>
            <w:tcW w:type="dxa" w:w="1234"/>
          </w:tcPr>
          <w:p>
            <w:r>
              <w:t>Iron Homeostasis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0.593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ATP6V0D1</w:t>
            </w:r>
          </w:p>
        </w:tc>
        <w:tc>
          <w:tcPr>
            <w:tcW w:type="dxa" w:w="1234"/>
          </w:tcPr>
          <w:p>
            <w:r>
              <w:t>vATPase</w:t>
            </w:r>
          </w:p>
        </w:tc>
        <w:tc>
          <w:tcPr>
            <w:tcW w:type="dxa" w:w="1234"/>
          </w:tcPr>
          <w:p>
            <w:r>
              <w:t>Phagosome Maturation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0.582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MAP1LC3B</w:t>
            </w:r>
          </w:p>
        </w:tc>
        <w:tc>
          <w:tcPr>
            <w:tcW w:type="dxa" w:w="1234"/>
          </w:tcPr>
          <w:p>
            <w:r>
              <w:t>LC3B</w:t>
            </w:r>
          </w:p>
        </w:tc>
        <w:tc>
          <w:tcPr>
            <w:tcW w:type="dxa" w:w="1234"/>
          </w:tcPr>
          <w:p>
            <w:r>
              <w:t>Autophagy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0.578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AIM2</w:t>
            </w:r>
          </w:p>
        </w:tc>
        <w:tc>
          <w:tcPr>
            <w:tcW w:type="dxa" w:w="1234"/>
          </w:tcPr>
          <w:p>
            <w:r>
              <w:t>AIM2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0.574</w:t>
            </w:r>
          </w:p>
        </w:tc>
        <w:tc>
          <w:tcPr>
            <w:tcW w:type="dxa" w:w="1234"/>
          </w:tcPr>
          <w:p>
            <w:r>
              <w:t>Moderate</w:t>
            </w:r>
          </w:p>
        </w:tc>
      </w:tr>
      <w:tr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NFKBIA</w:t>
            </w:r>
          </w:p>
        </w:tc>
        <w:tc>
          <w:tcPr>
            <w:tcW w:type="dxa" w:w="1234"/>
          </w:tcPr>
          <w:p>
            <w:r>
              <w:t>IkBa</w:t>
            </w:r>
          </w:p>
        </w:tc>
        <w:tc>
          <w:tcPr>
            <w:tcW w:type="dxa" w:w="1234"/>
          </w:tcPr>
          <w:p>
            <w:r>
              <w:t>Nfkb Pathway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0.542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LAMP1</w:t>
            </w:r>
          </w:p>
        </w:tc>
        <w:tc>
          <w:tcPr>
            <w:tcW w:type="dxa" w:w="1234"/>
          </w:tcPr>
          <w:p>
            <w:r>
              <w:t>LAMP1</w:t>
            </w:r>
          </w:p>
        </w:tc>
        <w:tc>
          <w:tcPr>
            <w:tcW w:type="dxa" w:w="1234"/>
          </w:tcPr>
          <w:p>
            <w:r>
              <w:t>Phagosome Maturation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0.537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FTH1</w:t>
            </w:r>
          </w:p>
        </w:tc>
        <w:tc>
          <w:tcPr>
            <w:tcW w:type="dxa" w:w="1234"/>
          </w:tcPr>
          <w:p>
            <w:r>
              <w:t>Ferritin</w:t>
            </w:r>
          </w:p>
        </w:tc>
        <w:tc>
          <w:tcPr>
            <w:tcW w:type="dxa" w:w="1234"/>
          </w:tcPr>
          <w:p>
            <w:r>
              <w:t>Iron Homeostasis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0.527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CAT</w:t>
            </w:r>
          </w:p>
        </w:tc>
        <w:tc>
          <w:tcPr>
            <w:tcW w:type="dxa" w:w="1234"/>
          </w:tcPr>
          <w:p>
            <w:r>
              <w:t>Catalase</w:t>
            </w:r>
          </w:p>
        </w:tc>
        <w:tc>
          <w:tcPr>
            <w:tcW w:type="dxa" w:w="1234"/>
          </w:tcPr>
          <w:p>
            <w:r>
              <w:t>Oxidative Stress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0.524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PYCARD</w:t>
            </w:r>
          </w:p>
        </w:tc>
        <w:tc>
          <w:tcPr>
            <w:tcW w:type="dxa" w:w="1234"/>
          </w:tcPr>
          <w:p>
            <w:r>
              <w:t>ASC</w:t>
            </w:r>
          </w:p>
        </w:tc>
        <w:tc>
          <w:tcPr>
            <w:tcW w:type="dxa" w:w="1234"/>
          </w:tcPr>
          <w:p>
            <w:r>
              <w:t>Inflammasome</w:t>
            </w:r>
          </w:p>
        </w:tc>
        <w:tc>
          <w:tcPr>
            <w:tcW w:type="dxa" w:w="1234"/>
          </w:tcPr>
          <w:p>
            <w:r>
              <w:t>Acute</w:t>
            </w:r>
          </w:p>
        </w:tc>
        <w:tc>
          <w:tcPr>
            <w:tcW w:type="dxa" w:w="1234"/>
          </w:tcPr>
          <w:p>
            <w:r>
              <w:t>0.518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LAMP2</w:t>
            </w:r>
          </w:p>
        </w:tc>
        <w:tc>
          <w:tcPr>
            <w:tcW w:type="dxa" w:w="1234"/>
          </w:tcPr>
          <w:p>
            <w:r>
              <w:t>LAMP2</w:t>
            </w:r>
          </w:p>
        </w:tc>
        <w:tc>
          <w:tcPr>
            <w:tcW w:type="dxa" w:w="1234"/>
          </w:tcPr>
          <w:p>
            <w:r>
              <w:t>Phagosome Maturation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0.513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MRC1</w:t>
            </w:r>
          </w:p>
        </w:tc>
        <w:tc>
          <w:tcPr>
            <w:tcW w:type="dxa" w:w="1234"/>
          </w:tcPr>
          <w:p>
            <w:r>
              <w:t>CD206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Carrier</w:t>
            </w:r>
          </w:p>
        </w:tc>
        <w:tc>
          <w:tcPr>
            <w:tcW w:type="dxa" w:w="1234"/>
          </w:tcPr>
          <w:p>
            <w:r>
              <w:t>0.512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RAB5A</w:t>
            </w:r>
          </w:p>
        </w:tc>
        <w:tc>
          <w:tcPr>
            <w:tcW w:type="dxa" w:w="1234"/>
          </w:tcPr>
          <w:p>
            <w:r>
              <w:t>RAB5</w:t>
            </w:r>
          </w:p>
        </w:tc>
        <w:tc>
          <w:tcPr>
            <w:tcW w:type="dxa" w:w="1234"/>
          </w:tcPr>
          <w:p>
            <w:r>
              <w:t>Phagosome Maturation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0.503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CD163</w:t>
            </w:r>
          </w:p>
        </w:tc>
        <w:tc>
          <w:tcPr>
            <w:tcW w:type="dxa" w:w="1234"/>
          </w:tcPr>
          <w:p>
            <w:r>
              <w:t>CD163</w:t>
            </w:r>
          </w:p>
        </w:tc>
        <w:tc>
          <w:tcPr>
            <w:tcW w:type="dxa" w:w="1234"/>
          </w:tcPr>
          <w:p>
            <w:r>
              <w:t>Macrophage Polarization</w:t>
            </w:r>
          </w:p>
        </w:tc>
        <w:tc>
          <w:tcPr>
            <w:tcW w:type="dxa" w:w="1234"/>
          </w:tcPr>
          <w:p>
            <w:r>
              <w:t>Carrier</w:t>
            </w:r>
          </w:p>
        </w:tc>
        <w:tc>
          <w:tcPr>
            <w:tcW w:type="dxa" w:w="1234"/>
          </w:tcPr>
          <w:p>
            <w:r>
              <w:t>0.488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  <w:tr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SLC11A1</w:t>
            </w:r>
          </w:p>
        </w:tc>
        <w:tc>
          <w:tcPr>
            <w:tcW w:type="dxa" w:w="1234"/>
          </w:tcPr>
          <w:p>
            <w:r>
              <w:t>NRAMP1</w:t>
            </w:r>
          </w:p>
        </w:tc>
        <w:tc>
          <w:tcPr>
            <w:tcW w:type="dxa" w:w="1234"/>
          </w:tcPr>
          <w:p>
            <w:r>
              <w:t>Iron Homeostasis</w:t>
            </w:r>
          </w:p>
        </w:tc>
        <w:tc>
          <w:tcPr>
            <w:tcW w:type="dxa" w:w="1234"/>
          </w:tcPr>
          <w:p>
            <w:r>
              <w:t>Both</w:t>
            </w:r>
          </w:p>
        </w:tc>
        <w:tc>
          <w:tcPr>
            <w:tcW w:type="dxa" w:w="1234"/>
          </w:tcPr>
          <w:p>
            <w:r>
              <w:t>0.484</w:t>
            </w:r>
          </w:p>
        </w:tc>
        <w:tc>
          <w:tcPr>
            <w:tcW w:type="dxa" w:w="1234"/>
          </w:tcPr>
          <w:p>
            <w:r>
              <w:t>Low</w:t>
            </w:r>
          </w:p>
        </w:tc>
      </w:tr>
    </w:tbl>
    <w:p>
      <w:r>
        <w:br w:type="page"/>
      </w:r>
    </w:p>
    <w:p>
      <w:pPr>
        <w:pStyle w:val="Heading1"/>
      </w:pPr>
      <w:r>
        <w:t>Supplementary Table S2: Complete Drug Candidates</w:t>
      </w:r>
    </w:p>
    <w:p>
      <w:r>
        <w:rPr>
          <w:i/>
        </w:rPr>
        <w:t xml:space="preserve">Note: </w:t>
      </w:r>
      <w:r>
        <w:rPr>
          <w:i/>
        </w:rPr>
        <w:t>This table extends main manuscript Table 2 (top 10) to show all 30 compounds with bioactivity and clinical phase data.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Gene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pChEMBL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1440"/>
          </w:tcPr>
          <w:p>
            <w:r>
              <w:t>Rapamycin</w:t>
            </w:r>
          </w:p>
        </w:tc>
        <w:tc>
          <w:tcPr>
            <w:tcW w:type="dxa" w:w="1440"/>
          </w:tcPr>
          <w:p>
            <w:r>
              <w:t>MTOR</w:t>
            </w:r>
          </w:p>
        </w:tc>
        <w:tc>
          <w:tcPr>
            <w:tcW w:type="dxa" w:w="1440"/>
          </w:tcPr>
          <w:p>
            <w:r>
              <w:t>MTOR</w:t>
            </w:r>
          </w:p>
        </w:tc>
        <w:tc>
          <w:tcPr>
            <w:tcW w:type="dxa" w:w="1440"/>
          </w:tcPr>
          <w:p>
            <w:r>
              <w:t>9.5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mTOR inhibitor, autophagy inducer</w:t>
            </w:r>
          </w:p>
        </w:tc>
      </w:tr>
      <w:tr>
        <w:tc>
          <w:tcPr>
            <w:tcW w:type="dxa" w:w="1440"/>
          </w:tcPr>
          <w:p>
            <w:r>
              <w:t>Everolimus</w:t>
            </w:r>
          </w:p>
        </w:tc>
        <w:tc>
          <w:tcPr>
            <w:tcW w:type="dxa" w:w="1440"/>
          </w:tcPr>
          <w:p>
            <w:r>
              <w:t>MTOR</w:t>
            </w:r>
          </w:p>
        </w:tc>
        <w:tc>
          <w:tcPr>
            <w:tcW w:type="dxa" w:w="1440"/>
          </w:tcPr>
          <w:p>
            <w:r>
              <w:t>MTOR</w:t>
            </w:r>
          </w:p>
        </w:tc>
        <w:tc>
          <w:tcPr>
            <w:tcW w:type="dxa" w:w="1440"/>
          </w:tcPr>
          <w:p>
            <w:r>
              <w:t>9.2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mTOR inhibitor</w:t>
            </w:r>
          </w:p>
        </w:tc>
      </w:tr>
      <w:tr>
        <w:tc>
          <w:tcPr>
            <w:tcW w:type="dxa" w:w="1440"/>
          </w:tcPr>
          <w:p>
            <w:r>
              <w:t>Temsirolimus</w:t>
            </w:r>
          </w:p>
        </w:tc>
        <w:tc>
          <w:tcPr>
            <w:tcW w:type="dxa" w:w="1440"/>
          </w:tcPr>
          <w:p>
            <w:r>
              <w:t>MTOR</w:t>
            </w:r>
          </w:p>
        </w:tc>
        <w:tc>
          <w:tcPr>
            <w:tcW w:type="dxa" w:w="1440"/>
          </w:tcPr>
          <w:p>
            <w:r>
              <w:t>MTOR</w:t>
            </w:r>
          </w:p>
        </w:tc>
        <w:tc>
          <w:tcPr>
            <w:tcW w:type="dxa" w:w="1440"/>
          </w:tcPr>
          <w:p>
            <w:r>
              <w:t>9.0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mTOR inhibitor</w:t>
            </w:r>
          </w:p>
        </w:tc>
      </w:tr>
      <w:tr>
        <w:tc>
          <w:tcPr>
            <w:tcW w:type="dxa" w:w="1440"/>
          </w:tcPr>
          <w:p>
            <w:r>
              <w:t>Metformin</w:t>
            </w:r>
          </w:p>
        </w:tc>
        <w:tc>
          <w:tcPr>
            <w:tcW w:type="dxa" w:w="1440"/>
          </w:tcPr>
          <w:p>
            <w:r>
              <w:t>AMPK</w:t>
            </w:r>
          </w:p>
        </w:tc>
        <w:tc>
          <w:tcPr>
            <w:tcW w:type="dxa" w:w="1440"/>
          </w:tcPr>
          <w:p>
            <w:r>
              <w:t>PRKAA1</w:t>
            </w:r>
          </w:p>
        </w:tc>
        <w:tc>
          <w:tcPr>
            <w:tcW w:type="dxa" w:w="1440"/>
          </w:tcPr>
          <w:p>
            <w:r>
              <w:t>5.5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AMPK activator, autophagy</w:t>
            </w:r>
          </w:p>
        </w:tc>
      </w:tr>
      <w:tr>
        <w:tc>
          <w:tcPr>
            <w:tcW w:type="dxa" w:w="1440"/>
          </w:tcPr>
          <w:p>
            <w:r>
              <w:t>AICAR</w:t>
            </w:r>
          </w:p>
        </w:tc>
        <w:tc>
          <w:tcPr>
            <w:tcW w:type="dxa" w:w="1440"/>
          </w:tcPr>
          <w:p>
            <w:r>
              <w:t>AMPK</w:t>
            </w:r>
          </w:p>
        </w:tc>
        <w:tc>
          <w:tcPr>
            <w:tcW w:type="dxa" w:w="1440"/>
          </w:tcPr>
          <w:p>
            <w:r>
              <w:t>PRKAA1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Phase II</w:t>
            </w:r>
          </w:p>
        </w:tc>
        <w:tc>
          <w:tcPr>
            <w:tcW w:type="dxa" w:w="1440"/>
          </w:tcPr>
          <w:p>
            <w:r>
              <w:t>AMPK activator</w:t>
            </w:r>
          </w:p>
        </w:tc>
      </w:tr>
      <w:tr>
        <w:tc>
          <w:tcPr>
            <w:tcW w:type="dxa" w:w="1440"/>
          </w:tcPr>
          <w:p>
            <w:r>
              <w:t>Anakinra</w:t>
            </w:r>
          </w:p>
        </w:tc>
        <w:tc>
          <w:tcPr>
            <w:tcW w:type="dxa" w:w="1440"/>
          </w:tcPr>
          <w:p>
            <w:r>
              <w:t>IL1R</w:t>
            </w:r>
          </w:p>
        </w:tc>
        <w:tc>
          <w:tcPr>
            <w:tcW w:type="dxa" w:w="1440"/>
          </w:tcPr>
          <w:p>
            <w:r>
              <w:t>IL1B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IL-1RA, sepsis trials</w:t>
            </w:r>
          </w:p>
        </w:tc>
      </w:tr>
      <w:tr>
        <w:tc>
          <w:tcPr>
            <w:tcW w:type="dxa" w:w="1440"/>
          </w:tcPr>
          <w:p>
            <w:r>
              <w:t>Canakinumab</w:t>
            </w:r>
          </w:p>
        </w:tc>
        <w:tc>
          <w:tcPr>
            <w:tcW w:type="dxa" w:w="1440"/>
          </w:tcPr>
          <w:p>
            <w:r>
              <w:t>IL1B</w:t>
            </w:r>
          </w:p>
        </w:tc>
        <w:tc>
          <w:tcPr>
            <w:tcW w:type="dxa" w:w="1440"/>
          </w:tcPr>
          <w:p>
            <w:r>
              <w:t>IL1B</w:t>
            </w:r>
          </w:p>
        </w:tc>
        <w:tc>
          <w:tcPr>
            <w:tcW w:type="dxa" w:w="1440"/>
          </w:tcPr>
          <w:p>
            <w:r>
              <w:t>9.3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Anti-IL1β</w:t>
            </w:r>
          </w:p>
        </w:tc>
      </w:tr>
      <w:tr>
        <w:tc>
          <w:tcPr>
            <w:tcW w:type="dxa" w:w="1440"/>
          </w:tcPr>
          <w:p>
            <w:r>
              <w:t>MCC950</w:t>
            </w:r>
          </w:p>
        </w:tc>
        <w:tc>
          <w:tcPr>
            <w:tcW w:type="dxa" w:w="1440"/>
          </w:tcPr>
          <w:p>
            <w:r>
              <w:t>NLRP3</w:t>
            </w:r>
          </w:p>
        </w:tc>
        <w:tc>
          <w:tcPr>
            <w:tcW w:type="dxa" w:w="1440"/>
          </w:tcPr>
          <w:p>
            <w:r>
              <w:t>NLRP3</w:t>
            </w:r>
          </w:p>
        </w:tc>
        <w:tc>
          <w:tcPr>
            <w:tcW w:type="dxa" w:w="1440"/>
          </w:tcPr>
          <w:p>
            <w:r>
              <w:t>8.5</w:t>
            </w:r>
          </w:p>
        </w:tc>
        <w:tc>
          <w:tcPr>
            <w:tcW w:type="dxa" w:w="1440"/>
          </w:tcPr>
          <w:p>
            <w:r>
              <w:t>Phase II</w:t>
            </w:r>
          </w:p>
        </w:tc>
        <w:tc>
          <w:tcPr>
            <w:tcW w:type="dxa" w:w="1440"/>
          </w:tcPr>
          <w:p>
            <w:r>
              <w:t>NLRP3 inhibitor</w:t>
            </w:r>
          </w:p>
        </w:tc>
      </w:tr>
      <w:tr>
        <w:tc>
          <w:tcPr>
            <w:tcW w:type="dxa" w:w="1440"/>
          </w:tcPr>
          <w:p>
            <w:r>
              <w:t>Colchicine</w:t>
            </w:r>
          </w:p>
        </w:tc>
        <w:tc>
          <w:tcPr>
            <w:tcW w:type="dxa" w:w="1440"/>
          </w:tcPr>
          <w:p>
            <w:r>
              <w:t>NLRP3</w:t>
            </w:r>
          </w:p>
        </w:tc>
        <w:tc>
          <w:tcPr>
            <w:tcW w:type="dxa" w:w="1440"/>
          </w:tcPr>
          <w:p>
            <w:r>
              <w:t>NLRP3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NLRP3 modulator</w:t>
            </w:r>
          </w:p>
        </w:tc>
      </w:tr>
      <w:tr>
        <w:tc>
          <w:tcPr>
            <w:tcW w:type="dxa" w:w="1440"/>
          </w:tcPr>
          <w:p>
            <w:r>
              <w:t>Tocilizumab</w:t>
            </w:r>
          </w:p>
        </w:tc>
        <w:tc>
          <w:tcPr>
            <w:tcW w:type="dxa" w:w="1440"/>
          </w:tcPr>
          <w:p>
            <w:r>
              <w:t>IL6R</w:t>
            </w:r>
          </w:p>
        </w:tc>
        <w:tc>
          <w:tcPr>
            <w:tcW w:type="dxa" w:w="1440"/>
          </w:tcPr>
          <w:p>
            <w:r>
              <w:t>IL6</w:t>
            </w:r>
          </w:p>
        </w:tc>
        <w:tc>
          <w:tcPr>
            <w:tcW w:type="dxa" w:w="1440"/>
          </w:tcPr>
          <w:p>
            <w:r>
              <w:t>8.5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Anti-IL6R</w:t>
            </w:r>
          </w:p>
        </w:tc>
      </w:tr>
      <w:tr>
        <w:tc>
          <w:tcPr>
            <w:tcW w:type="dxa" w:w="1440"/>
          </w:tcPr>
          <w:p>
            <w:r>
              <w:t>Infliximab</w:t>
            </w:r>
          </w:p>
        </w:tc>
        <w:tc>
          <w:tcPr>
            <w:tcW w:type="dxa" w:w="1440"/>
          </w:tcPr>
          <w:p>
            <w:r>
              <w:t>TNF</w:t>
            </w:r>
          </w:p>
        </w:tc>
        <w:tc>
          <w:tcPr>
            <w:tcW w:type="dxa" w:w="1440"/>
          </w:tcPr>
          <w:p>
            <w:r>
              <w:t>TNF</w:t>
            </w:r>
          </w:p>
        </w:tc>
        <w:tc>
          <w:tcPr>
            <w:tcW w:type="dxa" w:w="1440"/>
          </w:tcPr>
          <w:p>
            <w:r>
              <w:t>9.2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Anti-TNF (caution in infection)</w:t>
            </w:r>
          </w:p>
        </w:tc>
      </w:tr>
      <w:tr>
        <w:tc>
          <w:tcPr>
            <w:tcW w:type="dxa" w:w="1440"/>
          </w:tcPr>
          <w:p>
            <w:r>
              <w:t>Baricitinib</w:t>
            </w:r>
          </w:p>
        </w:tc>
        <w:tc>
          <w:tcPr>
            <w:tcW w:type="dxa" w:w="1440"/>
          </w:tcPr>
          <w:p>
            <w:r>
              <w:t>JAK1/2</w:t>
            </w:r>
          </w:p>
        </w:tc>
        <w:tc>
          <w:tcPr>
            <w:tcW w:type="dxa" w:w="1440"/>
          </w:tcPr>
          <w:p>
            <w:r>
              <w:t>STAT1</w:t>
            </w:r>
          </w:p>
        </w:tc>
        <w:tc>
          <w:tcPr>
            <w:tcW w:type="dxa" w:w="1440"/>
          </w:tcPr>
          <w:p>
            <w:r>
              <w:t>7.8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JAK inhibitor</w:t>
            </w:r>
          </w:p>
        </w:tc>
      </w:tr>
      <w:tr>
        <w:tc>
          <w:tcPr>
            <w:tcW w:type="dxa" w:w="1440"/>
          </w:tcPr>
          <w:p>
            <w:r>
              <w:t>Ruxolitinib</w:t>
            </w:r>
          </w:p>
        </w:tc>
        <w:tc>
          <w:tcPr>
            <w:tcW w:type="dxa" w:w="1440"/>
          </w:tcPr>
          <w:p>
            <w:r>
              <w:t>JAK1/2</w:t>
            </w:r>
          </w:p>
        </w:tc>
        <w:tc>
          <w:tcPr>
            <w:tcW w:type="dxa" w:w="1440"/>
          </w:tcPr>
          <w:p>
            <w:r>
              <w:t>STAT1</w:t>
            </w:r>
          </w:p>
        </w:tc>
        <w:tc>
          <w:tcPr>
            <w:tcW w:type="dxa" w:w="1440"/>
          </w:tcPr>
          <w:p>
            <w:r>
              <w:t>7.5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JAK inhibitor</w:t>
            </w:r>
          </w:p>
        </w:tc>
      </w:tr>
      <w:tr>
        <w:tc>
          <w:tcPr>
            <w:tcW w:type="dxa" w:w="1440"/>
          </w:tcPr>
          <w:p>
            <w:r>
              <w:t>IFN-gamma</w:t>
            </w:r>
          </w:p>
        </w:tc>
        <w:tc>
          <w:tcPr>
            <w:tcW w:type="dxa" w:w="1440"/>
          </w:tcPr>
          <w:p>
            <w:r>
              <w:t>IFNGR</w:t>
            </w:r>
          </w:p>
        </w:tc>
        <w:tc>
          <w:tcPr>
            <w:tcW w:type="dxa" w:w="1440"/>
          </w:tcPr>
          <w:p>
            <w:r>
              <w:t>IFNG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Macrophage activation</w:t>
            </w:r>
          </w:p>
        </w:tc>
      </w:tr>
      <w:tr>
        <w:tc>
          <w:tcPr>
            <w:tcW w:type="dxa" w:w="1440"/>
          </w:tcPr>
          <w:p>
            <w:r>
              <w:t>GM-CSF</w:t>
            </w:r>
          </w:p>
        </w:tc>
        <w:tc>
          <w:tcPr>
            <w:tcW w:type="dxa" w:w="1440"/>
          </w:tcPr>
          <w:p>
            <w:r>
              <w:t>CSF2R</w:t>
            </w:r>
          </w:p>
        </w:tc>
        <w:tc>
          <w:tcPr>
            <w:tcW w:type="dxa" w:w="1440"/>
          </w:tcPr>
          <w:p>
            <w:r>
              <w:t>NOS2</w:t>
            </w:r>
          </w:p>
        </w:tc>
        <w:tc>
          <w:tcPr>
            <w:tcW w:type="dxa" w:w="1440"/>
          </w:tcPr>
          <w:p>
            <w:r>
              <w:t>7.5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Macrophage function</w:t>
            </w:r>
          </w:p>
        </w:tc>
      </w:tr>
      <w:tr>
        <w:tc>
          <w:tcPr>
            <w:tcW w:type="dxa" w:w="1440"/>
          </w:tcPr>
          <w:p>
            <w:r>
              <w:t>M-CSF</w:t>
            </w:r>
          </w:p>
        </w:tc>
        <w:tc>
          <w:tcPr>
            <w:tcW w:type="dxa" w:w="1440"/>
          </w:tcPr>
          <w:p>
            <w:r>
              <w:t>CSF1R</w:t>
            </w:r>
          </w:p>
        </w:tc>
        <w:tc>
          <w:tcPr>
            <w:tcW w:type="dxa" w:w="1440"/>
          </w:tcPr>
          <w:p>
            <w:r>
              <w:t>CD163</w:t>
            </w:r>
          </w:p>
        </w:tc>
        <w:tc>
          <w:tcPr>
            <w:tcW w:type="dxa" w:w="1440"/>
          </w:tcPr>
          <w:p>
            <w:r>
              <w:t>7.2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Macrophage differentiation</w:t>
            </w:r>
          </w:p>
        </w:tc>
      </w:tr>
      <w:tr>
        <w:tc>
          <w:tcPr>
            <w:tcW w:type="dxa" w:w="1440"/>
          </w:tcPr>
          <w:p>
            <w:r>
              <w:t>Deferasirox</w:t>
            </w:r>
          </w:p>
        </w:tc>
        <w:tc>
          <w:tcPr>
            <w:tcW w:type="dxa" w:w="1440"/>
          </w:tcPr>
          <w:p>
            <w:r>
              <w:t>Iron</w:t>
            </w:r>
          </w:p>
        </w:tc>
        <w:tc>
          <w:tcPr>
            <w:tcW w:type="dxa" w:w="1440"/>
          </w:tcPr>
          <w:p>
            <w:r>
              <w:t>HAMP</w:t>
            </w:r>
          </w:p>
        </w:tc>
        <w:tc>
          <w:tcPr>
            <w:tcW w:type="dxa" w:w="1440"/>
          </w:tcPr>
          <w:p>
            <w:r>
              <w:t>6.5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Oral iron chelator</w:t>
            </w:r>
          </w:p>
        </w:tc>
      </w:tr>
      <w:tr>
        <w:tc>
          <w:tcPr>
            <w:tcW w:type="dxa" w:w="1440"/>
          </w:tcPr>
          <w:p>
            <w:r>
              <w:t>Deferiprone</w:t>
            </w:r>
          </w:p>
        </w:tc>
        <w:tc>
          <w:tcPr>
            <w:tcW w:type="dxa" w:w="1440"/>
          </w:tcPr>
          <w:p>
            <w:r>
              <w:t>Iron</w:t>
            </w:r>
          </w:p>
        </w:tc>
        <w:tc>
          <w:tcPr>
            <w:tcW w:type="dxa" w:w="1440"/>
          </w:tcPr>
          <w:p>
            <w:r>
              <w:t>FTH1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Iron chelator</w:t>
            </w:r>
          </w:p>
        </w:tc>
      </w:tr>
      <w:tr>
        <w:tc>
          <w:tcPr>
            <w:tcW w:type="dxa" w:w="1440"/>
          </w:tcPr>
          <w:p>
            <w:r>
              <w:t>Deferoxamine</w:t>
            </w:r>
          </w:p>
        </w:tc>
        <w:tc>
          <w:tcPr>
            <w:tcW w:type="dxa" w:w="1440"/>
          </w:tcPr>
          <w:p>
            <w:r>
              <w:t>Iron</w:t>
            </w:r>
          </w:p>
        </w:tc>
        <w:tc>
          <w:tcPr>
            <w:tcW w:type="dxa" w:w="1440"/>
          </w:tcPr>
          <w:p>
            <w:r>
              <w:t>TFRC</w:t>
            </w:r>
          </w:p>
        </w:tc>
        <w:tc>
          <w:tcPr>
            <w:tcW w:type="dxa" w:w="1440"/>
          </w:tcPr>
          <w:p>
            <w:r>
              <w:t>6.8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IV iron chelator</w:t>
            </w:r>
          </w:p>
        </w:tc>
      </w:tr>
      <w:tr>
        <w:tc>
          <w:tcPr>
            <w:tcW w:type="dxa" w:w="1440"/>
          </w:tcPr>
          <w:p>
            <w:r>
              <w:t>Bortezomib</w:t>
            </w:r>
          </w:p>
        </w:tc>
        <w:tc>
          <w:tcPr>
            <w:tcW w:type="dxa" w:w="1440"/>
          </w:tcPr>
          <w:p>
            <w:r>
              <w:t>Proteasome</w:t>
            </w:r>
          </w:p>
        </w:tc>
        <w:tc>
          <w:tcPr>
            <w:tcW w:type="dxa" w:w="1440"/>
          </w:tcPr>
          <w:p>
            <w:r>
              <w:t>NFKBIA</w:t>
            </w:r>
          </w:p>
        </w:tc>
        <w:tc>
          <w:tcPr>
            <w:tcW w:type="dxa" w:w="1440"/>
          </w:tcPr>
          <w:p>
            <w:r>
              <w:t>8.5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IkB stabilizer</w:t>
            </w:r>
          </w:p>
        </w:tc>
      </w:tr>
      <w:tr>
        <w:tc>
          <w:tcPr>
            <w:tcW w:type="dxa" w:w="1440"/>
          </w:tcPr>
          <w:p>
            <w:r>
              <w:t>BAY 11-7082</w:t>
            </w:r>
          </w:p>
        </w:tc>
        <w:tc>
          <w:tcPr>
            <w:tcW w:type="dxa" w:w="1440"/>
          </w:tcPr>
          <w:p>
            <w:r>
              <w:t>IKK</w:t>
            </w:r>
          </w:p>
        </w:tc>
        <w:tc>
          <w:tcPr>
            <w:tcW w:type="dxa" w:w="1440"/>
          </w:tcPr>
          <w:p>
            <w:r>
              <w:t>IKBKB</w:t>
            </w:r>
          </w:p>
        </w:tc>
        <w:tc>
          <w:tcPr>
            <w:tcW w:type="dxa" w:w="1440"/>
          </w:tcPr>
          <w:p>
            <w:r>
              <w:t>6.5</w:t>
            </w:r>
          </w:p>
        </w:tc>
        <w:tc>
          <w:tcPr>
            <w:tcW w:type="dxa" w:w="1440"/>
          </w:tcPr>
          <w:p>
            <w:r>
              <w:t>Phase I</w:t>
            </w:r>
          </w:p>
        </w:tc>
        <w:tc>
          <w:tcPr>
            <w:tcW w:type="dxa" w:w="1440"/>
          </w:tcPr>
          <w:p>
            <w:r>
              <w:t>IKK inhibitor</w:t>
            </w:r>
          </w:p>
        </w:tc>
      </w:tr>
      <w:tr>
        <w:tc>
          <w:tcPr>
            <w:tcW w:type="dxa" w:w="1440"/>
          </w:tcPr>
          <w:p>
            <w:r>
              <w:t>Bafilomycin A1</w:t>
            </w:r>
          </w:p>
        </w:tc>
        <w:tc>
          <w:tcPr>
            <w:tcW w:type="dxa" w:w="1440"/>
          </w:tcPr>
          <w:p>
            <w:r>
              <w:t>vATPase</w:t>
            </w:r>
          </w:p>
        </w:tc>
        <w:tc>
          <w:tcPr>
            <w:tcW w:type="dxa" w:w="1440"/>
          </w:tcPr>
          <w:p>
            <w:r>
              <w:t>ATP6V0D1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Phase I</w:t>
            </w:r>
          </w:p>
        </w:tc>
        <w:tc>
          <w:tcPr>
            <w:tcW w:type="dxa" w:w="1440"/>
          </w:tcPr>
          <w:p>
            <w:r>
              <w:t>Research tool</w:t>
            </w:r>
          </w:p>
        </w:tc>
      </w:tr>
      <w:tr>
        <w:tc>
          <w:tcPr>
            <w:tcW w:type="dxa" w:w="1440"/>
          </w:tcPr>
          <w:p>
            <w:r>
              <w:t>Chloroquine</w:t>
            </w:r>
          </w:p>
        </w:tc>
        <w:tc>
          <w:tcPr>
            <w:tcW w:type="dxa" w:w="1440"/>
          </w:tcPr>
          <w:p>
            <w:r>
              <w:t>Lysosome</w:t>
            </w:r>
          </w:p>
        </w:tc>
        <w:tc>
          <w:tcPr>
            <w:tcW w:type="dxa" w:w="1440"/>
          </w:tcPr>
          <w:p>
            <w:r>
              <w:t>LAMP1</w:t>
            </w:r>
          </w:p>
        </w:tc>
        <w:tc>
          <w:tcPr>
            <w:tcW w:type="dxa" w:w="1440"/>
          </w:tcPr>
          <w:p>
            <w:r>
              <w:t>5.5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Lysosomal pH (caution)</w:t>
            </w:r>
          </w:p>
        </w:tc>
      </w:tr>
      <w:tr>
        <w:tc>
          <w:tcPr>
            <w:tcW w:type="dxa" w:w="1440"/>
          </w:tcPr>
          <w:p>
            <w:r>
              <w:t>Ursodeoxycholic acid</w:t>
            </w:r>
          </w:p>
        </w:tc>
        <w:tc>
          <w:tcPr>
            <w:tcW w:type="dxa" w:w="1440"/>
          </w:tcPr>
          <w:p>
            <w:r>
              <w:t>Bile</w:t>
            </w:r>
          </w:p>
        </w:tc>
        <w:tc>
          <w:tcPr>
            <w:tcW w:type="dxa" w:w="1440"/>
          </w:tcPr>
          <w:p>
            <w:r>
              <w:t>TGFB1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Gallbladder/carrier</w:t>
            </w:r>
          </w:p>
        </w:tc>
      </w:tr>
      <w:tr>
        <w:tc>
          <w:tcPr>
            <w:tcW w:type="dxa" w:w="1440"/>
          </w:tcPr>
          <w:p>
            <w:r>
              <w:t>Atorvastatin</w:t>
            </w:r>
          </w:p>
        </w:tc>
        <w:tc>
          <w:tcPr>
            <w:tcW w:type="dxa" w:w="1440"/>
          </w:tcPr>
          <w:p>
            <w:r>
              <w:t>HMGCR</w:t>
            </w:r>
          </w:p>
        </w:tc>
        <w:tc>
          <w:tcPr>
            <w:tcW w:type="dxa" w:w="1440"/>
          </w:tcPr>
          <w:p>
            <w:r>
              <w:t>IL6</w:t>
            </w:r>
          </w:p>
        </w:tc>
        <w:tc>
          <w:tcPr>
            <w:tcW w:type="dxa" w:w="1440"/>
          </w:tcPr>
          <w:p>
            <w:r>
              <w:t>8.5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Anti-inflammatory</w:t>
            </w:r>
          </w:p>
        </w:tc>
      </w:tr>
      <w:tr>
        <w:tc>
          <w:tcPr>
            <w:tcW w:type="dxa" w:w="1440"/>
          </w:tcPr>
          <w:p>
            <w:r>
              <w:t>Simvastatin</w:t>
            </w:r>
          </w:p>
        </w:tc>
        <w:tc>
          <w:tcPr>
            <w:tcW w:type="dxa" w:w="1440"/>
          </w:tcPr>
          <w:p>
            <w:r>
              <w:t>HMGCR</w:t>
            </w:r>
          </w:p>
        </w:tc>
        <w:tc>
          <w:tcPr>
            <w:tcW w:type="dxa" w:w="1440"/>
          </w:tcPr>
          <w:p>
            <w:r>
              <w:t>TNF</w:t>
            </w:r>
          </w:p>
        </w:tc>
        <w:tc>
          <w:tcPr>
            <w:tcW w:type="dxa" w:w="1440"/>
          </w:tcPr>
          <w:p>
            <w:r>
              <w:t>8.2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Macrophage effects</w:t>
            </w:r>
          </w:p>
        </w:tc>
      </w:tr>
      <w:tr>
        <w:tc>
          <w:tcPr>
            <w:tcW w:type="dxa" w:w="1440"/>
          </w:tcPr>
          <w:p>
            <w:r>
              <w:t>Dexamethasone</w:t>
            </w:r>
          </w:p>
        </w:tc>
        <w:tc>
          <w:tcPr>
            <w:tcW w:type="dxa" w:w="1440"/>
          </w:tcPr>
          <w:p>
            <w:r>
              <w:t>GR</w:t>
            </w:r>
          </w:p>
        </w:tc>
        <w:tc>
          <w:tcPr>
            <w:tcW w:type="dxa" w:w="1440"/>
          </w:tcPr>
          <w:p>
            <w:r>
              <w:t>NFKB1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Anti-inflammatory</w:t>
            </w:r>
          </w:p>
        </w:tc>
      </w:tr>
      <w:tr>
        <w:tc>
          <w:tcPr>
            <w:tcW w:type="dxa" w:w="1440"/>
          </w:tcPr>
          <w:p>
            <w:r>
              <w:t>VX-765</w:t>
            </w:r>
          </w:p>
        </w:tc>
        <w:tc>
          <w:tcPr>
            <w:tcW w:type="dxa" w:w="1440"/>
          </w:tcPr>
          <w:p>
            <w:r>
              <w:t>CASP1</w:t>
            </w:r>
          </w:p>
        </w:tc>
        <w:tc>
          <w:tcPr>
            <w:tcW w:type="dxa" w:w="1440"/>
          </w:tcPr>
          <w:p>
            <w:r>
              <w:t>CASP1</w:t>
            </w:r>
          </w:p>
        </w:tc>
        <w:tc>
          <w:tcPr>
            <w:tcW w:type="dxa" w:w="1440"/>
          </w:tcPr>
          <w:p>
            <w:r>
              <w:t>7.5</w:t>
            </w:r>
          </w:p>
        </w:tc>
        <w:tc>
          <w:tcPr>
            <w:tcW w:type="dxa" w:w="1440"/>
          </w:tcPr>
          <w:p>
            <w:r>
              <w:t>Phase II</w:t>
            </w:r>
          </w:p>
        </w:tc>
        <w:tc>
          <w:tcPr>
            <w:tcW w:type="dxa" w:w="1440"/>
          </w:tcPr>
          <w:p>
            <w:r>
              <w:t>Caspase-1 inhibitor</w:t>
            </w:r>
          </w:p>
        </w:tc>
      </w:tr>
      <w:tr>
        <w:tc>
          <w:tcPr>
            <w:tcW w:type="dxa" w:w="1440"/>
          </w:tcPr>
          <w:p>
            <w:r>
              <w:t>Emricasan</w:t>
            </w:r>
          </w:p>
        </w:tc>
        <w:tc>
          <w:tcPr>
            <w:tcW w:type="dxa" w:w="1440"/>
          </w:tcPr>
          <w:p>
            <w:r>
              <w:t>Pan-caspase</w:t>
            </w:r>
          </w:p>
        </w:tc>
        <w:tc>
          <w:tcPr>
            <w:tcW w:type="dxa" w:w="1440"/>
          </w:tcPr>
          <w:p>
            <w:r>
              <w:t>CASP1</w:t>
            </w:r>
          </w:p>
        </w:tc>
        <w:tc>
          <w:tcPr>
            <w:tcW w:type="dxa" w:w="1440"/>
          </w:tcPr>
          <w:p>
            <w:r>
              <w:t>7.0</w:t>
            </w:r>
          </w:p>
        </w:tc>
        <w:tc>
          <w:tcPr>
            <w:tcW w:type="dxa" w:w="1440"/>
          </w:tcPr>
          <w:p>
            <w:r>
              <w:t>Phase II</w:t>
            </w:r>
          </w:p>
        </w:tc>
        <w:tc>
          <w:tcPr>
            <w:tcW w:type="dxa" w:w="1440"/>
          </w:tcPr>
          <w:p>
            <w:r>
              <w:t>Caspase inhibitor</w:t>
            </w:r>
          </w:p>
        </w:tc>
      </w:tr>
      <w:tr>
        <w:tc>
          <w:tcPr>
            <w:tcW w:type="dxa" w:w="1440"/>
          </w:tcPr>
          <w:p>
            <w:r>
              <w:t>Disulfiram</w:t>
            </w:r>
          </w:p>
        </w:tc>
        <w:tc>
          <w:tcPr>
            <w:tcW w:type="dxa" w:w="1440"/>
          </w:tcPr>
          <w:p>
            <w:r>
              <w:t>GSDMD</w:t>
            </w:r>
          </w:p>
        </w:tc>
        <w:tc>
          <w:tcPr>
            <w:tcW w:type="dxa" w:w="1440"/>
          </w:tcPr>
          <w:p>
            <w:r>
              <w:t>GSDMD</w:t>
            </w:r>
          </w:p>
        </w:tc>
        <w:tc>
          <w:tcPr>
            <w:tcW w:type="dxa" w:w="1440"/>
          </w:tcPr>
          <w:p>
            <w:r>
              <w:t>5.5</w:t>
            </w:r>
          </w:p>
        </w:tc>
        <w:tc>
          <w:tcPr>
            <w:tcW w:type="dxa" w:w="1440"/>
          </w:tcPr>
          <w:p>
            <w:r>
              <w:t>FDA Approved</w:t>
            </w:r>
          </w:p>
        </w:tc>
        <w:tc>
          <w:tcPr>
            <w:tcW w:type="dxa" w:w="1440"/>
          </w:tcPr>
          <w:p>
            <w:r>
              <w:t>GSDMD inhibitor</w:t>
            </w:r>
          </w:p>
        </w:tc>
      </w:tr>
    </w:tbl>
    <w:p>
      <w:r>
        <w:br w:type="page"/>
      </w:r>
    </w:p>
    <w:p>
      <w:pPr>
        <w:pStyle w:val="Heading1"/>
      </w:pPr>
      <w:r>
        <w:t>Supplementary Table S3: Literature Validation for Top Targets</w:t>
      </w:r>
    </w:p>
    <w:p>
      <w:pPr>
        <w:pStyle w:val="Heading2"/>
      </w:pPr>
      <w:r>
        <w:t>Search Strategy</w:t>
      </w:r>
    </w:p>
    <w:p>
      <w:r>
        <w:rPr>
          <w:b/>
        </w:rPr>
        <w:t xml:space="preserve">Database: </w:t>
      </w:r>
      <w:r>
        <w:t>PubMed/MEDLINE</w:t>
      </w:r>
    </w:p>
    <w:p>
      <w:r>
        <w:rPr>
          <w:b/>
        </w:rPr>
        <w:t xml:space="preserve">Query: </w:t>
      </w:r>
      <w:r>
        <w:t>"[Gene Symbol] AND (typhoid OR Salmonella Typhi OR enteric fever)"</w:t>
      </w:r>
    </w:p>
    <w:p>
      <w:r>
        <w:rPr>
          <w:b/>
        </w:rPr>
        <w:t xml:space="preserve">Date Range: </w:t>
      </w:r>
      <w:r>
        <w:t>2000-2024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  <w:t>Gene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PubMed Hits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Key Evidence</w:t>
            </w:r>
          </w:p>
        </w:tc>
      </w:tr>
      <w:tr>
        <w:tc>
          <w:tcPr>
            <w:tcW w:type="dxa" w:w="1728"/>
          </w:tcPr>
          <w:p>
            <w:r>
              <w:t>MTOR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425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mTOR inhibition enhances Salmonella clearance via autophagy</w:t>
            </w:r>
          </w:p>
        </w:tc>
      </w:tr>
      <w:tr>
        <w:tc>
          <w:tcPr>
            <w:tcW w:type="dxa" w:w="1728"/>
          </w:tcPr>
          <w:p>
            <w:r>
              <w:t>TNF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520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TNF-α elevated in typhoid; macrophage activation marker</w:t>
            </w:r>
          </w:p>
        </w:tc>
      </w:tr>
      <w:tr>
        <w:tc>
          <w:tcPr>
            <w:tcW w:type="dxa" w:w="1728"/>
          </w:tcPr>
          <w:p>
            <w:r>
              <w:t>IL6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485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IL-6 correlates with fever; tocilizumab in COVID</w:t>
            </w:r>
          </w:p>
        </w:tc>
      </w:tr>
      <w:tr>
        <w:tc>
          <w:tcPr>
            <w:tcW w:type="dxa" w:w="1728"/>
          </w:tcPr>
          <w:p>
            <w:r>
              <w:t>IFNG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425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IFN-γ activates macrophages; CGD therapy</w:t>
            </w:r>
          </w:p>
        </w:tc>
      </w:tr>
      <w:tr>
        <w:tc>
          <w:tcPr>
            <w:tcW w:type="dxa" w:w="1728"/>
          </w:tcPr>
          <w:p>
            <w:r>
              <w:t>NLRP3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156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Inflammasome activation; salmonella triggers pyroptosis</w:t>
            </w:r>
          </w:p>
        </w:tc>
      </w:tr>
      <w:tr>
        <w:tc>
          <w:tcPr>
            <w:tcW w:type="dxa" w:w="1728"/>
          </w:tcPr>
          <w:p>
            <w:r>
              <w:t>IL1B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385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IL-1β elevated; anakinra reduces inflammation</w:t>
            </w:r>
          </w:p>
        </w:tc>
      </w:tr>
      <w:tr>
        <w:tc>
          <w:tcPr>
            <w:tcW w:type="dxa" w:w="1728"/>
          </w:tcPr>
          <w:p>
            <w:r>
              <w:t>PRKAA1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265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AMPK activates autophagy; metformin pathway</w:t>
            </w:r>
          </w:p>
        </w:tc>
      </w:tr>
      <w:tr>
        <w:tc>
          <w:tcPr>
            <w:tcW w:type="dxa" w:w="1728"/>
          </w:tcPr>
          <w:p>
            <w:r>
              <w:t>HAMP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188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Hepcidin sequesters iron; nutritional immunity</w:t>
            </w:r>
          </w:p>
        </w:tc>
      </w:tr>
      <w:tr>
        <w:tc>
          <w:tcPr>
            <w:tcW w:type="dxa" w:w="1728"/>
          </w:tcPr>
          <w:p>
            <w:r>
              <w:t>LCN2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Lipocalin-2 binds siderophores; antimicrobial</w:t>
            </w:r>
          </w:p>
        </w:tc>
      </w:tr>
      <w:tr>
        <w:tc>
          <w:tcPr>
            <w:tcW w:type="dxa" w:w="1728"/>
          </w:tcPr>
          <w:p>
            <w:r>
              <w:t>STAT1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IFN-γ signaling hub; macrophage M1 polarization</w:t>
            </w:r>
          </w:p>
        </w:tc>
      </w:tr>
      <w:tr>
        <w:tc>
          <w:tcPr>
            <w:tcW w:type="dxa" w:w="1728"/>
          </w:tcPr>
          <w:p>
            <w:r>
              <w:t>NOS2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245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iNOS produces NO; bactericidal in macrophages</w:t>
            </w:r>
          </w:p>
        </w:tc>
      </w:tr>
      <w:tr>
        <w:tc>
          <w:tcPr>
            <w:tcW w:type="dxa" w:w="1728"/>
          </w:tcPr>
          <w:p>
            <w:r>
              <w:t>CASP1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125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Caspase-1 cleaves IL-1β; inflammasome effector</w:t>
            </w:r>
          </w:p>
        </w:tc>
      </w:tr>
      <w:tr>
        <w:tc>
          <w:tcPr>
            <w:tcW w:type="dxa" w:w="1728"/>
          </w:tcPr>
          <w:p>
            <w:r>
              <w:t>RAB7A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Limited</w:t>
            </w:r>
          </w:p>
        </w:tc>
        <w:tc>
          <w:tcPr>
            <w:tcW w:type="dxa" w:w="1728"/>
          </w:tcPr>
          <w:p>
            <w:r>
              <w:t>Late endosome; phagosome maturation</w:t>
            </w:r>
          </w:p>
        </w:tc>
      </w:tr>
      <w:tr>
        <w:tc>
          <w:tcPr>
            <w:tcW w:type="dxa" w:w="1728"/>
          </w:tcPr>
          <w:p>
            <w:r>
              <w:t>ATG5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125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Autophagosome formation; bacterial clearance</w:t>
            </w:r>
          </w:p>
        </w:tc>
      </w:tr>
      <w:tr>
        <w:tc>
          <w:tcPr>
            <w:tcW w:type="dxa" w:w="1728"/>
          </w:tcPr>
          <w:p>
            <w:r>
              <w:t>BECN1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Autophagy initiation; salmonella target</w:t>
            </w:r>
          </w:p>
        </w:tc>
      </w:tr>
    </w:tbl>
    <w:p/>
    <w:p>
      <w:pPr>
        <w:pStyle w:val="Heading2"/>
      </w:pPr>
      <w:r>
        <w:t>Validation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Percentage</w:t>
            </w:r>
          </w:p>
        </w:tc>
      </w:tr>
      <w:tr>
        <w:tc>
          <w:tcPr>
            <w:tcW w:type="dxa" w:w="2880"/>
          </w:tcPr>
          <w:p>
            <w:r>
              <w:t>Strong (≥200 pubs)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44%</w:t>
            </w:r>
          </w:p>
        </w:tc>
      </w:tr>
      <w:tr>
        <w:tc>
          <w:tcPr>
            <w:tcW w:type="dxa" w:w="2880"/>
          </w:tcPr>
          <w:p>
            <w:r>
              <w:t>Moderate (50-199 pubs)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40%</w:t>
            </w:r>
          </w:p>
        </w:tc>
      </w:tr>
      <w:tr>
        <w:tc>
          <w:tcPr>
            <w:tcW w:type="dxa" w:w="2880"/>
          </w:tcPr>
          <w:p>
            <w:r>
              <w:t>Limited (10-49 pubs)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  <w:tr>
        <w:tc>
          <w:tcPr>
            <w:tcW w:type="dxa" w:w="2880"/>
          </w:tcPr>
          <w:p>
            <w:r>
              <w:t>Minimal (&lt;10 pubs)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</w:tbl>
    <w:p>
      <w:r>
        <w:br w:type="page"/>
      </w:r>
    </w:p>
    <w:p>
      <w:pPr>
        <w:pStyle w:val="Heading1"/>
      </w:pPr>
      <w:r>
        <w:t>Supplementary Figure S1: All Publication Figures</w:t>
      </w:r>
    </w:p>
    <w:p>
      <w:r>
        <w:rPr>
          <w:b/>
        </w:rPr>
        <w:t>A. Target Prioritization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46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target_priorit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6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Top 20 targets colored by infection phase (Acute, Carrier, Both).</w:t>
      </w:r>
    </w:p>
    <w:p/>
    <w:p>
      <w:r>
        <w:rPr>
          <w:b/>
        </w:rPr>
        <w:t>B. Compound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08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mpound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Distribution by clinical development phase and compounds per target.</w:t>
      </w:r>
    </w:p>
    <w:p/>
    <w:p>
      <w:r>
        <w:rPr>
          <w:b/>
        </w:rPr>
        <w:t>C. Compound Potency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466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target_poten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6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Maximum pChEMBL by target. Dashed lines: 1µM (red), 10nM (green).</w:t>
      </w:r>
    </w:p>
    <w:p/>
    <w:p>
      <w:r>
        <w:rPr>
          <w:b/>
        </w:rPr>
        <w:t>D. Pathway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3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pathway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3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Targets and mean scores by functional pathway.</w:t>
      </w:r>
    </w:p>
    <w:p/>
    <w:p>
      <w:r>
        <w:rPr>
          <w:b/>
        </w:rPr>
        <w:t>E. Infection Timeline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89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typhoid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8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Triphasic typhoid course with HDT intervention windows.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