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Cover Letter</w:t>
      </w:r>
    </w:p>
    <w:p>
      <w:r>
        <w:rPr>
          <w:rFonts w:ascii="Times New Roman" w:hAnsi="Times New Roman"/>
        </w:rPr>
        <w:t>Dear Editor, Medical Journal of Dr. D.Y. Patil Vidyapeeth,</w:t>
      </w:r>
    </w:p>
    <w:p>
      <w:r>
        <w:rPr>
          <w:rFonts w:ascii="Times New Roman" w:hAnsi="Times New Roman"/>
        </w:rPr>
        <w:t>Please consider the manuscript entitled 'Anti-ageing Interventions and DNA Methylation Biomarkers of Biological Age: A Narrow Meta-analysis of Peer-reviewed Human Studies' for publication as a focused systematic review with quantitative synthesis.</w:t>
      </w:r>
    </w:p>
    <w:p>
      <w:r>
        <w:rPr>
          <w:rFonts w:ascii="Times New Roman" w:hAnsi="Times New Roman"/>
        </w:rPr>
        <w:t>This submission is a narrow peer-reviewed biomarker meta-analysis add-on derived from a larger anti-ageing evidence synthesis workflow.</w:t>
      </w:r>
    </w:p>
    <w:p>
      <w:r>
        <w:rPr>
          <w:rFonts w:ascii="Times New Roman" w:hAnsi="Times New Roman"/>
        </w:rPr>
        <w:t>The manuscript deliberately limits the pooled analysis to directly extractable peer-reviewed human evidence and does not overstate biomarker findings as proof of age reversal.</w:t>
      </w:r>
    </w:p>
    <w:p>
      <w:r>
        <w:rPr>
          <w:rFonts w:ascii="Times New Roman" w:hAnsi="Times New Roman"/>
        </w:rPr>
        <w:t>Sincerely, Dr Siddalingaiah H S, Professor, Community Medicine, Shridevi Institute of Medical Sciences and Research Hospital, Tumkur. Email: hssling@yahoo.com; Phone: 8941087719; ORCID: 0000-0002-4771-8285.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