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CB9B" w14:textId="77777777" w:rsidR="002214CF" w:rsidRDefault="00000000" w:rsidP="004E51E6">
      <w:pPr>
        <w:jc w:val="center"/>
      </w:pPr>
      <w:r>
        <w:t>INDIAN JOURNAL OF MEDICAL RESEARCH</w:t>
      </w:r>
      <w:r>
        <w:br/>
        <w:t>AUTHOR DECLARATIONS</w:t>
      </w:r>
    </w:p>
    <w:p w14:paraId="7BB4CFFF" w14:textId="77777777" w:rsidR="002214CF" w:rsidRDefault="00000000">
      <w:pPr>
        <w:jc w:val="both"/>
      </w:pPr>
      <w:r>
        <w:t>Title:</w:t>
      </w:r>
      <w:r>
        <w:br/>
        <w:t>Development and ecological validation of a digital exposome ageing index for healthy ageing surveillance in India using LASI Wave 1</w:t>
      </w:r>
    </w:p>
    <w:p w14:paraId="629C6FE8" w14:textId="77777777" w:rsidR="002214CF" w:rsidRDefault="00000000" w:rsidP="004E51E6">
      <w:r>
        <w:t>Funding:</w:t>
      </w:r>
      <w:r>
        <w:br/>
        <w:t>No external funding.</w:t>
      </w:r>
    </w:p>
    <w:p w14:paraId="267E044E" w14:textId="77777777" w:rsidR="002214CF" w:rsidRDefault="00000000" w:rsidP="004E51E6">
      <w:r>
        <w:t>Conflicts of interest:</w:t>
      </w:r>
      <w:r>
        <w:br/>
        <w:t>None.</w:t>
      </w:r>
    </w:p>
    <w:p w14:paraId="4B77E2D3" w14:textId="77777777" w:rsidR="002214CF" w:rsidRDefault="00000000" w:rsidP="004E51E6">
      <w:r>
        <w:t>Ethics approval:</w:t>
      </w:r>
      <w:r>
        <w:br/>
        <w:t>Not applicable. This study used publicly available aggregate LASI and related summary indicators. No individual-level identifiable participant data were accessed.</w:t>
      </w:r>
    </w:p>
    <w:p w14:paraId="5145A539" w14:textId="77777777" w:rsidR="002214CF" w:rsidRDefault="00000000" w:rsidP="004E51E6">
      <w:r>
        <w:t>Consent to participate:</w:t>
      </w:r>
      <w:r>
        <w:br/>
        <w:t>Not applicable.</w:t>
      </w:r>
    </w:p>
    <w:p w14:paraId="77E05D1C" w14:textId="77777777" w:rsidR="002214CF" w:rsidRDefault="00000000" w:rsidP="004E51E6">
      <w:r>
        <w:t>Consent for publication:</w:t>
      </w:r>
      <w:r>
        <w:br/>
        <w:t>Not applicable.</w:t>
      </w:r>
    </w:p>
    <w:p w14:paraId="75610077" w14:textId="77777777" w:rsidR="002214CF" w:rsidRDefault="00000000" w:rsidP="004E51E6">
      <w:r>
        <w:t>Data availability:</w:t>
      </w:r>
      <w:r>
        <w:br/>
        <w:t>Derived tables, figures, reproducible scripts, and the public release package are available at https://github.com/hssling/deai-ecological-validation-india. Source public data are available from LASI/IIPS and related public reports.</w:t>
      </w:r>
    </w:p>
    <w:p w14:paraId="255BDAD4" w14:textId="77777777" w:rsidR="002214CF" w:rsidRDefault="00000000" w:rsidP="004E51E6">
      <w:r>
        <w:t>Author contributions:</w:t>
      </w:r>
      <w:r>
        <w:br/>
        <w:t>Dr Siddalingaiah H S: concept, study design, data curation, statistical analysis, manuscript preparation, manuscript review, and guarantor.</w:t>
      </w:r>
    </w:p>
    <w:p w14:paraId="4FE6CBC2" w14:textId="77777777" w:rsidR="002214CF" w:rsidRDefault="00000000" w:rsidP="004E51E6">
      <w:r>
        <w:t>Declaration of AI in scientific writing:</w:t>
      </w:r>
      <w:r>
        <w:br/>
        <w:t>Computational tools were used for data processing, reproducible analysis, document assembly, language editing support, and formatting support. Final responsibility for the scientific content rests with the author.</w:t>
      </w:r>
    </w:p>
    <w:p w14:paraId="6423BC06" w14:textId="77777777" w:rsidR="002214CF" w:rsidRDefault="00000000" w:rsidP="004E51E6">
      <w:r>
        <w:lastRenderedPageBreak/>
        <w:t>Data sharing statement:</w:t>
      </w:r>
      <w:r>
        <w:br/>
        <w:t>The curated public release, including reproducible analysis files, manuscript assets, and supporting tables and figures, is available at https://github.com/hssling/deai-ecological-validation-india.</w:t>
      </w:r>
    </w:p>
    <w:sectPr w:rsidR="002214CF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9028050">
    <w:abstractNumId w:val="8"/>
  </w:num>
  <w:num w:numId="2" w16cid:durableId="1675457417">
    <w:abstractNumId w:val="6"/>
  </w:num>
  <w:num w:numId="3" w16cid:durableId="262342616">
    <w:abstractNumId w:val="5"/>
  </w:num>
  <w:num w:numId="4" w16cid:durableId="1753771561">
    <w:abstractNumId w:val="4"/>
  </w:num>
  <w:num w:numId="5" w16cid:durableId="1579553203">
    <w:abstractNumId w:val="7"/>
  </w:num>
  <w:num w:numId="6" w16cid:durableId="322664750">
    <w:abstractNumId w:val="3"/>
  </w:num>
  <w:num w:numId="7" w16cid:durableId="873420411">
    <w:abstractNumId w:val="2"/>
  </w:num>
  <w:num w:numId="8" w16cid:durableId="1036272758">
    <w:abstractNumId w:val="1"/>
  </w:num>
  <w:num w:numId="9" w16cid:durableId="170131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4CF"/>
    <w:rsid w:val="0029639D"/>
    <w:rsid w:val="00326F90"/>
    <w:rsid w:val="004E51E6"/>
    <w:rsid w:val="00741993"/>
    <w:rsid w:val="00AA1D8D"/>
    <w:rsid w:val="00B47730"/>
    <w:rsid w:val="00CB0664"/>
    <w:rsid w:val="00F45A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C5E1D"/>
  <w14:defaultImageDpi w14:val="300"/>
  <w15:docId w15:val="{A4C912EA-D4CA-4AD2-9195-805841C25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3</cp:revision>
  <dcterms:created xsi:type="dcterms:W3CDTF">2013-12-23T23:15:00Z</dcterms:created>
  <dcterms:modified xsi:type="dcterms:W3CDTF">2026-04-23T18:54:00Z</dcterms:modified>
  <cp:category/>
</cp:coreProperties>
</file>