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British Journal of Cancer Supplementary Appendix</w:t>
      </w:r>
    </w:p>
    <w:p>
      <w:r>
        <w:t>Generated: 2026-04-20</w:t>
      </w:r>
    </w:p>
    <w:p>
      <w:r>
        <w:t>Author: Dr Siddalingaiah H S</w:t>
      </w:r>
    </w:p>
    <w:p>
      <w:pPr>
        <w:pStyle w:val="Heading2"/>
      </w:pPr>
      <w:r>
        <w:t>Supplementary Tables</w:t>
      </w:r>
    </w:p>
    <w:p>
      <w:r>
        <w:rPr>
          <w:b/>
        </w:rPr>
        <w:t>Supplementary Table S1. Hub biology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hub</w:t>
            </w:r>
          </w:p>
        </w:tc>
        <w:tc>
          <w:tcPr>
            <w:tcW w:type="dxa" w:w="1080"/>
          </w:tcPr>
          <w:p>
            <w:r>
              <w:t>edge_source</w:t>
            </w:r>
          </w:p>
        </w:tc>
        <w:tc>
          <w:tcPr>
            <w:tcW w:type="dxa" w:w="1080"/>
          </w:tcPr>
          <w:p>
            <w:r>
              <w:t>edge_target</w:t>
            </w:r>
          </w:p>
        </w:tc>
        <w:tc>
          <w:tcPr>
            <w:tcW w:type="dxa" w:w="1080"/>
          </w:tcPr>
          <w:p>
            <w:r>
              <w:t>edge_type</w:t>
            </w:r>
          </w:p>
        </w:tc>
        <w:tc>
          <w:tcPr>
            <w:tcW w:type="dxa" w:w="1080"/>
          </w:tcPr>
          <w:p>
            <w:r>
              <w:t>edge_weight</w:t>
            </w:r>
          </w:p>
        </w:tc>
        <w:tc>
          <w:tcPr>
            <w:tcW w:type="dxa" w:w="1080"/>
          </w:tcPr>
          <w:p>
            <w:r>
              <w:t>direction</w:t>
            </w:r>
          </w:p>
        </w:tc>
        <w:tc>
          <w:tcPr>
            <w:tcW w:type="dxa" w:w="1080"/>
          </w:tcPr>
          <w:p>
            <w:r>
              <w:t>module_layer</w:t>
            </w:r>
          </w:p>
        </w:tc>
        <w:tc>
          <w:tcPr>
            <w:tcW w:type="dxa" w:w="1080"/>
          </w:tcPr>
          <w:p>
            <w:r>
              <w:t>top_module_features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rna_module_010</w:t>
            </w:r>
          </w:p>
        </w:tc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-0.6492215352612333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MZT1 (0.020); OR4K3 (0.019); AL158847 (0.019); IGHV3-41 (0.019); ONECUT1 (0.018); RPL14P6 (0.018); OOEPP1 (0.018); AL445604 (0.018)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rna_module_012</w:t>
            </w:r>
          </w:p>
        </w:tc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-0.3734800843116022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AFAP1L2 (0.019); APLP2 (0.019); LMX1B (0.017); MTCO1P2 (0.017); HMGB1P32 (0.017); LINC02384 (-0.017); TRUB2 (-0.017); L1CAM (0.016)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protein_module_016</w:t>
            </w:r>
          </w:p>
        </w:tc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-0.3569307370058147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protein</w:t>
            </w:r>
          </w:p>
        </w:tc>
        <w:tc>
          <w:tcPr>
            <w:tcW w:type="dxa" w:w="1080"/>
          </w:tcPr>
          <w:p>
            <w:r>
              <w:t>AGID00303 (0.145); AGID00039 (-0.133); AGID00445 (0.125); AGID00201 (-0.118); AGID00165 (-0.116); AGID00189 (-0.115); AGID00484 (-0.113); AGID00376 (0.111)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rna_module_011</w:t>
            </w:r>
          </w:p>
        </w:tc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-0.338706815980329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AC103564 (0.024); AC008805 (0.024); SLC35F3 (0.023); GFAP (0.023); TDRD12 (0.023); MAPT (0.022); SLC35F3-AS1 (0.022); ADRA2B (0.022)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protein_module_001</w:t>
            </w:r>
          </w:p>
        </w:tc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0.3380637622167922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protein</w:t>
            </w:r>
          </w:p>
        </w:tc>
        <w:tc>
          <w:tcPr>
            <w:tcW w:type="dxa" w:w="1080"/>
          </w:tcPr>
          <w:p>
            <w:r>
              <w:t>AGID00317 (0.103); AGID00327 (-0.101); AGID00187 (-0.097); AGID00436 (-0.096); AGID00340 (-0.095); AGID00145 (-0.095); AGID02146 (-0.095); AGID00246 (0.093)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rna_module_027</w:t>
            </w:r>
          </w:p>
        </w:tc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-0.3328078856295063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AC091860 (0.023); GDF6 (0.021); PRPH (0.021); AL121981 (0.021); PKP1 (0.020); RNU4ATAC9P (0.020); AC005040 (0.020); RN7SL369P (0.019)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rna_module_005</w:t>
            </w:r>
          </w:p>
        </w:tc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-0.5025585059086162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AC010300 (0.018); AC008731 (0.017); AC092620 (0.017); MRPS21P8 (0.017); AC002094 (0.017); SLC25A5 (-0.016); AC126773 (0.016); RPL9P2 (0.016)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rna_module_007</w:t>
            </w:r>
          </w:p>
        </w:tc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0.463508440734679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CCNDBP1 (0.019); PTPRVP (0.018); AL139260 (0.017); CASC20 (-0.017); AL358134 (0.017); AC244102 (-0.017); AL442644 (0.017); KCNQ4 (0.017)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rna_module_011</w:t>
            </w:r>
          </w:p>
        </w:tc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-0.3790793164215582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AC103564 (0.024); AC008805 (0.024); SLC35F3 (0.023); GFAP (0.023); TDRD12 (0.023); MAPT (0.022); SLC35F3-AS1 (0.022); ADRA2B (0.022)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protein_module_007</w:t>
            </w:r>
          </w:p>
        </w:tc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-0.3705382254426422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protein</w:t>
            </w:r>
          </w:p>
        </w:tc>
        <w:tc>
          <w:tcPr>
            <w:tcW w:type="dxa" w:w="1080"/>
          </w:tcPr>
          <w:p>
            <w:r>
              <w:t>AGID00002 (0.145); AGID00350 (-0.119); AGID00387 (-0.115); AGID00003 (0.113); AGID00050 (-0.112); AGID00177 (-0.106); AGID00208 (-0.103); AGID00396 (-0.100)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rna_module_004</w:t>
            </w:r>
          </w:p>
        </w:tc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0.3535716408711118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AC104619 (0.019); RPS17P5 (0.017); GAPDHP66 (0.017); AC092670 (0.017); RPS3AP7 (0.017); AC074085 (0.017); GAPDHP21 (0.017); RANP1 (0.016)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rna_module_010</w:t>
            </w:r>
          </w:p>
        </w:tc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-0.349026493903432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MZT1 (0.020); OR4K3 (0.019); AL158847 (0.019); IGHV3-41 (0.019); ONECUT1 (0.018); RPL14P6 (0.018); OOEPP1 (0.018); AL445604 (0.018)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comp2</w:t>
            </w:r>
          </w:p>
        </w:tc>
        <w:tc>
          <w:tcPr>
            <w:tcW w:type="dxa" w:w="1080"/>
          </w:tcPr>
          <w:p>
            <w:r>
              <w:t>latent_to_outcome</w:t>
            </w:r>
          </w:p>
        </w:tc>
        <w:tc>
          <w:tcPr>
            <w:tcW w:type="dxa" w:w="1080"/>
          </w:tcPr>
          <w:p>
            <w:r>
              <w:t>-0.3813296554726817</w:t>
            </w:r>
          </w:p>
        </w:tc>
        <w:tc>
          <w:tcPr>
            <w:tcW w:type="dxa" w:w="1080"/>
          </w:tcPr>
          <w:p>
            <w:r>
              <w:t>outgoing</w:t>
            </w:r>
          </w:p>
        </w:tc>
        <w:tc>
          <w:tcPr>
            <w:tcW w:type="dxa" w:w="1080"/>
          </w:tcPr>
          <w:p>
            <w:r>
              <w:t>outcome_or_protein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rna_module_003</w:t>
            </w:r>
          </w:p>
        </w:tc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-0.5266932260336838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ADAMTS4 (0.018); ADAM12 (0.018); GALNT5 (0.018); COL12A1 (0.018); GUCY1A1 (0.017); TNC (0.017); FOXF1 (0.017); COLEC12 (0.017)</w:t>
            </w:r>
          </w:p>
        </w:tc>
      </w:tr>
      <w:tr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rna_module_013</w:t>
            </w:r>
          </w:p>
        </w:tc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0.4429035413571982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AC073614 (0.022); PIK3AP1 (0.021); RNU6-752P (0.021); KSR1P1 (0.020); FAM183DP (0.020); RTBDN (0.020); RPL19P18 (0.020); AL596214 (0.020)</w:t>
            </w:r>
          </w:p>
        </w:tc>
      </w:tr>
      <w:tr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rna_module_005</w:t>
            </w:r>
          </w:p>
        </w:tc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0.423094964447909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AC010300 (0.018); AC008731 (0.017); AC092620 (0.017); MRPS21P8 (0.017); AC002094 (0.017); SLC25A5 (-0.016); AC126773 (0.016); RPL9P2 (0.016)</w:t>
            </w:r>
          </w:p>
        </w:tc>
      </w:tr>
      <w:tr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rna_module_008</w:t>
            </w:r>
          </w:p>
        </w:tc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0.4125815660230926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MANEAL (0.019); UNC13A (0.019); AC008761 (0.018); AL031658 (0.018); HIGD1AP2 (0.017); ONECUT2 (0.017); KRT127P (0.017); AP3B2 (0.017)</w:t>
            </w:r>
          </w:p>
        </w:tc>
      </w:tr>
      <w:tr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protein_module_007</w:t>
            </w:r>
          </w:p>
        </w:tc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0.4065601002250395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protein</w:t>
            </w:r>
          </w:p>
        </w:tc>
        <w:tc>
          <w:tcPr>
            <w:tcW w:type="dxa" w:w="1080"/>
          </w:tcPr>
          <w:p>
            <w:r>
              <w:t>AGID00002 (0.145); AGID00350 (-0.119); AGID00387 (-0.115); AGID00003 (0.113); AGID00050 (-0.112); AGID00177 (-0.106); AGID00208 (-0.103); AGID00396 (-0.100)</w:t>
            </w:r>
          </w:p>
        </w:tc>
      </w:tr>
      <w:tr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protein_module_014</w:t>
            </w:r>
          </w:p>
        </w:tc>
        <w:tc>
          <w:tcPr>
            <w:tcW w:type="dxa" w:w="1080"/>
          </w:tcPr>
          <w:p>
            <w:r>
              <w:t>LF6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0.357016129173576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protein</w:t>
            </w:r>
          </w:p>
        </w:tc>
        <w:tc>
          <w:tcPr>
            <w:tcW w:type="dxa" w:w="1080"/>
          </w:tcPr>
          <w:p>
            <w:r>
              <w:t>AGID00433 (0.125); AGID00408 (0.125); AGID00427 (0.123); AGID02171 (0.120); AGID00189 (-0.120); AGID00011 (0.117); AGID00164 (-0.117); AGID00384 (-0.117)</w:t>
            </w:r>
          </w:p>
        </w:tc>
      </w:tr>
      <w:tr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rna_module_006</w:t>
            </w:r>
          </w:p>
        </w:tc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-0.5429821764207928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PPP1R37 (0.019); BICRA (0.019); PPP1R12C (0.019); SCAF1 (0.018); CALM3 (0.017); FKRP (0.017); HIC1 (0.017); MRPS30-DT (-0.017)</w:t>
            </w:r>
          </w:p>
        </w:tc>
      </w:tr>
      <w:tr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rna_module_012</w:t>
            </w:r>
          </w:p>
        </w:tc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-0.4997578404784524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AFAP1L2 (0.019); APLP2 (0.019); LMX1B (0.017); MTCO1P2 (0.017); HMGB1P32 (0.017); LINC02384 (-0.017); TRUB2 (-0.017); L1CAM (0.016)</w:t>
            </w:r>
          </w:p>
        </w:tc>
      </w:tr>
      <w:tr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rna_module_024</w:t>
            </w:r>
          </w:p>
        </w:tc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0.3611087092944807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RDH10 (0.022); AK1 (0.021); ALPP (0.021); GCNT1P4 (0.021); GLRXP1 (0.020); AC117372 (0.020); CTSV (0.020); LINC00330 (0.020)</w:t>
            </w:r>
          </w:p>
        </w:tc>
      </w:tr>
      <w:tr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rna_module_025</w:t>
            </w:r>
          </w:p>
        </w:tc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-0.3378809779532909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AC127894 (0.028); AL929288 (0.028); AL591034 (0.028); MTCO3P28 (0.028); AC078974 (0.028); DPRXP7 (0.028); RDM1P1 (0.028); RN7SL584P (0.028)</w:t>
            </w:r>
          </w:p>
        </w:tc>
      </w:tr>
      <w:tr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rna_module_016</w:t>
            </w:r>
          </w:p>
        </w:tc>
        <w:tc>
          <w:tcPr>
            <w:tcW w:type="dxa" w:w="1080"/>
          </w:tcPr>
          <w:p>
            <w:r>
              <w:t>LF7</w:t>
            </w:r>
          </w:p>
        </w:tc>
        <w:tc>
          <w:tcPr>
            <w:tcW w:type="dxa" w:w="1080"/>
          </w:tcPr>
          <w:p>
            <w:r>
              <w:t>input_to_latent</w:t>
            </w:r>
          </w:p>
        </w:tc>
        <w:tc>
          <w:tcPr>
            <w:tcW w:type="dxa" w:w="1080"/>
          </w:tcPr>
          <w:p>
            <w:r>
              <w:t>0.3264884249729268</w:t>
            </w:r>
          </w:p>
        </w:tc>
        <w:tc>
          <w:tcPr>
            <w:tcW w:type="dxa" w:w="1080"/>
          </w:tcPr>
          <w:p>
            <w:r>
              <w:t>incoming</w:t>
            </w:r>
          </w:p>
        </w:tc>
        <w:tc>
          <w:tcPr>
            <w:tcW w:type="dxa" w:w="1080"/>
          </w:tcPr>
          <w:p>
            <w:r>
              <w:t>rna</w:t>
            </w:r>
          </w:p>
        </w:tc>
        <w:tc>
          <w:tcPr>
            <w:tcW w:type="dxa" w:w="1080"/>
          </w:tcPr>
          <w:p>
            <w:r>
              <w:t>RNU7-121P (0.028); PMCHL2 (0.025); SNORA11C (0.024); SLC6A6P1 (0.024); AC011445 (0.024); RN7SKP168 (0.023); RMRPP5 (0.023); MIR4425 (0.023)</w:t>
            </w:r>
          </w:p>
        </w:tc>
      </w:tr>
    </w:tbl>
    <w:p/>
    <w:p>
      <w:r>
        <w:rPr>
          <w:b/>
        </w:rPr>
        <w:t>Supplementary Table S2. Full hub pathway enrichment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hub</w:t>
            </w:r>
          </w:p>
        </w:tc>
        <w:tc>
          <w:tcPr>
            <w:tcW w:type="dxa" w:w="1080"/>
          </w:tcPr>
          <w:p>
            <w:r>
              <w:t>library</w:t>
            </w:r>
          </w:p>
        </w:tc>
        <w:tc>
          <w:tcPr>
            <w:tcW w:type="dxa" w:w="1080"/>
          </w:tcPr>
          <w:p>
            <w:r>
              <w:t>Term</w:t>
            </w:r>
          </w:p>
        </w:tc>
        <w:tc>
          <w:tcPr>
            <w:tcW w:type="dxa" w:w="1080"/>
          </w:tcPr>
          <w:p>
            <w:r>
              <w:t>Adjusted P-value</w:t>
            </w:r>
          </w:p>
        </w:tc>
        <w:tc>
          <w:tcPr>
            <w:tcW w:type="dxa" w:w="1080"/>
          </w:tcPr>
          <w:p>
            <w:r>
              <w:t>P-value</w:t>
            </w:r>
          </w:p>
        </w:tc>
        <w:tc>
          <w:tcPr>
            <w:tcW w:type="dxa" w:w="1080"/>
          </w:tcPr>
          <w:p>
            <w:r>
              <w:t>Combined Score</w:t>
            </w:r>
          </w:p>
        </w:tc>
        <w:tc>
          <w:tcPr>
            <w:tcW w:type="dxa" w:w="1080"/>
          </w:tcPr>
          <w:p>
            <w:r>
              <w:t>Odds Ratio</w:t>
            </w:r>
          </w:p>
        </w:tc>
        <w:tc>
          <w:tcPr>
            <w:tcW w:type="dxa" w:w="1080"/>
          </w:tcPr>
          <w:p>
            <w:r>
              <w:t>Genes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Hedgehog Signaling</w:t>
            </w:r>
          </w:p>
        </w:tc>
        <w:tc>
          <w:tcPr>
            <w:tcW w:type="dxa" w:w="1080"/>
          </w:tcPr>
          <w:p>
            <w:r>
              <w:t>0.1555364244777396</w:t>
            </w:r>
          </w:p>
        </w:tc>
        <w:tc>
          <w:tcPr>
            <w:tcW w:type="dxa" w:w="1080"/>
          </w:tcPr>
          <w:p>
            <w:r>
              <w:t>0.0319221763964905</w:t>
            </w:r>
          </w:p>
        </w:tc>
        <w:tc>
          <w:tcPr>
            <w:tcW w:type="dxa" w:w="1080"/>
          </w:tcPr>
          <w:p>
            <w:r>
              <w:t>115.4731604004656</w:t>
            </w:r>
          </w:p>
        </w:tc>
        <w:tc>
          <w:tcPr>
            <w:tcW w:type="dxa" w:w="1080"/>
          </w:tcPr>
          <w:p>
            <w:r>
              <w:t>33.52436974789916</w:t>
            </w:r>
          </w:p>
        </w:tc>
        <w:tc>
          <w:tcPr>
            <w:tcW w:type="dxa" w:w="1080"/>
          </w:tcPr>
          <w:p>
            <w:r>
              <w:t>L1CAM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Apical Surface</w:t>
            </w:r>
          </w:p>
        </w:tc>
        <w:tc>
          <w:tcPr>
            <w:tcW w:type="dxa" w:w="1080"/>
          </w:tcPr>
          <w:p>
            <w:r>
              <w:t>0.1555364244777396</w:t>
            </w:r>
          </w:p>
        </w:tc>
        <w:tc>
          <w:tcPr>
            <w:tcW w:type="dxa" w:w="1080"/>
          </w:tcPr>
          <w:p>
            <w:r>
              <w:t>0.0388841061194349</w:t>
            </w:r>
          </w:p>
        </w:tc>
        <w:tc>
          <w:tcPr>
            <w:tcW w:type="dxa" w:w="1080"/>
          </w:tcPr>
          <w:p>
            <w:r>
              <w:t>88.57088446864675</w:t>
            </w:r>
          </w:p>
        </w:tc>
        <w:tc>
          <w:tcPr>
            <w:tcW w:type="dxa" w:w="1080"/>
          </w:tcPr>
          <w:p>
            <w:r>
              <w:t>27.276333789329687</w:t>
            </w:r>
          </w:p>
        </w:tc>
        <w:tc>
          <w:tcPr>
            <w:tcW w:type="dxa" w:w="1080"/>
          </w:tcPr>
          <w:p>
            <w:r>
              <w:t>AFAP1L2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UV Response Up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0.133094411192108</w:t>
            </w:r>
          </w:p>
        </w:tc>
        <w:tc>
          <w:tcPr>
            <w:tcW w:type="dxa" w:w="1080"/>
          </w:tcPr>
          <w:p>
            <w:r>
              <w:t>14.979771069640403</w:t>
            </w:r>
          </w:p>
        </w:tc>
        <w:tc>
          <w:tcPr>
            <w:tcW w:type="dxa" w:w="1080"/>
          </w:tcPr>
          <w:p>
            <w:r>
              <w:t>7.427875608842263</w:t>
            </w:r>
          </w:p>
        </w:tc>
        <w:tc>
          <w:tcPr>
            <w:tcW w:type="dxa" w:w="1080"/>
          </w:tcPr>
          <w:p>
            <w:r>
              <w:t>ONECUT1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KRAS Signaling Dn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10.51709310132786</w:t>
            </w:r>
          </w:p>
        </w:tc>
        <w:tc>
          <w:tcPr>
            <w:tcW w:type="dxa" w:w="1080"/>
          </w:tcPr>
          <w:p>
            <w:r>
              <w:t>5.847768253029855</w:t>
            </w:r>
          </w:p>
        </w:tc>
        <w:tc>
          <w:tcPr>
            <w:tcW w:type="dxa" w:w="1080"/>
          </w:tcPr>
          <w:p>
            <w:r>
              <w:t>PKP1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Hypoxia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10.51709310132786</w:t>
            </w:r>
          </w:p>
        </w:tc>
        <w:tc>
          <w:tcPr>
            <w:tcW w:type="dxa" w:w="1080"/>
          </w:tcPr>
          <w:p>
            <w:r>
              <w:t>5.847768253029855</w:t>
            </w:r>
          </w:p>
        </w:tc>
        <w:tc>
          <w:tcPr>
            <w:tcW w:type="dxa" w:w="1080"/>
          </w:tcPr>
          <w:p>
            <w:r>
              <w:t>PKP1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Complement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10.51709310132786</w:t>
            </w:r>
          </w:p>
        </w:tc>
        <w:tc>
          <w:tcPr>
            <w:tcW w:type="dxa" w:w="1080"/>
          </w:tcPr>
          <w:p>
            <w:r>
              <w:t>5.847768253029855</w:t>
            </w:r>
          </w:p>
        </w:tc>
        <w:tc>
          <w:tcPr>
            <w:tcW w:type="dxa" w:w="1080"/>
          </w:tcPr>
          <w:p>
            <w:r>
              <w:t>ADRA2B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Estrogen Response Early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10.51709310132786</w:t>
            </w:r>
          </w:p>
        </w:tc>
        <w:tc>
          <w:tcPr>
            <w:tcW w:type="dxa" w:w="1080"/>
          </w:tcPr>
          <w:p>
            <w:r>
              <w:t>5.847768253029855</w:t>
            </w:r>
          </w:p>
        </w:tc>
        <w:tc>
          <w:tcPr>
            <w:tcW w:type="dxa" w:w="1080"/>
          </w:tcPr>
          <w:p>
            <w:r>
              <w:t>MAPT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Estrogen Response Late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10.51709310132786</w:t>
            </w:r>
          </w:p>
        </w:tc>
        <w:tc>
          <w:tcPr>
            <w:tcW w:type="dxa" w:w="1080"/>
          </w:tcPr>
          <w:p>
            <w:r>
              <w:t>5.847768253029855</w:t>
            </w:r>
          </w:p>
        </w:tc>
        <w:tc>
          <w:tcPr>
            <w:tcW w:type="dxa" w:w="1080"/>
          </w:tcPr>
          <w:p>
            <w:r>
              <w:t>MAPT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Maturity onset diabetes of the young</w:t>
            </w:r>
          </w:p>
        </w:tc>
        <w:tc>
          <w:tcPr>
            <w:tcW w:type="dxa" w:w="1080"/>
          </w:tcPr>
          <w:p>
            <w:r>
              <w:t>0.2698378178450243</w:t>
            </w:r>
          </w:p>
        </w:tc>
        <w:tc>
          <w:tcPr>
            <w:tcW w:type="dxa" w:w="1080"/>
          </w:tcPr>
          <w:p>
            <w:r>
              <w:t>0.0231527832149216</w:t>
            </w:r>
          </w:p>
        </w:tc>
        <w:tc>
          <w:tcPr>
            <w:tcW w:type="dxa" w:w="1080"/>
          </w:tcPr>
          <w:p>
            <w:r>
              <w:t>176.82560723797164</w:t>
            </w:r>
          </w:p>
        </w:tc>
        <w:tc>
          <w:tcPr>
            <w:tcW w:type="dxa" w:w="1080"/>
          </w:tcPr>
          <w:p>
            <w:r>
              <w:t>46.95764705882353</w:t>
            </w:r>
          </w:p>
        </w:tc>
        <w:tc>
          <w:tcPr>
            <w:tcW w:type="dxa" w:w="1080"/>
          </w:tcPr>
          <w:p>
            <w:r>
              <w:t>ONECUT1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Pathways of neurodegeneration</w:t>
            </w:r>
          </w:p>
        </w:tc>
        <w:tc>
          <w:tcPr>
            <w:tcW w:type="dxa" w:w="1080"/>
          </w:tcPr>
          <w:p>
            <w:r>
              <w:t>0.2698378178450243</w:t>
            </w:r>
          </w:p>
        </w:tc>
        <w:tc>
          <w:tcPr>
            <w:tcW w:type="dxa" w:w="1080"/>
          </w:tcPr>
          <w:p>
            <w:r>
              <w:t>0.0670420092024598</w:t>
            </w:r>
          </w:p>
        </w:tc>
        <w:tc>
          <w:tcPr>
            <w:tcW w:type="dxa" w:w="1080"/>
          </w:tcPr>
          <w:p>
            <w:r>
              <w:t>13.932827974953405</w:t>
            </w:r>
          </w:p>
        </w:tc>
        <w:tc>
          <w:tcPr>
            <w:tcW w:type="dxa" w:w="1080"/>
          </w:tcPr>
          <w:p>
            <w:r>
              <w:t>5.155655391120507</w:t>
            </w:r>
          </w:p>
        </w:tc>
        <w:tc>
          <w:tcPr>
            <w:tcW w:type="dxa" w:w="1080"/>
          </w:tcPr>
          <w:p>
            <w:r>
              <w:t>MAPT;PRPH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TGF-beta signaling pathway</w:t>
            </w:r>
          </w:p>
        </w:tc>
        <w:tc>
          <w:tcPr>
            <w:tcW w:type="dxa" w:w="1080"/>
          </w:tcPr>
          <w:p>
            <w:r>
              <w:t>0.2698378178450243</w:t>
            </w:r>
          </w:p>
        </w:tc>
        <w:tc>
          <w:tcPr>
            <w:tcW w:type="dxa" w:w="1080"/>
          </w:tcPr>
          <w:p>
            <w:r>
              <w:t>0.0813363874441795</w:t>
            </w:r>
          </w:p>
        </w:tc>
        <w:tc>
          <w:tcPr>
            <w:tcW w:type="dxa" w:w="1080"/>
          </w:tcPr>
          <w:p>
            <w:r>
              <w:t>31.565287091339385</w:t>
            </w:r>
          </w:p>
        </w:tc>
        <w:tc>
          <w:tcPr>
            <w:tcW w:type="dxa" w:w="1080"/>
          </w:tcPr>
          <w:p>
            <w:r>
              <w:t>12.58001265022138</w:t>
            </w:r>
          </w:p>
        </w:tc>
        <w:tc>
          <w:tcPr>
            <w:tcW w:type="dxa" w:w="1080"/>
          </w:tcPr>
          <w:p>
            <w:r>
              <w:t>GDF6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Signaling pathways regulating pluripotency of stem cells</w:t>
            </w:r>
          </w:p>
        </w:tc>
        <w:tc>
          <w:tcPr>
            <w:tcW w:type="dxa" w:w="1080"/>
          </w:tcPr>
          <w:p>
            <w:r>
              <w:t>0.2698378178450243</w:t>
            </w:r>
          </w:p>
        </w:tc>
        <w:tc>
          <w:tcPr>
            <w:tcW w:type="dxa" w:w="1080"/>
          </w:tcPr>
          <w:p>
            <w:r>
              <w:t>0.1212167829384625</w:t>
            </w:r>
          </w:p>
        </w:tc>
        <w:tc>
          <w:tcPr>
            <w:tcW w:type="dxa" w:w="1080"/>
          </w:tcPr>
          <w:p>
            <w:r>
              <w:t>17.34294402575858</w:t>
            </w:r>
          </w:p>
        </w:tc>
        <w:tc>
          <w:tcPr>
            <w:tcW w:type="dxa" w:w="1080"/>
          </w:tcPr>
          <w:p>
            <w:r>
              <w:t>8.218724109362055</w:t>
            </w:r>
          </w:p>
        </w:tc>
        <w:tc>
          <w:tcPr>
            <w:tcW w:type="dxa" w:w="1080"/>
          </w:tcPr>
          <w:p>
            <w:r>
              <w:t>ONECUT1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Cell adhesion molecules</w:t>
            </w:r>
          </w:p>
        </w:tc>
        <w:tc>
          <w:tcPr>
            <w:tcW w:type="dxa" w:w="1080"/>
          </w:tcPr>
          <w:p>
            <w:r>
              <w:t>0.2698378178450243</w:t>
            </w:r>
          </w:p>
        </w:tc>
        <w:tc>
          <w:tcPr>
            <w:tcW w:type="dxa" w:w="1080"/>
          </w:tcPr>
          <w:p>
            <w:r>
              <w:t>0.1251929650857193</w:t>
            </w:r>
          </w:p>
        </w:tc>
        <w:tc>
          <w:tcPr>
            <w:tcW w:type="dxa" w:w="1080"/>
          </w:tcPr>
          <w:p>
            <w:r>
              <w:t>16.492647814827816</w:t>
            </w:r>
          </w:p>
        </w:tc>
        <w:tc>
          <w:tcPr>
            <w:tcW w:type="dxa" w:w="1080"/>
          </w:tcPr>
          <w:p>
            <w:r>
              <w:t>7.937174869947979</w:t>
            </w:r>
          </w:p>
        </w:tc>
        <w:tc>
          <w:tcPr>
            <w:tcW w:type="dxa" w:w="1080"/>
          </w:tcPr>
          <w:p>
            <w:r>
              <w:t>L1CAM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JAK-STAT signaling pathway</w:t>
            </w:r>
          </w:p>
        </w:tc>
        <w:tc>
          <w:tcPr>
            <w:tcW w:type="dxa" w:w="1080"/>
          </w:tcPr>
          <w:p>
            <w:r>
              <w:t>0.2698378178450243</w:t>
            </w:r>
          </w:p>
        </w:tc>
        <w:tc>
          <w:tcPr>
            <w:tcW w:type="dxa" w:w="1080"/>
          </w:tcPr>
          <w:p>
            <w:r>
              <w:t>0.1362360770038511</w:t>
            </w:r>
          </w:p>
        </w:tc>
        <w:tc>
          <w:tcPr>
            <w:tcW w:type="dxa" w:w="1080"/>
          </w:tcPr>
          <w:p>
            <w:r>
              <w:t>14.435699026304276</w:t>
            </w:r>
          </w:p>
        </w:tc>
        <w:tc>
          <w:tcPr>
            <w:tcW w:type="dxa" w:w="1080"/>
          </w:tcPr>
          <w:p>
            <w:r>
              <w:t>7.241870661308002</w:t>
            </w:r>
          </w:p>
        </w:tc>
        <w:tc>
          <w:tcPr>
            <w:tcW w:type="dxa" w:w="1080"/>
          </w:tcPr>
          <w:p>
            <w:r>
              <w:t>GFAP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Hippo signaling pathway</w:t>
            </w:r>
          </w:p>
        </w:tc>
        <w:tc>
          <w:tcPr>
            <w:tcW w:type="dxa" w:w="1080"/>
          </w:tcPr>
          <w:p>
            <w:r>
              <w:t>0.2698378178450243</w:t>
            </w:r>
          </w:p>
        </w:tc>
        <w:tc>
          <w:tcPr>
            <w:tcW w:type="dxa" w:w="1080"/>
          </w:tcPr>
          <w:p>
            <w:r>
              <w:t>0.1370198116411668</w:t>
            </w:r>
          </w:p>
        </w:tc>
        <w:tc>
          <w:tcPr>
            <w:tcW w:type="dxa" w:w="1080"/>
          </w:tcPr>
          <w:p>
            <w:r>
              <w:t>14.304583045111348</w:t>
            </w:r>
          </w:p>
        </w:tc>
        <w:tc>
          <w:tcPr>
            <w:tcW w:type="dxa" w:w="1080"/>
          </w:tcPr>
          <w:p>
            <w:r>
              <w:t>7.19680464778504</w:t>
            </w:r>
          </w:p>
        </w:tc>
        <w:tc>
          <w:tcPr>
            <w:tcW w:type="dxa" w:w="1080"/>
          </w:tcPr>
          <w:p>
            <w:r>
              <w:t>GDF6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cGMP-PKG signaling pathway</w:t>
            </w:r>
          </w:p>
        </w:tc>
        <w:tc>
          <w:tcPr>
            <w:tcW w:type="dxa" w:w="1080"/>
          </w:tcPr>
          <w:p>
            <w:r>
              <w:t>0.2698378178450243</w:t>
            </w:r>
          </w:p>
        </w:tc>
        <w:tc>
          <w:tcPr>
            <w:tcW w:type="dxa" w:w="1080"/>
          </w:tcPr>
          <w:p>
            <w:r>
              <w:t>0.1401480391121003</w:t>
            </w:r>
          </w:p>
        </w:tc>
        <w:tc>
          <w:tcPr>
            <w:tcW w:type="dxa" w:w="1080"/>
          </w:tcPr>
          <w:p>
            <w:r>
              <w:t>13.798564689487431</w:t>
            </w:r>
          </w:p>
        </w:tc>
        <w:tc>
          <w:tcPr>
            <w:tcW w:type="dxa" w:w="1080"/>
          </w:tcPr>
          <w:p>
            <w:r>
              <w:t>7.021970233876683</w:t>
            </w:r>
          </w:p>
        </w:tc>
        <w:tc>
          <w:tcPr>
            <w:tcW w:type="dxa" w:w="1080"/>
          </w:tcPr>
          <w:p>
            <w:r>
              <w:t>ADRA2B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Positive Regulation Of Axon Extension (GO:0045773)</w:t>
            </w:r>
          </w:p>
        </w:tc>
        <w:tc>
          <w:tcPr>
            <w:tcW w:type="dxa" w:w="1080"/>
          </w:tcPr>
          <w:p>
            <w:r>
              <w:t>0.0252789494382923</w:t>
            </w:r>
          </w:p>
        </w:tc>
        <w:tc>
          <w:tcPr>
            <w:tcW w:type="dxa" w:w="1080"/>
          </w:tcPr>
          <w:p>
            <w:r>
              <w:t>0.000129635638145</w:t>
            </w:r>
          </w:p>
        </w:tc>
        <w:tc>
          <w:tcPr>
            <w:tcW w:type="dxa" w:w="1080"/>
          </w:tcPr>
          <w:p>
            <w:r>
              <w:t>1313.9880817962558</w:t>
            </w:r>
          </w:p>
        </w:tc>
        <w:tc>
          <w:tcPr>
            <w:tcW w:type="dxa" w:w="1080"/>
          </w:tcPr>
          <w:p>
            <w:r>
              <w:t>146.8014705882353</w:t>
            </w:r>
          </w:p>
        </w:tc>
        <w:tc>
          <w:tcPr>
            <w:tcW w:type="dxa" w:w="1080"/>
          </w:tcPr>
          <w:p>
            <w:r>
              <w:t>MAPT;L1CAM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Regulation Of Axon Extension (GO:0030516)</w:t>
            </w:r>
          </w:p>
        </w:tc>
        <w:tc>
          <w:tcPr>
            <w:tcW w:type="dxa" w:w="1080"/>
          </w:tcPr>
          <w:p>
            <w:r>
              <w:t>0.0342927727448832</w:t>
            </w:r>
          </w:p>
        </w:tc>
        <w:tc>
          <w:tcPr>
            <w:tcW w:type="dxa" w:w="1080"/>
          </w:tcPr>
          <w:p>
            <w:r>
              <w:t>0.0004472442885735</w:t>
            </w:r>
          </w:p>
        </w:tc>
        <w:tc>
          <w:tcPr>
            <w:tcW w:type="dxa" w:w="1080"/>
          </w:tcPr>
          <w:p>
            <w:r>
              <w:t>582.7832554136846</w:t>
            </w:r>
          </w:p>
        </w:tc>
        <w:tc>
          <w:tcPr>
            <w:tcW w:type="dxa" w:w="1080"/>
          </w:tcPr>
          <w:p>
            <w:r>
              <w:t>75.56439393939394</w:t>
            </w:r>
          </w:p>
        </w:tc>
        <w:tc>
          <w:tcPr>
            <w:tcW w:type="dxa" w:w="1080"/>
          </w:tcPr>
          <w:p>
            <w:r>
              <w:t>MAPT;L1CAM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Positive Regulation Of Axonogenesis (GO:0050772)</w:t>
            </w:r>
          </w:p>
        </w:tc>
        <w:tc>
          <w:tcPr>
            <w:tcW w:type="dxa" w:w="1080"/>
          </w:tcPr>
          <w:p>
            <w:r>
              <w:t>0.0342927727448832</w:t>
            </w:r>
          </w:p>
        </w:tc>
        <w:tc>
          <w:tcPr>
            <w:tcW w:type="dxa" w:w="1080"/>
          </w:tcPr>
          <w:p>
            <w:r>
              <w:t>0.000527581119152</w:t>
            </w:r>
          </w:p>
        </w:tc>
        <w:tc>
          <w:tcPr>
            <w:tcW w:type="dxa" w:w="1080"/>
          </w:tcPr>
          <w:p>
            <w:r>
              <w:t>522.6965599068795</w:t>
            </w:r>
          </w:p>
        </w:tc>
        <w:tc>
          <w:tcPr>
            <w:tcW w:type="dxa" w:w="1080"/>
          </w:tcPr>
          <w:p>
            <w:r>
              <w:t>69.25694444444444</w:t>
            </w:r>
          </w:p>
        </w:tc>
        <w:tc>
          <w:tcPr>
            <w:tcW w:type="dxa" w:w="1080"/>
          </w:tcPr>
          <w:p>
            <w:r>
              <w:t>MAPT;L1CAM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Positive Regulation Of Developmental Growth (GO:0048639)</w:t>
            </w:r>
          </w:p>
        </w:tc>
        <w:tc>
          <w:tcPr>
            <w:tcW w:type="dxa" w:w="1080"/>
          </w:tcPr>
          <w:p>
            <w:r>
              <w:t>0.0445316871792982</w:t>
            </w:r>
          </w:p>
        </w:tc>
        <w:tc>
          <w:tcPr>
            <w:tcW w:type="dxa" w:w="1080"/>
          </w:tcPr>
          <w:p>
            <w:r>
              <w:t>0.000913470506242</w:t>
            </w:r>
          </w:p>
        </w:tc>
        <w:tc>
          <w:tcPr>
            <w:tcW w:type="dxa" w:w="1080"/>
          </w:tcPr>
          <w:p>
            <w:r>
              <w:t>363.2898548418271</w:t>
            </w:r>
          </w:p>
        </w:tc>
        <w:tc>
          <w:tcPr>
            <w:tcW w:type="dxa" w:w="1080"/>
          </w:tcPr>
          <w:p>
            <w:r>
              <w:t>51.911458333333336</w:t>
            </w:r>
          </w:p>
        </w:tc>
        <w:tc>
          <w:tcPr>
            <w:tcW w:type="dxa" w:w="1080"/>
          </w:tcPr>
          <w:p>
            <w:r>
              <w:t>MAPT;L1CAM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Cell Junction Organization (GO:0034330)</w:t>
            </w:r>
          </w:p>
        </w:tc>
        <w:tc>
          <w:tcPr>
            <w:tcW w:type="dxa" w:w="1080"/>
          </w:tcPr>
          <w:p>
            <w:r>
              <w:t>0.054643643889979</w:t>
            </w:r>
          </w:p>
        </w:tc>
        <w:tc>
          <w:tcPr>
            <w:tcW w:type="dxa" w:w="1080"/>
          </w:tcPr>
          <w:p>
            <w:r>
              <w:t>0.001401119074102</w:t>
            </w:r>
          </w:p>
        </w:tc>
        <w:tc>
          <w:tcPr>
            <w:tcW w:type="dxa" w:w="1080"/>
          </w:tcPr>
          <w:p>
            <w:r>
              <w:t>272.7024639719935</w:t>
            </w:r>
          </w:p>
        </w:tc>
        <w:tc>
          <w:tcPr>
            <w:tcW w:type="dxa" w:w="1080"/>
          </w:tcPr>
          <w:p>
            <w:r>
              <w:t>41.50416666666667</w:t>
            </w:r>
          </w:p>
        </w:tc>
        <w:tc>
          <w:tcPr>
            <w:tcW w:type="dxa" w:w="1080"/>
          </w:tcPr>
          <w:p>
            <w:r>
              <w:t>MAPT;L1CAM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Intermediate Filament Organization (GO:0045109)</w:t>
            </w:r>
          </w:p>
        </w:tc>
        <w:tc>
          <w:tcPr>
            <w:tcW w:type="dxa" w:w="1080"/>
          </w:tcPr>
          <w:p>
            <w:r>
              <w:t>0.054680616679408</w:t>
            </w:r>
          </w:p>
        </w:tc>
        <w:tc>
          <w:tcPr>
            <w:tcW w:type="dxa" w:w="1080"/>
          </w:tcPr>
          <w:p>
            <w:r>
              <w:t>0.0016824805132125</w:t>
            </w:r>
          </w:p>
        </w:tc>
        <w:tc>
          <w:tcPr>
            <w:tcW w:type="dxa" w:w="1080"/>
          </w:tcPr>
          <w:p>
            <w:r>
              <w:t>240.93403928127228</w:t>
            </w:r>
          </w:p>
        </w:tc>
        <w:tc>
          <w:tcPr>
            <w:tcW w:type="dxa" w:w="1080"/>
          </w:tcPr>
          <w:p>
            <w:r>
              <w:t>37.71969696969697</w:t>
            </w:r>
          </w:p>
        </w:tc>
        <w:tc>
          <w:tcPr>
            <w:tcW w:type="dxa" w:w="1080"/>
          </w:tcPr>
          <w:p>
            <w:r>
              <w:t>PKP1;GFAP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Axon Development (GO:0061564)</w:t>
            </w:r>
          </w:p>
        </w:tc>
        <w:tc>
          <w:tcPr>
            <w:tcW w:type="dxa" w:w="1080"/>
          </w:tcPr>
          <w:p>
            <w:r>
              <w:t>0.0556980075425616</w:t>
            </w:r>
          </w:p>
        </w:tc>
        <w:tc>
          <w:tcPr>
            <w:tcW w:type="dxa" w:w="1080"/>
          </w:tcPr>
          <w:p>
            <w:r>
              <w:t>0.0035242263234814</w:t>
            </w:r>
          </w:p>
        </w:tc>
        <w:tc>
          <w:tcPr>
            <w:tcW w:type="dxa" w:w="1080"/>
          </w:tcPr>
          <w:p>
            <w:r>
              <w:t>144.73241770614385</w:t>
            </w:r>
          </w:p>
        </w:tc>
        <w:tc>
          <w:tcPr>
            <w:tcW w:type="dxa" w:w="1080"/>
          </w:tcPr>
          <w:p>
            <w:r>
              <w:t>25.625</w:t>
            </w:r>
          </w:p>
        </w:tc>
        <w:tc>
          <w:tcPr>
            <w:tcW w:type="dxa" w:w="1080"/>
          </w:tcPr>
          <w:p>
            <w:r>
              <w:t>MAPT;L1CAM</w:t>
            </w:r>
          </w:p>
        </w:tc>
      </w:tr>
      <w:tr>
        <w:tc>
          <w:tcPr>
            <w:tcW w:type="dxa" w:w="1080"/>
          </w:tcPr>
          <w:p>
            <w:r>
              <w:t>LF8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Positive Regulation Of Cell Growth (GO:0030307)</w:t>
            </w:r>
          </w:p>
        </w:tc>
        <w:tc>
          <w:tcPr>
            <w:tcW w:type="dxa" w:w="1080"/>
          </w:tcPr>
          <w:p>
            <w:r>
              <w:t>0.0556980075425616</w:t>
            </w:r>
          </w:p>
        </w:tc>
        <w:tc>
          <w:tcPr>
            <w:tcW w:type="dxa" w:w="1080"/>
          </w:tcPr>
          <w:p>
            <w:r>
              <w:t>0.0040279205020307</w:t>
            </w:r>
          </w:p>
        </w:tc>
        <w:tc>
          <w:tcPr>
            <w:tcW w:type="dxa" w:w="1080"/>
          </w:tcPr>
          <w:p>
            <w:r>
              <w:t>131.7515999978486</w:t>
            </w:r>
          </w:p>
        </w:tc>
        <w:tc>
          <w:tcPr>
            <w:tcW w:type="dxa" w:w="1080"/>
          </w:tcPr>
          <w:p>
            <w:r>
              <w:t>23.891826923076923</w:t>
            </w:r>
          </w:p>
        </w:tc>
        <w:tc>
          <w:tcPr>
            <w:tcW w:type="dxa" w:w="1080"/>
          </w:tcPr>
          <w:p>
            <w:r>
              <w:t>MAPT;L1CAM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UV Response Up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0.133094411192108</w:t>
            </w:r>
          </w:p>
        </w:tc>
        <w:tc>
          <w:tcPr>
            <w:tcW w:type="dxa" w:w="1080"/>
          </w:tcPr>
          <w:p>
            <w:r>
              <w:t>14.979771069640403</w:t>
            </w:r>
          </w:p>
        </w:tc>
        <w:tc>
          <w:tcPr>
            <w:tcW w:type="dxa" w:w="1080"/>
          </w:tcPr>
          <w:p>
            <w:r>
              <w:t>7.427875608842263</w:t>
            </w:r>
          </w:p>
        </w:tc>
        <w:tc>
          <w:tcPr>
            <w:tcW w:type="dxa" w:w="1080"/>
          </w:tcPr>
          <w:p>
            <w:r>
              <w:t>ONECUT1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Oxidative Phosphorylation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10.51709310132786</w:t>
            </w:r>
          </w:p>
        </w:tc>
        <w:tc>
          <w:tcPr>
            <w:tcW w:type="dxa" w:w="1080"/>
          </w:tcPr>
          <w:p>
            <w:r>
              <w:t>5.847768253029855</w:t>
            </w:r>
          </w:p>
        </w:tc>
        <w:tc>
          <w:tcPr>
            <w:tcW w:type="dxa" w:w="1080"/>
          </w:tcPr>
          <w:p>
            <w:r>
              <w:t>SLC25A5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Complement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10.51709310132786</w:t>
            </w:r>
          </w:p>
        </w:tc>
        <w:tc>
          <w:tcPr>
            <w:tcW w:type="dxa" w:w="1080"/>
          </w:tcPr>
          <w:p>
            <w:r>
              <w:t>5.847768253029855</w:t>
            </w:r>
          </w:p>
        </w:tc>
        <w:tc>
          <w:tcPr>
            <w:tcW w:type="dxa" w:w="1080"/>
          </w:tcPr>
          <w:p>
            <w:r>
              <w:t>ADRA2B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Estrogen Response Early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10.51709310132786</w:t>
            </w:r>
          </w:p>
        </w:tc>
        <w:tc>
          <w:tcPr>
            <w:tcW w:type="dxa" w:w="1080"/>
          </w:tcPr>
          <w:p>
            <w:r>
              <w:t>5.847768253029855</w:t>
            </w:r>
          </w:p>
        </w:tc>
        <w:tc>
          <w:tcPr>
            <w:tcW w:type="dxa" w:w="1080"/>
          </w:tcPr>
          <w:p>
            <w:r>
              <w:t>MAPT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MSigDB_Hallmark_2020</w:t>
            </w:r>
          </w:p>
        </w:tc>
        <w:tc>
          <w:tcPr>
            <w:tcW w:type="dxa" w:w="1080"/>
          </w:tcPr>
          <w:p>
            <w:r>
              <w:t>Estrogen Response Late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0.1655503660358053</w:t>
            </w:r>
          </w:p>
        </w:tc>
        <w:tc>
          <w:tcPr>
            <w:tcW w:type="dxa" w:w="1080"/>
          </w:tcPr>
          <w:p>
            <w:r>
              <w:t>10.51709310132786</w:t>
            </w:r>
          </w:p>
        </w:tc>
        <w:tc>
          <w:tcPr>
            <w:tcW w:type="dxa" w:w="1080"/>
          </w:tcPr>
          <w:p>
            <w:r>
              <w:t>5.847768253029855</w:t>
            </w:r>
          </w:p>
        </w:tc>
        <w:tc>
          <w:tcPr>
            <w:tcW w:type="dxa" w:w="1080"/>
          </w:tcPr>
          <w:p>
            <w:r>
              <w:t>MAPT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cGMP-PKG signaling pathway</w:t>
            </w:r>
          </w:p>
        </w:tc>
        <w:tc>
          <w:tcPr>
            <w:tcW w:type="dxa" w:w="1080"/>
          </w:tcPr>
          <w:p>
            <w:r>
              <w:t>0.1620694825044516</w:t>
            </w:r>
          </w:p>
        </w:tc>
        <w:tc>
          <w:tcPr>
            <w:tcW w:type="dxa" w:w="1080"/>
          </w:tcPr>
          <w:p>
            <w:r>
              <w:t>0.0097125942410483</w:t>
            </w:r>
          </w:p>
        </w:tc>
        <w:tc>
          <w:tcPr>
            <w:tcW w:type="dxa" w:w="1080"/>
          </w:tcPr>
          <w:p>
            <w:r>
              <w:t>69.57466248099944</w:t>
            </w:r>
          </w:p>
        </w:tc>
        <w:tc>
          <w:tcPr>
            <w:tcW w:type="dxa" w:w="1080"/>
          </w:tcPr>
          <w:p>
            <w:r>
              <w:t>15.012878787878789</w:t>
            </w:r>
          </w:p>
        </w:tc>
        <w:tc>
          <w:tcPr>
            <w:tcW w:type="dxa" w:w="1080"/>
          </w:tcPr>
          <w:p>
            <w:r>
              <w:t>SLC25A5;ADRA2B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Parkinson disease</w:t>
            </w:r>
          </w:p>
        </w:tc>
        <w:tc>
          <w:tcPr>
            <w:tcW w:type="dxa" w:w="1080"/>
          </w:tcPr>
          <w:p>
            <w:r>
              <w:t>0.1620694825044516</w:t>
            </w:r>
          </w:p>
        </w:tc>
        <w:tc>
          <w:tcPr>
            <w:tcW w:type="dxa" w:w="1080"/>
          </w:tcPr>
          <w:p>
            <w:r>
              <w:t>0.0207149334746601</w:t>
            </w:r>
          </w:p>
        </w:tc>
        <w:tc>
          <w:tcPr>
            <w:tcW w:type="dxa" w:w="1080"/>
          </w:tcPr>
          <w:p>
            <w:r>
              <w:t>38.719954295725614</w:t>
            </w:r>
          </w:p>
        </w:tc>
        <w:tc>
          <w:tcPr>
            <w:tcW w:type="dxa" w:w="1080"/>
          </w:tcPr>
          <w:p>
            <w:r>
              <w:t>9.987348178137651</w:t>
            </w:r>
          </w:p>
        </w:tc>
        <w:tc>
          <w:tcPr>
            <w:tcW w:type="dxa" w:w="1080"/>
          </w:tcPr>
          <w:p>
            <w:r>
              <w:t>MAPT;SLC25A5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Maturity onset diabetes of the young</w:t>
            </w:r>
          </w:p>
        </w:tc>
        <w:tc>
          <w:tcPr>
            <w:tcW w:type="dxa" w:w="1080"/>
          </w:tcPr>
          <w:p>
            <w:r>
              <w:t>0.1620694825044516</w:t>
            </w:r>
          </w:p>
        </w:tc>
        <w:tc>
          <w:tcPr>
            <w:tcW w:type="dxa" w:w="1080"/>
          </w:tcPr>
          <w:p>
            <w:r>
              <w:t>0.0231527832149216</w:t>
            </w:r>
          </w:p>
        </w:tc>
        <w:tc>
          <w:tcPr>
            <w:tcW w:type="dxa" w:w="1080"/>
          </w:tcPr>
          <w:p>
            <w:r>
              <w:t>176.82560723797164</w:t>
            </w:r>
          </w:p>
        </w:tc>
        <w:tc>
          <w:tcPr>
            <w:tcW w:type="dxa" w:w="1080"/>
          </w:tcPr>
          <w:p>
            <w:r>
              <w:t>46.95764705882353</w:t>
            </w:r>
          </w:p>
        </w:tc>
        <w:tc>
          <w:tcPr>
            <w:tcW w:type="dxa" w:w="1080"/>
          </w:tcPr>
          <w:p>
            <w:r>
              <w:t>ONECUT1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Alzheimer disease</w:t>
            </w:r>
          </w:p>
        </w:tc>
        <w:tc>
          <w:tcPr>
            <w:tcW w:type="dxa" w:w="1080"/>
          </w:tcPr>
          <w:p>
            <w:r>
              <w:t>0.2244566752233233</w:t>
            </w:r>
          </w:p>
        </w:tc>
        <w:tc>
          <w:tcPr>
            <w:tcW w:type="dxa" w:w="1080"/>
          </w:tcPr>
          <w:p>
            <w:r>
              <w:t>0.0427536524234901</w:t>
            </w:r>
          </w:p>
        </w:tc>
        <w:tc>
          <w:tcPr>
            <w:tcW w:type="dxa" w:w="1080"/>
          </w:tcPr>
          <w:p>
            <w:r>
              <w:t>21.06007399810004</w:t>
            </w:r>
          </w:p>
        </w:tc>
        <w:tc>
          <w:tcPr>
            <w:tcW w:type="dxa" w:w="1080"/>
          </w:tcPr>
          <w:p>
            <w:r>
              <w:t>6.680858310626703</w:t>
            </w:r>
          </w:p>
        </w:tc>
        <w:tc>
          <w:tcPr>
            <w:tcW w:type="dxa" w:w="1080"/>
          </w:tcPr>
          <w:p>
            <w:r>
              <w:t>MAPT;SLC25A5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Pathways of neurodegeneration</w:t>
            </w:r>
          </w:p>
        </w:tc>
        <w:tc>
          <w:tcPr>
            <w:tcW w:type="dxa" w:w="1080"/>
          </w:tcPr>
          <w:p>
            <w:r>
              <w:t>0.2517362715325746</w:t>
            </w:r>
          </w:p>
        </w:tc>
        <w:tc>
          <w:tcPr>
            <w:tcW w:type="dxa" w:w="1080"/>
          </w:tcPr>
          <w:p>
            <w:r>
              <w:t>0.0670420092024598</w:t>
            </w:r>
          </w:p>
        </w:tc>
        <w:tc>
          <w:tcPr>
            <w:tcW w:type="dxa" w:w="1080"/>
          </w:tcPr>
          <w:p>
            <w:r>
              <w:t>13.932827974953405</w:t>
            </w:r>
          </w:p>
        </w:tc>
        <w:tc>
          <w:tcPr>
            <w:tcW w:type="dxa" w:w="1080"/>
          </w:tcPr>
          <w:p>
            <w:r>
              <w:t>5.155655391120507</w:t>
            </w:r>
          </w:p>
        </w:tc>
        <w:tc>
          <w:tcPr>
            <w:tcW w:type="dxa" w:w="1080"/>
          </w:tcPr>
          <w:p>
            <w:r>
              <w:t>MAPT;SLC25A5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Cholinergic synapse</w:t>
            </w:r>
          </w:p>
        </w:tc>
        <w:tc>
          <w:tcPr>
            <w:tcW w:type="dxa" w:w="1080"/>
          </w:tcPr>
          <w:p>
            <w:r>
              <w:t>0.2517362715325746</w:t>
            </w:r>
          </w:p>
        </w:tc>
        <w:tc>
          <w:tcPr>
            <w:tcW w:type="dxa" w:w="1080"/>
          </w:tcPr>
          <w:p>
            <w:r>
              <w:t>0.0969989218002412</w:t>
            </w:r>
          </w:p>
        </w:tc>
        <w:tc>
          <w:tcPr>
            <w:tcW w:type="dxa" w:w="1080"/>
          </w:tcPr>
          <w:p>
            <w:r>
              <w:t>24.3475898718272</w:t>
            </w:r>
          </w:p>
        </w:tc>
        <w:tc>
          <w:tcPr>
            <w:tcW w:type="dxa" w:w="1080"/>
          </w:tcPr>
          <w:p>
            <w:r>
              <w:t>10.4359243697479</w:t>
            </w:r>
          </w:p>
        </w:tc>
        <w:tc>
          <w:tcPr>
            <w:tcW w:type="dxa" w:w="1080"/>
          </w:tcPr>
          <w:p>
            <w:r>
              <w:t>KCNQ4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Signaling pathways regulating pluripotency of stem cells</w:t>
            </w:r>
          </w:p>
        </w:tc>
        <w:tc>
          <w:tcPr>
            <w:tcW w:type="dxa" w:w="1080"/>
          </w:tcPr>
          <w:p>
            <w:r>
              <w:t>0.2517362715325746</w:t>
            </w:r>
          </w:p>
        </w:tc>
        <w:tc>
          <w:tcPr>
            <w:tcW w:type="dxa" w:w="1080"/>
          </w:tcPr>
          <w:p>
            <w:r>
              <w:t>0.1212167829384625</w:t>
            </w:r>
          </w:p>
        </w:tc>
        <w:tc>
          <w:tcPr>
            <w:tcW w:type="dxa" w:w="1080"/>
          </w:tcPr>
          <w:p>
            <w:r>
              <w:t>17.34294402575858</w:t>
            </w:r>
          </w:p>
        </w:tc>
        <w:tc>
          <w:tcPr>
            <w:tcW w:type="dxa" w:w="1080"/>
          </w:tcPr>
          <w:p>
            <w:r>
              <w:t>8.218724109362055</w:t>
            </w:r>
          </w:p>
        </w:tc>
        <w:tc>
          <w:tcPr>
            <w:tcW w:type="dxa" w:w="1080"/>
          </w:tcPr>
          <w:p>
            <w:r>
              <w:t>ONECUT1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KEGG_2021_Human</w:t>
            </w:r>
          </w:p>
        </w:tc>
        <w:tc>
          <w:tcPr>
            <w:tcW w:type="dxa" w:w="1080"/>
          </w:tcPr>
          <w:p>
            <w:r>
              <w:t>Spinocerebellar ataxia</w:t>
            </w:r>
          </w:p>
        </w:tc>
        <w:tc>
          <w:tcPr>
            <w:tcW w:type="dxa" w:w="1080"/>
          </w:tcPr>
          <w:p>
            <w:r>
              <w:t>0.2517362715325746</w:t>
            </w:r>
          </w:p>
        </w:tc>
        <w:tc>
          <w:tcPr>
            <w:tcW w:type="dxa" w:w="1080"/>
          </w:tcPr>
          <w:p>
            <w:r>
              <w:t>0.1212167829384625</w:t>
            </w:r>
          </w:p>
        </w:tc>
        <w:tc>
          <w:tcPr>
            <w:tcW w:type="dxa" w:w="1080"/>
          </w:tcPr>
          <w:p>
            <w:r>
              <w:t>17.34294402575858</w:t>
            </w:r>
          </w:p>
        </w:tc>
        <w:tc>
          <w:tcPr>
            <w:tcW w:type="dxa" w:w="1080"/>
          </w:tcPr>
          <w:p>
            <w:r>
              <w:t>8.218724109362055</w:t>
            </w:r>
          </w:p>
        </w:tc>
        <w:tc>
          <w:tcPr>
            <w:tcW w:type="dxa" w:w="1080"/>
          </w:tcPr>
          <w:p>
            <w:r>
              <w:t>SLC25A5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Negative Regulation Of Mitochondrion Organization (GO:0010823)</w:t>
            </w:r>
          </w:p>
        </w:tc>
        <w:tc>
          <w:tcPr>
            <w:tcW w:type="dxa" w:w="1080"/>
          </w:tcPr>
          <w:p>
            <w:r>
              <w:t>0.0691298025239324</w:t>
            </w:r>
          </w:p>
        </w:tc>
        <w:tc>
          <w:tcPr>
            <w:tcW w:type="dxa" w:w="1080"/>
          </w:tcPr>
          <w:p>
            <w:r>
              <w:t>0.0005558029199639</w:t>
            </w:r>
          </w:p>
        </w:tc>
        <w:tc>
          <w:tcPr>
            <w:tcW w:type="dxa" w:w="1080"/>
          </w:tcPr>
          <w:p>
            <w:r>
              <w:t>505.03278857308806</w:t>
            </w:r>
          </w:p>
        </w:tc>
        <w:tc>
          <w:tcPr>
            <w:tcW w:type="dxa" w:w="1080"/>
          </w:tcPr>
          <w:p>
            <w:r>
              <w:t>67.38175675675676</w:t>
            </w:r>
          </w:p>
        </w:tc>
        <w:tc>
          <w:tcPr>
            <w:tcW w:type="dxa" w:w="1080"/>
          </w:tcPr>
          <w:p>
            <w:r>
              <w:t>MAPT;SLC25A5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Inclusion Body Assembly (GO:0070841)</w:t>
            </w:r>
          </w:p>
        </w:tc>
        <w:tc>
          <w:tcPr>
            <w:tcW w:type="dxa" w:w="1080"/>
          </w:tcPr>
          <w:p>
            <w:r>
              <w:t>0.0691298025239324</w:t>
            </w:r>
          </w:p>
        </w:tc>
        <w:tc>
          <w:tcPr>
            <w:tcW w:type="dxa" w:w="1080"/>
          </w:tcPr>
          <w:p>
            <w:r>
              <w:t>0.0044922927083929</w:t>
            </w:r>
          </w:p>
        </w:tc>
        <w:tc>
          <w:tcPr>
            <w:tcW w:type="dxa" w:w="1080"/>
          </w:tcPr>
          <w:p>
            <w:r>
              <w:t>1588.072397289777</w:t>
            </w:r>
          </w:p>
        </w:tc>
        <w:tc>
          <w:tcPr>
            <w:tcW w:type="dxa" w:w="1080"/>
          </w:tcPr>
          <w:p>
            <w:r>
              <w:t>293.79411764705884</w:t>
            </w:r>
          </w:p>
        </w:tc>
        <w:tc>
          <w:tcPr>
            <w:tcW w:type="dxa" w:w="1080"/>
          </w:tcPr>
          <w:p>
            <w:r>
              <w:t>MAPT</w:t>
            </w:r>
          </w:p>
        </w:tc>
      </w:tr>
      <w:tr>
        <w:tc>
          <w:tcPr>
            <w:tcW w:type="dxa" w:w="1080"/>
          </w:tcPr>
          <w:p>
            <w:r>
              <w:t>LF5</w:t>
            </w:r>
          </w:p>
        </w:tc>
        <w:tc>
          <w:tcPr>
            <w:tcW w:type="dxa" w:w="1080"/>
          </w:tcPr>
          <w:p>
            <w:r>
              <w:t>GO_Biological_Process_2023</w:t>
            </w:r>
          </w:p>
        </w:tc>
        <w:tc>
          <w:tcPr>
            <w:tcW w:type="dxa" w:w="1080"/>
          </w:tcPr>
          <w:p>
            <w:r>
              <w:t>Regulation Of Epinephrine Secretion (GO:0014060)</w:t>
            </w:r>
          </w:p>
        </w:tc>
        <w:tc>
          <w:tcPr>
            <w:tcW w:type="dxa" w:w="1080"/>
          </w:tcPr>
          <w:p>
            <w:r>
              <w:t>0.0691298025239324</w:t>
            </w:r>
          </w:p>
        </w:tc>
        <w:tc>
          <w:tcPr>
            <w:tcW w:type="dxa" w:w="1080"/>
          </w:tcPr>
          <w:p>
            <w:r>
              <w:t>0.0044922927083929</w:t>
            </w:r>
          </w:p>
        </w:tc>
        <w:tc>
          <w:tcPr>
            <w:tcW w:type="dxa" w:w="1080"/>
          </w:tcPr>
          <w:p>
            <w:r>
              <w:t>1588.072397289777</w:t>
            </w:r>
          </w:p>
        </w:tc>
        <w:tc>
          <w:tcPr>
            <w:tcW w:type="dxa" w:w="1080"/>
          </w:tcPr>
          <w:p>
            <w:r>
              <w:t>293.79411764705884</w:t>
            </w:r>
          </w:p>
        </w:tc>
        <w:tc>
          <w:tcPr>
            <w:tcW w:type="dxa" w:w="1080"/>
          </w:tcPr>
          <w:p>
            <w:r>
              <w:t>ADRA2B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