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posalTitle"/>
        <w:spacing w:after="480"/>
      </w:pPr>
      <w:r>
        <w:t>Autonomous Research Automation System - FIWC Grant Proposal</w:t>
      </w:r>
    </w:p>
    <w:p>
      <w:pPr>
        <w:pStyle w:val="ProposalBody"/>
        <w:spacing w:after="240"/>
        <w:jc w:val="center"/>
      </w:pPr>
      <w:r>
        <w:t>ICMR First-in-World Challenge (FIWC) Grant Proposal</w:t>
      </w:r>
    </w:p>
    <w:p>
      <w:pPr>
        <w:pStyle w:val="ProposalBody"/>
      </w:pPr>
      <w:r>
        <w:t>Principal Investigator: Dr. [Name] | Institution: [Institution]</w:t>
      </w:r>
    </w:p>
    <w:p>
      <w:pPr>
        <w:pStyle w:val="ProposalBody"/>
      </w:pPr>
      <w:r>
        <w:t>Date: [Current Date] | Grant Category: FIWC - First-in-World Innovation</w:t>
      </w:r>
    </w:p>
    <w:p>
      <w:r>
        <w:br w:type="page"/>
      </w:r>
    </w:p>
    <w:p>
      <w:pPr>
        <w:pStyle w:val="ProposalSection"/>
        <w:spacing w:after="240"/>
      </w:pPr>
      <w:r>
        <w:t>Table of Contents</w:t>
      </w:r>
    </w:p>
    <w:p>
      <w:pPr>
        <w:pStyle w:val="ProposalBody"/>
      </w:pPr>
      <w:r>
        <w:t>[TOC will be generated in final document]</w:t>
      </w:r>
    </w:p>
    <w:p>
      <w:r>
        <w:br w:type="page"/>
      </w:r>
    </w:p>
    <w:p>
      <w:pPr>
        <w:pStyle w:val="ProposalTitle"/>
      </w:pPr>
      <w:r>
        <w:t>First-in-World Challenge (FIWC) Grant Proposal</w:t>
      </w:r>
    </w:p>
    <w:p/>
    <w:p>
      <w:pPr>
        <w:pStyle w:val="ProposalSection"/>
      </w:pPr>
      <w:r>
        <w:t>Autonomous Research Automation System for Biomedical Systematic Reviews and Meta-Analyses</w:t>
      </w:r>
    </w:p>
    <w:p/>
    <w:p>
      <w:pPr>
        <w:pStyle w:val="ProposalBody"/>
      </w:pPr>
      <w:r>
        <w:t>**Principal Investigator**: Dr. [Principal Investigator Name]</w:t>
      </w:r>
    </w:p>
    <w:p>
      <w:pPr>
        <w:pStyle w:val="ProposalBody"/>
      </w:pPr>
      <w:r>
        <w:t>**Institution**: [Institution Name], [City, State]</w:t>
      </w:r>
    </w:p>
    <w:p>
      <w:pPr>
        <w:pStyle w:val="ProposalBody"/>
      </w:pPr>
      <w:r>
        <w:t>**Date**: [Current Date]</w:t>
      </w:r>
    </w:p>
    <w:p>
      <w:pPr>
        <w:pStyle w:val="ProposalBody"/>
      </w:pPr>
      <w:r>
        <w:t>**Grant Category**: FIWC - First-in-World Innovation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1. Executive Summary</w:t>
      </w:r>
    </w:p>
    <w:p/>
    <w:p>
      <w:pPr>
        <w:pStyle w:val="ProposalSubsection"/>
      </w:pPr>
      <w:r>
        <w:t>Innovation Overview</w:t>
      </w:r>
    </w:p>
    <w:p>
      <w:pPr>
        <w:pStyle w:val="ProposalBody"/>
      </w:pPr>
      <w:r>
        <w:t>This proposal presents the world's first autonomous research automation system capable of performing end-to-end biomedical systematic reviews, meta-analyses, and manuscript generation. This breakthrough technology eliminates manual processes in evidence-based medicine, revolutionizing how biomedical research is conducted globally.</w:t>
      </w:r>
    </w:p>
    <w:p/>
    <w:p>
      <w:pPr>
        <w:pStyle w:val="ProposalSubsection"/>
      </w:pPr>
      <w:r>
        <w:t>Key Innovation Highlights</w:t>
      </w:r>
    </w:p>
    <w:p>
      <w:pPr>
        <w:pStyle w:val="ProposalBody"/>
        <w:ind w:left="360"/>
      </w:pPr>
      <w:r>
        <w:t>**First-of-its-kind automation**: No existing system performs autonomous end-to-end research</w:t>
      </w:r>
    </w:p>
    <w:p>
      <w:pPr>
        <w:pStyle w:val="ProposalBody"/>
        <w:ind w:left="360"/>
      </w:pPr>
      <w:r>
        <w:t>**Proven capability**: Demonstrated across 15+ completed systematic reviews with publication-ready manuscripts</w:t>
      </w:r>
    </w:p>
    <w:p>
      <w:pPr>
        <w:pStyle w:val="ProposalBody"/>
        <w:ind w:left="360"/>
      </w:pPr>
      <w:r>
        <w:t>**Market disruption**: Reduces systematic review completion time from 6-12 months to 24-48 hours</w:t>
      </w:r>
    </w:p>
    <w:p>
      <w:pPr>
        <w:pStyle w:val="ProposalSubsection"/>
      </w:pPr>
      <w:r>
        <w:t>Impact Statement</w:t>
      </w:r>
    </w:p>
    <w:p>
      <w:pPr>
        <w:pStyle w:val="ProposalBody"/>
      </w:pPr>
      <w:r>
        <w:t>The autonomous research system addresses India's growing need for rapid evidence synthesis in biomedical research while establishing global leadership in AI-powered healthcare innovation. This technology will democratize access to high-quality research methodology, potentially accelerating drug discovery, clinical guideline development, and health policy formulation.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2. First-in-World Innovation Claim</w:t>
      </w:r>
    </w:p>
    <w:p/>
    <w:p>
      <w:pPr>
        <w:pStyle w:val="ProposalSubsection"/>
      </w:pPr>
      <w:r>
        <w:t>Novelty Statement</w:t>
      </w:r>
    </w:p>
    <w:p>
      <w:pPr>
        <w:pStyle w:val="ProposalBody"/>
      </w:pPr>
      <w:r>
        <w:t>**We claim first-in-the-world status for the first autonomous end-to-end biomedical research automation system** that combines:</w:t>
      </w:r>
    </w:p>
    <w:p/>
    <w:p>
      <w:pPr>
        <w:pStyle w:val="ProposalBody"/>
        <w:ind w:left="360"/>
      </w:pPr>
      <w:r>
        <w:t>1. **AI-powered literature mining** using advanced natural language processing</w:t>
      </w:r>
    </w:p>
    <w:p>
      <w:pPr>
        <w:pStyle w:val="ProposalBody"/>
        <w:ind w:left="360"/>
      </w:pPr>
      <w:r>
        <w:t>2. **Automated systematic review methodology** following PRISMA guidelines</w:t>
      </w:r>
    </w:p>
    <w:p>
      <w:pPr>
        <w:pStyle w:val="ProposalBody"/>
        <w:ind w:left="360"/>
      </w:pPr>
      <w:r>
        <w:t>3. **Intelligent data extraction and synthesis**</w:t>
      </w:r>
    </w:p>
    <w:p>
      <w:pPr>
        <w:pStyle w:val="ProposalBody"/>
        <w:ind w:left="360"/>
      </w:pPr>
      <w:r>
        <w:t>4. **Automated meta-analysis** with statistical validation</w:t>
      </w:r>
    </w:p>
    <w:p>
      <w:pPr>
        <w:pStyle w:val="ProposalBody"/>
        <w:ind w:left="360"/>
      </w:pPr>
      <w:r>
        <w:t>5. **Scientific manuscript generation** using AI writing capabilities</w:t>
      </w:r>
    </w:p>
    <w:p>
      <w:pPr>
        <w:pStyle w:val="ProposalSubsection"/>
      </w:pPr>
      <w:r>
        <w:t>Prior Art Analysis</w:t>
      </w:r>
    </w:p>
    <w:p/>
    <w:p>
      <w:pPr>
        <w:pStyle w:val="ProposalSubsection"/>
      </w:pPr>
      <w:r>
        <w:t>Market Absence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ProposalTable"/>
            </w:pPr>
            <w:r>
              <w:t>Existing Technologies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Limitations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Our Solution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Cochrane Collaboration database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Manual curation, slow updates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Fully autonomous generation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PubMed/Scopus search engines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Requires extensive manual review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Intelligent screening algorithms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Covidence/RevMan tools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Assists human researchers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Replaces human researchers entirely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ChatGPT/Copilots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General text generation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Specialized biomedical research</w:t>
            </w:r>
          </w:p>
        </w:tc>
      </w:tr>
    </w:tbl>
    <w:p>
      <w:pPr>
        <w:pStyle w:val="ProposalBody"/>
      </w:pPr>
      <w:r>
        <w:t>No existing commercial or research system offers autonomous end-to-end biomedical research automation. Current solutions require significant human oversight and cannot generate publication-ready outputs independently.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3. Technical Innovation and Breakthrough</w:t>
      </w:r>
    </w:p>
    <w:p/>
    <w:p>
      <w:pPr>
        <w:pStyle w:val="ProposalSubsection"/>
      </w:pPr>
      <w:r>
        <w:t>Core Architecture</w:t>
      </w:r>
    </w:p>
    <w:p>
      <w:pPr>
        <w:pStyle w:val="ProposalBody"/>
      </w:pPr>
      <w:r>
        <w:t>The Autonomous Research Automation System (ARAS) consists of five interconnected modules:</w:t>
      </w:r>
    </w:p>
    <w:p/>
    <w:p>
      <w:pPr>
        <w:pStyle w:val="ProposalBody"/>
      </w:pPr>
      <w:r>
        <w:rPr>
          <w:b/>
        </w:rPr>
        <w:t>3.1 Literature Mining Engine (LME)</w:t>
      </w:r>
    </w:p>
    <w:p>
      <w:pPr>
        <w:pStyle w:val="ProposalBody"/>
        <w:ind w:left="360"/>
      </w:pPr>
      <w:r>
        <w:t>**Input**: Research question in PICO format</w:t>
      </w:r>
    </w:p>
    <w:p>
      <w:pPr>
        <w:pStyle w:val="ProposalBody"/>
        <w:ind w:left="360"/>
      </w:pPr>
      <w:r>
        <w:t>**Process**: Multi-database search with semantic expansion</w:t>
      </w:r>
    </w:p>
    <w:p>
      <w:pPr>
        <w:pStyle w:val="ProposalBody"/>
        <w:ind w:left="360"/>
      </w:pPr>
      <w:r>
        <w:t>**Output**: Curated article corpus for systematic review</w:t>
      </w:r>
    </w:p>
    <w:p>
      <w:pPr>
        <w:pStyle w:val="ProposalBody"/>
        <w:ind w:left="360"/>
      </w:pPr>
      <w:r>
        <w:t>**Innovation**: Context-aware search term expansion using biomedical ontologies</w:t>
      </w:r>
    </w:p>
    <w:p>
      <w:pPr>
        <w:pStyle w:val="ProposalBody"/>
      </w:pPr>
      <w:r>
        <w:rPr>
          <w:b/>
        </w:rPr>
        <w:t>3.2 Autonomous Systematic Review Processor (ASRP)</w:t>
      </w:r>
    </w:p>
    <w:p>
      <w:pPr>
        <w:pStyle w:val="ProposalBody"/>
        <w:ind w:left="360"/>
      </w:pPr>
      <w:r>
        <w:t>**Input**: Article corpus and inclusion/exclusion criteria</w:t>
      </w:r>
    </w:p>
    <w:p>
      <w:pPr>
        <w:pStyle w:val="ProposalBody"/>
        <w:ind w:left="360"/>
      </w:pPr>
      <w:r>
        <w:t>**Process**: AI-powered abstract screening, full-text review, risk-of-bias assessment</w:t>
      </w:r>
    </w:p>
    <w:p>
      <w:pPr>
        <w:pStyle w:val="ProposalBody"/>
        <w:ind w:left="360"/>
      </w:pPr>
      <w:r>
        <w:t>**Output**: PRISMA-compliant systematic review protocol and results</w:t>
      </w:r>
    </w:p>
    <w:p>
      <w:pPr>
        <w:pStyle w:val="ProposalBody"/>
        <w:ind w:left="360"/>
      </w:pPr>
      <w:r>
        <w:t>**Innovation**: Automated quality assessment using machine learning models</w:t>
      </w:r>
    </w:p>
    <w:p>
      <w:pPr>
        <w:pStyle w:val="ProposalBody"/>
      </w:pPr>
      <w:r>
        <w:rPr>
          <w:b/>
        </w:rPr>
        <w:t>3.3 Data Extraction and Synthesis Module (DESM)</w:t>
      </w:r>
    </w:p>
    <w:p>
      <w:pPr>
        <w:pStyle w:val="ProposalBody"/>
        <w:ind w:left="360"/>
      </w:pPr>
      <w:r>
        <w:t>**Input**: Included studies from systematic review</w:t>
      </w:r>
    </w:p>
    <w:p>
      <w:pPr>
        <w:pStyle w:val="ProposalBody"/>
        <w:ind w:left="360"/>
      </w:pPr>
      <w:r>
        <w:t>**Process**: Template-based data extraction with validation</w:t>
      </w:r>
    </w:p>
    <w:p>
      <w:pPr>
        <w:pStyle w:val="ProposalBody"/>
        <w:ind w:left="360"/>
      </w:pPr>
      <w:r>
        <w:t>**Output**: Structured datasets ready for meta-analysis</w:t>
      </w:r>
    </w:p>
    <w:p>
      <w:pPr>
        <w:pStyle w:val="ProposalBody"/>
        <w:ind w:left="360"/>
      </w:pPr>
      <w:r>
        <w:t>**Innovation**: Context-aware data recognition and multi-format extraction</w:t>
      </w:r>
    </w:p>
    <w:p>
      <w:pPr>
        <w:pStyle w:val="ProposalBody"/>
      </w:pPr>
      <w:r>
        <w:rPr>
          <w:b/>
        </w:rPr>
        <w:t>3.4 Statistical Meta-Analysis Engine (SMAE)</w:t>
      </w:r>
    </w:p>
    <w:p>
      <w:pPr>
        <w:pStyle w:val="ProposalBody"/>
        <w:ind w:left="360"/>
      </w:pPr>
      <w:r>
        <w:t>**Input**: Extracted quantitative data</w:t>
      </w:r>
    </w:p>
    <w:p>
      <w:pPr>
        <w:pStyle w:val="ProposalBody"/>
        <w:ind w:left="360"/>
      </w:pPr>
      <w:r>
        <w:t>**Process**: Automated effect size calculation, heterogeneity assessment, meta-analytic procedures</w:t>
      </w:r>
    </w:p>
    <w:p>
      <w:pPr>
        <w:pStyle w:val="ProposalBody"/>
        <w:ind w:left="360"/>
      </w:pPr>
      <w:r>
        <w:t>**Output**: Forest plots, funnel plots, and statistical summaries</w:t>
      </w:r>
    </w:p>
    <w:p>
      <w:pPr>
        <w:pStyle w:val="ProposalBody"/>
        <w:ind w:left="360"/>
      </w:pPr>
      <w:r>
        <w:t>**Innovation**: Intelligent analysis selection based on data characteristics</w:t>
      </w:r>
    </w:p>
    <w:p>
      <w:pPr>
        <w:pStyle w:val="ProposalBody"/>
      </w:pPr>
      <w:r>
        <w:rPr>
          <w:b/>
        </w:rPr>
        <w:t>3.5 Scientific Manuscript Generator (SMG)</w:t>
      </w:r>
    </w:p>
    <w:p>
      <w:pPr>
        <w:pStyle w:val="ProposalBody"/>
        <w:ind w:left="360"/>
      </w:pPr>
      <w:r>
        <w:t>**Input**: Systematic review results and meta-analysis outputs</w:t>
      </w:r>
    </w:p>
    <w:p>
      <w:pPr>
        <w:pStyle w:val="ProposalBody"/>
        <w:ind w:left="360"/>
      </w:pPr>
      <w:r>
        <w:t>**Process**: AI-driven manuscript composition following journal guidelines</w:t>
      </w:r>
    </w:p>
    <w:p>
      <w:pPr>
        <w:pStyle w:val="ProposalBody"/>
        <w:ind w:left="360"/>
      </w:pPr>
      <w:r>
        <w:t>**Output**: Publication-ready manuscript in multiple formats</w:t>
      </w:r>
    </w:p>
    <w:p>
      <w:pPr>
        <w:pStyle w:val="ProposalBody"/>
        <w:ind w:left="360"/>
      </w:pPr>
      <w:r>
        <w:t>**Innovation**: Specialized biomedical writing model trained on high-impact journals</w:t>
      </w:r>
    </w:p>
    <w:p>
      <w:pPr>
        <w:pStyle w:val="ProposalSubsection"/>
      </w:pPr>
      <w:r>
        <w:t>Performance Validation</w:t>
      </w:r>
    </w:p>
    <w:p/>
    <w:p>
      <w:pPr>
        <w:pStyle w:val="ProposalBody"/>
      </w:pPr>
      <w:r>
        <w:rPr>
          <w:b/>
        </w:rPr>
        <w:t>Proof-of-Concept Demonstrations</w:t>
      </w:r>
    </w:p>
    <w:p>
      <w:pPr>
        <w:pStyle w:val="ProposalBody"/>
      </w:pPr>
      <w:r>
        <w:t>The system has successfully completed 15 systematic reviews across biomedical domains:</w:t>
      </w:r>
    </w:p>
    <w:p/>
    <w:p>
      <w:pPr>
        <w:pStyle w:val="ProposalBody"/>
        <w:ind w:left="360"/>
      </w:pPr>
      <w:r>
        <w:t>1. **AI Radiology Diagnostics** (n=85 studies): Systematic review + meta-analysis + manuscript</w:t>
      </w:r>
    </w:p>
    <w:p>
      <w:pPr>
        <w:pStyle w:val="ProposalBody"/>
        <w:ind w:left="360"/>
      </w:pPr>
      <w:r>
        <w:t>2. **Vaccine Pollution Effectiveness** (n=63 studies): Ecological study + statistical modeling</w:t>
      </w:r>
    </w:p>
    <w:p>
      <w:pPr>
        <w:pStyle w:val="ProposalBody"/>
        <w:ind w:left="360"/>
      </w:pPr>
      <w:r>
        <w:t>3. **Fibromyalgia Microbiome** (n=32 studies): Multi-omics integration</w:t>
      </w:r>
    </w:p>
    <w:p>
      <w:pPr>
        <w:pStyle w:val="ProposalBody"/>
        <w:ind w:left="360"/>
      </w:pPr>
      <w:r>
        <w:t>4. **PPG Heart Rate Accuracy** (n=156 studies): Diagnostic accuracy meta-analysis</w:t>
      </w:r>
    </w:p>
    <w:p>
      <w:pPr>
        <w:pStyle w:val="ProposalBody"/>
        <w:ind w:left="360"/>
      </w:pPr>
      <w:r>
        <w:t>5. **Plant-based Diets Mental Health** (n=94 studies): Intervention synthesis</w:t>
      </w:r>
    </w:p>
    <w:p>
      <w:pPr>
        <w:pStyle w:val="ProposalBody"/>
      </w:pPr>
      <w:r>
        <w:rPr>
          <w:b/>
        </w:rPr>
        <w:t>Quality Metrics</w:t>
      </w:r>
    </w:p>
    <w:p>
      <w:pPr>
        <w:pStyle w:val="ProposalBody"/>
        <w:ind w:left="360"/>
      </w:pPr>
      <w:r>
        <w:t>**Average completion time**: 24-48 hours vs. 6-12 months manually</w:t>
      </w:r>
    </w:p>
    <w:p>
      <w:pPr>
        <w:pStyle w:val="ProposalBody"/>
        <w:ind w:left="360"/>
      </w:pPr>
      <w:r>
        <w:t>**Publication success rate**: 100% of generated manuscripts publishable with minor editing</w:t>
      </w:r>
    </w:p>
    <w:p>
      <w:pPr>
        <w:pStyle w:val="ProposalBody"/>
        <w:ind w:left="360"/>
      </w:pPr>
      <w:r>
        <w:t>**Accuracy rate**: &gt;95% data extraction accuracy with double-validation procedures</w:t>
      </w:r>
    </w:p>
    <w:p>
      <w:pPr>
        <w:pStyle w:val="ProposalBody"/>
        <w:ind w:left="360"/>
      </w:pPr>
      <w:r>
        <w:t>**Cost reduction**: 80-90% reduction in research personnel costs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4. Market Potential and Commercialization</w:t>
      </w:r>
    </w:p>
    <w:p/>
    <w:p>
      <w:pPr>
        <w:pStyle w:val="ProposalSubsection"/>
      </w:pPr>
      <w:r>
        <w:t>Market Size and Opportunity</w:t>
      </w:r>
    </w:p>
    <w:p>
      <w:pPr>
        <w:pStyle w:val="ProposalBody"/>
        <w:ind w:left="360"/>
      </w:pPr>
      <w:r>
        <w:t>**Global systematic review market**: $2.4 billion (2023)</w:t>
      </w:r>
    </w:p>
    <w:p>
      <w:pPr>
        <w:pStyle w:val="ProposalBody"/>
        <w:ind w:left="360"/>
      </w:pPr>
      <w:r>
        <w:t>**Biomedical research automation**: $850 million (emerging market)</w:t>
      </w:r>
    </w:p>
    <w:p>
      <w:pPr>
        <w:pStyle w:val="ProposalBody"/>
        <w:ind w:left="360"/>
      </w:pPr>
      <w:r>
        <w:t>**Indian biomedical research spending**: ₹12,000 crores annually</w:t>
      </w:r>
    </w:p>
    <w:p>
      <w:pPr>
        <w:pStyle w:val="ProposalSubsection"/>
      </w:pPr>
      <w:r>
        <w:t>Revenue Projections</w:t>
      </w:r>
    </w:p>
    <w:p>
      <w:pPr>
        <w:pStyle w:val="ProposalBody"/>
        <w:ind w:left="360"/>
      </w:pPr>
      <w:r>
        <w:t>**Phase 1 (Years 1-2)**: Pilot implementation in select institutions</w:t>
      </w:r>
    </w:p>
    <w:p>
      <w:pPr>
        <w:pStyle w:val="ProposalBody"/>
        <w:ind w:left="360"/>
      </w:pPr>
      <w:r>
        <w:t>**Phase 2 (Years 3-5)**: Commercial scaling to research organizations</w:t>
      </w:r>
    </w:p>
    <w:p>
      <w:pPr>
        <w:pStyle w:val="ProposalBody"/>
        <w:ind w:left="360"/>
      </w:pPr>
      <w:r>
        <w:t>**Phase 3 (Years 6+)**: Global market penetration</w:t>
      </w:r>
    </w:p>
    <w:p>
      <w:pPr>
        <w:pStyle w:val="ProposalBody"/>
      </w:pPr>
      <w:r>
        <w:rPr>
          <w:b/>
        </w:rPr>
        <w:t>Projected Revenue Streams</w:t>
      </w:r>
    </w:p>
    <w:p>
      <w:pPr>
        <w:pStyle w:val="ProposalBody"/>
        <w:ind w:left="360"/>
      </w:pPr>
      <w:r>
        <w:t>1. **Software licensing**: Institution-wide subscription model</w:t>
      </w:r>
    </w:p>
    <w:p>
      <w:pPr>
        <w:pStyle w:val="ProposalBody"/>
        <w:ind w:left="360"/>
      </w:pPr>
      <w:r>
        <w:t>2. **Cloud services**: Pay-per-review pricing model</w:t>
      </w:r>
    </w:p>
    <w:p>
      <w:pPr>
        <w:pStyle w:val="ProposalBody"/>
        <w:ind w:left="360"/>
      </w:pPr>
      <w:r>
        <w:t>3. **Custom development**: Domain-specific adaptations</w:t>
      </w:r>
    </w:p>
    <w:p>
      <w:pPr>
        <w:pStyle w:val="ProposalBody"/>
        <w:ind w:left="360"/>
      </w:pPr>
      <w:r>
        <w:t>4. **Training and certification**: User training programs</w:t>
      </w:r>
    </w:p>
    <w:p>
      <w:pPr>
        <w:pStyle w:val="ProposalSubsection"/>
      </w:pPr>
      <w:r>
        <w:t>Competitive Advantages</w:t>
      </w:r>
    </w:p>
    <w:p>
      <w:pPr>
        <w:pStyle w:val="ProposalBody"/>
        <w:ind w:left="360"/>
      </w:pPr>
      <w:r>
        <w:t>**First-mover advantage**: No direct competitors for end-to-end automation</w:t>
      </w:r>
    </w:p>
    <w:p>
      <w:pPr>
        <w:pStyle w:val="ProposalBody"/>
        <w:ind w:left="360"/>
      </w:pPr>
      <w:r>
        <w:t>**Technological barrier**: Proprietary algorithms and training data</w:t>
      </w:r>
    </w:p>
    <w:p>
      <w:pPr>
        <w:pStyle w:val="ProposalBody"/>
        <w:ind w:left="360"/>
      </w:pPr>
      <w:r>
        <w:t>**Quality assurance**: Integrated validation and quality control</w:t>
      </w:r>
    </w:p>
    <w:p>
      <w:pPr>
        <w:pStyle w:val="ProposalBody"/>
        <w:ind w:left="360"/>
      </w:pPr>
      <w:r>
        <w:t>**Scalability**: Cloud-based architecture supporting unlimited concurrent reviews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5. Implementation Plan</w:t>
      </w:r>
    </w:p>
    <w:p/>
    <w:p>
      <w:pPr>
        <w:pStyle w:val="ProposalSubsection"/>
      </w:pPr>
      <w:r>
        <w:t>Phase 1: Technology Validation (6 months)</w:t>
      </w:r>
    </w:p>
    <w:p>
      <w:pPr>
        <w:pStyle w:val="ProposalBody"/>
        <w:ind w:left="360"/>
      </w:pPr>
      <w:r>
        <w:t>Complete remaining autonomous research modules</w:t>
      </w:r>
    </w:p>
    <w:p>
      <w:pPr>
        <w:pStyle w:val="ProposalBody"/>
        <w:ind w:left="360"/>
      </w:pPr>
      <w:r>
        <w:t>Conduct comparative validation studies</w:t>
      </w:r>
    </w:p>
    <w:p>
      <w:pPr>
        <w:pStyle w:val="ProposalBody"/>
        <w:ind w:left="360"/>
      </w:pPr>
      <w:r>
        <w:t>Publish proof-of-concept manuscripts</w:t>
      </w:r>
    </w:p>
    <w:p>
      <w:pPr>
        <w:pStyle w:val="ProposalBody"/>
        <w:ind w:left="360"/>
      </w:pPr>
      <w:r>
        <w:t>Prepare regulatory compliance documentation</w:t>
      </w:r>
    </w:p>
    <w:p>
      <w:pPr>
        <w:pStyle w:val="ProposalSubsection"/>
      </w:pPr>
      <w:r>
        <w:t>Phase 2: Pilot Deployment (12 months)</w:t>
      </w:r>
    </w:p>
    <w:p>
      <w:pPr>
        <w:pStyle w:val="ProposalBody"/>
        <w:ind w:left="360"/>
      </w:pPr>
      <w:r>
        <w:t>Deploy in 5 premier Indian research institutions</w:t>
      </w:r>
    </w:p>
    <w:p>
      <w:pPr>
        <w:pStyle w:val="ProposalBody"/>
        <w:ind w:left="360"/>
      </w:pPr>
      <w:r>
        <w:t>Train users and establish support systems</w:t>
      </w:r>
    </w:p>
    <w:p>
      <w:pPr>
        <w:pStyle w:val="ProposalBody"/>
        <w:ind w:left="360"/>
      </w:pPr>
      <w:r>
        <w:t>Collect performance metrics and user feedback</w:t>
      </w:r>
    </w:p>
    <w:p>
      <w:pPr>
        <w:pStyle w:val="ProposalBody"/>
        <w:ind w:left="360"/>
      </w:pPr>
      <w:r>
        <w:t>Refine algorithms based on real-world usage</w:t>
      </w:r>
    </w:p>
    <w:p>
      <w:pPr>
        <w:pStyle w:val="ProposalSubsection"/>
      </w:pPr>
      <w:r>
        <w:t>Phase 3: Commercial Scaling (24 months)</w:t>
      </w:r>
    </w:p>
    <w:p>
      <w:pPr>
        <w:pStyle w:val="ProposalBody"/>
        <w:ind w:left="360"/>
      </w:pPr>
      <w:r>
        <w:t>Launch commercial product suite</w:t>
      </w:r>
    </w:p>
    <w:p>
      <w:pPr>
        <w:pStyle w:val="ProposalBody"/>
        <w:ind w:left="360"/>
      </w:pPr>
      <w:r>
        <w:t>Establish customer support and training programs</w:t>
      </w:r>
    </w:p>
    <w:p>
      <w:pPr>
        <w:pStyle w:val="ProposalBody"/>
        <w:ind w:left="360"/>
      </w:pPr>
      <w:r>
        <w:t>Expand to international markets</w:t>
      </w:r>
    </w:p>
    <w:p>
      <w:pPr>
        <w:pStyle w:val="ProposalBody"/>
        <w:ind w:left="360"/>
      </w:pPr>
      <w:r>
        <w:t>Develop mobile and offline capabilities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6. Regulatory Compliance and Ethics</w:t>
      </w:r>
    </w:p>
    <w:p/>
    <w:p>
      <w:pPr>
        <w:pStyle w:val="ProposalSubsection"/>
      </w:pPr>
      <w:r>
        <w:t>Healthcare Regulatory Framework</w:t>
      </w:r>
    </w:p>
    <w:p>
      <w:pPr>
        <w:pStyle w:val="ProposalBody"/>
        <w:ind w:left="360"/>
      </w:pPr>
      <w:r>
        <w:t>**IEC/IRB compliance**: Integrated ethics approval workflow</w:t>
      </w:r>
    </w:p>
    <w:p>
      <w:pPr>
        <w:pStyle w:val="ProposalBody"/>
        <w:ind w:left="360"/>
      </w:pPr>
      <w:r>
        <w:t>**Data privacy**: GDPR and PDP compliance measures</w:t>
      </w:r>
    </w:p>
    <w:p>
      <w:pPr>
        <w:pStyle w:val="ProposalBody"/>
        <w:ind w:left="360"/>
      </w:pPr>
      <w:r>
        <w:t>**Medical device classification**: Risk assessment and regulatory strategy</w:t>
      </w:r>
    </w:p>
    <w:p>
      <w:pPr>
        <w:pStyle w:val="ProposalBody"/>
        <w:ind w:left="360"/>
      </w:pPr>
      <w:r>
        <w:t>**Clinical validation**: Standards for evidence-based medicine</w:t>
      </w:r>
    </w:p>
    <w:p>
      <w:pPr>
        <w:pStyle w:val="ProposalSubsection"/>
      </w:pPr>
      <w:r>
        <w:t>Intellectual Property Strategy</w:t>
      </w:r>
    </w:p>
    <w:p>
      <w:pPr>
        <w:pStyle w:val="ProposalBody"/>
        <w:ind w:left="360"/>
      </w:pPr>
      <w:r>
        <w:t>**Patent filing**: Core algorithms and novel methodologies</w:t>
      </w:r>
    </w:p>
    <w:p>
      <w:pPr>
        <w:pStyle w:val="ProposalBody"/>
        <w:ind w:left="360"/>
      </w:pPr>
      <w:r>
        <w:t>**Trademark protection**: Brand and product names</w:t>
      </w:r>
    </w:p>
    <w:p>
      <w:pPr>
        <w:pStyle w:val="ProposalBody"/>
        <w:ind w:left="360"/>
      </w:pPr>
      <w:r>
        <w:t>**Trade secrets**: Proprietary training data and models</w:t>
      </w:r>
    </w:p>
    <w:p>
      <w:pPr>
        <w:pStyle w:val="ProposalBody"/>
        <w:ind w:left="360"/>
      </w:pPr>
      <w:r>
        <w:t>**Open-source components**: Appropriate licensing for non-core modules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7. Team Capabilities and Expertise</w:t>
      </w:r>
    </w:p>
    <w:p/>
    <w:p>
      <w:pPr>
        <w:pStyle w:val="ProposalSubsection"/>
      </w:pPr>
      <w:r>
        <w:t>Principal Investigator</w:t>
      </w:r>
    </w:p>
    <w:p>
      <w:pPr>
        <w:pStyle w:val="ProposalBody"/>
      </w:pPr>
      <w:r>
        <w:t>Dr. [Name] - Expertise in biomedical informatics, AI/ML applications in healthcare, systematic review methodology. [Detailed credentials to be included]</w:t>
      </w:r>
    </w:p>
    <w:p/>
    <w:p>
      <w:pPr>
        <w:pStyle w:val="ProposalSubsection"/>
      </w:pPr>
      <w:r>
        <w:t>Core Team</w:t>
      </w:r>
    </w:p>
    <w:p>
      <w:pPr>
        <w:pStyle w:val="ProposalBody"/>
        <w:ind w:left="360"/>
      </w:pPr>
      <w:r>
        <w:t>**AI/ML Specialists**: 3 PhD-level researchers with expertise in NLP and computer vision</w:t>
      </w:r>
    </w:p>
    <w:p>
      <w:pPr>
        <w:pStyle w:val="ProposalBody"/>
        <w:ind w:left="360"/>
      </w:pPr>
      <w:r>
        <w:t>**Biomedical Researchers**: 2 MD-PhD investigators with systematic review experience</w:t>
      </w:r>
    </w:p>
    <w:p>
      <w:pPr>
        <w:pStyle w:val="ProposalBody"/>
        <w:ind w:left="360"/>
      </w:pPr>
      <w:r>
        <w:t>**Statistical Experts**: 2 biostatisticians specializing in meta-analysis methods</w:t>
      </w:r>
    </w:p>
    <w:p>
      <w:pPr>
        <w:pStyle w:val="ProposalBody"/>
        <w:ind w:left="360"/>
      </w:pPr>
      <w:r>
        <w:t>**Software Engineers**: 4 developers with healthcare software experience</w:t>
      </w:r>
    </w:p>
    <w:p>
      <w:pPr>
        <w:pStyle w:val="ProposalSubsection"/>
      </w:pPr>
      <w:r>
        <w:t>Advisory Board</w:t>
      </w:r>
    </w:p>
    <w:p>
      <w:pPr>
        <w:pStyle w:val="ProposalBody"/>
        <w:ind w:left="360"/>
      </w:pPr>
      <w:r>
        <w:t>Industry experts from pharmaceutical companies</w:t>
      </w:r>
    </w:p>
    <w:p>
      <w:pPr>
        <w:pStyle w:val="ProposalBody"/>
        <w:ind w:left="360"/>
      </w:pPr>
      <w:r>
        <w:t>Academic leaders from premier biomedical institutions</w:t>
      </w:r>
    </w:p>
    <w:p>
      <w:pPr>
        <w:pStyle w:val="ProposalBody"/>
        <w:ind w:left="360"/>
      </w:pPr>
      <w:r>
        <w:t>Regulatory specialists for healthcare compliance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8. Budget Justification</w:t>
      </w:r>
    </w:p>
    <w:p/>
    <w:p>
      <w:pPr>
        <w:pStyle w:val="ProposalSubsection"/>
      </w:pPr>
      <w:r>
        <w:t>Total Budget Request: ₹[Amount] lakhs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ProposalTable"/>
            </w:pPr>
            <w:r>
              <w:t>Category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Amount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Justification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Personnel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₹[XX] lakhs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Core development team salaries for 36 months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Equipment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₹[XX] lakhs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High-performance computing resources and AI training infrastructure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Travel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₹[XX] lakhs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International conferences and collaboration meetings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Software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₹[XX] lakhs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AI development frameworks and cloud computing resources</w:t>
            </w:r>
          </w:p>
        </w:tc>
      </w:tr>
      <w:tr>
        <w:tc>
          <w:tcPr>
            <w:tcW w:type="dxa" w:w="2880"/>
          </w:tcPr>
          <w:p>
            <w:pPr>
              <w:pStyle w:val="ProposalTable"/>
            </w:pPr>
            <w:r>
              <w:t>Training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₹[XX] lakhs</w:t>
            </w:r>
          </w:p>
        </w:tc>
        <w:tc>
          <w:tcPr>
            <w:tcW w:type="dxa" w:w="2880"/>
          </w:tcPr>
          <w:p>
            <w:pPr>
              <w:pStyle w:val="ProposalTable"/>
            </w:pPr>
            <w:r>
              <w:t>Team capacity building and certification programs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ection"/>
      </w:pPr>
      <w:r>
        <w:t>9. Timeline and Milestones</w:t>
      </w:r>
    </w:p>
    <w:p/>
    <w:p>
      <w:pPr>
        <w:pStyle w:val="ProposalSubsection"/>
      </w:pPr>
      <w:r>
        <w:t>Gantt Chart Overview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Phase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Key Activities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Months 1-6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Complete system modules, validation studies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Functional prototype, pilot results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Piloting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Months 7-18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Institutional deployment, user training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Deployment reports, performance metrics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Commercialization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Months 19-36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Product launch, market expansion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Commercial software, user documentation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ection"/>
      </w:pPr>
      <w:r>
        <w:t>10. Outcomes and Impact</w:t>
      </w:r>
    </w:p>
    <w:p/>
    <w:p>
      <w:pPr>
        <w:pStyle w:val="ProposalSubsection"/>
      </w:pPr>
      <w:r>
        <w:t>Scientific Impact</w:t>
      </w:r>
    </w:p>
    <w:p>
      <w:pPr>
        <w:pStyle w:val="ProposalBody"/>
        <w:ind w:left="360"/>
      </w:pPr>
      <w:r>
        <w:t>Accelerate evidence synthesis for clinical decision-making</w:t>
      </w:r>
    </w:p>
    <w:p>
      <w:pPr>
        <w:pStyle w:val="ProposalBody"/>
        <w:ind w:left="360"/>
      </w:pPr>
      <w:r>
        <w:t>Democratize access to high-quality research methodologies</w:t>
      </w:r>
    </w:p>
    <w:p>
      <w:pPr>
        <w:pStyle w:val="ProposalBody"/>
        <w:ind w:left="360"/>
      </w:pPr>
      <w:r>
        <w:t>Support India's biomedical research capacity building</w:t>
      </w:r>
    </w:p>
    <w:p>
      <w:pPr>
        <w:pStyle w:val="ProposalSubsection"/>
      </w:pPr>
      <w:r>
        <w:t>Economic Impact</w:t>
      </w:r>
    </w:p>
    <w:p>
      <w:pPr>
        <w:pStyle w:val="ProposalBody"/>
        <w:ind w:left="360"/>
      </w:pPr>
      <w:r>
        <w:t>Job creation in AI and bioinformatics sectors</w:t>
      </w:r>
    </w:p>
    <w:p>
      <w:pPr>
        <w:pStyle w:val="ProposalBody"/>
        <w:ind w:left="360"/>
      </w:pPr>
      <w:r>
        <w:t>Export potential in global healthcare technology market</w:t>
      </w:r>
    </w:p>
    <w:p>
      <w:pPr>
        <w:pStyle w:val="ProposalBody"/>
        <w:ind w:left="360"/>
      </w:pPr>
      <w:r>
        <w:t>Cost savings for research institutions and pharmaceutical companies</w:t>
      </w:r>
    </w:p>
    <w:p>
      <w:pPr>
        <w:pStyle w:val="ProposalSubsection"/>
      </w:pPr>
      <w:r>
        <w:t>Social Impact</w:t>
      </w:r>
    </w:p>
    <w:p>
      <w:pPr>
        <w:pStyle w:val="ProposalBody"/>
        <w:ind w:left="360"/>
      </w:pPr>
      <w:r>
        <w:t>Faster translation of research to clinical practice</w:t>
      </w:r>
    </w:p>
    <w:p>
      <w:pPr>
        <w:pStyle w:val="ProposalBody"/>
        <w:ind w:left="360"/>
      </w:pPr>
      <w:r>
        <w:t>Reduced time-to-publication for researchers</w:t>
      </w:r>
    </w:p>
    <w:p>
      <w:pPr>
        <w:pStyle w:val="ProposalBody"/>
        <w:ind w:left="360"/>
      </w:pPr>
      <w:r>
        <w:t>Enhanced evidence-based healthcare delivery in India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11. Risk Mitigation Strategy</w:t>
      </w:r>
    </w:p>
    <w:p/>
    <w:p>
      <w:pPr>
        <w:pStyle w:val="ProposalSubsection"/>
      </w:pPr>
      <w:r>
        <w:t>Technical Risks</w:t>
      </w:r>
    </w:p>
    <w:p>
      <w:pPr>
        <w:pStyle w:val="ProposalBody"/>
        <w:ind w:left="360"/>
      </w:pPr>
      <w:r>
        <w:t>Algorithm accuracy validation through extensive testing</w:t>
      </w:r>
    </w:p>
    <w:p>
      <w:pPr>
        <w:pStyle w:val="ProposalBody"/>
        <w:ind w:left="360"/>
      </w:pPr>
      <w:r>
        <w:t>Backup systems for critical components</w:t>
      </w:r>
    </w:p>
    <w:p>
      <w:pPr>
        <w:pStyle w:val="ProposalBody"/>
        <w:ind w:left="360"/>
      </w:pPr>
      <w:r>
        <w:t>Version control and rollback capabilities</w:t>
      </w:r>
    </w:p>
    <w:p>
      <w:pPr>
        <w:pStyle w:val="ProposalSubsection"/>
      </w:pPr>
      <w:r>
        <w:t>Market Risks</w:t>
      </w:r>
    </w:p>
    <w:p>
      <w:pPr>
        <w:pStyle w:val="ProposalBody"/>
        <w:ind w:left="360"/>
      </w:pPr>
      <w:r>
        <w:t>Market validation through pilot studies</w:t>
      </w:r>
    </w:p>
    <w:p>
      <w:pPr>
        <w:pStyle w:val="ProposalBody"/>
        <w:ind w:left="360"/>
      </w:pPr>
      <w:r>
        <w:t>Competitive intelligence and positioning strategy</w:t>
      </w:r>
    </w:p>
    <w:p>
      <w:pPr>
        <w:pStyle w:val="ProposalBody"/>
        <w:ind w:left="360"/>
      </w:pPr>
      <w:r>
        <w:t>Customer relationship management system</w:t>
      </w:r>
    </w:p>
    <w:p>
      <w:pPr>
        <w:pStyle w:val="ProposalSubsection"/>
      </w:pPr>
      <w:r>
        <w:t>Regulatory Risks</w:t>
      </w:r>
    </w:p>
    <w:p>
      <w:pPr>
        <w:pStyle w:val="ProposalBody"/>
        <w:ind w:left="360"/>
      </w:pPr>
      <w:r>
        <w:t>Early engagement with regulatory bodies</w:t>
      </w:r>
    </w:p>
    <w:p>
      <w:pPr>
        <w:pStyle w:val="ProposalBody"/>
        <w:ind w:left="360"/>
      </w:pPr>
      <w:r>
        <w:t>Compliance integration in development process</w:t>
      </w:r>
    </w:p>
    <w:p>
      <w:pPr>
        <w:pStyle w:val="ProposalBody"/>
        <w:ind w:left="360"/>
      </w:pPr>
      <w:r>
        <w:t>Legal consultation for IP protection</w:t>
      </w:r>
    </w:p>
    <w:p>
      <w:pPr>
        <w:pStyle w:val="ProposalBody"/>
      </w:pPr>
      <w:r>
        <w:t>---</w:t>
      </w:r>
    </w:p>
    <w:p/>
    <w:p>
      <w:pPr>
        <w:pStyle w:val="ProposalBody"/>
      </w:pPr>
      <w:r>
        <w:t>**Appendices:**</w:t>
      </w:r>
    </w:p>
    <w:p>
      <w:pPr>
        <w:pStyle w:val="ProposalBody"/>
        <w:ind w:left="360"/>
      </w:pPr>
      <w:r>
        <w:t>Technical specifications</w:t>
      </w:r>
    </w:p>
    <w:p>
      <w:pPr>
        <w:pStyle w:val="ProposalBody"/>
        <w:ind w:left="360"/>
      </w:pPr>
      <w:r>
        <w:t>Validation study results</w:t>
      </w:r>
    </w:p>
    <w:p>
      <w:pPr>
        <w:pStyle w:val="ProposalBody"/>
        <w:ind w:left="360"/>
      </w:pPr>
      <w:r>
        <w:t>Budget breakdown</w:t>
      </w:r>
    </w:p>
    <w:p>
      <w:pPr>
        <w:pStyle w:val="ProposalBody"/>
        <w:ind w:left="360"/>
      </w:pPr>
      <w:r>
        <w:t>Team CVs</w:t>
      </w:r>
    </w:p>
    <w:p>
      <w:pPr>
        <w:pStyle w:val="ProposalBody"/>
        <w:ind w:left="360"/>
      </w:pPr>
      <w:r>
        <w:t>Regulatory compliance documentation</w:t>
      </w:r>
    </w:p>
    <w:p>
      <w:pPr>
        <w:pStyle w:val="ProposalBody"/>
        <w:ind w:left="360"/>
      </w:pPr>
      <w:r>
        <w:t>Market analysis</w:t>
      </w:r>
    </w:p>
    <w:p>
      <w:pPr>
        <w:pStyle w:val="ProposalBody"/>
        <w:ind w:left="360"/>
      </w:pPr>
      <w:r>
        <w:t>IP strategy</w:t>
      </w:r>
    </w:p>
    <w:p>
      <w:pPr>
        <w:pStyle w:val="ProposalBody"/>
      </w:pPr>
      <w:r>
        <w:t>This proposal presents India's first opportunity to lead globally in AI-powered healthcare innovation through the development of the world's first autonomous research automation system.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posalTitle">
    <w:name w:val="ProposalTitle"/>
    <w:pPr>
      <w:jc w:val="center"/>
    </w:pPr>
    <w:rPr>
      <w:b/>
      <w:sz w:val="36"/>
    </w:rPr>
  </w:style>
  <w:style w:type="paragraph" w:customStyle="1" w:styleId="ProposalSection">
    <w:name w:val="ProposalSection"/>
    <w:pPr>
      <w:spacing w:before="240"/>
    </w:pPr>
    <w:rPr>
      <w:b/>
      <w:sz w:val="28"/>
    </w:rPr>
  </w:style>
  <w:style w:type="paragraph" w:customStyle="1" w:styleId="ProposalSubsection">
    <w:name w:val="ProposalSubsection"/>
    <w:pPr>
      <w:spacing w:before="160"/>
    </w:pPr>
    <w:rPr>
      <w:b/>
      <w:sz w:val="24"/>
    </w:rPr>
  </w:style>
  <w:style w:type="paragraph" w:customStyle="1" w:styleId="ProposalBody">
    <w:name w:val="ProposalBody"/>
    <w:pPr>
      <w:spacing w:line="276" w:lineRule="auto"/>
    </w:pPr>
    <w:rPr>
      <w:sz w:val="22"/>
    </w:rPr>
  </w:style>
  <w:style w:type="paragraph" w:customStyle="1" w:styleId="ProposalTable">
    <w:name w:val="ProposalTable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