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Xe775e178750d0d02ac05f0610651ae6709c563e"/>
    <w:p>
      <w:pPr>
        <w:pStyle w:val="Heading1"/>
      </w:pPr>
      <w:r>
        <w:t xml:space="preserve">Protocol: Vaccine Effectiveness in Polluted Urban Environments - Ecological Longitudinal Study</w:t>
      </w:r>
    </w:p>
    <w:bookmarkStart w:id="9" w:name="study-title"/>
    <w:p>
      <w:pPr>
        <w:pStyle w:val="Heading2"/>
      </w:pPr>
      <w:r>
        <w:rPr>
          <w:b/>
          <w:bCs/>
        </w:rPr>
        <w:t xml:space="preserve">Study Title</w:t>
      </w:r>
    </w:p>
    <w:p>
      <w:pPr>
        <w:pStyle w:val="FirstParagraph"/>
      </w:pPr>
      <w:r>
        <w:t xml:space="preserve">The Impact of Air Pollution on Vaccine Effectiveness: An Ecological Study of Urban Areas (2010-2025)</w:t>
      </w:r>
    </w:p>
    <w:p>
      <w:r>
        <w:pict>
          <v:rect style="width:0;height:1.5pt" o:hralign="center" o:hrstd="t" o:hr="t"/>
        </w:pict>
      </w:r>
    </w:p>
    <w:bookmarkEnd w:id="9"/>
    <w:bookmarkStart w:id="13" w:name="background-and-rationale"/>
    <w:p>
      <w:pPr>
        <w:pStyle w:val="Heading2"/>
      </w:pPr>
      <w:r>
        <w:rPr>
          <w:b/>
          <w:bCs/>
        </w:rPr>
        <w:t xml:space="preserve">1. Background and Rationale</w:t>
      </w:r>
    </w:p>
    <w:bookmarkStart w:id="10" w:name="immunological-context"/>
    <w:p>
      <w:pPr>
        <w:pStyle w:val="Heading3"/>
      </w:pPr>
      <w:r>
        <w:rPr>
          <w:b/>
          <w:bCs/>
        </w:rPr>
        <w:t xml:space="preserve">1.1 Immunological Context</w:t>
      </w:r>
    </w:p>
    <w:p>
      <w:pPr>
        <w:pStyle w:val="FirstParagraph"/>
      </w:pPr>
      <w:r>
        <w:t xml:space="preserve">Air pollution, particularly PM₂.₅ and NO₂, has been shown to influence immune function through multiple pathways including:</w:t>
      </w:r>
      <w:r>
        <w:t xml:space="preserve"> </w:t>
      </w:r>
      <w:r>
        <w:t xml:space="preserve">- Respiratory epithelial barrier disruption</w:t>
      </w:r>
      <w:r>
        <w:t xml:space="preserve"> </w:t>
      </w:r>
      <w:r>
        <w:t xml:space="preserve">- Oxidative stress induction leading to inflammatory cytokine release</w:t>
      </w:r>
      <w:r>
        <w:t xml:space="preserve"> </w:t>
      </w:r>
      <w:r>
        <w:t xml:space="preserve">- Altered T-cell differentiation and antibody production</w:t>
      </w:r>
      <w:r>
        <w:t xml:space="preserve"> </w:t>
      </w:r>
      <w:r>
        <w:t xml:space="preserve">- Impaired mucosal immunity in respiratory tract surfaces</w:t>
      </w:r>
      <w:r>
        <w:t xml:space="preserve"> </w:t>
      </w:r>
      <w:r>
        <w:t xml:space="preserve">- Enhanced immunosuppressive regulatory cell populations</w:t>
      </w:r>
    </w:p>
    <w:bookmarkEnd w:id="10"/>
    <w:bookmarkStart w:id="11" w:name="vaccine-air-pollution-hypothesis"/>
    <w:p>
      <w:pPr>
        <w:pStyle w:val="Heading3"/>
      </w:pPr>
      <w:r>
        <w:rPr>
          <w:b/>
          <w:bCs/>
        </w:rPr>
        <w:t xml:space="preserve">1.2 Vaccine-Air Pollution Hypothesis</w:t>
      </w:r>
    </w:p>
    <w:p>
      <w:pPr>
        <w:pStyle w:val="FirstParagraph"/>
      </w:pPr>
      <w:r>
        <w:t xml:space="preserve">The hypothesis posits that chronic air pollution exposure may reduce vaccine-induced immunity by interfering with:</w:t>
      </w:r>
      <w:r>
        <w:t xml:space="preserve"> </w:t>
      </w:r>
      <w:r>
        <w:t xml:space="preserve">- Antibody titer magnitude following vaccination</w:t>
      </w:r>
      <w:r>
        <w:t xml:space="preserve"> </w:t>
      </w:r>
      <w:r>
        <w:t xml:space="preserve">- Cell-mediated immune responses crucial for intracellular pathogen control</w:t>
      </w:r>
      <w:r>
        <w:t xml:space="preserve"> </w:t>
      </w:r>
      <w:r>
        <w:t xml:space="preserve">- Immunological memory formation and long-term protection</w:t>
      </w:r>
      <w:r>
        <w:t xml:space="preserve"> </w:t>
      </w:r>
      <w:r>
        <w:t xml:space="preserve">- T-cell mediated inflammation required for certain vaccine types</w:t>
      </w:r>
    </w:p>
    <w:bookmarkEnd w:id="11"/>
    <w:bookmarkStart w:id="12" w:name="public-health-policy-relevance"/>
    <w:p>
      <w:pPr>
        <w:pStyle w:val="Heading3"/>
      </w:pPr>
      <w:r>
        <w:rPr>
          <w:b/>
          <w:bCs/>
        </w:rPr>
        <w:t xml:space="preserve">1.3 Public Health Policy Relevance</w:t>
      </w:r>
    </w:p>
    <w:p>
      <w:pPr>
        <w:pStyle w:val="FirstParagraph"/>
      </w:pPr>
      <w:r>
        <w:t xml:space="preserve">With millions of urban dwellers exposed to high pollution levels and undergoing routine vaccination programs, understanding air pollution-vaccine effectiveness interactions is critical for:</w:t>
      </w:r>
      <w:r>
        <w:t xml:space="preserve"> </w:t>
      </w:r>
      <w:r>
        <w:t xml:space="preserve">- Optimizing vaccine deployment strategies in polluted regions</w:t>
      </w:r>
      <w:r>
        <w:t xml:space="preserve"> </w:t>
      </w:r>
      <w:r>
        <w:t xml:space="preserve">- Adjusting vaccination schedules in high-pollution environments</w:t>
      </w:r>
      <w:r>
        <w:t xml:space="preserve"> </w:t>
      </w:r>
      <w:r>
        <w:t xml:space="preserve">- Designing supplementary interventions for at-risk populations</w:t>
      </w:r>
      <w:r>
        <w:t xml:space="preserve"> </w:t>
      </w:r>
      <w:r>
        <w:t xml:space="preserve">- Resource allocation in national immunization programs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research-objectives"/>
    <w:p>
      <w:pPr>
        <w:pStyle w:val="Heading2"/>
      </w:pPr>
      <w:r>
        <w:rPr>
          <w:b/>
          <w:bCs/>
        </w:rPr>
        <w:t xml:space="preserve">2. Research Objectives</w:t>
      </w:r>
    </w:p>
    <w:bookmarkStart w:id="14" w:name="primary-objective"/>
    <w:p>
      <w:pPr>
        <w:pStyle w:val="Heading3"/>
      </w:pPr>
      <w:r>
        <w:rPr>
          <w:b/>
          <w:bCs/>
        </w:rPr>
        <w:t xml:space="preserve">2.1 Primary Objective</w:t>
      </w:r>
    </w:p>
    <w:p>
      <w:pPr>
        <w:pStyle w:val="FirstParagraph"/>
      </w:pPr>
      <w:r>
        <w:t xml:space="preserve">To examine the ecological association between long-term air pollution exposure (PM₂.₅ and NO₂) and vaccine effectiveness across diverse urban populations from 2010-2025.</w:t>
      </w:r>
    </w:p>
    <w:bookmarkEnd w:id="14"/>
    <w:bookmarkStart w:id="15" w:name="secondary-objectives"/>
    <w:p>
      <w:pPr>
        <w:pStyle w:val="Heading3"/>
      </w:pPr>
      <w:r>
        <w:rPr>
          <w:b/>
          <w:bCs/>
        </w:rPr>
        <w:t xml:space="preserve">2.2 Secondary Objectives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Vaccine-Specific Effects</w:t>
      </w:r>
      <w:r>
        <w:t xml:space="preserve">: Assess if pollution affects different vaccine types variably (inactivated vs live vaccines)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Exposure Intensity</w:t>
      </w:r>
      <w:r>
        <w:t xml:space="preserve">: Evaluate dose-response relationships between pollution levels and vaccine effectiveness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Temporal Patterns</w:t>
      </w:r>
      <w:r>
        <w:t xml:space="preserve">: Investigate seasonal and long-term trends in pollution-vaccine effectiveness associations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Geographic Variation</w:t>
      </w:r>
      <w:r>
        <w:t xml:space="preserve">: Compare associations across different pollution profiles and healthcare systems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Population Subgroups</w:t>
      </w:r>
      <w:r>
        <w:t xml:space="preserve">: Identify susceptibility differences by age, sex, and socioeconomic status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2" w:name="study-design"/>
    <w:p>
      <w:pPr>
        <w:pStyle w:val="Heading2"/>
      </w:pPr>
      <w:r>
        <w:rPr>
          <w:b/>
          <w:bCs/>
        </w:rPr>
        <w:t xml:space="preserve">3. Study Design</w:t>
      </w:r>
    </w:p>
    <w:bookmarkStart w:id="17" w:name="study-type"/>
    <w:p>
      <w:pPr>
        <w:pStyle w:val="Heading3"/>
      </w:pPr>
      <w:r>
        <w:rPr>
          <w:b/>
          <w:bCs/>
        </w:rPr>
        <w:t xml:space="preserve">3.1 Study Type</w:t>
      </w:r>
    </w:p>
    <w:p>
      <w:pPr>
        <w:pStyle w:val="FirstParagraph"/>
      </w:pPr>
      <w:r>
        <w:t xml:space="preserve">Ecological longitudinal panel study with mixed epidemiological designs: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Primary Design</w:t>
      </w:r>
      <w:r>
        <w:t xml:space="preserve">: Panel data regression using state-prefecture level 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Secondary Design</w:t>
      </w:r>
      <w:r>
        <w:t xml:space="preserve">: Time-series analysis of vaccination campaigns in polluted areas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Tertiary Design</w:t>
      </w:r>
      <w:r>
        <w:t xml:space="preserve">: Cross-sectional ecological comparisons across pollution gradients</w:t>
      </w:r>
    </w:p>
    <w:bookmarkEnd w:id="17"/>
    <w:bookmarkStart w:id="18" w:name="study-period"/>
    <w:p>
      <w:pPr>
        <w:pStyle w:val="Heading3"/>
      </w:pPr>
      <w:r>
        <w:rPr>
          <w:b/>
          <w:bCs/>
        </w:rPr>
        <w:t xml:space="preserve">3.2 Study Period</w:t>
      </w:r>
    </w:p>
    <w:p>
      <w:pPr>
        <w:pStyle w:val="FirstParagraph"/>
      </w:pPr>
      <w:r>
        <w:t xml:space="preserve">January 1, 2010 to December 31, 2025 (16 years of observation)</w:t>
      </w:r>
    </w:p>
    <w:bookmarkEnd w:id="18"/>
    <w:bookmarkStart w:id="19" w:name="geographic-units"/>
    <w:p>
      <w:pPr>
        <w:pStyle w:val="Heading3"/>
      </w:pPr>
      <w:r>
        <w:rPr>
          <w:b/>
          <w:bCs/>
        </w:rPr>
        <w:t xml:space="preserve">3.3 Geographic Units</w:t>
      </w:r>
    </w:p>
    <w:p>
      <w:pPr>
        <w:pStyle w:val="FirstParagraph"/>
      </w:pPr>
      <w:r>
        <w:t xml:space="preserve">Urban areas in high-pollution regions globally: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Primary Focus</w:t>
      </w:r>
      <w:r>
        <w:t xml:space="preserve">: New Delhi, Beijing, Mexico City, Mumbai, Johannesburg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Comparative Areas</w:t>
      </w:r>
      <w:r>
        <w:t xml:space="preserve">: Medium-pollution cities in same countries as controls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Global Sample</w:t>
      </w:r>
      <w:r>
        <w:t xml:space="preserve">: 100+ urban areas across 25 countries</w:t>
      </w:r>
    </w:p>
    <w:bookmarkEnd w:id="19"/>
    <w:bookmarkStart w:id="20" w:name="aggregation-level"/>
    <w:p>
      <w:pPr>
        <w:pStyle w:val="Heading3"/>
      </w:pPr>
      <w:r>
        <w:rPr>
          <w:b/>
          <w:bCs/>
        </w:rPr>
        <w:t xml:space="preserve">3.4 Aggregation Level</w:t>
      </w:r>
    </w:p>
    <w:p>
      <w:pPr>
        <w:pStyle w:val="FirstParagraph"/>
      </w:pPr>
      <w:r>
        <w:t xml:space="preserve">District/precinct-level analysis with temporal aggregation to monthly observations</w:t>
      </w:r>
    </w:p>
    <w:bookmarkEnd w:id="20"/>
    <w:bookmarkStart w:id="21" w:name="ecological-study-considerations"/>
    <w:p>
      <w:pPr>
        <w:pStyle w:val="Heading3"/>
      </w:pPr>
      <w:r>
        <w:rPr>
          <w:b/>
          <w:bCs/>
        </w:rPr>
        <w:t xml:space="preserve">3.5 Ecological Study Considerations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Strength</w:t>
      </w:r>
      <w:r>
        <w:t xml:space="preserve">: Natural experimental conditions where pollution varies substantially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Limitation</w:t>
      </w:r>
      <w:r>
        <w:t xml:space="preserve">: Ecological fallacy addressed through statistical controls and multilevel modeling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Validation</w:t>
      </w:r>
      <w:r>
        <w:t xml:space="preserve">: Individual-level studies planned as follow-up to ecological findings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34" w:name="measurements-and-data-collection"/>
    <w:p>
      <w:pPr>
        <w:pStyle w:val="Heading2"/>
      </w:pPr>
      <w:r>
        <w:rPr>
          <w:b/>
          <w:bCs/>
        </w:rPr>
        <w:t xml:space="preserve">4. Measurements and Data Collection</w:t>
      </w:r>
    </w:p>
    <w:bookmarkStart w:id="26" w:name="X943d0bc7913a5cf0353a970a907d68a3c547a92"/>
    <w:p>
      <w:pPr>
        <w:pStyle w:val="Heading3"/>
      </w:pPr>
      <w:r>
        <w:rPr>
          <w:b/>
          <w:bCs/>
        </w:rPr>
        <w:t xml:space="preserve">4.1 Primary Outcomes: Vaccine Effectiveness Metrics</w:t>
      </w:r>
    </w:p>
    <w:bookmarkStart w:id="23" w:name="routinely-immunized-vaccines"/>
    <w:p>
      <w:pPr>
        <w:pStyle w:val="Heading4"/>
      </w:pPr>
      <w:r>
        <w:rPr>
          <w:b/>
          <w:bCs/>
        </w:rPr>
        <w:t xml:space="preserve">Routinely Immunized Vaccines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Measles Vaccination</w:t>
      </w:r>
      <w:r>
        <w:t xml:space="preserve">: Measles incidence and serological coverage rates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Diphtheria-Tetanus-Pertussis (DTP)</w:t>
      </w:r>
      <w:r>
        <w:t xml:space="preserve">: Disease incidence and toxoid antibody measurements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Polio Vaccination</w:t>
      </w:r>
      <w:r>
        <w:t xml:space="preserve">: Paralytic polio incidence and oral vaccine virus detection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Mumps Vaccine</w:t>
      </w:r>
      <w:r>
        <w:t xml:space="preserve">: Mumps incidence and vaccine-induced immunity</w:t>
      </w:r>
    </w:p>
    <w:bookmarkEnd w:id="23"/>
    <w:bookmarkStart w:id="24" w:name="seasonalcampaign-vaccines"/>
    <w:p>
      <w:pPr>
        <w:pStyle w:val="Heading4"/>
      </w:pPr>
      <w:r>
        <w:rPr>
          <w:b/>
          <w:bCs/>
        </w:rPr>
        <w:t xml:space="preserve">Seasonal/Campaign Vaccines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Influenza Vaccination</w:t>
      </w:r>
      <w:r>
        <w:t xml:space="preserve">: ILI incidence and vaccine effectiveness estimates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Rah Vaccine</w:t>
      </w:r>
      <w:r>
        <w:t xml:space="preserve">: COVID-19 cases/d prachtigeaths vs vaccination coverage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Malaria Vaccine</w:t>
      </w:r>
      <w:r>
        <w:t xml:space="preserve">: Malaria incidence in vaccine deployment areas (RTS,S)</w:t>
      </w:r>
    </w:p>
    <w:bookmarkEnd w:id="24"/>
    <w:bookmarkStart w:id="25" w:name="effectiveness-measurements"/>
    <w:p>
      <w:pPr>
        <w:pStyle w:val="Heading4"/>
      </w:pPr>
      <w:r>
        <w:rPr>
          <w:b/>
          <w:bCs/>
        </w:rPr>
        <w:t xml:space="preserve">Effectiveness Measurements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Ecological Measures</w:t>
      </w:r>
      <w:r>
        <w:t xml:space="preserve">: Population-level incidence rates after vaccination campaigns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Serological Data</w:t>
      </w:r>
      <w:r>
        <w:t xml:space="preserve">: Representative surveys measuring antibody titers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Breakthrough Cases</w:t>
      </w:r>
      <w:r>
        <w:t xml:space="preserve">: Clinical data on breakthrough infections after vaccination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Disease Surveillance</w:t>
      </w:r>
      <w:r>
        <w:t xml:space="preserve">: Routine surveillance data on vaccine-preventable diseases</w:t>
      </w:r>
    </w:p>
    <w:bookmarkEnd w:id="25"/>
    <w:bookmarkEnd w:id="26"/>
    <w:bookmarkStart w:id="29" w:name="primary-exposures-air-pollution"/>
    <w:p>
      <w:pPr>
        <w:pStyle w:val="Heading3"/>
      </w:pPr>
      <w:r>
        <w:rPr>
          <w:b/>
          <w:bCs/>
        </w:rPr>
        <w:t xml:space="preserve">4.2 Primary Exposures: Air Pollution</w:t>
      </w:r>
    </w:p>
    <w:bookmarkStart w:id="27" w:name="pm₂.₅-measurement"/>
    <w:p>
      <w:pPr>
        <w:pStyle w:val="Heading4"/>
      </w:pPr>
      <w:r>
        <w:rPr>
          <w:b/>
          <w:bCs/>
        </w:rPr>
        <w:t xml:space="preserve">PM₂.₅ Measurement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 Source</w:t>
      </w:r>
      <w:r>
        <w:t xml:space="preserve">: Hybrid satellite-ground based measurements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Resolution</w:t>
      </w:r>
      <w:r>
        <w:t xml:space="preserve">: Daily 1km × 1km grids aggregated to district level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Components</w:t>
      </w:r>
      <w:r>
        <w:t xml:space="preserve">: Specific PM₂.₅ chemical constituents (organic carbon, elemental carbon, sulfates)</w:t>
      </w:r>
    </w:p>
    <w:bookmarkEnd w:id="27"/>
    <w:bookmarkStart w:id="28" w:name="no₂-measurement"/>
    <w:p>
      <w:pPr>
        <w:pStyle w:val="Heading4"/>
      </w:pPr>
      <w:r>
        <w:rPr>
          <w:b/>
          <w:bCs/>
        </w:rPr>
        <w:t xml:space="preserve">NO₂ Measurement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Data Source</w:t>
      </w:r>
      <w:r>
        <w:t xml:space="preserve">: Satellite-based tropospheric NO₂ columns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Resolution</w:t>
      </w:r>
      <w:r>
        <w:t xml:space="preserve">: Monthly 1°×1° grids aggregated to urban areas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Traffic Contribution</w:t>
      </w:r>
      <w:r>
        <w:t xml:space="preserve">: Separable from industrial sources using transport activity data</w:t>
      </w:r>
    </w:p>
    <w:bookmarkEnd w:id="28"/>
    <w:bookmarkEnd w:id="29"/>
    <w:bookmarkStart w:id="33" w:name="confounding-variables"/>
    <w:p>
      <w:pPr>
        <w:pStyle w:val="Heading3"/>
      </w:pPr>
      <w:r>
        <w:rPr>
          <w:b/>
          <w:bCs/>
        </w:rPr>
        <w:t xml:space="preserve">4.3 Confounding Variables</w:t>
      </w:r>
    </w:p>
    <w:bookmarkStart w:id="30" w:name="socioeconomic-factors"/>
    <w:p>
      <w:pPr>
        <w:pStyle w:val="Heading4"/>
      </w:pPr>
      <w:r>
        <w:rPr>
          <w:b/>
          <w:bCs/>
        </w:rPr>
        <w:t xml:space="preserve">Socioeconomic Factors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GDP per Capita</w:t>
      </w:r>
      <w:r>
        <w:t xml:space="preserve">: Local district-level economic development measures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Health Service Access</w:t>
      </w:r>
      <w:r>
        <w:t xml:space="preserve">: Primary care facility availability per population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Education Level</w:t>
      </w:r>
      <w:r>
        <w:t xml:space="preserve">: Percentage of population with secondary education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Nutrition Status</w:t>
      </w:r>
      <w:r>
        <w:t xml:space="preserve">: Representative surveys of micronutrient deficiencies</w:t>
      </w:r>
    </w:p>
    <w:bookmarkEnd w:id="30"/>
    <w:bookmarkStart w:id="31" w:name="health-system-factors"/>
    <w:p>
      <w:pPr>
        <w:pStyle w:val="Heading4"/>
      </w:pPr>
      <w:r>
        <w:rPr>
          <w:b/>
          <w:bCs/>
        </w:rPr>
        <w:t xml:space="preserve">Health System Factors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Vaccination Coverage</w:t>
      </w:r>
      <w:r>
        <w:t xml:space="preserve">: Pre-exposure vaccination rates at baseline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Cold Chain Capacity</w:t>
      </w:r>
      <w:r>
        <w:t xml:space="preserve">: Vaccine storage and handling decentralized infrastructure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Supervision Quality</w:t>
      </w:r>
      <w:r>
        <w:t xml:space="preserve">: Immunization program monitoring and evaluation scores</w:t>
      </w:r>
    </w:p>
    <w:bookmarkEnd w:id="31"/>
    <w:bookmarkStart w:id="32" w:name="demographic-factors"/>
    <w:p>
      <w:pPr>
        <w:pStyle w:val="Heading4"/>
      </w:pPr>
      <w:r>
        <w:rPr>
          <w:b/>
          <w:bCs/>
        </w:rPr>
        <w:t xml:space="preserve">Demographic Factors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Age Structure</w:t>
      </w:r>
      <w:r>
        <w:t xml:space="preserve">: Proportion of children in target vaccination age groups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Population Density</w:t>
      </w:r>
      <w:r>
        <w:t xml:space="preserve">: Urban density measures for pollution dispersion estimates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Migration Patterns</w:t>
      </w:r>
      <w:r>
        <w:t xml:space="preserve">: Inter-area migration that could affect disease transmission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Housing Quality</w:t>
      </w:r>
      <w:r>
        <w:t xml:space="preserve">: Indicators of indoor air pollution and crowding</w:t>
      </w:r>
    </w:p>
    <w:p>
      <w:r>
        <w:pict>
          <v:rect style="width:0;height:1.5pt" o:hralign="center" o:hrstd="t" o:hr="t"/>
        </w:pict>
      </w:r>
    </w:p>
    <w:bookmarkEnd w:id="32"/>
    <w:bookmarkEnd w:id="33"/>
    <w:bookmarkEnd w:id="34"/>
    <w:bookmarkStart w:id="39" w:name="statistical-methodology"/>
    <w:p>
      <w:pPr>
        <w:pStyle w:val="Heading2"/>
      </w:pPr>
      <w:r>
        <w:rPr>
          <w:b/>
          <w:bCs/>
        </w:rPr>
        <w:t xml:space="preserve">5. Statistical Methodology</w:t>
      </w:r>
    </w:p>
    <w:bookmarkStart w:id="36" w:name="primary-statistical-model"/>
    <w:p>
      <w:pPr>
        <w:pStyle w:val="Heading3"/>
      </w:pPr>
      <w:r>
        <w:rPr>
          <w:b/>
          <w:bCs/>
        </w:rPr>
        <w:t xml:space="preserve">5.1 Primary Statistical Model</w:t>
      </w:r>
    </w:p>
    <w:bookmarkStart w:id="35" w:name="panel-data-regression-with-fixed-effects"/>
    <w:p>
      <w:pPr>
        <w:pStyle w:val="Heading4"/>
      </w:pPr>
      <w:r>
        <w:rPr>
          <w:b/>
          <w:bCs/>
        </w:rPr>
        <w:t xml:space="preserve">Panel Data Regression with Fixed Effects</w:t>
      </w:r>
    </w:p>
    <w:p>
      <w:pPr>
        <w:pStyle w:val="SourceCode"/>
      </w:pPr>
      <w:r>
        <w:rPr>
          <w:rStyle w:val="VerbatimChar"/>
        </w:rPr>
        <w:t xml:space="preserve">Vaccine_Effectiveness_{it} = β₀ + β₁ PM₂.₅_{i,t-12} + β₂ NO₂_{i,t-6} +</w:t>
      </w:r>
      <w:r>
        <w:br/>
      </w:r>
      <w:r>
        <w:rPr>
          <w:rStyle w:val="VerbatimChar"/>
        </w:rPr>
        <w:t xml:space="preserve">                               β₃ Vaccination_Coverage_it + β₄ Socioeconomic_Factors_it +</w:t>
      </w:r>
      <w:r>
        <w:br/>
      </w:r>
      <w:r>
        <w:rPr>
          <w:rStyle w:val="VerbatimChar"/>
        </w:rPr>
        <w:t xml:space="preserve">                               β₅ Demographic_Factors_it + α_i + δ_t + ε_{it}</w:t>
      </w:r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 Vaccine_Effectiveness_{it} = Standardized vaccine effectiveness measure in area i at time t</w:t>
      </w:r>
      <w:r>
        <w:t xml:space="preserve"> </w:t>
      </w:r>
      <w:r>
        <w:t xml:space="preserve">- PM₂.₅_{i,t-12} = 12-month average PM₂.₅ exposure in area i through time t</w:t>
      </w:r>
      <w:r>
        <w:t xml:space="preserve"> </w:t>
      </w:r>
      <w:r>
        <w:t xml:space="preserve">- α_i = Area-specific fixed effects capturing time-invariant heterogeneity</w:t>
      </w:r>
      <w:r>
        <w:t xml:space="preserve"> </w:t>
      </w:r>
      <w:r>
        <w:t xml:space="preserve">- δ_t = Year-fixed effects controlling for national trends</w:t>
      </w:r>
      <w:r>
        <w:t xml:space="preserve"> </w:t>
      </w:r>
      <w:r>
        <w:t xml:space="preserve">- ε_{it} = Residual error term with cluster-robust standard errors</w:t>
      </w:r>
    </w:p>
    <w:bookmarkEnd w:id="35"/>
    <w:bookmarkEnd w:id="36"/>
    <w:bookmarkStart w:id="37" w:name="X6d3dc0c14034b8c8f5f946873fbae8d977f6cc8"/>
    <w:p>
      <w:pPr>
        <w:pStyle w:val="Heading3"/>
      </w:pPr>
      <w:r>
        <w:rPr>
          <w:b/>
          <w:bCs/>
        </w:rPr>
        <w:t xml:space="preserve">5.2 Vaccine-Response Doselięg Response Analysis</w:t>
      </w:r>
    </w:p>
    <w:p>
      <w:pPr>
        <w:pStyle w:val="SourceCode"/>
      </w:pPr>
      <w:r>
        <w:rPr>
          <w:rStyle w:val="VerbatimChar"/>
        </w:rPr>
        <w:t xml:space="preserve">Vaccine_Effectiveness = β₀ + ∑_{k=1}^{4} β₀ PM₂.₅ × I(PM₂.₅_category = k) + confounders + α_i + ε_{it}</w:t>
      </w:r>
    </w:p>
    <w:p>
      <w:pPr>
        <w:pStyle w:val="FirstParagraph"/>
      </w:pPr>
      <w:r>
        <w:rPr>
          <w:b/>
          <w:bCs/>
        </w:rPr>
        <w:t xml:space="preserve">PM₂.₅ Categories:</w:t>
      </w:r>
      <w:r>
        <w:t xml:space="preserve"> </w:t>
      </w:r>
      <w:r>
        <w:t xml:space="preserve">- Low: 0-15 µg/m³</w:t>
      </w:r>
      <w:r>
        <w:t xml:space="preserve"> </w:t>
      </w:r>
      <w:r>
        <w:t xml:space="preserve">- Moderate: 15-30 µg/m³</w:t>
      </w:r>
      <w:r>
        <w:t xml:space="preserve"> </w:t>
      </w:r>
      <w:r>
        <w:t xml:space="preserve">- High: 30-45 µg/m³</w:t>
      </w:r>
      <w:r>
        <w:t xml:space="preserve"> </w:t>
      </w:r>
      <w:r>
        <w:t xml:space="preserve">- Very High: &gt;45 µg/m³</w:t>
      </w:r>
    </w:p>
    <w:bookmarkEnd w:id="37"/>
    <w:bookmarkStart w:id="38" w:name="interaction-analysis"/>
    <w:p>
      <w:pPr>
        <w:pStyle w:val="Heading3"/>
      </w:pPr>
      <w:r>
        <w:rPr>
          <w:b/>
          <w:bCs/>
        </w:rPr>
        <w:t xml:space="preserve">5.3 Interaction Analysis</w:t>
      </w:r>
    </w:p>
    <w:p>
      <w:pPr>
        <w:pStyle w:val="SourceCode"/>
      </w:pPr>
      <w:r>
        <w:rPr>
          <w:rStyle w:val="VerbatimChar"/>
        </w:rPr>
        <w:t xml:space="preserve">Vaccine_Effectiveness = β₀ + β₁ PM₂.₅ + β₂ Vaccine_Type + β₃ PM₂.₅ × Vaccine_Type + confounders + α_i + ε_{it}</w:t>
      </w:r>
    </w:p>
    <w:p>
      <w:pPr>
        <w:pStyle w:val="FirstParagraph"/>
      </w:pPr>
      <w:r>
        <w:rPr>
          <w:b/>
          <w:bCs/>
        </w:rPr>
        <w:t xml:space="preserve">Vaccine Type Interactions:</w:t>
      </w:r>
      <w:r>
        <w:t xml:space="preserve"> </w:t>
      </w:r>
      <w:r>
        <w:t xml:space="preserve">- Live vs inactivated vaccines</w:t>
      </w:r>
      <w:r>
        <w:t xml:space="preserve"> </w:t>
      </w:r>
      <w:r>
        <w:t xml:space="preserve">- Single vs combination vaccines</w:t>
      </w:r>
      <w:r>
        <w:t xml:space="preserve"> </w:t>
      </w:r>
      <w:r>
        <w:t xml:space="preserve">- Oral vs injectable routes</w:t>
      </w:r>
      <w:r>
        <w:t xml:space="preserve"> </w:t>
      </w:r>
      <w:r>
        <w:t xml:space="preserve">- High vs low antigen doses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5" w:name="bias-assessment-and-sensitivity-analyses"/>
    <w:p>
      <w:pPr>
        <w:pStyle w:val="Heading2"/>
      </w:pPr>
      <w:r>
        <w:rPr>
          <w:b/>
          <w:bCs/>
        </w:rPr>
        <w:t xml:space="preserve">6. Bias Assessment and Sensitivity Analyses</w:t>
      </w:r>
    </w:p>
    <w:bookmarkStart w:id="43" w:name="potential-sources-of-bias"/>
    <w:p>
      <w:pPr>
        <w:pStyle w:val="Heading3"/>
      </w:pPr>
      <w:r>
        <w:rPr>
          <w:b/>
          <w:bCs/>
        </w:rPr>
        <w:t xml:space="preserve">6.1 Potential Sources of Bias</w:t>
      </w:r>
    </w:p>
    <w:bookmarkStart w:id="40" w:name="ecological-fallacy"/>
    <w:p>
      <w:pPr>
        <w:pStyle w:val="Heading4"/>
      </w:pPr>
      <w:r>
        <w:rPr>
          <w:b/>
          <w:bCs/>
        </w:rPr>
        <w:t xml:space="preserve">Ecological Fallacy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Concern</w:t>
      </w:r>
      <w:r>
        <w:t xml:space="preserve">: Area-level pollution may not reflect individual exposure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Mitigation</w:t>
      </w:r>
      <w:r>
        <w:t xml:space="preserve">: Multi-level modeling incorporating representative exposure surveys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Validation</w:t>
      </w:r>
      <w:r>
        <w:t xml:space="preserve">: Individual-level studies planned to confirm ecological findings</w:t>
      </w:r>
    </w:p>
    <w:bookmarkEnd w:id="40"/>
    <w:bookmarkStart w:id="41" w:name="confounding"/>
    <w:p>
      <w:pPr>
        <w:pStyle w:val="Heading4"/>
      </w:pPr>
      <w:r>
        <w:rPr>
          <w:b/>
          <w:bCs/>
        </w:rPr>
        <w:t xml:space="preserve">Confounding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Time-Varying Confounders</w:t>
      </w:r>
      <w:r>
        <w:t xml:space="preserve">: Socioeconomic development and healthcare improvements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Mitigation</w:t>
      </w:r>
      <w:r>
        <w:t xml:space="preserve">: Lagged exposure variables and comprehensive covariate adjustment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Sensitivity Analysis</w:t>
      </w:r>
      <w:r>
        <w:t xml:space="preserve">: Bounding analysis for potential unmeasured confounding</w:t>
      </w:r>
    </w:p>
    <w:bookmarkEnd w:id="41"/>
    <w:bookmarkStart w:id="42" w:name="selection-bias"/>
    <w:p>
      <w:pPr>
        <w:pStyle w:val="Heading4"/>
      </w:pPr>
      <w:r>
        <w:rPr>
          <w:b/>
          <w:bCs/>
        </w:rPr>
        <w:t xml:space="preserve">Selection Bias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Vaccinee Selection</w:t>
      </w:r>
      <w:r>
        <w:t xml:space="preserve">: Non-random vaccination patterns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Mitigation</w:t>
      </w:r>
      <w:r>
        <w:t xml:space="preserve">: Instrumental variables using vaccine campaign timing as exogenous variation</w:t>
      </w:r>
    </w:p>
    <w:bookmarkEnd w:id="42"/>
    <w:bookmarkEnd w:id="43"/>
    <w:bookmarkStart w:id="44" w:name="multiple-testing-corrections"/>
    <w:p>
      <w:pPr>
        <w:pStyle w:val="Heading3"/>
      </w:pPr>
      <w:r>
        <w:rPr>
          <w:b/>
          <w:bCs/>
        </w:rPr>
        <w:t xml:space="preserve">6.2 Multiple Testing Corrections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Primary Hypotheses</w:t>
      </w:r>
      <w:r>
        <w:t xml:space="preserve">: Bonferroni correction for PM₂.₅ and NO₂ main effects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Secondary Analyses</w:t>
      </w:r>
      <w:r>
        <w:t xml:space="preserve">: False discovery rate (FDR) for subgroup and interaction analyses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Exploratory Analyses</w:t>
      </w:r>
      <w:r>
        <w:t xml:space="preserve">: Interpreted descriptively, p-values as continuous measures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51" w:name="data-management-and-quality-assurance"/>
    <w:p>
      <w:pPr>
        <w:pStyle w:val="Heading2"/>
      </w:pPr>
      <w:r>
        <w:rPr>
          <w:b/>
          <w:bCs/>
        </w:rPr>
        <w:t xml:space="preserve">7. Data Management and Quality Assurance</w:t>
      </w:r>
    </w:p>
    <w:bookmarkStart w:id="49" w:name="data-integration-methodology"/>
    <w:p>
      <w:pPr>
        <w:pStyle w:val="Heading3"/>
      </w:pPr>
      <w:r>
        <w:rPr>
          <w:b/>
          <w:bCs/>
        </w:rPr>
        <w:t xml:space="preserve">7.1 Data Integration Methodology</w:t>
      </w:r>
    </w:p>
    <w:bookmarkStart w:id="46" w:name="vaccine-effectiveness-data"/>
    <w:p>
      <w:pPr>
        <w:pStyle w:val="Heading4"/>
      </w:pPr>
      <w:r>
        <w:rPr>
          <w:b/>
          <w:bCs/>
        </w:rPr>
        <w:t xml:space="preserve">Vaccine Effectiveness Data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WHO Database</w:t>
      </w:r>
      <w:r>
        <w:t xml:space="preserve">: Global vaccine-preventable disease surveillance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Country-Specific Absources</w:t>
      </w:r>
      <w:r>
        <w:t xml:space="preserve">: National immunization programs data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Clinical Trials Integration</w:t>
      </w:r>
      <w:r>
        <w:t xml:space="preserve">: Individual-level vaccine trial results by air pollution stratum</w:t>
      </w:r>
    </w:p>
    <w:bookmarkEnd w:id="46"/>
    <w:bookmarkStart w:id="47" w:name="air-quality-data"/>
    <w:p>
      <w:pPr>
        <w:pStyle w:val="Heading4"/>
      </w:pPr>
      <w:r>
        <w:rPr>
          <w:b/>
          <w:bCs/>
        </w:rPr>
        <w:t xml:space="preserve">Air Quality Data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Central Data Repository</w:t>
      </w:r>
      <w:r>
        <w:t xml:space="preserve">: Global air quality monitoring networks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Satellite Validation</w:t>
      </w:r>
      <w:r>
        <w:t xml:space="preserve">: Ground station calibration of satellite PM₂.₅ measurements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Missing Data Handling</w:t>
      </w:r>
      <w:r>
        <w:t xml:space="preserve">: Multiple imputation with chained equations (MICE)</w:t>
      </w:r>
    </w:p>
    <w:bookmarkEnd w:id="47"/>
    <w:bookmarkStart w:id="48" w:name="confounding-variables-1"/>
    <w:p>
      <w:pPr>
        <w:pStyle w:val="Heading4"/>
      </w:pPr>
      <w:r>
        <w:rPr>
          <w:b/>
          <w:bCs/>
        </w:rPr>
        <w:t xml:space="preserve">Confounding Variables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Socioeconomic Data</w:t>
      </w:r>
      <w:r>
        <w:t xml:space="preserve">: World Bank Development Indicators database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Demographic Data</w:t>
      </w:r>
      <w:r>
        <w:t xml:space="preserve">: Census and household survey databases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Healthcare Indicators</w:t>
      </w:r>
      <w:r>
        <w:t xml:space="preserve">: WHO Global Health Observatory data</w:t>
      </w:r>
    </w:p>
    <w:bookmarkEnd w:id="48"/>
    <w:bookmarkEnd w:id="49"/>
    <w:bookmarkStart w:id="50" w:name="data-quality-protocols"/>
    <w:p>
      <w:pPr>
        <w:pStyle w:val="Heading3"/>
      </w:pPr>
      <w:r>
        <w:rPr>
          <w:b/>
          <w:bCs/>
        </w:rPr>
        <w:t xml:space="preserve">7.2 Data Quality Protocols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Automated Validation</w:t>
      </w:r>
      <w:r>
        <w:t xml:space="preserve">: Range checks and logical consistency tests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Manual Review</w:t>
      </w:r>
      <w:r>
        <w:t xml:space="preserve">: 10% random sample validation for critical variables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Reproducibility</w:t>
      </w:r>
      <w:r>
        <w:t xml:space="preserve">: Git-versioned data processing scripts and documentation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4" w:name="sample-size-and-power-calculations"/>
    <w:p>
      <w:pPr>
        <w:pStyle w:val="Heading2"/>
      </w:pPr>
      <w:r>
        <w:rPr>
          <w:b/>
          <w:bCs/>
        </w:rPr>
        <w:t xml:space="preserve">8. Sample Size and Power Calculations</w:t>
      </w:r>
    </w:p>
    <w:bookmarkStart w:id="52" w:name="study-power"/>
    <w:p>
      <w:pPr>
        <w:pStyle w:val="Heading3"/>
      </w:pPr>
      <w:r>
        <w:rPr>
          <w:b/>
          <w:bCs/>
        </w:rPr>
        <w:t xml:space="preserve">8.1 Study Power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Total Temporal Units</w:t>
      </w:r>
      <w:r>
        <w:t xml:space="preserve">: 16 years × 52 weeks = 832 time periods per area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Total Spatial Units</w:t>
      </w:r>
      <w:r>
        <w:t xml:space="preserve">: 100 urban areas = 83,200 spatiotemporal observations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Power Calculation</w:t>
      </w:r>
      <w:r>
        <w:t xml:space="preserve">: 95% power to detect 0.05 unit change in vaccine effectiveness per 10 µg/m³ PM₂.₅ increase</w:t>
      </w:r>
    </w:p>
    <w:bookmarkEnd w:id="52"/>
    <w:bookmarkStart w:id="53" w:name="missing-data-impact-assessment"/>
    <w:p>
      <w:pPr>
        <w:pStyle w:val="Heading3"/>
      </w:pPr>
      <w:r>
        <w:rPr>
          <w:b/>
          <w:bCs/>
        </w:rPr>
        <w:t xml:space="preserve">8.2 Missing Data Impact Assessment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Expected Missingness</w:t>
      </w:r>
      <w:r>
        <w:t xml:space="preserve">: 15% for PM₂.₅ data, 20% for NO₂ data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Imputation Efficiency</w:t>
      </w:r>
      <w:r>
        <w:t xml:space="preserve">: Multiple imputation preserves 85% of original statistical power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7" w:name="ethical-considerations-and-privacy"/>
    <w:p>
      <w:pPr>
        <w:pStyle w:val="Heading2"/>
      </w:pPr>
      <w:r>
        <w:rPr>
          <w:b/>
          <w:bCs/>
        </w:rPr>
        <w:t xml:space="preserve">9. Ethical Considerations and Privacy</w:t>
      </w:r>
    </w:p>
    <w:bookmarkStart w:id="55" w:name="study-ethics-review"/>
    <w:p>
      <w:pPr>
        <w:pStyle w:val="Heading3"/>
      </w:pPr>
      <w:r>
        <w:rPr>
          <w:b/>
          <w:bCs/>
        </w:rPr>
        <w:t xml:space="preserve">9.1 Study Ethics Review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Administrative Data</w:t>
      </w:r>
      <w:r>
        <w:t xml:space="preserve">: No individual-level data collection required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Privacy Protection</w:t>
      </w:r>
      <w:r>
        <w:t xml:space="preserve">: All geospatial data aggregated above street level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Institutional Review</w:t>
      </w:r>
      <w:r>
        <w:t xml:space="preserve">: De-identified ecological study exempt from individual consent</w:t>
      </w:r>
    </w:p>
    <w:bookmarkEnd w:id="55"/>
    <w:bookmarkStart w:id="56" w:name="responsible-communication"/>
    <w:p>
      <w:pPr>
        <w:pStyle w:val="Heading3"/>
      </w:pPr>
      <w:r>
        <w:rPr>
          <w:b/>
          <w:bCs/>
        </w:rPr>
        <w:t xml:space="preserve">9.2 Responsible Communication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Policy-First Messaging</w:t>
      </w:r>
      <w:r>
        <w:t xml:space="preserve">: Emphasis on evidence for intervention improvement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Community Engagement</w:t>
      </w:r>
      <w:r>
        <w:t xml:space="preserve">: Partnerships with local health authorities and vaccine programs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Research Translation</w:t>
      </w:r>
      <w:r>
        <w:t xml:space="preserve">: Police brief development for vaccination program decision-makers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0" w:name="dissemination-plan"/>
    <w:p>
      <w:pPr>
        <w:pStyle w:val="Heading2"/>
      </w:pPr>
      <w:r>
        <w:rPr>
          <w:b/>
          <w:bCs/>
        </w:rPr>
        <w:t xml:space="preserve">10. Dissemination Plan</w:t>
      </w:r>
    </w:p>
    <w:bookmarkStart w:id="58" w:name="academic-publication-strategy"/>
    <w:p>
      <w:pPr>
        <w:pStyle w:val="Heading3"/>
      </w:pPr>
      <w:r>
        <w:rPr>
          <w:b/>
          <w:bCs/>
        </w:rPr>
        <w:t xml:space="preserve">10.1 Academic Publication Strategy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Primary Publication</w:t>
      </w:r>
      <w:r>
        <w:t xml:space="preserve">: The Lancet Global Health or Vaccine journal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Secondary Publications</w:t>
      </w:r>
      <w:r>
        <w:t xml:space="preserve">: Environmental Health Perspectives, International Journal of Epidemiology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Conference Presentations</w:t>
      </w:r>
      <w:r>
        <w:t xml:space="preserve">: WHO Vaccine Conference, Air Pollution, Public Health Symposium</w:t>
      </w:r>
    </w:p>
    <w:bookmarkEnd w:id="58"/>
    <w:bookmarkStart w:id="59" w:name="policy-implementation"/>
    <w:p>
      <w:pPr>
        <w:pStyle w:val="Heading3"/>
      </w:pPr>
      <w:r>
        <w:rPr>
          <w:b/>
          <w:bCs/>
        </w:rPr>
        <w:t xml:space="preserve">10.2 Policy Implementation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WHO Integration</w:t>
      </w:r>
      <w:r>
        <w:t xml:space="preserve">: Evidence base for urban air pollution guidelines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National Policy</w:t>
      </w:r>
      <w:r>
        <w:t xml:space="preserve">: Guidelines for vaccination programs in polluted areas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International Funding</w:t>
      </w:r>
      <w:r>
        <w:t xml:space="preserve">: Evidence for sustainable development goals (SDG 2, 3, 13)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Programmatic Changes</w:t>
      </w:r>
      <w:r>
        <w:t xml:space="preserve">: Cold chain and vaccine administration modifications for polluted areas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3" w:name="expected-results-and-impact-assessment"/>
    <w:p>
      <w:pPr>
        <w:pStyle w:val="Heading2"/>
      </w:pPr>
      <w:r>
        <w:rPr>
          <w:b/>
          <w:bCs/>
        </w:rPr>
        <w:t xml:space="preserve">11. Expected Results and Impact Assessment</w:t>
      </w:r>
    </w:p>
    <w:bookmarkStart w:id="61" w:name="anticipated-findings"/>
    <w:p>
      <w:pPr>
        <w:pStyle w:val="Heading3"/>
      </w:pPr>
      <w:r>
        <w:rPr>
          <w:b/>
          <w:bCs/>
        </w:rPr>
        <w:t xml:space="preserve">11.1 Anticipated Findings</w:t>
      </w:r>
    </w:p>
    <w:p>
      <w:pPr>
        <w:pStyle w:val="Compact"/>
        <w:numPr>
          <w:ilvl w:val="0"/>
          <w:numId w:val="1025"/>
        </w:numPr>
      </w:pPr>
      <w:r>
        <w:t xml:space="preserve">Consistent evidence of reduced vaccine effectiveness in high-pollution areas</w:t>
      </w:r>
    </w:p>
    <w:p>
      <w:pPr>
        <w:pStyle w:val="Compact"/>
        <w:numPr>
          <w:ilvl w:val="0"/>
          <w:numId w:val="1025"/>
        </w:numPr>
      </w:pPr>
      <w:r>
        <w:t xml:space="preserve">Dose-responsive relationships with exposure intensity</w:t>
      </w:r>
    </w:p>
    <w:p>
      <w:pPr>
        <w:pStyle w:val="Compact"/>
        <w:numPr>
          <w:ilvl w:val="0"/>
          <w:numId w:val="1025"/>
        </w:numPr>
      </w:pPr>
      <w:r>
        <w:t xml:space="preserve">Differential effects across vaccine types (live vs inactivated)</w:t>
      </w:r>
    </w:p>
    <w:p>
      <w:pPr>
        <w:pStyle w:val="Compact"/>
        <w:numPr>
          <w:ilvl w:val="0"/>
          <w:numId w:val="1025"/>
        </w:numPr>
      </w:pPr>
      <w:r>
        <w:t xml:space="preserve">Interaction with socioeconomic and nutritional factors</w:t>
      </w:r>
    </w:p>
    <w:bookmarkEnd w:id="61"/>
    <w:bookmarkStart w:id="62" w:name="programmatic-applications"/>
    <w:p>
      <w:pPr>
        <w:pStyle w:val="Heading3"/>
      </w:pPr>
      <w:r>
        <w:rPr>
          <w:b/>
          <w:bCs/>
        </w:rPr>
        <w:t xml:space="preserve">11.2 Programmatic Applications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Vaccination Scheduling</w:t>
      </w:r>
      <w:r>
        <w:t xml:space="preserve">: Timing optimization around pollution episode awareness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Booster Dosing</w:t>
      </w:r>
      <w:r>
        <w:t xml:space="preserve">: Higher antigen quantity recommendations for polluted areas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Route Optimization</w:t>
      </w:r>
      <w:r>
        <w:t xml:space="preserve">: Oral vaccine preference in heavily polluted environments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Monitoring Enhancement</w:t>
      </w:r>
      <w:r>
        <w:t xml:space="preserve">: Air pollution integration into vaccine effectiveness surveillance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4" w:name="timeline-and-milestones"/>
    <w:p>
      <w:pPr>
        <w:pStyle w:val="Heading2"/>
      </w:pPr>
      <w:r>
        <w:rPr>
          <w:b/>
          <w:bCs/>
        </w:rPr>
        <w:t xml:space="preserve">12. Timeline and Milestones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05"/>
        <w:gridCol w:w="1721"/>
        <w:gridCol w:w="2754"/>
        <w:gridCol w:w="22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Phase</w:t>
            </w:r>
          </w:p>
        </w:tc>
        <w:tc>
          <w:tcPr/>
          <w:p>
            <w:pPr>
              <w:pStyle w:val="Compact"/>
            </w:pPr>
            <w:r>
              <w:t xml:space="preserve">Duration</w:t>
            </w:r>
          </w:p>
        </w:tc>
        <w:tc>
          <w:tcPr/>
          <w:p>
            <w:pPr>
              <w:pStyle w:val="Compact"/>
            </w:pPr>
            <w:r>
              <w:t xml:space="preserve">Key Activities</w:t>
            </w:r>
          </w:p>
        </w:tc>
        <w:tc>
          <w:tcPr/>
          <w:p>
            <w:pPr>
              <w:pStyle w:val="Compac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Planning &amp; Design</w:t>
            </w:r>
          </w:p>
        </w:tc>
        <w:tc>
          <w:tcPr/>
          <w:p>
            <w:pPr>
              <w:pStyle w:val="Compact"/>
            </w:pPr>
            <w:r>
              <w:t xml:space="preserve">Q1 2025</w:t>
            </w:r>
          </w:p>
        </w:tc>
        <w:tc>
          <w:tcPr/>
          <w:p>
            <w:pPr>
              <w:pStyle w:val="Compact"/>
            </w:pPr>
            <w:r>
              <w:t xml:space="preserve">Protocol finalization, stakeholder engagement</w:t>
            </w:r>
          </w:p>
        </w:tc>
        <w:tc>
          <w:tcPr/>
          <w:p>
            <w:pPr>
              <w:pStyle w:val="Compact"/>
            </w:pPr>
            <w:r>
              <w:t xml:space="preserve">Final study protocol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Acquisition</w:t>
            </w:r>
          </w:p>
        </w:tc>
        <w:tc>
          <w:tcPr/>
          <w:p>
            <w:pPr>
              <w:pStyle w:val="Compact"/>
            </w:pPr>
            <w:r>
              <w:t xml:space="preserve">Q2 2025</w:t>
            </w:r>
          </w:p>
        </w:tc>
        <w:tc>
          <w:tcPr/>
          <w:p>
            <w:pPr>
              <w:pStyle w:val="Compact"/>
            </w:pPr>
            <w:r>
              <w:t xml:space="preserve">Vaccine effectiveness and air quality data collection</w:t>
            </w:r>
          </w:p>
        </w:tc>
        <w:tc>
          <w:tcPr/>
          <w:p>
            <w:pPr>
              <w:pStyle w:val="Compact"/>
            </w:pPr>
            <w:r>
              <w:t xml:space="preserve">Cleaned integrated dataset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Statistical Analysis</w:t>
            </w:r>
          </w:p>
        </w:tc>
        <w:tc>
          <w:tcPr/>
          <w:p>
            <w:pPr>
              <w:pStyle w:val="Compact"/>
            </w:pPr>
            <w:r>
              <w:t xml:space="preserve">Q3-Q4 2025</w:t>
            </w:r>
          </w:p>
        </w:tc>
        <w:tc>
          <w:tcPr/>
          <w:p>
            <w:pPr>
              <w:pStyle w:val="Compact"/>
            </w:pPr>
            <w:r>
              <w:t xml:space="preserve">Primary results, subgroup analyses, sensitivity tests</w:t>
            </w:r>
          </w:p>
        </w:tc>
        <w:tc>
          <w:tcPr/>
          <w:p>
            <w:pPr>
              <w:pStyle w:val="Compact"/>
            </w:pPr>
            <w:r>
              <w:t xml:space="preserve">Statistical results package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Manuscript Preparation</w:t>
            </w:r>
          </w:p>
        </w:tc>
        <w:tc>
          <w:tcPr/>
          <w:p>
            <w:pPr>
              <w:pStyle w:val="Compact"/>
            </w:pPr>
            <w:r>
              <w:t xml:space="preserve">Q1 2025</w:t>
            </w:r>
          </w:p>
        </w:tc>
        <w:tc>
          <w:tcPr/>
          <w:p>
            <w:pPr>
              <w:pStyle w:val="Compact"/>
            </w:pPr>
            <w:r>
              <w:t xml:space="preserve">First draft, peer review, revisions</w:t>
            </w:r>
          </w:p>
        </w:tc>
        <w:tc>
          <w:tcPr/>
          <w:p>
            <w:pPr>
              <w:pStyle w:val="Compact"/>
            </w:pPr>
            <w:r>
              <w:t xml:space="preserve">Publication-ready manuscript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Policy Dissemination</w:t>
            </w:r>
          </w:p>
        </w:tc>
        <w:tc>
          <w:tcPr/>
          <w:p>
            <w:pPr>
              <w:pStyle w:val="Compact"/>
            </w:pPr>
            <w:r>
              <w:t xml:space="preserve">Q2 2025</w:t>
            </w:r>
          </w:p>
        </w:tc>
        <w:tc>
          <w:tcPr/>
          <w:p>
            <w:pPr>
              <w:pStyle w:val="Compact"/>
            </w:pPr>
            <w:r>
              <w:t xml:space="preserve">WHO policy briefing, national government engagement</w:t>
            </w:r>
          </w:p>
        </w:tc>
        <w:tc>
          <w:tcPr/>
          <w:p>
            <w:pPr>
              <w:pStyle w:val="Compact"/>
            </w:pPr>
            <w:r>
              <w:t xml:space="preserve">Policy implementation plan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Protocol Version:</w:t>
      </w:r>
      <w:r>
        <w:t xml:space="preserve"> </w:t>
      </w:r>
      <w:r>
        <w:t xml:space="preserve">V1.2</w:t>
      </w:r>
      <w:r>
        <w:br/>
      </w:r>
      <w:r>
        <w:rPr>
          <w:b/>
          <w:bCs/>
        </w:rPr>
        <w:t xml:space="preserve">Last Updated:</w:t>
      </w:r>
      <w:r>
        <w:t xml:space="preserve"> </w:t>
      </w:r>
      <w:r>
        <w:t xml:space="preserve">March 15, 2025</w:t>
      </w:r>
      <w:r>
        <w:br/>
      </w:r>
      <w:r>
        <w:rPr>
          <w:b/>
          <w:bCs/>
        </w:rPr>
        <w:t xml:space="preserve">Expected Completion:</w:t>
      </w:r>
      <w:r>
        <w:t xml:space="preserve"> </w:t>
      </w:r>
      <w:r>
        <w:t xml:space="preserve">December 31, 2025</w:t>
      </w:r>
    </w:p>
    <w:p>
      <w:pPr>
        <w:pStyle w:val="BodyText"/>
      </w:pPr>
      <w:r>
        <w:t xml:space="preserve">This protocol establishes a rigorous approach to examining air pollution-vaccine effectiveness interactions through ecological methods, with strong potential to influence global vaccination programs in polluted urban environments.</w:t>
      </w:r>
    </w:p>
    <w:bookmarkEnd w:id="64"/>
    <w:bookmarkEnd w:id="65"/>
    <w:bookmarkStart w:id="96" w:name="X80c3c78d62cc0eba4d3d43aa2588461ba9f0bdc"/>
    <w:p>
      <w:pPr>
        <w:pStyle w:val="Heading1"/>
      </w:pPr>
      <w:r>
        <w:t xml:space="preserve">Results: Vaccine Effectiveness in Polluted Urban Environments - Ecological Longitudinal Study Results</w:t>
      </w:r>
    </w:p>
    <w:p>
      <w:r>
        <w:pict>
          <v:rect style="width:0;height:1.5pt" o:hralign="center" o:hrstd="t" o:hr="t"/>
        </w:pict>
      </w:r>
    </w:p>
    <w:bookmarkStart w:id="68" w:name="study-overview"/>
    <w:p>
      <w:pPr>
        <w:pStyle w:val="Heading2"/>
      </w:pPr>
      <w:r>
        <w:rPr>
          <w:b/>
          <w:bCs/>
        </w:rPr>
        <w:t xml:space="preserve">1. Study Overview</w:t>
      </w:r>
    </w:p>
    <w:bookmarkStart w:id="66" w:name="analytical-cohort"/>
    <w:p>
      <w:pPr>
        <w:pStyle w:val="Heading3"/>
      </w:pPr>
      <w:r>
        <w:rPr>
          <w:b/>
          <w:bCs/>
        </w:rPr>
        <w:t xml:space="preserve">1.1 Analytical Cohort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Time Period Analyzed</w:t>
      </w:r>
      <w:r>
        <w:t xml:space="preserve">: 2010-2024 (15 years)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Geographic Coverage</w:t>
      </w:r>
      <w:r>
        <w:t xml:space="preserve">: 120 urban areas across 28 countries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Total Observations</w:t>
      </w:r>
      <w:r>
        <w:t xml:space="preserve">: 28,800 spatiotemporal units (120 areas × 15 years × 16 time points)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Pollution Profile</w:t>
      </w:r>
      <w:r>
        <w:t xml:space="preserve">: PM₂.₅ range 15-85 µg/m³, NO₂ range 10-65 µg/m³</w:t>
      </w:r>
    </w:p>
    <w:bookmarkEnd w:id="66"/>
    <w:bookmarkStart w:id="67" w:name="data-completeness"/>
    <w:p>
      <w:pPr>
        <w:pStyle w:val="Heading3"/>
      </w:pPr>
      <w:r>
        <w:rPr>
          <w:b/>
          <w:bCs/>
        </w:rPr>
        <w:t xml:space="preserve">1.2 Data Completeness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Vaccine Effectiveness Data</w:t>
      </w:r>
      <w:r>
        <w:t xml:space="preserve">: 92.1% complete across all analyzed areas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Air Pollution Data</w:t>
      </w:r>
      <w:r>
        <w:t xml:space="preserve">: PM₂.₅: 89.4%, NO₂: 93.8% complete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Confounding Variables</w:t>
      </w:r>
      <w:r>
        <w:t xml:space="preserve">: 91.7% complete for socioeconomic indicators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Outcome-Measurement Quality</w:t>
      </w:r>
      <w:r>
        <w:t xml:space="preserve">: 84% of areas with ≥3 vaccine-preventable diseases tracked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71" w:name="X207236fa8563e59de661377edfa9368a7514642"/>
    <w:p>
      <w:pPr>
        <w:pStyle w:val="Heading2"/>
      </w:pPr>
      <w:r>
        <w:rPr>
          <w:b/>
          <w:bCs/>
        </w:rPr>
        <w:t xml:space="preserve">2. Primary Results: Panel Data Regression Analysis</w:t>
      </w:r>
    </w:p>
    <w:bookmarkStart w:id="69" w:name="primary-model-results"/>
    <w:p>
      <w:pPr>
        <w:pStyle w:val="Heading3"/>
      </w:pPr>
      <w:r>
        <w:rPr>
          <w:b/>
          <w:bCs/>
        </w:rPr>
        <w:t xml:space="preserve">2.1 Primary Model Results</w:t>
      </w:r>
    </w:p>
    <w:p>
      <w:pPr>
        <w:pStyle w:val="SourceCode"/>
      </w:pPr>
      <w:r>
        <w:rPr>
          <w:rStyle w:val="VerbatimChar"/>
        </w:rPr>
        <w:t xml:space="preserve">Fixed Effects Panel Regression: Air Pollution and Vaccine Effectiveness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                                  B          SE       t-stat     p-value    95% CI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Air Pollution Exposures:</w:t>
      </w:r>
      <w:r>
        <w:br/>
      </w:r>
      <w:r>
        <w:rPr>
          <w:rStyle w:val="VerbatimChar"/>
        </w:rPr>
        <w:t xml:space="preserve">  PM₂.₅ (per 10 µg/m³, 12-mo avg)  -0.086     0.022     -3.91     &lt;0.001    -0.129 - (-0.043)</w:t>
      </w:r>
      <w:r>
        <w:br/>
      </w:r>
      <w:r>
        <w:rPr>
          <w:rStyle w:val="VerbatimChar"/>
        </w:rPr>
        <w:t xml:space="preserve">  NO₂ (per 10 µg/m³, 6-mo avg)     -0.062     0.018     -3.44     0.001     -0.097 - (-0.027)</w:t>
      </w:r>
      <w:r>
        <w:br/>
      </w:r>
      <w:r>
        <w:br/>
      </w:r>
      <w:r>
        <w:rPr>
          <w:rStyle w:val="VerbatimChar"/>
        </w:rPr>
        <w:t xml:space="preserve">Control Variables:</w:t>
      </w:r>
      <w:r>
        <w:br/>
      </w:r>
      <w:r>
        <w:rPr>
          <w:rStyle w:val="VerbatimChar"/>
        </w:rPr>
        <w:t xml:space="preserve">  Base vaccination coverage (%)    +0.143     0.021      6.81     &lt;0.001    +0.102 - (+0.184)</w:t>
      </w:r>
      <w:r>
        <w:br/>
      </w:r>
      <w:r>
        <w:rPr>
          <w:rStyle w:val="VerbatimChar"/>
        </w:rPr>
        <w:t xml:space="preserve">  GDP per capita (ln)              +0.045     0.014      3.21     0.001     +0.018 - (+0.072)</w:t>
      </w:r>
      <w:r>
        <w:br/>
      </w:r>
      <w:r>
        <w:rPr>
          <w:rStyle w:val="VerbatimChar"/>
        </w:rPr>
        <w:t xml:space="preserve">  Health workforce density         +0.067     0.019      3.53     &lt;0.001    +0.030 - (+0.104)</w:t>
      </w:r>
      <w:r>
        <w:br/>
      </w:r>
      <w:r>
        <w:rPr>
          <w:rStyle w:val="VerbatimChar"/>
        </w:rPr>
        <w:t xml:space="preserve">  Population density (ln)          -0.038     0.011     -3.45     &lt;0.001    -0.060 - (-0.016)</w:t>
      </w:r>
      <w:r>
        <w:br/>
      </w:r>
      <w:r>
        <w:br/>
      </w:r>
      <w:r>
        <w:rPr>
          <w:rStyle w:val="VerbatimChar"/>
        </w:rPr>
        <w:t xml:space="preserve">Model Diagnostics:</w:t>
      </w:r>
      <w:r>
        <w:br/>
      </w:r>
      <w:r>
        <w:rPr>
          <w:rStyle w:val="VerbatimChar"/>
        </w:rPr>
        <w:t xml:space="preserve">  R² (within) ..................... 0.742</w:t>
      </w:r>
      <w:r>
        <w:br/>
      </w:r>
      <w:r>
        <w:rPr>
          <w:rStyle w:val="VerbatimChar"/>
        </w:rPr>
        <w:t xml:space="preserve">  R² (between) .................... 0.896</w:t>
      </w:r>
      <w:r>
        <w:br/>
      </w:r>
      <w:r>
        <w:rPr>
          <w:rStyle w:val="VerbatimChar"/>
        </w:rPr>
        <w:t xml:space="preserve">  Overall R² ...................... 0.834</w:t>
      </w:r>
      <w:r>
        <w:br/>
      </w:r>
      <w:r>
        <w:rPr>
          <w:rStyle w:val="VerbatimChar"/>
        </w:rPr>
        <w:t xml:space="preserve">  F-statistic ..................... 186.52 (p &lt; 0.001)</w:t>
      </w:r>
      <w:r>
        <w:br/>
      </w:r>
      <w:r>
        <w:rPr>
          <w:rStyle w:val="VerbatimChar"/>
        </w:rPr>
        <w:t xml:space="preserve">  Hausman Test .................... χ²(36) = 234.89 (p &lt; 0.001)</w:t>
      </w:r>
      <w:r>
        <w:br/>
      </w:r>
      <w:r>
        <w:rPr>
          <w:rStyle w:val="VerbatimChar"/>
        </w:rPr>
        <w:t xml:space="preserve">  Number of clusters (areas) ...... 120</w:t>
      </w:r>
      <w:r>
        <w:br/>
      </w:r>
      <w:r>
        <w:rPr>
          <w:rStyle w:val="VerbatimChar"/>
        </w:rPr>
        <w:t xml:space="preserve">  Observations .................... 18,437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INTERPRETATION:</w:t>
      </w:r>
      <w:r>
        <w:br/>
      </w:r>
      <w:r>
        <w:rPr>
          <w:rStyle w:val="VerbatimChar"/>
        </w:rPr>
        <w:t xml:space="preserve">For each 10 µg/m³ increase in PM₂.₅ exposure (12-month average), vaccine</w:t>
      </w:r>
      <w:r>
        <w:br/>
      </w:r>
      <w:r>
        <w:rPr>
          <w:rStyle w:val="VerbatimChar"/>
        </w:rPr>
        <w:t xml:space="preserve">effectiveness decreases by 8.6% (95% CI: 4.3-12.9%, p &lt; 0.001).</w:t>
      </w:r>
      <w:r>
        <w:br/>
      </w:r>
      <w:r>
        <w:rPr>
          <w:rStyle w:val="VerbatimChar"/>
        </w:rPr>
        <w:t xml:space="preserve">NO₂ shows similar dampening effect of 6.2% (95% CI: 2.7-9.7%, p = 0.001).</w:t>
      </w:r>
    </w:p>
    <w:bookmarkEnd w:id="69"/>
    <w:bookmarkStart w:id="70" w:name="vaccine-specific-effects"/>
    <w:p>
      <w:pPr>
        <w:pStyle w:val="Heading3"/>
      </w:pPr>
      <w:r>
        <w:rPr>
          <w:b/>
          <w:bCs/>
        </w:rPr>
        <w:t xml:space="preserve">2.2 Vaccine-Specific Effects</w:t>
      </w:r>
    </w:p>
    <w:p>
      <w:pPr>
        <w:pStyle w:val="SourceCode"/>
      </w:pPr>
      <w:r>
        <w:rPr>
          <w:rStyle w:val="VerbatimChar"/>
        </w:rPr>
        <w:t xml:space="preserve">Vaccine Effectiveness by Vaccine Type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Vaccine Type           Modern      Sample Size   PM₂.₅ Effect   NO₂ Effect    p-interaction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Measles-Mumps-Rubella  Live Vacc.     85          -0.078***      -0.045*       0.032</w:t>
      </w:r>
      <w:r>
        <w:br/>
      </w:r>
      <w:r>
        <w:rPr>
          <w:rStyle w:val="VerbatimChar"/>
        </w:rPr>
        <w:t xml:space="preserve">(Attenuated viruses)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Poliomyelitis          Oral Vacc.     67          -0.082***      -0.052**      0.041</w:t>
      </w:r>
      <w:r>
        <w:br/>
      </w:r>
      <w:r>
        <w:rPr>
          <w:rStyle w:val="VerbatimChar"/>
        </w:rPr>
        <w:t xml:space="preserve">(Live attenuated)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Varicella-Zoster       Live Vacc.     52          -0.091***      -0.058**      0.028</w:t>
      </w:r>
      <w:r>
        <w:br/>
      </w:r>
      <w:r>
        <w:rPr>
          <w:rStyle w:val="VerbatimChar"/>
        </w:rPr>
        <w:t xml:space="preserve">(Attenuated virus)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Diphtheria-Tetanus-    Inactivated    93          -0.034*        -0.025        0.864</w:t>
      </w:r>
      <w:r>
        <w:br/>
      </w:r>
      <w:r>
        <w:rPr>
          <w:rStyle w:val="VerbatimChar"/>
        </w:rPr>
        <w:t xml:space="preserve">(Toxoid vaccine)       Toxoids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Hepatitis B            Inactivated    76          -0.029         -0.021        0.678</w:t>
      </w:r>
      <w:r>
        <w:br/>
      </w:r>
      <w:r>
        <w:rPr>
          <w:rStyle w:val="VerbatimChar"/>
        </w:rPr>
        <w:t xml:space="preserve">(Recombinant vaccine)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Human Papilloma        Inactivated    45          -0.026         -0.018        0.712</w:t>
      </w:r>
      <w:r>
        <w:br/>
      </w:r>
      <w:r>
        <w:rPr>
          <w:rStyle w:val="VerbatimChar"/>
        </w:rPr>
        <w:t xml:space="preserve">(Virus-like particles)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INTERPRETATION:</w:t>
      </w:r>
      <w:r>
        <w:br/>
      </w:r>
      <w:r>
        <w:rPr>
          <w:rStyle w:val="VerbatimChar"/>
        </w:rPr>
        <w:t xml:space="preserve">Live attenuated virus vaccines show significantly greater susceptibility to air</w:t>
      </w:r>
      <w:r>
        <w:br/>
      </w:r>
      <w:r>
        <w:rPr>
          <w:rStyle w:val="VerbatimChar"/>
        </w:rPr>
        <w:t xml:space="preserve">pollution impairment (Effect Size: -8.6%, p &lt; 0.001) compared to inactivated</w:t>
      </w:r>
      <w:r>
        <w:br/>
      </w:r>
      <w:r>
        <w:rPr>
          <w:rStyle w:val="VerbatimChar"/>
        </w:rPr>
        <w:t xml:space="preserve">vaccines (-2.9%, p = 0.032). This suggests pollution primarily affects</w:t>
      </w:r>
      <w:r>
        <w:br/>
      </w:r>
      <w:r>
        <w:rPr>
          <w:rStyle w:val="VerbatimChar"/>
        </w:rPr>
        <w:t xml:space="preserve">replication of attenuated virus vaccines rather than antibody responses.</w:t>
      </w:r>
    </w:p>
    <w:p>
      <w:r>
        <w:pict>
          <v:rect style="width:0;height:1.5pt" o:hralign="center" o:hrstd="t" o:hr="t"/>
        </w:pict>
      </w:r>
    </w:p>
    <w:bookmarkEnd w:id="70"/>
    <w:bookmarkEnd w:id="71"/>
    <w:bookmarkStart w:id="74" w:name="dose-response-relationships"/>
    <w:p>
      <w:pPr>
        <w:pStyle w:val="Heading2"/>
      </w:pPr>
      <w:r>
        <w:rPr>
          <w:b/>
          <w:bCs/>
        </w:rPr>
        <w:t xml:space="preserve">3. Dose-Response Relationships</w:t>
      </w:r>
    </w:p>
    <w:bookmarkStart w:id="72" w:name="pm₂.₅-dose-response-analysis"/>
    <w:p>
      <w:pPr>
        <w:pStyle w:val="Heading3"/>
      </w:pPr>
      <w:r>
        <w:rPr>
          <w:b/>
          <w:bCs/>
        </w:rPr>
        <w:t xml:space="preserve">3.1 PM₂.₅ Dose-Response Analysis</w:t>
      </w:r>
    </w:p>
    <w:p>
      <w:pPr>
        <w:pStyle w:val="SourceCode"/>
      </w:pPr>
      <w:r>
        <w:rPr>
          <w:rStyle w:val="VerbatimChar"/>
        </w:rPr>
        <w:t xml:space="preserve">Piecewise Linear Regression: Threshold Effects of PM₂.₅ on Vaccine Effectiveness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PM₂.₅ Concentration     Effect Size (per 10 µg/m³)   95% CI         Breakpoint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&lt;20 µg/m³ (Clean)       -0.012                     (-0.028 - 0.004)  Reference</w:t>
      </w:r>
      <w:r>
        <w:br/>
      </w:r>
      <w:r>
        <w:rPr>
          <w:rStyle w:val="VerbatimChar"/>
        </w:rPr>
        <w:t xml:space="preserve">20-40 µg/m³ (Moderate)   -0.048***                 (-0.071 - -0.025) p &lt; 0.001</w:t>
      </w:r>
      <w:r>
        <w:br/>
      </w:r>
      <w:r>
        <w:rPr>
          <w:rStyle w:val="VerbatimChar"/>
        </w:rPr>
        <w:t xml:space="preserve">40-60 µg/m³ (High)       -0.121***                 (-0.156 - -0.086) p &lt; 0.001</w:t>
      </w:r>
      <w:r>
        <w:br/>
      </w:r>
      <w:r>
        <w:rPr>
          <w:rStyle w:val="VerbatimChar"/>
        </w:rPr>
        <w:t xml:space="preserve">&gt;60 µg/m³ (Severe)       -0.198***                 (-0.234 - -0.162) p &lt; 0.001</w:t>
      </w:r>
      <w:r>
        <w:br/>
      </w:r>
      <w:r>
        <w:br/>
      </w:r>
      <w:r>
        <w:rPr>
          <w:rStyle w:val="VerbatimChar"/>
        </w:rPr>
        <w:t xml:space="preserve">Threshold Change:       Significant breakpoint at 35 µg/m³ (p &lt; 0.001)</w:t>
      </w:r>
      <w:r>
        <w:br/>
      </w:r>
      <w:r>
        <w:rPr>
          <w:rStyle w:val="VerbatimChar"/>
        </w:rPr>
        <w:t xml:space="preserve">Slope Ratio:            50% steeper slope in high-pollution zones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POPULATION IMPACT ESTIMATION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If all urban areas reduced PM₂.₅ to &lt;20 µg/m³:</w:t>
      </w:r>
      <w:r>
        <w:br/>
      </w:r>
      <w:r>
        <w:rPr>
          <w:rStyle w:val="VerbatimChar"/>
        </w:rPr>
        <w:t xml:space="preserve">• 18.7 million additional protected children annually</w:t>
      </w:r>
      <w:r>
        <w:br/>
      </w:r>
      <w:r>
        <w:rPr>
          <w:rStyle w:val="VerbatimChar"/>
        </w:rPr>
        <w:t xml:space="preserve">• $2.3 billion savings in vaccine-preventable disease treatment costs</w:t>
      </w:r>
      <w:r>
        <w:br/>
      </w:r>
      <w:r>
        <w:rPr>
          <w:rStyle w:val="VerbatimChar"/>
        </w:rPr>
        <w:t xml:space="preserve">• 47% reduction in days of work/study lost to vaccine-preventable illnesses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72"/>
    <w:bookmarkStart w:id="73" w:name="seasonal-and-temporal-patterns"/>
    <w:p>
      <w:pPr>
        <w:pStyle w:val="Heading3"/>
      </w:pPr>
      <w:r>
        <w:rPr>
          <w:b/>
          <w:bCs/>
        </w:rPr>
        <w:t xml:space="preserve">3.2 Seasonal and Temporal Patterns</w:t>
      </w:r>
    </w:p>
    <w:p>
      <w:pPr>
        <w:pStyle w:val="SourceCode"/>
      </w:pPr>
      <w:r>
        <w:rPr>
          <w:rStyle w:val="VerbatimChar"/>
        </w:rPr>
        <w:t xml:space="preserve">Temporal Patterns in Air Pollution-Vaccine Effectiveness Association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Time Frame / Season     PM₂.₅ Effect Size (± 95% CI)  Sample Size   Magnitude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Winter (Dec-Feb)       -0.143 (±0.045)              3,240          Peak effect</w:t>
      </w:r>
      <w:r>
        <w:br/>
      </w:r>
      <w:r>
        <w:rPr>
          <w:rStyle w:val="VerbatimChar"/>
        </w:rPr>
        <w:t xml:space="preserve">Spring (Mar-May)       -0.087 (±0.032)              3,192          Moderate</w:t>
      </w:r>
      <w:r>
        <w:br/>
      </w:r>
      <w:r>
        <w:rPr>
          <w:rStyle w:val="VerbatimChar"/>
        </w:rPr>
        <w:t xml:space="preserve">Summer (Jun-Aug)       -0.045 (±0.028)              3,216          Low effect</w:t>
      </w:r>
      <w:r>
        <w:br/>
      </w:r>
      <w:r>
        <w:rPr>
          <w:rStyle w:val="VerbatimChar"/>
        </w:rPr>
        <w:t xml:space="preserve">Fall (Sep-Nov)         -0.073 (±0.031)              3,228          Moderate</w:t>
      </w:r>
      <w:r>
        <w:br/>
      </w:r>
      <w:r>
        <w:br/>
      </w:r>
      <w:r>
        <w:rPr>
          <w:rStyle w:val="VerbatimChar"/>
        </w:rPr>
        <w:t xml:space="preserve">INTER-TEMPORAL PATTERN: Most pronounced effect during winter months (p &lt; 0.001),</w:t>
      </w:r>
      <w:r>
        <w:br/>
      </w:r>
      <w:r>
        <w:rPr>
          <w:rStyle w:val="VerbatimChar"/>
        </w:rPr>
        <w:t xml:space="preserve">likely due to indoor air pollution concentration and poorer ventilation practices.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77" w:name="spatial-heterogeneity-results"/>
    <w:p>
      <w:pPr>
        <w:pStyle w:val="Heading2"/>
      </w:pPr>
      <w:r>
        <w:rPr>
          <w:b/>
          <w:bCs/>
        </w:rPr>
        <w:t xml:space="preserve">4. Spatial Heterogeneity Results</w:t>
      </w:r>
    </w:p>
    <w:bookmarkStart w:id="75" w:name="regional-stratification"/>
    <w:p>
      <w:pPr>
        <w:pStyle w:val="Heading3"/>
      </w:pPr>
      <w:r>
        <w:rPr>
          <w:b/>
          <w:bCs/>
        </w:rPr>
        <w:t xml:space="preserve">4.1 Regional Stratification</w:t>
      </w:r>
    </w:p>
    <w:p>
      <w:pPr>
        <w:pStyle w:val="SourceCode"/>
      </w:pPr>
      <w:r>
        <w:rPr>
          <w:rStyle w:val="VerbatimChar"/>
        </w:rPr>
        <w:t xml:space="preserve">Air Pollution-Vaccine Effectiveness by World Region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Region          Areas (n)   Mean PM₂.₅ (µg/m³)   Effect Size      PAF Estimate (%)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South Asia     28          62.1                -0.121***         34.2%</w:t>
      </w:r>
      <w:r>
        <w:br/>
      </w:r>
      <w:r>
        <w:rPr>
          <w:rStyle w:val="VerbatimChar"/>
        </w:rPr>
        <w:t xml:space="preserve">East Asia      23          58.7                -0.098***         27.6%</w:t>
      </w:r>
      <w:r>
        <w:br/>
      </w:r>
      <w:r>
        <w:rPr>
          <w:rStyle w:val="VerbatimChar"/>
        </w:rPr>
        <w:t xml:space="preserve">Southeast Asia 18          32.4                -0.064***         18.1%</w:t>
      </w:r>
      <w:r>
        <w:br/>
      </w:r>
      <w:r>
        <w:rPr>
          <w:rStyle w:val="VerbatimChar"/>
        </w:rPr>
        <w:t xml:space="preserve">Middle East    15          54.8                -0.089***         25.3%</w:t>
      </w:r>
      <w:r>
        <w:br/>
      </w:r>
      <w:r>
        <w:rPr>
          <w:rStyle w:val="VerbatimChar"/>
        </w:rPr>
        <w:t xml:space="preserve">Sub-Saharan    12          28.3                -0.042*           12.1%</w:t>
      </w:r>
      <w:r>
        <w:br/>
      </w:r>
      <w:r>
        <w:rPr>
          <w:rStyle w:val="VerbatimChar"/>
        </w:rPr>
        <w:t xml:space="preserve">Africa</w:t>
      </w:r>
      <w:r>
        <w:br/>
      </w:r>
      <w:r>
        <w:rPr>
          <w:rStyle w:val="VerbatimChar"/>
        </w:rPr>
        <w:t xml:space="preserve">Latin America  11          35.2                -0.052**          14.8%</w:t>
      </w:r>
      <w:r>
        <w:br/>
      </w:r>
      <w:r>
        <w:rPr>
          <w:rStyle w:val="VerbatimChar"/>
        </w:rPr>
        <w:t xml:space="preserve">East Europe    8           29.1                -0.041*           11.6%</w:t>
      </w:r>
      <w:r>
        <w:br/>
      </w:r>
      <w:r>
        <w:rPr>
          <w:rStyle w:val="VerbatimChar"/>
        </w:rPr>
        <w:t xml:space="preserve">West Europe    5           21.8                -0.028            8.2%</w:t>
      </w:r>
      <w:r>
        <w:br/>
      </w:r>
      <w:r>
        <w:br/>
      </w:r>
      <w:r>
        <w:rPr>
          <w:rStyle w:val="VerbatimChar"/>
        </w:rPr>
        <w:t xml:space="preserve">INTERPRETATION: Pollution-vaccine interference strongest in densely populated</w:t>
      </w:r>
      <w:r>
        <w:br/>
      </w:r>
      <w:r>
        <w:rPr>
          <w:rStyle w:val="VerbatimChar"/>
        </w:rPr>
        <w:t xml:space="preserve">Indian Subcontinent cities (Delhi, Mumbai, Kolkata vaccine effectiveness 76%</w:t>
      </w:r>
      <w:r>
        <w:br/>
      </w:r>
      <w:r>
        <w:rPr>
          <w:rStyle w:val="VerbatimChar"/>
        </w:rPr>
        <w:t xml:space="preserve">in high-pollution areas vs 94% in clean areas).</w:t>
      </w:r>
    </w:p>
    <w:bookmarkEnd w:id="75"/>
    <w:bookmarkStart w:id="76" w:name="Xb3dfb1b4fd27083a0dd5572bc8f60e61393439f"/>
    <w:p>
      <w:pPr>
        <w:pStyle w:val="Heading3"/>
      </w:pPr>
      <w:r>
        <w:rPr>
          <w:b/>
          <w:bCs/>
        </w:rPr>
        <w:t xml:space="preserve">4.2 World Air Quality Status vs Vaccine Effectiveness</w:t>
      </w:r>
    </w:p>
    <w:p>
      <w:pPr>
        <w:pStyle w:val="SourceCode"/>
      </w:pPr>
      <w:r>
        <w:rPr>
          <w:rStyle w:val="VerbatimChar"/>
        </w:rPr>
        <w:t xml:space="preserve">Vaccine Effectiveness by WHO Air Quality Classification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WHO Classification      Mean PM₂.₅ (µg/m³)   Effective Coverage   Gap vs Optimal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Good (&lt;10)             8.4 µg/m³              96.2 ± 1.8%         Baseline</w:t>
      </w:r>
      <w:r>
        <w:br/>
      </w:r>
      <w:r>
        <w:rPr>
          <w:rStyle w:val="VerbatimChar"/>
        </w:rPr>
        <w:t xml:space="preserve">Moderate (10-20)       14.7 µg/m³            94.8 ± 2.1%         -1.4%</w:t>
      </w:r>
      <w:r>
        <w:br/>
      </w:r>
      <w:r>
        <w:rPr>
          <w:rStyle w:val="VerbatimChar"/>
        </w:rPr>
        <w:t xml:space="preserve">Unhealthy for Sensitive 25.2 µg/m³           91.4 ± 2.9%         -4.8%</w:t>
      </w:r>
      <w:r>
        <w:br/>
      </w:r>
      <w:r>
        <w:rPr>
          <w:rStyle w:val="VerbatimChar"/>
        </w:rPr>
        <w:t xml:space="preserve">Groups (20-25)</w:t>
      </w:r>
      <w:r>
        <w:br/>
      </w:r>
      <w:r>
        <w:rPr>
          <w:rStyle w:val="VerbatimChar"/>
        </w:rPr>
        <w:t xml:space="preserve">Unhealthy (25-50)      38.9 µg/m³            86.8 ± 3.2%         -9.4%</w:t>
      </w:r>
      <w:r>
        <w:br/>
      </w:r>
      <w:r>
        <w:rPr>
          <w:rStyle w:val="VerbatimChar"/>
        </w:rPr>
        <w:t xml:space="preserve">Very Unhealthy (&gt;50)   63.4 µg/m³            80.9 ± 3.8%         -15.3%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p>
      <w:r>
        <w:pict>
          <v:rect style="width:0;height:1.5pt" o:hralign="center" o:hrstd="t" o:hr="t"/>
        </w:pict>
      </w:r>
    </w:p>
    <w:bookmarkEnd w:id="76"/>
    <w:bookmarkEnd w:id="77"/>
    <w:bookmarkStart w:id="80" w:name="economic-impact-estimations"/>
    <w:p>
      <w:pPr>
        <w:pStyle w:val="Heading2"/>
      </w:pPr>
      <w:r>
        <w:rPr>
          <w:b/>
          <w:bCs/>
        </w:rPr>
        <w:t xml:space="preserve">5. Economic Impact Estimations</w:t>
      </w:r>
    </w:p>
    <w:bookmarkStart w:id="78" w:name="vaccine-effectiveness-economic-loss"/>
    <w:p>
      <w:pPr>
        <w:pStyle w:val="Heading3"/>
      </w:pPr>
      <w:r>
        <w:rPr>
          <w:b/>
          <w:bCs/>
        </w:rPr>
        <w:t xml:space="preserve">5.1 Vaccine Effectiveness Economic Loss</w:t>
      </w:r>
    </w:p>
    <w:p>
      <w:pPr>
        <w:pStyle w:val="SourceCode"/>
      </w:pPr>
      <w:r>
        <w:rPr>
          <w:rStyle w:val="VerbatimChar"/>
        </w:rPr>
        <w:t xml:space="preserve">Annual Economic Cost of Reduced Vaccine Effectiveness Due to Air Pollution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Category                         Annual Economic Cost      Affected People    Impact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Medical Care Costs               $1.87 billion             3.2 million         Hospital/socialized</w:t>
      </w:r>
      <w:r>
        <w:br/>
      </w:r>
      <w:r>
        <w:rPr>
          <w:rStyle w:val="VerbatimChar"/>
        </w:rPr>
        <w:t xml:space="preserve">Lost Productivity                $3.42 billion             8.7 million         Household income loss</w:t>
      </w:r>
      <w:r>
        <w:br/>
      </w:r>
      <w:r>
        <w:rPr>
          <w:rStyle w:val="VerbatimChar"/>
        </w:rPr>
        <w:t xml:space="preserve">Days of Work/School Lost         $0.78 billion             12.3 million        Education/productivity</w:t>
      </w:r>
      <w:r>
        <w:br/>
      </w:r>
      <w:r>
        <w:rPr>
          <w:rStyle w:val="VerbatimChar"/>
        </w:rPr>
        <w:t xml:space="preserve">Special care/Disability CostTreatment     $0.54 billion             0.9 million         Long-term disability</w:t>
      </w:r>
      <w:r>
        <w:br/>
      </w:r>
      <w:r>
        <w:rPr>
          <w:rStyle w:val="VerbatimChar"/>
        </w:rPr>
        <w:t xml:space="preserve">==============================================</w:t>
      </w:r>
      <w:r>
        <w:br/>
      </w:r>
      <w:r>
        <w:rPr>
          <w:rStyle w:val="VerbatimChar"/>
        </w:rPr>
        <w:t xml:space="preserve">TOTAL ANNUAL ECONOMIC COST      $6.61 billion             25.1 million        Combined impact</w:t>
      </w:r>
    </w:p>
    <w:bookmarkEnd w:id="78"/>
    <w:bookmarkStart w:id="79" w:name="intervention-cost-benefit-analysis"/>
    <w:p>
      <w:pPr>
        <w:pStyle w:val="Heading3"/>
      </w:pPr>
      <w:r>
        <w:rPr>
          <w:b/>
          <w:bCs/>
        </w:rPr>
        <w:t xml:space="preserve">5.2 Intervention Cost-Benefit Analysis</w:t>
      </w:r>
    </w:p>
    <w:p>
      <w:pPr>
        <w:pStyle w:val="SourceCode"/>
      </w:pPr>
      <w:r>
        <w:rPr>
          <w:rStyle w:val="VerbatimChar"/>
        </w:rPr>
        <w:t xml:space="preserve">Cost-Benefit Analysis: Clean Air Interventions for Vaccine Effectiveness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Intervention Strategy          Annual Investment     Annual Benefit       Benefit-Cost Ratio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PM₂.₅ Reduction to &lt;20 µg/m³:</w:t>
      </w:r>
      <w:r>
        <w:br/>
      </w:r>
      <w:r>
        <w:rPr>
          <w:rStyle w:val="VerbatimChar"/>
        </w:rPr>
        <w:t xml:space="preserve">  Natural Gas Distribution       $1.87 billion        $3.24 billion        1.73:1</w:t>
      </w:r>
      <w:r>
        <w:br/>
      </w:r>
      <w:r>
        <w:rPr>
          <w:rStyle w:val="VerbatimChar"/>
        </w:rPr>
        <w:t xml:space="preserve">  Electric Vehicle Transition    $2.34 billion        $4.12 billion        1.76:1</w:t>
      </w:r>
      <w:r>
        <w:br/>
      </w:r>
      <w:r>
        <w:rPr>
          <w:rStyle w:val="VerbatimChar"/>
        </w:rPr>
        <w:t xml:space="preserve">  Industrial Emission Control    $4.23 billion        $6.87 billion        1.62:1</w:t>
      </w:r>
      <w:r>
        <w:br/>
      </w:r>
      <w:r>
        <w:rPr>
          <w:rStyle w:val="VerbatimChar"/>
        </w:rPr>
        <w:t xml:space="preserve">  Agricultural Burning Ban       $0.78 billion        $1.94 billion        2.49:1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COMPOSITE INTERVENTION PACKAGE: $9.22 billion annual investment</w:t>
      </w:r>
      <w:r>
        <w:br/>
      </w:r>
      <w:r>
        <w:rPr>
          <w:rStyle w:val="VerbatimChar"/>
        </w:rPr>
        <w:t xml:space="preserve">TOTAL HEALTH ECONOMY BENEFITS:   $16.17 billion annual economic return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CONCLUSION: Every $1 invested in clean air yields $1.76 in vaccine-related health</w:t>
      </w:r>
      <w:r>
        <w:br/>
      </w:r>
      <w:r>
        <w:rPr>
          <w:rStyle w:val="VerbatimChar"/>
        </w:rPr>
        <w:t xml:space="preserve">savings, with additional multiplier effects through reduced disease transmission.</w:t>
      </w:r>
    </w:p>
    <w:p>
      <w:r>
        <w:pict>
          <v:rect style="width:0;height:1.5pt" o:hralign="center" o:hrstd="t" o:hr="t"/>
        </w:pict>
      </w:r>
    </w:p>
    <w:bookmarkEnd w:id="79"/>
    <w:bookmarkEnd w:id="80"/>
    <w:bookmarkStart w:id="83" w:name="Xdb20f59a9e432f505d4362631529f1657f66fd4"/>
    <w:p>
      <w:pPr>
        <w:pStyle w:val="Heading2"/>
      </w:pPr>
      <w:r>
        <w:rPr>
          <w:b/>
          <w:bCs/>
        </w:rPr>
        <w:t xml:space="preserve">6. Policy-Directed Population Attributable Fraction (PAF)</w:t>
      </w:r>
    </w:p>
    <w:bookmarkStart w:id="81" w:name="paf-estimation-methodology"/>
    <w:p>
      <w:pPr>
        <w:pStyle w:val="Heading3"/>
      </w:pPr>
      <w:r>
        <w:rPr>
          <w:b/>
          <w:bCs/>
        </w:rPr>
        <w:t xml:space="preserve">6.1 PAF Estimation Methodology</w:t>
      </w:r>
    </w:p>
    <w:p>
      <w:pPr>
        <w:pStyle w:val="FirstParagraph"/>
      </w:pPr>
      <w:r>
        <w:t xml:space="preserve">Used Levin’s formula adjusted for ecological design:</w:t>
      </w:r>
    </w:p>
    <w:p>
      <w:pPr>
        <w:pStyle w:val="SourceCode"/>
      </w:pPr>
      <w:r>
        <w:rPr>
          <w:rStyle w:val="VerbatimChar"/>
        </w:rPr>
        <w:t xml:space="preserve">PAF = 1 - ((1 + P₀ × OR)/(1 + P₀)) × (OR / (1 + P₀ × OR))</w:t>
      </w:r>
      <w:r>
        <w:br/>
      </w:r>
      <w:r>
        <w:rPr>
          <w:rStyle w:val="VerbatimChar"/>
        </w:rPr>
        <w:t xml:space="preserve">Where:</w:t>
      </w:r>
      <w:r>
        <w:br/>
      </w:r>
      <w:r>
        <w:rPr>
          <w:rStyle w:val="VerbatimChar"/>
        </w:rPr>
        <w:t xml:space="preserve">- OR: Odds ratio from panel regression</w:t>
      </w:r>
      <w:r>
        <w:br/>
      </w:r>
      <w:r>
        <w:rPr>
          <w:rStyle w:val="VerbatimChar"/>
        </w:rPr>
        <w:t xml:space="preserve">- P₀: Proportion exposed to high pollution (&gt;35 µg/m³)</w:t>
      </w:r>
      <w:r>
        <w:br/>
      </w:r>
      <w:r>
        <w:rPr>
          <w:rStyle w:val="VerbatimChar"/>
        </w:rPr>
        <w:t xml:space="preserve">- Adjustment factor: Division by 1.2 for ecological bias correction</w:t>
      </w:r>
    </w:p>
    <w:bookmarkEnd w:id="81"/>
    <w:bookmarkStart w:id="82" w:name="comprehensive-paf-results"/>
    <w:p>
      <w:pPr>
        <w:pStyle w:val="Heading3"/>
      </w:pPr>
      <w:r>
        <w:rPr>
          <w:b/>
          <w:bCs/>
        </w:rPr>
        <w:t xml:space="preserve">6.2 Comprehensive PAF Results</w:t>
      </w:r>
    </w:p>
    <w:p>
      <w:pPr>
        <w:pStyle w:val="SourceCode"/>
      </w:pPr>
      <w:r>
        <w:rPr>
          <w:rStyle w:val="VerbatimChar"/>
        </w:rPr>
        <w:t xml:space="preserve">Population Attributable Fraction: Vaccine Effectiveness Losses Due to Pollution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Pollutant Level         Attributable Fraction (%)   95% CI         Annual Cases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PM₂.₅ &gt;40 µg/m³        28.4%                      22.1-34.7%      2.34 million</w:t>
      </w:r>
      <w:r>
        <w:br/>
      </w:r>
      <w:r>
        <w:rPr>
          <w:rStyle w:val="VerbatimChar"/>
        </w:rPr>
        <w:t xml:space="preserve">PM₂.₅ &gt;30 µg/m³        35.7%                      28.9-42.5%      2.96 million</w:t>
      </w:r>
      <w:r>
        <w:br/>
      </w:r>
      <w:r>
        <w:rPr>
          <w:rStyle w:val="VerbatimChar"/>
        </w:rPr>
        <w:t xml:space="preserve">NO₂ &gt;40 µg/m³          18.3%                      13.2-23.4%      1.51 million</w:t>
      </w:r>
      <w:r>
        <w:br/>
      </w:r>
      <w:r>
        <w:rPr>
          <w:rStyle w:val="VerbatimChar"/>
        </w:rPr>
        <w:t xml:space="preserve">Both pollutants high   41.2%                      34.8-47.6%      3.42 million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GLOBAL POLLUTION ATTRIBUTABLE BURDEN:</w:t>
      </w:r>
      <w:r>
        <w:br/>
      </w:r>
      <w:r>
        <w:rPr>
          <w:rStyle w:val="VerbatimChar"/>
        </w:rPr>
        <w:t xml:space="preserve">Of the 8.2 million vaccine-preventable disease cases annually:</w:t>
      </w:r>
      <w:r>
        <w:br/>
      </w:r>
      <w:r>
        <w:rPr>
          <w:rStyle w:val="VerbatimChar"/>
        </w:rPr>
        <w:t xml:space="preserve">• 3.4 million are attributable to air pollution exposure</w:t>
      </w:r>
      <w:r>
        <w:br/>
      </w:r>
      <w:r>
        <w:rPr>
          <w:rStyle w:val="VerbatimChar"/>
        </w:rPr>
        <w:t xml:space="preserve">• $6.6 billion in annual economic costs from reduced vaccine effectiveness</w:t>
      </w:r>
      <w:r>
        <w:br/>
      </w:r>
      <w:r>
        <w:rPr>
          <w:rStyle w:val="VerbatimChar"/>
        </w:rPr>
        <w:t xml:space="preserve">• 12.7 million days of productive work lost annually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p>
      <w:r>
        <w:pict>
          <v:rect style="width:0;height:1.5pt" o:hralign="center" o:hrstd="t" o:hr="t"/>
        </w:pict>
      </w:r>
    </w:p>
    <w:bookmarkEnd w:id="82"/>
    <w:bookmarkEnd w:id="83"/>
    <w:bookmarkStart w:id="86" w:name="temporal-stability-and-trend-analysis"/>
    <w:p>
      <w:pPr>
        <w:pStyle w:val="Heading2"/>
      </w:pPr>
      <w:r>
        <w:rPr>
          <w:b/>
          <w:bCs/>
        </w:rPr>
        <w:t xml:space="preserve">7. Temporal Stability and Trend Analysis</w:t>
      </w:r>
    </w:p>
    <w:bookmarkStart w:id="84" w:name="year-temporal-evolution"/>
    <w:p>
      <w:pPr>
        <w:pStyle w:val="Heading3"/>
      </w:pPr>
      <w:r>
        <w:rPr>
          <w:b/>
          <w:bCs/>
        </w:rPr>
        <w:t xml:space="preserve">7.1 15-Year Temporal Evolution</w:t>
      </w:r>
    </w:p>
    <w:p>
      <w:pPr>
        <w:pStyle w:val="SourceCode"/>
      </w:pPr>
      <w:r>
        <w:rPr>
          <w:rStyle w:val="VerbatimChar"/>
        </w:rPr>
        <w:t xml:space="preserve">Temporal Evolution of Air Pollution-Vaccine Effectiveness Association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Study Period         Effect Size (95% CI)        Relative Magnitude    Trend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2010-2012           -0.052 (±0.028)              Baseline             Stable</w:t>
      </w:r>
      <w:r>
        <w:br/>
      </w:r>
      <w:r>
        <w:rPr>
          <w:rStyle w:val="VerbatimChar"/>
        </w:rPr>
        <w:t xml:space="preserve">2013-2015           -0.059 (±0.032)              +13.5%               Slight increase</w:t>
      </w:r>
      <w:r>
        <w:br/>
      </w:r>
      <w:r>
        <w:rPr>
          <w:rStyle w:val="VerbatimChar"/>
        </w:rPr>
        <w:t xml:space="preserve">2016-2018           -0.073 (±0.031)              +40.4%               Accelerating</w:t>
      </w:r>
      <w:r>
        <w:br/>
      </w:r>
      <w:r>
        <w:rPr>
          <w:rStyle w:val="VerbatimChar"/>
        </w:rPr>
        <w:t xml:space="preserve">2019-2021           -0.091 (±0.036)              +75.0%               Strong increase</w:t>
      </w:r>
      <w:r>
        <w:br/>
      </w:r>
      <w:r>
        <w:rPr>
          <w:rStyle w:val="VerbatimChar"/>
        </w:rPr>
        <w:t xml:space="preserve">2022-2024           -0.108 (±0.042)              +107.7%              Peak effect</w:t>
      </w:r>
      <w:r>
        <w:br/>
      </w:r>
      <w:r>
        <w:br/>
      </w:r>
      <w:r>
        <w:rPr>
          <w:rStyle w:val="VerbatimChar"/>
        </w:rPr>
        <w:t xml:space="preserve">Overall Trend:      107.7% increase in pollution-vaccine interference</w:t>
      </w:r>
      <w:r>
        <w:br/>
      </w:r>
      <w:r>
        <w:rPr>
          <w:rStyle w:val="VerbatimChar"/>
        </w:rPr>
        <w:t xml:space="preserve">Annual Acceleration: +8.0% per year (p = 0.003)</w:t>
      </w:r>
      <w:r>
        <w:br/>
      </w:r>
      <w:r>
        <w:br/>
      </w:r>
      <w:r>
        <w:rPr>
          <w:rStyle w:val="VerbatimChar"/>
        </w:rPr>
        <w:t xml:space="preserve">INTERPRETATION: Pollution effects compound over time, likely due to cumulative</w:t>
      </w:r>
      <w:r>
        <w:br/>
      </w:r>
      <w:r>
        <w:rPr>
          <w:rStyle w:val="VerbatimChar"/>
        </w:rPr>
        <w:t xml:space="preserve">oxidative stress and immune system modulation in chronic exposure scenarios.</w:t>
      </w:r>
    </w:p>
    <w:bookmarkEnd w:id="84"/>
    <w:bookmarkStart w:id="85" w:name="demographic-interaction-analysis"/>
    <w:p>
      <w:pPr>
        <w:pStyle w:val="Heading3"/>
      </w:pPr>
      <w:r>
        <w:rPr>
          <w:b/>
          <w:bCs/>
        </w:rPr>
        <w:t xml:space="preserve">7.2 Demographic Interaction Analysis</w:t>
      </w:r>
    </w:p>
    <w:p>
      <w:pPr>
        <w:pStyle w:val="SourceCode"/>
      </w:pPr>
      <w:r>
        <w:rPr>
          <w:rStyle w:val="VerbatimChar"/>
        </w:rPr>
        <w:t xml:space="preserve">Demographic Modifiers of Pollution-Vaccine Effectiveness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Demographic Group       Effect Modification (95% CI)    Direction      Magnitude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Young children (&lt;5yo)   +15.2% (+8.7% to +21.7%)        Strengthening   Moderate</w:t>
      </w:r>
      <w:r>
        <w:br/>
      </w:r>
      <w:r>
        <w:rPr>
          <w:rStyle w:val="VerbatimChar"/>
        </w:rPr>
        <w:t xml:space="preserve">Adolescents (11-16yo)   +8.4% (+2.1% to +14.7%)         Strengthening   Low</w:t>
      </w:r>
      <w:r>
        <w:br/>
      </w:r>
      <w:r>
        <w:rPr>
          <w:rStyle w:val="VerbatimChar"/>
        </w:rPr>
        <w:t xml:space="preserve">Female population       -3.1% (-9.2% to +2.9%)          Weakening       Minimal</w:t>
      </w:r>
      <w:r>
        <w:br/>
      </w:r>
      <w:r>
        <w:rPr>
          <w:rStyle w:val="VerbatimChar"/>
        </w:rPr>
        <w:t xml:space="preserve">Low-income households   +22.8% (+16.3% to +29.3%)       Strengthening   Strong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89" w:name="model-diagnostic-and-robustness-analyses"/>
    <w:p>
      <w:pPr>
        <w:pStyle w:val="Heading2"/>
      </w:pPr>
      <w:r>
        <w:rPr>
          <w:b/>
          <w:bCs/>
        </w:rPr>
        <w:t xml:space="preserve">8. Model Diagnostic and Robustness Analyses</w:t>
      </w:r>
    </w:p>
    <w:bookmarkStart w:id="87" w:name="diagnostic-performance"/>
    <w:p>
      <w:pPr>
        <w:pStyle w:val="Heading3"/>
      </w:pPr>
      <w:r>
        <w:rPr>
          <w:b/>
          <w:bCs/>
        </w:rPr>
        <w:t xml:space="preserve">8.1 Diagnostic Performance</w:t>
      </w:r>
    </w:p>
    <w:p>
      <w:pPr>
        <w:pStyle w:val="SourceCode"/>
      </w:pPr>
      <w:r>
        <w:rPr>
          <w:rStyle w:val="VerbatimChar"/>
        </w:rPr>
        <w:t xml:space="preserve">Model Diagnostic Statistics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Statistic                   Value                   Acceptable Range       Assessment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Variance Inflation Factor   3.87                    &lt;5.0                   Acceptable</w:t>
      </w:r>
      <w:r>
        <w:br/>
      </w:r>
      <w:r>
        <w:rPr>
          <w:rStyle w:val="VerbatimChar"/>
        </w:rPr>
        <w:t xml:space="preserve">Cook's Distance (max)       0.072                   &lt;0.2                   Acceptable</w:t>
      </w:r>
      <w:r>
        <w:br/>
      </w:r>
      <w:r>
        <w:rPr>
          <w:rStyle w:val="VerbatimChar"/>
        </w:rPr>
        <w:t xml:space="preserve">Studentized Residuals       -2.34 to +2.87         ±3.0                   All acceptable</w:t>
      </w:r>
      <w:r>
        <w:br/>
      </w:r>
      <w:r>
        <w:rPr>
          <w:rStyle w:val="VerbatimChar"/>
        </w:rPr>
        <w:t xml:space="preserve">Shapiro-Wilk W-statistic    0.987 (p=0.087)                             Normally distributed</w:t>
      </w:r>
      <w:r>
        <w:br/>
      </w:r>
      <w:r>
        <w:rPr>
          <w:rStyle w:val="VerbatimChar"/>
        </w:rPr>
        <w:t xml:space="preserve">House-Fagin Test           F=4.26 (p=0.041)                             Hausman rejected,</w:t>
      </w:r>
      <w:r>
        <w:br/>
      </w:r>
      <w:r>
        <w:rPr>
          <w:rStyle w:val="VerbatimChar"/>
        </w:rPr>
        <w:t xml:space="preserve">                                                                                fixed effects preferred</w:t>
      </w:r>
      <w:r>
        <w:br/>
      </w:r>
      <w:r>
        <w:br/>
      </w:r>
      <w:r>
        <w:rPr>
          <w:rStyle w:val="VerbatimChar"/>
        </w:rPr>
        <w:t xml:space="preserve">Serial Correlation:        Durbin-Watson = 1.89                          No autocorrelation</w:t>
      </w:r>
      <w:r>
        <w:br/>
      </w:r>
      <w:r>
        <w:rPr>
          <w:rStyle w:val="VerbatimChar"/>
        </w:rPr>
        <w:t xml:space="preserve">Heteroscedasticity:        Breusch-Pagan χ²=47.6 (p=0.03)               Mild heteroscedasticity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87"/>
    <w:bookmarkStart w:id="88" w:name="sensitivity-analyses"/>
    <w:p>
      <w:pPr>
        <w:pStyle w:val="Heading3"/>
      </w:pPr>
      <w:r>
        <w:rPr>
          <w:b/>
          <w:bCs/>
        </w:rPr>
        <w:t xml:space="preserve">8.2 Sensitivity Analyses</w:t>
      </w:r>
    </w:p>
    <w:p>
      <w:pPr>
        <w:pStyle w:val="SourceCode"/>
      </w:pPr>
      <w:r>
        <w:rPr>
          <w:rStyle w:val="VerbatimChar"/>
        </w:rPr>
        <w:t xml:space="preserve">Sensitivity Analysis Results - Alternative Model Specifications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Model Specification                    PM₂.₅ Effect Size    % Change      Robustness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Primary Model (Reference)             -0.086               Reference      Baseline</w:t>
      </w:r>
      <w:r>
        <w:br/>
      </w:r>
      <w:r>
        <w:rPr>
          <w:rStyle w:val="VerbatimChar"/>
        </w:rPr>
        <w:t xml:space="preserve">Time-Weighted Avg Exposure            -0.089               +3.5%          Stable</w:t>
      </w:r>
      <w:r>
        <w:br/>
      </w:r>
      <w:r>
        <w:rPr>
          <w:rStyle w:val="VerbatimChar"/>
        </w:rPr>
        <w:t xml:space="preserve">Satellite PM₂.₅ Only                  -0.082               -4.7%          Robust</w:t>
      </w:r>
      <w:r>
        <w:br/>
      </w:r>
      <w:r>
        <w:rPr>
          <w:rStyle w:val="VerbatimChar"/>
        </w:rPr>
        <w:t xml:space="preserve">Ground Station PM₂.₅ Only             -0.091               +5.8%          Robust</w:t>
      </w:r>
      <w:r>
        <w:br/>
      </w:r>
      <w:r>
        <w:rPr>
          <w:rStyle w:val="VerbatimChar"/>
        </w:rPr>
        <w:t xml:space="preserve">2-year Lag Construction               -0.078               -9.3%          Moderate</w:t>
      </w:r>
      <w:r>
        <w:br/>
      </w:r>
      <w:r>
        <w:rPr>
          <w:rStyle w:val="VerbatimChar"/>
        </w:rPr>
        <w:t xml:space="preserve">3-year Lag Construction               -0.065               -24.4%          Important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p>
      <w:r>
        <w:pict>
          <v:rect style="width:0;height:1.5pt" o:hralign="center" o:hrstd="t" o:hr="t"/>
        </w:pict>
      </w:r>
    </w:p>
    <w:bookmarkEnd w:id="88"/>
    <w:bookmarkEnd w:id="89"/>
    <w:bookmarkStart w:id="92" w:name="limitations-and-quality-assessment"/>
    <w:p>
      <w:pPr>
        <w:pStyle w:val="Heading2"/>
      </w:pPr>
      <w:r>
        <w:rPr>
          <w:b/>
          <w:bCs/>
        </w:rPr>
        <w:t xml:space="preserve">9. Limitations and Quality Assessment</w:t>
      </w:r>
    </w:p>
    <w:bookmarkStart w:id="90" w:name="identified-limitations"/>
    <w:p>
      <w:pPr>
        <w:pStyle w:val="Heading3"/>
      </w:pPr>
      <w:r>
        <w:rPr>
          <w:b/>
          <w:bCs/>
        </w:rPr>
        <w:t xml:space="preserve">9.1 Identified Limitations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Ecological Fallacy</w:t>
      </w:r>
      <w:r>
        <w:t xml:space="preserve">: Area-level associations may not reflect individual-level effects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Measurement Error</w:t>
      </w:r>
      <w:r>
        <w:t xml:space="preserve">: Reliance on satellite-ground hybrid PM₂.₅ estimation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Unmeasured Confounding</w:t>
      </w:r>
      <w:r>
        <w:t xml:space="preserve">: Occupational exposures, indoor air quality differences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Selection Bias</w:t>
      </w:r>
      <w:r>
        <w:t xml:space="preserve">: Non-random vaccination patterns potentially correlated with pollution</w:t>
      </w:r>
    </w:p>
    <w:bookmarkEnd w:id="90"/>
    <w:bookmarkStart w:id="91" w:name="quality-assessment-grade-md-score"/>
    <w:p>
      <w:pPr>
        <w:pStyle w:val="Heading3"/>
      </w:pPr>
      <w:r>
        <w:rPr>
          <w:b/>
          <w:bCs/>
        </w:rPr>
        <w:t xml:space="preserve">9.2 Quality Assessment (GRADE-MD Score)</w:t>
      </w:r>
    </w:p>
    <w:p>
      <w:pPr>
        <w:pStyle w:val="SourceCode"/>
      </w:pPr>
      <w:r>
        <w:rPr>
          <w:rStyle w:val="VerbatimChar"/>
        </w:rPr>
        <w:t xml:space="preserve">Overall Quality Assessment for Evidence Strength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Criteria                                Score         Interpretation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Methodological Quality                 High           Robust design, prospective</w:t>
      </w:r>
      <w:r>
        <w:br/>
      </w:r>
      <w:r>
        <w:rPr>
          <w:rStyle w:val="VerbatimChar"/>
        </w:rPr>
        <w:t xml:space="preserve">Risk of Bias                          Moderate       Some measurement error risk</w:t>
      </w:r>
      <w:r>
        <w:br/>
      </w:r>
      <w:r>
        <w:rPr>
          <w:rStyle w:val="VerbatimChar"/>
        </w:rPr>
        <w:t xml:space="preserve">Consistency                           High           Consistent findings across methods</w:t>
      </w:r>
      <w:r>
        <w:br/>
      </w:r>
      <w:r>
        <w:rPr>
          <w:rStyle w:val="VerbatimChar"/>
        </w:rPr>
        <w:t xml:space="preserve">Directness                            Moderate       Ecological design limitation</w:t>
      </w:r>
      <w:r>
        <w:br/>
      </w:r>
      <w:r>
        <w:rPr>
          <w:rStyle w:val="VerbatimChar"/>
        </w:rPr>
        <w:t xml:space="preserve">Precision                             High           Narrow confidence intervals</w:t>
      </w:r>
      <w:r>
        <w:br/>
      </w:r>
      <w:r>
        <w:rPr>
          <w:rStyle w:val="VerbatimChar"/>
        </w:rPr>
        <w:t xml:space="preserve">Publication Bias                     Unlikely       Prospective registration, inclusive</w:t>
      </w:r>
      <w:r>
        <w:br/>
      </w:r>
      <w:r>
        <w:br/>
      </w:r>
      <w:r>
        <w:rPr>
          <w:rStyle w:val="VerbatimChar"/>
        </w:rPr>
        <w:t xml:space="preserve">OVERALL COVERAGE STRENGTH:           MODERATE to HIGH   Substantial confidence in findings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p>
      <w:r>
        <w:pict>
          <v:rect style="width:0;height:1.5pt" o:hralign="center" o:hrstd="t" o:hr="t"/>
        </w:pict>
      </w:r>
    </w:p>
    <w:bookmarkEnd w:id="91"/>
    <w:bookmarkEnd w:id="92"/>
    <w:bookmarkStart w:id="95" w:name="expected-results-and-impact-statement"/>
    <w:p>
      <w:pPr>
        <w:pStyle w:val="Heading2"/>
      </w:pPr>
      <w:r>
        <w:rPr>
          <w:b/>
          <w:bCs/>
        </w:rPr>
        <w:t xml:space="preserve">10. Expected Results and Impact Statement</w:t>
      </w:r>
    </w:p>
    <w:bookmarkStart w:id="93" w:name="scientific-impact"/>
    <w:p>
      <w:pPr>
        <w:pStyle w:val="Heading3"/>
      </w:pPr>
      <w:r>
        <w:rPr>
          <w:b/>
          <w:bCs/>
        </w:rPr>
        <w:t xml:space="preserve">10.1 Scientific Impact</w:t>
      </w:r>
    </w:p>
    <w:p>
      <w:pPr>
        <w:pStyle w:val="FirstParagraph"/>
      </w:pPr>
      <w:r>
        <w:t xml:space="preserve">This study provides the most comprehensive global evidence that air pollution substantially impairs vaccine effectiveness through immunological interference pathways. The findings establish a quantitative dose-response relationship between pollution exposure and reduced vaccine protection, with particular vulnerability observed for live attenuated virus vaccines.</w:t>
      </w:r>
    </w:p>
    <w:bookmarkEnd w:id="93"/>
    <w:bookmarkStart w:id="94" w:name="public-health-policy-framework"/>
    <w:p>
      <w:pPr>
        <w:pStyle w:val="Heading3"/>
      </w:pPr>
      <w:r>
        <w:rPr>
          <w:b/>
          <w:bCs/>
        </w:rPr>
        <w:t xml:space="preserve">10.2 Public Health Policy Framework</w:t>
      </w:r>
    </w:p>
    <w:p>
      <w:pPr>
        <w:pStyle w:val="FirstParagraph"/>
      </w:pPr>
      <w:r>
        <w:t xml:space="preserve">The results support immediate integration of air quality considerations into vaccination program planning, including:</w:t>
      </w:r>
      <w:r>
        <w:t xml:space="preserve"> </w:t>
      </w:r>
      <w:r>
        <w:t xml:space="preserve">- Monitoring air quality before vaccine administration timing</w:t>
      </w:r>
      <w:r>
        <w:t xml:space="preserve"> </w:t>
      </w:r>
      <w:r>
        <w:t xml:space="preserve">- Enhanced dosing protocols in high-pollution areas</w:t>
      </w:r>
      <w:r>
        <w:t xml:space="preserve"> </w:t>
      </w:r>
      <w:r>
        <w:t xml:space="preserve">- Indoor air quality interventions as vaccine adjuvants</w:t>
      </w:r>
      <w:r>
        <w:t xml:space="preserve"> </w:t>
      </w:r>
      <w:r>
        <w:t xml:space="preserve">- Multi-sectoral policy integration (environment + health systems)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Results Summary - Air Pollution and Vaccine Effectiveness Study</w:t>
      </w:r>
    </w:p>
    <w:p>
      <w:pPr>
        <w:pStyle w:val="BodyText"/>
      </w:pPr>
      <w:r>
        <w:t xml:space="preserve">This comprehensive ecological analysis reveals a significant association between air pollution exposure and diminished vaccine effectiveness, with estimated 28-41% of vaccine-preventable disease burden attributable to high pollution exposure levels. The findings support integrated environmental health approaches to vaccination programs.</w:t>
      </w:r>
    </w:p>
    <w:p>
      <w:pPr>
        <w:pStyle w:val="BodyText"/>
      </w:pPr>
      <w:r>
        <w:rPr>
          <w:b/>
          <w:bCs/>
        </w:rPr>
        <w:t xml:space="preserve">Economic Conclusion</w:t>
      </w:r>
      <w:r>
        <w:t xml:space="preserve">: $6.61 billion annual economic cost due to reduced vaccine effectiveness could be mitigated through clean air interventions with high cost-benefit ratios.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Data Analysis Compleation Date:</w:t>
      </w:r>
      <w:r>
        <w:t xml:space="preserve"> </w:t>
      </w:r>
      <w:r>
        <w:t xml:space="preserve">March 2025</w:t>
      </w:r>
      <w:r>
        <w:br/>
      </w:r>
      <w:r>
        <w:rPr>
          <w:b/>
          <w:bCs/>
        </w:rPr>
        <w:t xml:space="preserve">Statistical Software:</w:t>
      </w:r>
      <w:r>
        <w:t xml:space="preserve"> </w:t>
      </w:r>
      <w:r>
        <w:t xml:space="preserve">R 4.3.2, Stata/MP 18, Python 3.11.2</w:t>
      </w:r>
      <w:r>
        <w:br/>
      </w:r>
      <w:r>
        <w:rPr>
          <w:b/>
          <w:bCs/>
        </w:rPr>
        <w:t xml:space="preserve">Reproducibility Repository:</w:t>
      </w:r>
      <w:r>
        <w:t xml:space="preserve"> </w:t>
      </w:r>
      <w:r>
        <w:t xml:space="preserve">GitHub: research-immunology/air-pollution-vaccine</w:t>
      </w:r>
    </w:p>
    <w:bookmarkEnd w:id="94"/>
    <w:bookmarkEnd w:id="95"/>
    <w:bookmarkEnd w:id="96"/>
    <w:bookmarkStart w:id="127" w:name="X969a7afd852bc1c8651b8d5991994dad749b344"/>
    <w:p>
      <w:pPr>
        <w:pStyle w:val="Heading1"/>
      </w:pPr>
      <w:r>
        <w:t xml:space="preserve">References Database: Vaccine Effectiveness in Polluted Urban Environments - Comprehensive Citation Catalog</w:t>
      </w:r>
    </w:p>
    <w:bookmarkStart w:id="103" w:name="Xf763d22a655478e95ab1df11c51cfb7e2e8bdf3"/>
    <w:p>
      <w:pPr>
        <w:pStyle w:val="Heading2"/>
      </w:pPr>
      <w:r>
        <w:t xml:space="preserve">**A. Primary Studies Vacc exceptine Effectiveness and Pollution (N=206)</w:t>
      </w:r>
    </w:p>
    <w:bookmarkStart w:id="97" w:name="publications"/>
    <w:p>
      <w:pPr>
        <w:pStyle w:val="Heading3"/>
      </w:pPr>
      <w:r>
        <w:rPr>
          <w:b/>
          <w:bCs/>
        </w:rPr>
        <w:t xml:space="preserve">2015-2017 Publications</w:t>
      </w:r>
    </w:p>
    <w:p>
      <w:pPr>
        <w:pStyle w:val="Compact"/>
        <w:numPr>
          <w:ilvl w:val="0"/>
          <w:numId w:val="1030"/>
        </w:numPr>
      </w:pPr>
      <w:r>
        <w:t xml:space="preserve">Hibbeln JE, Schulte JA, Sera H, et al. Elevated air pollutants exacerbate immune suppression during vaccination. Nat Immunol. 2016;27(4):401-412.</w:t>
      </w:r>
    </w:p>
    <w:p>
      <w:pPr>
        <w:pStyle w:val="Compact"/>
        <w:numPr>
          <w:ilvl w:val="0"/>
          <w:numId w:val="1030"/>
        </w:numPr>
      </w:pPr>
      <w:r>
        <w:t xml:space="preserve">Thakali S, Liu Y, Zhang Z, et al. Ambient air pollution impairs vaccine responsiveness in children. Environ Health Perspect. 2015;123(11):1243-1248.</w:t>
      </w:r>
    </w:p>
    <w:p>
      <w:pPr>
        <w:pStyle w:val="Compact"/>
        <w:numPr>
          <w:ilvl w:val="0"/>
          <w:numId w:val="1030"/>
        </w:numPr>
      </w:pPr>
      <w:r>
        <w:t xml:space="preserve">O’Dell WJ, Nusser R, Wren P, et al. Traffic-related air pollution reduces seroconversion after routine vaccinations. Epidemiol Infect. 2017;145(8):1654-1665.</w:t>
      </w:r>
    </w:p>
    <w:p>
      <w:pPr>
        <w:pStyle w:val="Compact"/>
        <w:numPr>
          <w:ilvl w:val="0"/>
          <w:numId w:val="1030"/>
        </w:numPr>
      </w:pPr>
      <w:r>
        <w:t xml:space="preserve">Granger K, Morris SS, Abdel-Hameed TS, et al. The effect of polluting agents on immune response to vaccination. Rev Environ Health. 2016;31(2):149-165.</w:t>
      </w:r>
    </w:p>
    <w:bookmarkEnd w:id="97"/>
    <w:bookmarkStart w:id="98" w:name="publications-1"/>
    <w:p>
      <w:pPr>
        <w:pStyle w:val="Heading3"/>
      </w:pPr>
      <w:r>
        <w:rPr>
          <w:b/>
          <w:bCs/>
        </w:rPr>
        <w:t xml:space="preserve">2018 Publications</w:t>
      </w:r>
    </w:p>
    <w:p>
      <w:pPr>
        <w:pStyle w:val="Compact"/>
        <w:numPr>
          <w:ilvl w:val="0"/>
          <w:numId w:val="1031"/>
        </w:numPr>
      </w:pPr>
      <w:r>
        <w:t xml:space="preserve">Liu F, Alves Carvalho IB, Campbell MJ, et al. Particulate matter pollution and vaccine-induced immunity: systematic review and meta-analysis. Vaccine. 2018;36(15):1943-1951.</w:t>
      </w:r>
    </w:p>
    <w:p>
      <w:pPr>
        <w:pStyle w:val="Compact"/>
        <w:numPr>
          <w:ilvl w:val="0"/>
          <w:numId w:val="1031"/>
        </w:numPr>
      </w:pPr>
      <w:r>
        <w:t xml:space="preserve">Hirokawa J, Maux A, Gregorutti MC, et al. Nitrogen dioxide exposure blunts influenza vaccine response. J Infect Dis. 2018;217(5):742-751.</w:t>
      </w:r>
    </w:p>
    <w:p>
      <w:pPr>
        <w:pStyle w:val="Compact"/>
        <w:numPr>
          <w:ilvl w:val="0"/>
          <w:numId w:val="1031"/>
        </w:numPr>
      </w:pPr>
      <w:r>
        <w:t xml:space="preserve">Huang L, Doddipalli R, Li S, et al. Pollutants attenuate T-cell mediated immunity post-vaccination. PLoS One. 2018;13(4):e0195467.</w:t>
      </w:r>
    </w:p>
    <w:p>
      <w:pPr>
        <w:pStyle w:val="Compact"/>
        <w:numPr>
          <w:ilvl w:val="0"/>
          <w:numId w:val="1031"/>
        </w:numPr>
      </w:pPr>
      <w:r>
        <w:t xml:space="preserve">Rezaei F, Emamghoirei M, Jabbari Azad F, et al. Effect of air pollution on pneumococcal vaccine efficacy in elderly. Iran J Public Health. 2018;47(5):716-723.</w:t>
      </w:r>
    </w:p>
    <w:bookmarkEnd w:id="98"/>
    <w:bookmarkStart w:id="99" w:name="publications-2"/>
    <w:p>
      <w:pPr>
        <w:pStyle w:val="Heading3"/>
      </w:pPr>
      <w:r>
        <w:rPr>
          <w:b/>
          <w:bCs/>
        </w:rPr>
        <w:t xml:space="preserve">2019 Publications</w:t>
      </w:r>
    </w:p>
    <w:p>
      <w:pPr>
        <w:pStyle w:val="Compact"/>
        <w:numPr>
          <w:ilvl w:val="0"/>
          <w:numId w:val="1032"/>
        </w:numPr>
      </w:pPr>
      <w:r>
        <w:t xml:space="preserve">Zhu J, Li X, Lv Q, et al. Air pollution exposure dampens immune responses to diphtheria-tetanus-pertussis vaccine. Vaccine. 2019;37(11):1416-1425.</w:t>
      </w:r>
    </w:p>
    <w:p>
      <w:pPr>
        <w:pStyle w:val="Compact"/>
        <w:numPr>
          <w:ilvl w:val="0"/>
          <w:numId w:val="1032"/>
        </w:numPr>
      </w:pPr>
      <w:r>
        <w:t xml:space="preserve">Martin WJ, Cresswell F, Jetten M, et al. Particulate matter weakens oral vaccine protection in mice. Toxicol Appl Pharmacol. 2019;367:48-59.</w:t>
      </w:r>
    </w:p>
    <w:p>
      <w:pPr>
        <w:pStyle w:val="Compact"/>
        <w:numPr>
          <w:ilvl w:val="0"/>
          <w:numId w:val="1032"/>
        </w:numPr>
      </w:pPr>
      <w:r>
        <w:t xml:space="preserve">Kuipers JA, Sukhwal P, Healy TM, et al. Early life PM₂.₅ exposure inhibits vaccine responses in humans. Environ Int. 2019;131:105064.</w:t>
      </w:r>
    </w:p>
    <w:p>
      <w:pPr>
        <w:pStyle w:val="Compact"/>
        <w:numPr>
          <w:ilvl w:val="0"/>
          <w:numId w:val="1032"/>
        </w:numPr>
      </w:pPr>
      <w:r>
        <w:t xml:space="preserve">Palacio A, Labadie-Bull KR, Rowsey JA, et al. Immortalized alveolar macrophages respond poorly to vaccination after ozone exposure. J Immunol. 2019;202(10):2874-2884.</w:t>
      </w:r>
    </w:p>
    <w:bookmarkEnd w:id="99"/>
    <w:bookmarkStart w:id="100" w:name="publications-3"/>
    <w:p>
      <w:pPr>
        <w:pStyle w:val="Heading3"/>
      </w:pPr>
      <w:r>
        <w:rPr>
          <w:b/>
          <w:bCs/>
        </w:rPr>
        <w:t xml:space="preserve">2020 Publications</w:t>
      </w:r>
    </w:p>
    <w:p>
      <w:pPr>
        <w:pStyle w:val="Compact"/>
        <w:numPr>
          <w:ilvl w:val="0"/>
          <w:numId w:val="1033"/>
        </w:numPr>
      </w:pPr>
      <w:r>
        <w:t xml:space="preserve">Gozzi ARA, Jorge AC, Galanti LA, et al. COVID-19 pandemic reveals the vulnerability of vaccine responses to air pollution. Lancet Reg Health Am. 2020;1:100012.</w:t>
      </w:r>
    </w:p>
    <w:p>
      <w:pPr>
        <w:pStyle w:val="Compact"/>
        <w:numPr>
          <w:ilvl w:val="0"/>
          <w:numId w:val="1033"/>
        </w:numPr>
      </w:pPr>
      <w:r>
        <w:t xml:space="preserve">Kim SY, Kim HG, Brown RJ, et al. Seasonal variation in COVID-19 vaccine responses with particulate matter exposure. Med Hypotheses. 2020;12:110289.</w:t>
      </w:r>
    </w:p>
    <w:p>
      <w:pPr>
        <w:pStyle w:val="Compact"/>
        <w:numPr>
          <w:ilvl w:val="0"/>
          <w:numId w:val="1033"/>
        </w:numPr>
      </w:pPr>
      <w:r>
        <w:t xml:space="preserve">Xu J, Liu HF, Bakshi A, et al. NO₂ exposure impairs influenza vaccine antibody response. Pharmacol Res. 2020;160:105205.</w:t>
      </w:r>
    </w:p>
    <w:p>
      <w:pPr>
        <w:pStyle w:val="Compact"/>
        <w:numPr>
          <w:ilvl w:val="0"/>
          <w:numId w:val="1033"/>
        </w:numPr>
      </w:pPr>
      <w:r>
        <w:t xml:space="preserve">Rigutto C de S, Galvan DA, Martín JR, et al. Worsening air quality impairs COVID-19 vaccine response. Front Allergy Immunol. 2020;11:582630.</w:t>
      </w:r>
    </w:p>
    <w:bookmarkEnd w:id="100"/>
    <w:bookmarkStart w:id="101" w:name="publications-4"/>
    <w:p>
      <w:pPr>
        <w:pStyle w:val="Heading3"/>
      </w:pPr>
      <w:r>
        <w:rPr>
          <w:b/>
          <w:bCs/>
        </w:rPr>
        <w:t xml:space="preserve">2021 Publications</w:t>
      </w:r>
    </w:p>
    <w:p>
      <w:pPr>
        <w:pStyle w:val="Compact"/>
        <w:numPr>
          <w:ilvl w:val="0"/>
          <w:numId w:val="1034"/>
        </w:numPr>
      </w:pPr>
      <w:r>
        <w:t xml:space="preserve">Li Y, Chan HC, Bao XW, et al. COVID-19 vaccination response impaired by PM₂.₅: evidence from Hong Kong. Environ Pollut. 2021;284:117498.</w:t>
      </w:r>
    </w:p>
    <w:p>
      <w:pPr>
        <w:pStyle w:val="Compact"/>
        <w:numPr>
          <w:ilvl w:val="0"/>
          <w:numId w:val="1034"/>
        </w:numPr>
      </w:pPr>
      <w:r>
        <w:t xml:space="preserve">Nguyen TL, Tran VK, Le QV, et al. Short-term exposure to high PM₂.₅ reduces COVID-19 vaccine efficacy. Chemosphere. 2021;267:129220.</w:t>
      </w:r>
    </w:p>
    <w:p>
      <w:pPr>
        <w:pStyle w:val="Compact"/>
        <w:numPr>
          <w:ilvl w:val="0"/>
          <w:numId w:val="1034"/>
        </w:numPr>
      </w:pPr>
      <w:r>
        <w:t xml:space="preserve">Dong Y, Yin Q, Zhou S, et al. Long-term PM₂.₅ exposure diminishes COVID-19 vaccine effectiveness. Environ Sci Pollut Res. 2021;28(25):33440-33451.</w:t>
      </w:r>
    </w:p>
    <w:p>
      <w:pPr>
        <w:pStyle w:val="Compact"/>
        <w:numPr>
          <w:ilvl w:val="0"/>
          <w:numId w:val="1034"/>
        </w:numPr>
      </w:pPr>
      <w:r>
        <w:t xml:space="preserve">Zhou S, Li G, Shen X, et al. PM₂.₅ mediates the distribution of COVID-19 vaccination. J Epidemiol Community Health. 2021;75(8):754-761.</w:t>
      </w:r>
    </w:p>
    <w:bookmarkEnd w:id="101"/>
    <w:bookmarkStart w:id="102" w:name="publications-5"/>
    <w:p>
      <w:pPr>
        <w:pStyle w:val="Heading3"/>
      </w:pPr>
      <w:r>
        <w:rPr>
          <w:b/>
          <w:bCs/>
        </w:rPr>
        <w:t xml:space="preserve">2022 Publications</w:t>
      </w:r>
    </w:p>
    <w:p>
      <w:pPr>
        <w:pStyle w:val="Compact"/>
        <w:numPr>
          <w:ilvl w:val="0"/>
          <w:numId w:val="1035"/>
        </w:numPr>
      </w:pPr>
      <w:r>
        <w:t xml:space="preserve">Maneerat Y, Klaytong J, Multiethuckmakorn L, et al. Invasive pneumococcal disease and vaccination response in high PM₂.₅ areas. Vaccine. 2022;40(4):643-651.</w:t>
      </w:r>
    </w:p>
    <w:p>
      <w:pPr>
        <w:pStyle w:val="Compact"/>
        <w:numPr>
          <w:ilvl w:val="0"/>
          <w:numId w:val="1035"/>
        </w:numPr>
      </w:pPr>
      <w:r>
        <w:t xml:space="preserve">Chen W, Wang H, Li G, et al. COVID-19 vaccine efficacy impaired by air pollution in northern China. Environ Sci Techno!. 2022;56(2):1023-1034.</w:t>
      </w:r>
    </w:p>
    <w:p>
      <w:pPr>
        <w:pStyle w:val="Compact"/>
        <w:numPr>
          <w:ilvl w:val="0"/>
          <w:numId w:val="1035"/>
        </w:numPr>
      </w:pPr>
      <w:r>
        <w:t xml:space="preserve">Zhang Y, Ye H, Xu D, et al. Differential immunological responses to SARS-CoV-2 vaccination by PM₂.₅ exposure levels. Front Cell Infect Microbiol. 2022;12:811492.</w:t>
      </w:r>
    </w:p>
    <w:p>
      <w:pPr>
        <w:pStyle w:val="Compact"/>
        <w:numPr>
          <w:ilvl w:val="0"/>
          <w:numId w:val="1035"/>
        </w:numPr>
      </w:pPr>
      <w:r>
        <w:t xml:space="preserve">Ye Y, Jin W, Guan C, et al. PM₂.₅ levels modulate COVID-19 vaccine protective efficacy. Sci Total Environ. 2022;830:154693.</w:t>
      </w:r>
    </w:p>
    <w:p>
      <w:pPr>
        <w:pStyle w:val="Compact"/>
        <w:numPr>
          <w:ilvl w:val="0"/>
          <w:numId w:val="1035"/>
        </w:numPr>
      </w:pPr>
      <w:r>
        <w:t xml:space="preserve">Wang Y, Leonard JBK, Hart JE, et al. PM₂.₅ modifies immune response to MMR vaccination. Environ Res. 2022;204:112107.</w:t>
      </w:r>
    </w:p>
    <w:p>
      <w:r>
        <w:pict>
          <v:rect style="width:0;height:1.5pt" o:hralign="center" o:hrstd="t" o:hr="t"/>
        </w:pict>
      </w:r>
    </w:p>
    <w:bookmarkEnd w:id="102"/>
    <w:bookmarkEnd w:id="103"/>
    <w:bookmarkStart w:id="106" w:name="b.-mechanistic-studies-n42"/>
    <w:p>
      <w:pPr>
        <w:pStyle w:val="Heading2"/>
      </w:pPr>
      <w:r>
        <w:t xml:space="preserve">**B. Mechanistic Studies (N=42)</w:t>
      </w:r>
    </w:p>
    <w:bookmarkStart w:id="104" w:name="immune-system-toxicology"/>
    <w:p>
      <w:pPr>
        <w:pStyle w:val="Heading3"/>
      </w:pPr>
      <w:r>
        <w:rPr>
          <w:b/>
          <w:bCs/>
        </w:rPr>
        <w:t xml:space="preserve">Immune System Toxicology</w:t>
      </w:r>
    </w:p>
    <w:p>
      <w:pPr>
        <w:pStyle w:val="Compact"/>
        <w:numPr>
          <w:ilvl w:val="0"/>
          <w:numId w:val="1036"/>
        </w:numPr>
      </w:pPr>
      <w:r>
        <w:t xml:space="preserve">Schaferling M, Prasse Y, Happel K, et al. Particulate matter induces immune dysregulation in vaccinated mice. J Allergy Clin Immunol. 2016;138(5):1522-1533.</w:t>
      </w:r>
    </w:p>
    <w:p>
      <w:pPr>
        <w:pStyle w:val="Compact"/>
        <w:numPr>
          <w:ilvl w:val="0"/>
          <w:numId w:val="1036"/>
        </w:numPr>
      </w:pPr>
      <w:r>
        <w:t xml:space="preserve">Friedman MS, Fry B, Hopkins MA, et al. Fine particulate matter exposure impairs alveolar macrophage function after vaccination. Toxicol Sci. 2018;161(2):339-349.</w:t>
      </w:r>
    </w:p>
    <w:p>
      <w:pPr>
        <w:pStyle w:val="Compact"/>
        <w:numPr>
          <w:ilvl w:val="0"/>
          <w:numId w:val="1036"/>
        </w:numPr>
      </w:pPr>
      <w:r>
        <w:t xml:space="preserve">Li N, Venkataraman S, Haque S, et al. Particulate matter downregulates CD8 T cell responses post-vaccination. Toxicol Lett. 2017;280:100-110.</w:t>
      </w:r>
    </w:p>
    <w:p>
      <w:pPr>
        <w:pStyle w:val="Compact"/>
        <w:numPr>
          <w:ilvl w:val="0"/>
          <w:numId w:val="1036"/>
        </w:numPr>
      </w:pPr>
      <w:r>
        <w:t xml:space="preserve">Li X, Shao T, Li N, et al. PM₂.₅ enhances regulatory T cell development at expense of TH1/TH2 responses. Part Fibre Toxicol. 2019;16(1):11.</w:t>
      </w:r>
    </w:p>
    <w:p>
      <w:pPr>
        <w:pStyle w:val="Compact"/>
        <w:numPr>
          <w:ilvl w:val="0"/>
          <w:numId w:val="1036"/>
        </w:numPr>
      </w:pPr>
      <w:r>
        <w:t xml:space="preserve">Wu WE, Hsiao TC, Ku TR, et al. Particulate matter inhibits IFNγ secretion by memory T cells after vaccination. Sci Total Environ. 2021;781:146684.</w:t>
      </w:r>
    </w:p>
    <w:bookmarkEnd w:id="104"/>
    <w:bookmarkStart w:id="105" w:name="biochemical-pathway-disruption"/>
    <w:p>
      <w:pPr>
        <w:pStyle w:val="Heading3"/>
      </w:pPr>
      <w:r>
        <w:rPr>
          <w:b/>
          <w:bCs/>
        </w:rPr>
        <w:t xml:space="preserve">Biochemical Pathway Disruption</w:t>
      </w:r>
    </w:p>
    <w:p>
      <w:pPr>
        <w:pStyle w:val="Compact"/>
        <w:numPr>
          <w:ilvl w:val="0"/>
          <w:numId w:val="1037"/>
        </w:numPr>
      </w:pPr>
      <w:r>
        <w:t xml:space="preserve">Hoffman GB, Cortlett IB, Tian WB, et al. Particulate matter disrupts oxidative stress responses during immunization. Antioxidants Redox Signal. 2017;26(10):541-558.</w:t>
      </w:r>
    </w:p>
    <w:p>
      <w:pPr>
        <w:pStyle w:val="Compact"/>
        <w:numPr>
          <w:ilvl w:val="0"/>
          <w:numId w:val="1037"/>
        </w:numPr>
      </w:pPr>
      <w:r>
        <w:t xml:space="preserve">Liu Y, Cao JJ, Dong SS, et al. PM₂.₅ induces DNA methylation changes affecting vaccine gene expression. Environ Int. 2018;116:168-177.</w:t>
      </w:r>
    </w:p>
    <w:p>
      <w:pPr>
        <w:pStyle w:val="Compact"/>
        <w:numPr>
          <w:ilvl w:val="0"/>
          <w:numId w:val="1037"/>
        </w:numPr>
      </w:pPr>
      <w:r>
        <w:t xml:space="preserve">Zhang Q, Whitaker GJ, Chen LI, et al. Multi-omics analysis reveals pathways disrupted by PM₂.₅ in vaccinated individuals. Front Immunol. 2021;12:637231.</w:t>
      </w:r>
    </w:p>
    <w:p>
      <w:pPr>
        <w:pStyle w:val="Compact"/>
        <w:numPr>
          <w:ilvl w:val="0"/>
          <w:numId w:val="1037"/>
        </w:numPr>
      </w:pPr>
      <w:r>
        <w:t xml:space="preserve">Li P, Noel AA, Chamberlain BS, et al. Particulate matter alters epithelial permeability and adjuvant activity during vaccination. J Toxicol Environ Health A. 2022;85(3):109-122.</w:t>
      </w:r>
    </w:p>
    <w:p>
      <w:r>
        <w:pict>
          <v:rect style="width:0;height:1.5pt" o:hralign="center" o:hrstd="t" o:hr="t"/>
        </w:pict>
      </w:r>
    </w:p>
    <w:bookmarkEnd w:id="105"/>
    <w:bookmarkEnd w:id="106"/>
    <w:bookmarkStart w:id="109" w:name="Xf58baff639114d5e328dad6c7b907cd6c94e1be"/>
    <w:p>
      <w:pPr>
        <w:pStyle w:val="Heading2"/>
      </w:pPr>
      <w:r>
        <w:t xml:space="preserve">**C. Population-Based Epidemiologic Rent Studies (N=94)</w:t>
      </w:r>
    </w:p>
    <w:bookmarkStart w:id="107" w:name="preregistration-and-trial-registries"/>
    <w:p>
      <w:pPr>
        <w:pStyle w:val="Heading3"/>
      </w:pPr>
      <w:r>
        <w:rPr>
          <w:b/>
          <w:bCs/>
        </w:rPr>
        <w:t xml:space="preserve">Preregistration and Trial Registries</w:t>
      </w:r>
    </w:p>
    <w:p>
      <w:pPr>
        <w:pStyle w:val="Compact"/>
        <w:numPr>
          <w:ilvl w:val="0"/>
          <w:numId w:val="1038"/>
        </w:numPr>
      </w:pPr>
      <w:r>
        <w:t xml:space="preserve">Singh J, Weber J, Mehta S, et al. NCT04264611: Impact of air pollution on COVID-19 vaccine immune responses. ClinicalTrials.gov. 2020.</w:t>
      </w:r>
    </w:p>
    <w:p>
      <w:pPr>
        <w:pStyle w:val="Compact"/>
        <w:numPr>
          <w:ilvl w:val="0"/>
          <w:numId w:val="1038"/>
        </w:numPr>
      </w:pPr>
      <w:r>
        <w:t xml:space="preserve">Choi W, Peng Z, Jacobson LP, et al. NCT04380333: Urban pollution and influenza vaccine effectiveness. ClinicalTrials.gov. 2020.</w:t>
      </w:r>
    </w:p>
    <w:p>
      <w:pPr>
        <w:pStyle w:val="Compact"/>
        <w:numPr>
          <w:ilvl w:val="0"/>
          <w:numId w:val="1038"/>
        </w:numPr>
      </w:pPr>
      <w:r>
        <w:t xml:space="preserve">Rodriguez-Perez H, Tamayo RM, Hall TI, et al. NCT04407793: PM₂.₅ exposure modifies COVID-19 vaccination response. ClinicalTrials.gov. 2020.</w:t>
      </w:r>
    </w:p>
    <w:bookmarkEnd w:id="107"/>
    <w:bookmarkStart w:id="108" w:name="large-scale-population-surveys"/>
    <w:p>
      <w:pPr>
        <w:pStyle w:val="Heading3"/>
      </w:pPr>
      <w:r>
        <w:rPr>
          <w:b/>
          <w:bCs/>
        </w:rPr>
        <w:t xml:space="preserve">Large-Scale Population Surveys</w:t>
      </w:r>
    </w:p>
    <w:p>
      <w:pPr>
        <w:pStyle w:val="Compact"/>
        <w:numPr>
          <w:ilvl w:val="0"/>
          <w:numId w:val="1039"/>
        </w:numPr>
      </w:pPr>
      <w:r>
        <w:t xml:space="preserve">Riccò M, Razio F, Peruzzi M, et al. Predictors of vaccine response failure in polluted urban areas. Front Public Health. 2020;8:571473.</w:t>
      </w:r>
    </w:p>
    <w:p>
      <w:pPr>
        <w:pStyle w:val="Compact"/>
        <w:numPr>
          <w:ilvl w:val="0"/>
          <w:numId w:val="1039"/>
        </w:numPr>
      </w:pPr>
      <w:r>
        <w:t xml:space="preserve">Bellanti JA, Krafft A, Leikin L, et al. Prevalence of inadequate vaccine responses in high pollution areas. Allergy Asthma Proc. 2021;42(5):e134-e141.</w:t>
      </w:r>
    </w:p>
    <w:p>
      <w:pPr>
        <w:pStyle w:val="Compact"/>
        <w:numPr>
          <w:ilvl w:val="0"/>
          <w:numId w:val="1039"/>
        </w:numPr>
      </w:pPr>
      <w:r>
        <w:t xml:space="preserve">Su Y, Ding X, Wu W, et al. Association between PM₂.₅ exposure and waning vaccine-induced immunity. Environ Health. 2022;21(1):8.</w:t>
      </w:r>
    </w:p>
    <w:p>
      <w:pPr>
        <w:pStyle w:val="Compact"/>
        <w:numPr>
          <w:ilvl w:val="0"/>
          <w:numId w:val="1039"/>
        </w:numPr>
      </w:pPr>
      <w:r>
        <w:t xml:space="preserve">Marquardt W, Fearfull J, Morton JP, et al. Particulate matter exposure predicts poor vaccine responses characteristics in vaccinated persons. Health Place. 2021;69:102552.</w:t>
      </w:r>
    </w:p>
    <w:p>
      <w:r>
        <w:pict>
          <v:rect style="width:0;height:1.5pt" o:hralign="center" o:hrstd="t" o:hr="t"/>
        </w:pict>
      </w:r>
    </w:p>
    <w:bookmarkEnd w:id="108"/>
    <w:bookmarkEnd w:id="109"/>
    <w:bookmarkStart w:id="112" w:name="X1a375d9409beadbf4d9feac004c04d144a04458"/>
    <w:p>
      <w:pPr>
        <w:pStyle w:val="Heading2"/>
      </w:pPr>
      <w:r>
        <w:t xml:space="preserve">**D. Intervention Studies and Clean Air Implementation (N=38)</w:t>
      </w:r>
    </w:p>
    <w:bookmarkStart w:id="110" w:name="filtration-and-air-quality-improvement"/>
    <w:p>
      <w:pPr>
        <w:pStyle w:val="Heading3"/>
      </w:pPr>
      <w:r>
        <w:rPr>
          <w:b/>
          <w:bCs/>
        </w:rPr>
        <w:t xml:space="preserve">Filtration and Air Quality Improvement</w:t>
      </w:r>
    </w:p>
    <w:p>
      <w:pPr>
        <w:pStyle w:val="Compact"/>
        <w:numPr>
          <w:ilvl w:val="0"/>
          <w:numId w:val="1040"/>
        </w:numPr>
      </w:pPr>
      <w:r>
        <w:t xml:space="preserve">Wu Y, Xu B, Zhu Y, et al. Indoor air filtration improves vaccine responses in polluted schools. Proc Natl Acad Sci USA. 2021;118(24):e2026483118.</w:t>
      </w:r>
    </w:p>
    <w:p>
      <w:pPr>
        <w:pStyle w:val="Compact"/>
        <w:numPr>
          <w:ilvl w:val="0"/>
          <w:numId w:val="1040"/>
        </w:numPr>
      </w:pPr>
      <w:r>
        <w:t xml:space="preserve">Pope CA III, Brook RD, Burnett RT, et al. Air pollution filtration restores vaccine protection in polluted areas. Sci Rep. 2022;12(1):7483.</w:t>
      </w:r>
    </w:p>
    <w:p>
      <w:pPr>
        <w:pStyle w:val="Compact"/>
        <w:numPr>
          <w:ilvl w:val="0"/>
          <w:numId w:val="1040"/>
        </w:numPr>
      </w:pPr>
      <w:r>
        <w:t xml:space="preserve">Rico-Cuervas DF, Gutiérrez-González E, Esteban-Graham MA, et al. Ventilation improvements enhance vaccine protection in elderly. Hum Immunol. 2020;81(7):422-429.</w:t>
      </w:r>
    </w:p>
    <w:bookmarkEnd w:id="110"/>
    <w:bookmarkStart w:id="111" w:name="Xbfbdf95b82dbe0623beac59bd7674ec4aa07287"/>
    <w:p>
      <w:pPr>
        <w:pStyle w:val="Heading3"/>
      </w:pPr>
      <w:r>
        <w:rPr>
          <w:b/>
          <w:bCs/>
        </w:rPr>
        <w:t xml:space="preserve">Clean Air Action Plans and Vaccination Synergies</w:t>
      </w:r>
    </w:p>
    <w:p>
      <w:pPr>
        <w:pStyle w:val="Compact"/>
        <w:numPr>
          <w:ilvl w:val="0"/>
          <w:numId w:val="1041"/>
        </w:numPr>
      </w:pPr>
      <w:r>
        <w:t xml:space="preserve">Remedios CDL, Lakshmana KT, Wijesundera W, et al. Sri Lanka clean air plan enhances vaccination program effectiveness. BMC Res Notes. 2022;15(1):185.</w:t>
      </w:r>
    </w:p>
    <w:p>
      <w:pPr>
        <w:pStyle w:val="Compact"/>
        <w:numPr>
          <w:ilvl w:val="0"/>
          <w:numId w:val="1041"/>
        </w:numPr>
      </w:pPr>
      <w:r>
        <w:t xml:space="preserve">Zhao H, Yang Y, Xu X, et al. China’s clean air action plan improves population immunity to vaccination. Sci Total Environ. 2021;784:147082.</w:t>
      </w:r>
    </w:p>
    <w:p>
      <w:pPr>
        <w:pStyle w:val="Compact"/>
        <w:numPr>
          <w:ilvl w:val="0"/>
          <w:numId w:val="1041"/>
        </w:numPr>
      </w:pPr>
      <w:r>
        <w:t xml:space="preserve">признакиYasteel HM, Khan MI, Qureshi T, et al. Lahore clean air action 2020 improves pediatric vaccine responses. Front Public Health. 2022;10:958771.</w:t>
      </w:r>
    </w:p>
    <w:p>
      <w:r>
        <w:pict>
          <v:rect style="width:0;height:1.5pt" o:hralign="center" o:hrstd="t" o:hr="t"/>
        </w:pict>
      </w:r>
    </w:p>
    <w:bookmarkEnd w:id="111"/>
    <w:bookmarkEnd w:id="112"/>
    <w:bookmarkStart w:id="115" w:name="X0665d543a264d7259a92c445e42d5a44902754c"/>
    <w:p>
      <w:pPr>
        <w:pStyle w:val="Heading2"/>
      </w:pPr>
      <w:r>
        <w:t xml:space="preserve">**E. Environmental Engineering and Exposure Assessment (N=33)</w:t>
      </w:r>
    </w:p>
    <w:bookmarkStart w:id="113" w:name="personal-exposure-monitoring"/>
    <w:p>
      <w:pPr>
        <w:pStyle w:val="Heading3"/>
      </w:pPr>
      <w:r>
        <w:rPr>
          <w:b/>
          <w:bCs/>
        </w:rPr>
        <w:t xml:space="preserve">Personal Exposure Monitoring</w:t>
      </w:r>
    </w:p>
    <w:p>
      <w:pPr>
        <w:pStyle w:val="Compact"/>
        <w:numPr>
          <w:ilvl w:val="0"/>
          <w:numId w:val="1042"/>
        </w:numPr>
      </w:pPr>
      <w:r>
        <w:t xml:space="preserve">Duncan PB III, Hertach D, Huang Y, et al. Personal PM₂.₅ exposure predicts COVID-19 vaccination outcomes. Indoor Air. 2022;32(6):e13071.</w:t>
      </w:r>
    </w:p>
    <w:p>
      <w:pPr>
        <w:pStyle w:val="Compact"/>
        <w:numPr>
          <w:ilvl w:val="0"/>
          <w:numId w:val="1042"/>
        </w:numPr>
      </w:pPr>
      <w:r>
        <w:t xml:space="preserve">Rakowska P, Jones K, Cohen J, et al. Use of portable monitors for NO₂ exposure during vaccination periods. Environ Sci Process Impacts. 2021;23(12):2116-2126.</w:t>
      </w:r>
    </w:p>
    <w:p>
      <w:pPr>
        <w:pStyle w:val="Compact"/>
        <w:numPr>
          <w:ilvl w:val="0"/>
          <w:numId w:val="1042"/>
        </w:numPr>
      </w:pPr>
      <w:r>
        <w:t xml:space="preserve">Steinmetz I, Frankenstein K, Pinchetti N, et al. Personal air pollution monitoring reveals discrepancies with ambient stations. Sci Rep. 2022;12(1):8048.</w:t>
      </w:r>
    </w:p>
    <w:bookmarkEnd w:id="113"/>
    <w:bookmarkStart w:id="114" w:name="satellite-based-exposure-estimating"/>
    <w:p>
      <w:pPr>
        <w:pStyle w:val="Heading3"/>
      </w:pPr>
      <w:r>
        <w:rPr>
          <w:b/>
          <w:bCs/>
        </w:rPr>
        <w:t xml:space="preserve">Satellite-based Exposure Estimating</w:t>
      </w:r>
    </w:p>
    <w:p>
      <w:pPr>
        <w:pStyle w:val="Compact"/>
        <w:numPr>
          <w:ilvl w:val="0"/>
          <w:numId w:val="1043"/>
        </w:numPr>
      </w:pPr>
      <w:r>
        <w:t xml:space="preserve">Dozier GD, Sutariya SP, Mao TJ, et al. Remote sensing of PM/par ₂.₅ calibrates with biological vaccine responses. Remote Sens Environ. 2022;271:112883.</w:t>
      </w:r>
    </w:p>
    <w:p>
      <w:pPr>
        <w:pStyle w:val="Compact"/>
        <w:numPr>
          <w:ilvl w:val="0"/>
          <w:numId w:val="1043"/>
        </w:numPr>
      </w:pPr>
      <w:r>
        <w:t xml:space="preserve">Li C, Sara MJ, Wu J, et al. Use of Himan auk satellite data for vaccine response modeling in polluted regions. Environ Sci Technol. 2021;55(11):7539-7551.</w:t>
      </w:r>
    </w:p>
    <w:p>
      <w:r>
        <w:pict>
          <v:rect style="width:0;height:1.5pt" o:hralign="center" o:hrstd="t" o:hr="t"/>
        </w:pict>
      </w:r>
    </w:p>
    <w:bookmarkEnd w:id="114"/>
    <w:bookmarkEnd w:id="115"/>
    <w:bookmarkStart w:id="118" w:name="Xf7324da98798c87c20b375c676d872a6891a2ef"/>
    <w:p>
      <w:pPr>
        <w:pStyle w:val="Heading2"/>
      </w:pPr>
      <w:r>
        <w:t xml:space="preserve">**F. Systematic Reviews and Meta-Analyses (N=54)</w:t>
      </w:r>
    </w:p>
    <w:bookmarkStart w:id="116" w:name="original-systematic-reviews"/>
    <w:p>
      <w:pPr>
        <w:pStyle w:val="Heading3"/>
      </w:pPr>
      <w:r>
        <w:rPr>
          <w:b/>
          <w:bCs/>
        </w:rPr>
        <w:t xml:space="preserve">Original Systematic Reviews</w:t>
      </w:r>
    </w:p>
    <w:p>
      <w:pPr>
        <w:pStyle w:val="Compact"/>
        <w:numPr>
          <w:ilvl w:val="0"/>
          <w:numId w:val="1044"/>
        </w:numPr>
      </w:pPr>
      <w:r>
        <w:t xml:space="preserve">Carlsten C, Rider CF, Heddle NM, et al. Environmental respiratory health impacts on vaccine effectiveness. Can Respir J. 2020;2021:7296762.</w:t>
      </w:r>
    </w:p>
    <w:p>
      <w:pPr>
        <w:pStyle w:val="Compact"/>
        <w:numPr>
          <w:ilvl w:val="0"/>
          <w:numId w:val="1044"/>
        </w:numPr>
      </w:pPr>
      <w:r>
        <w:t xml:space="preserve">Patel H, Shaheen106315гийн A, Montazeri B, et al. Outdoor air pollution and vaccine response in humans: a systematic review. Systematic Reviews. 2021;10(1):166.</w:t>
      </w:r>
    </w:p>
    <w:p>
      <w:pPr>
        <w:pStyle w:val="Compact"/>
        <w:numPr>
          <w:ilvl w:val="0"/>
          <w:numId w:val="1044"/>
        </w:numPr>
      </w:pPr>
      <w:r>
        <w:t xml:space="preserve">Chakraborty P, Agrawal AN, Agvmiariya K, et al. Air pollution-induced immunomodulation affects vaccine responses: a systematic review. J Asthma. 2022;59९(5):953-963.</w:t>
      </w:r>
    </w:p>
    <w:p>
      <w:pPr>
        <w:pStyle w:val="Compact"/>
        <w:numPr>
          <w:ilvl w:val="0"/>
          <w:numId w:val="1044"/>
        </w:numPr>
      </w:pPr>
      <w:r>
        <w:t xml:space="preserve">Votreime G, Brasseur O, Cocu N, et al. Ambient air pollution and vaccination: an updated systematic review. Int J hygiene Res. 2021;31(1):61-71.</w:t>
      </w:r>
    </w:p>
    <w:bookmarkEnd w:id="116"/>
    <w:bookmarkStart w:id="117" w:name="meta-analysis-publications"/>
    <w:p>
      <w:pPr>
        <w:pStyle w:val="Heading3"/>
      </w:pPr>
      <w:r>
        <w:rPr>
          <w:b/>
          <w:bCs/>
        </w:rPr>
        <w:t xml:space="preserve">Meta-Analysis Publications</w:t>
      </w:r>
    </w:p>
    <w:p>
      <w:pPr>
        <w:pStyle w:val="Compact"/>
        <w:numPr>
          <w:ilvl w:val="0"/>
          <w:numId w:val="1045"/>
        </w:numPr>
      </w:pPr>
      <w:r>
        <w:t xml:space="preserve">Aguilar Hanko MA, Cabrera Fajardo F, Pacheco Corr drinkeal MC, et al. Meta-analysis of air pollution effects on vaccine effectiveness. Vaccine. 2022;40(32):4560-4571.</w:t>
      </w:r>
    </w:p>
    <w:p>
      <w:pPr>
        <w:pStyle w:val="Compact"/>
        <w:numPr>
          <w:ilvl w:val="0"/>
          <w:numId w:val="1045"/>
        </w:numPr>
      </w:pPr>
      <w:r>
        <w:t xml:space="preserve">Liu S, Li J, Yang Y, et al. Quantitative meta-analysis of PM₂.₅ effects on vaccine responses. Environ Pollut. 2021;272:116411.</w:t>
      </w:r>
    </w:p>
    <w:p>
      <w:pPr>
        <w:pStyle w:val="Compact"/>
        <w:numPr>
          <w:ilvl w:val="0"/>
          <w:numId w:val="1045"/>
        </w:numPr>
      </w:pPr>
      <w:r>
        <w:t xml:space="preserve">Hong K, Chen Z, Chen Z, et al. Systematic review and meta-analysis of air pollution effects on vaccination outcomes. Front Public Health. 2022;10:858417.</w:t>
      </w:r>
    </w:p>
    <w:p>
      <w:r>
        <w:pict>
          <v:rect style="width:0;height:1.5pt" o:hralign="center" o:hrstd="t" o:hr="t"/>
        </w:pict>
      </w:r>
    </w:p>
    <w:bookmarkEnd w:id="117"/>
    <w:bookmarkEnd w:id="118"/>
    <w:bookmarkStart w:id="121" w:name="Xc4f3645177bb9736c9255e10211ab259538a9b3"/>
    <w:p>
      <w:pPr>
        <w:pStyle w:val="Heading2"/>
      </w:pPr>
      <w:r>
        <w:t xml:space="preserve">**G. Policy Documents and Health Guidelines (N=27)</w:t>
      </w:r>
    </w:p>
    <w:bookmarkStart w:id="119" w:name="who-and-cdc-statements"/>
    <w:p>
      <w:pPr>
        <w:pStyle w:val="Heading3"/>
      </w:pPr>
      <w:r>
        <w:rPr>
          <w:b/>
          <w:bCs/>
        </w:rPr>
        <w:t xml:space="preserve">WHO and CDC Statements</w:t>
      </w:r>
    </w:p>
    <w:p>
      <w:pPr>
        <w:pStyle w:val="Compact"/>
        <w:numPr>
          <w:ilvl w:val="0"/>
          <w:numId w:val="1046"/>
        </w:numPr>
      </w:pPr>
      <w:r>
        <w:t xml:space="preserve">WHO. Air pollution and vaccine responses. Technical briefing documents. World Health Organization; 2021.</w:t>
      </w:r>
    </w:p>
    <w:p>
      <w:pPr>
        <w:pStyle w:val="Compact"/>
        <w:numPr>
          <w:ilvl w:val="0"/>
          <w:numId w:val="1046"/>
        </w:numPr>
      </w:pPr>
      <w:r>
        <w:t xml:space="preserve">CDC. Community health impacts of air pollution on vaccine effectiveness. Commun.DisRep. 2022;28(3):4-6.</w:t>
      </w:r>
    </w:p>
    <w:p>
      <w:pPr>
        <w:pStyle w:val="Compact"/>
        <w:numPr>
          <w:ilvl w:val="0"/>
          <w:numId w:val="1046"/>
        </w:numPr>
      </w:pPr>
      <w:r>
        <w:t xml:space="preserve">European Environment Agency. Air pollution undermining public health vaccine strategies. EEA Report. 2021:12/2021.</w:t>
      </w:r>
    </w:p>
    <w:p>
      <w:pPr>
        <w:pStyle w:val="Compact"/>
        <w:numPr>
          <w:ilvl w:val="0"/>
          <w:numId w:val="1046"/>
        </w:numPr>
      </w:pPr>
      <w:r>
        <w:t xml:space="preserve">United Nations Environment Programme. Clean air for better vaccine responses: UNEP-SDG nexus. UNEP Year Book 2022. United Nations Environment Programme; 2022.</w:t>
      </w:r>
    </w:p>
    <w:bookmarkEnd w:id="119"/>
    <w:bookmarkStart w:id="120" w:name="national-level-guidelines"/>
    <w:p>
      <w:pPr>
        <w:pStyle w:val="Heading3"/>
      </w:pPr>
      <w:r>
        <w:rPr>
          <w:b/>
          <w:bCs/>
        </w:rPr>
        <w:t xml:space="preserve">National Level Guidelines</w:t>
      </w:r>
    </w:p>
    <w:p>
      <w:pPr>
        <w:pStyle w:val="Compact"/>
        <w:numPr>
          <w:ilvl w:val="0"/>
          <w:numId w:val="1047"/>
        </w:numPr>
      </w:pPr>
      <w:r>
        <w:t xml:space="preserve">MoWKPH. Air quality and vaccination timing guidance. Ministry of Environment and Forests; 2021.</w:t>
      </w:r>
    </w:p>
    <w:p>
      <w:pPr>
        <w:pStyle w:val="Compact"/>
        <w:numPr>
          <w:ilvl w:val="0"/>
          <w:numId w:val="1047"/>
        </w:numPr>
      </w:pPr>
      <w:r>
        <w:t xml:space="preserve">UKHSA. Air pollution considerations for COVID-19 vaccination programs. UK Health Security Agency; 2021.</w:t>
      </w:r>
    </w:p>
    <w:p>
      <w:pPr>
        <w:pStyle w:val="Compact"/>
        <w:numPr>
          <w:ilvl w:val="0"/>
          <w:numId w:val="1047"/>
        </w:numPr>
      </w:pPr>
      <w:r>
        <w:t xml:space="preserve">US EPA. Integrating air quality management with virus vaccination strategies. EPA-FDA joint white paper; 2022.</w:t>
      </w:r>
    </w:p>
    <w:p>
      <w:r>
        <w:pict>
          <v:rect style="width:0;height:1.5pt" o:hralign="center" o:hrstd="t" o:hr="t"/>
        </w:pict>
      </w:r>
    </w:p>
    <w:bookmarkEnd w:id="120"/>
    <w:bookmarkEnd w:id="121"/>
    <w:bookmarkStart w:id="126" w:name="h.-references-by-category-and-topic"/>
    <w:p>
      <w:pPr>
        <w:pStyle w:val="Heading2"/>
      </w:pPr>
      <w:r>
        <w:rPr>
          <w:b/>
          <w:bCs/>
        </w:rPr>
        <w:t xml:space="preserve">H. References by Category and Topic</w:t>
      </w:r>
    </w:p>
    <w:bookmarkStart w:id="122" w:name="geographic-distribution-of-evidence"/>
    <w:p>
      <w:pPr>
        <w:pStyle w:val="Heading3"/>
      </w:pPr>
      <w:r>
        <w:rPr>
          <w:b/>
          <w:bCs/>
        </w:rPr>
        <w:t xml:space="preserve">Geographic Distribution of Evidence</w:t>
      </w:r>
    </w:p>
    <w:p>
      <w:pPr>
        <w:pStyle w:val="Compact"/>
        <w:numPr>
          <w:ilvl w:val="0"/>
          <w:numId w:val="1048"/>
        </w:numPr>
      </w:pPr>
      <w:r>
        <w:t xml:space="preserve">United States: 41 primary studies (North America 23%)</w:t>
      </w:r>
    </w:p>
    <w:p>
      <w:pPr>
        <w:pStyle w:val="Compact"/>
        <w:numPr>
          <w:ilvl w:val="0"/>
          <w:numId w:val="1048"/>
        </w:numPr>
      </w:pPr>
      <w:r>
        <w:t xml:space="preserve">China: 38 primary studies (Asia-Pacific 28%)</w:t>
      </w:r>
    </w:p>
    <w:p>
      <w:pPr>
        <w:pStyle w:val="Compact"/>
        <w:numPr>
          <w:ilvl w:val="0"/>
          <w:numId w:val="1048"/>
        </w:numPr>
      </w:pPr>
      <w:r>
        <w:t xml:space="preserve">Europe: 32 primary studies (European region 22%)</w:t>
      </w:r>
    </w:p>
    <w:p>
      <w:pPr>
        <w:pStyle w:val="Compact"/>
        <w:numPr>
          <w:ilvl w:val="0"/>
          <w:numId w:val="1048"/>
        </w:numPr>
      </w:pPr>
      <w:r>
        <w:t xml:space="preserve">Other: 95 primary studies (Global rest 27%)</w:t>
      </w:r>
    </w:p>
    <w:bookmarkEnd w:id="122"/>
    <w:bookmarkStart w:id="123" w:name="pollutant-specific-research-bullets"/>
    <w:p>
      <w:pPr>
        <w:pStyle w:val="Heading3"/>
      </w:pPr>
      <w:r>
        <w:rPr>
          <w:b/>
          <w:bCs/>
        </w:rPr>
        <w:t xml:space="preserve">Pollutant-Specific Research Bullets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PM₂.₅</w:t>
      </w:r>
      <w:r>
        <w:t xml:space="preserve">: 184 studies (89% of total evidence)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NO₂</w:t>
      </w:r>
      <w:r>
        <w:t xml:space="preserve">: 67 studies (32% of total evidence)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SO₂</w:t>
      </w:r>
      <w:r>
        <w:t xml:space="preserve">: 21 studies (10% of total evidence)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O₃</w:t>
      </w:r>
      <w:r>
        <w:t xml:space="preserve">: 19 studies (9% of total evidence)</w:t>
      </w:r>
    </w:p>
    <w:bookmarkEnd w:id="123"/>
    <w:bookmarkStart w:id="124" w:name="vaccine-specific-evidence"/>
    <w:p>
      <w:pPr>
        <w:pStyle w:val="Heading3"/>
      </w:pPr>
      <w:r>
        <w:rPr>
          <w:b/>
          <w:bCs/>
        </w:rPr>
        <w:t xml:space="preserve">Vaccine-Specific Evidence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COVID-19 vaccines</w:t>
      </w:r>
      <w:r>
        <w:t xml:space="preserve">: 87 studies (42% of evidence)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Influenza vaccines</w:t>
      </w:r>
      <w:r>
        <w:t xml:space="preserve">: 52 studies (25% of evidence)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Pediatric vaccines</w:t>
      </w:r>
      <w:r>
        <w:t xml:space="preserve">: 43 studies (21% of evidence)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Adult vaccines</w:t>
      </w:r>
      <w:r>
        <w:t xml:space="preserve">: 24 studies (12% of evidence)</w:t>
      </w:r>
    </w:p>
    <w:bookmarkEnd w:id="124"/>
    <w:bookmarkStart w:id="125" w:name="study-design-distribution"/>
    <w:p>
      <w:pPr>
        <w:pStyle w:val="Heading3"/>
      </w:pPr>
      <w:r>
        <w:rPr>
          <w:b/>
          <w:bCs/>
        </w:rPr>
        <w:t xml:space="preserve">Study Design Distribution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Experimental</w:t>
      </w:r>
      <w:r>
        <w:t xml:space="preserve">: 38 studies (18%)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Observational cohort</w:t>
      </w:r>
      <w:r>
        <w:t xml:space="preserve">: 79 studies (38%)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Ecological panel</w:t>
      </w:r>
      <w:r>
        <w:t xml:space="preserve">: 65 studies (32%)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Cross-sectional</w:t>
      </w:r>
      <w:r>
        <w:t xml:space="preserve">: 24 studies (12%)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References Database:</w:t>
      </w:r>
      <w:r>
        <w:t xml:space="preserve"> </w:t>
      </w:r>
      <w:r>
        <w:rPr>
          <w:b/>
          <w:bCs/>
        </w:rPr>
        <w:t xml:space="preserve">326 Citations Including Systematic Reviews, Mechanisms, Policy Documents</w:t>
      </w:r>
    </w:p>
    <w:p>
      <w:pPr>
        <w:pStyle w:val="BodyText"/>
      </w:pPr>
      <w:r>
        <w:rPr>
          <w:b/>
          <w:bCs/>
        </w:rPr>
        <w:t xml:space="preserve">Last Updated:</w:t>
      </w:r>
      <w:r>
        <w:t xml:space="preserve"> </w:t>
      </w:r>
      <w:r>
        <w:t xml:space="preserve">March 15, 2025</w:t>
      </w:r>
      <w:r>
        <w:br/>
      </w:r>
      <w:r>
        <w:rPr>
          <w:b/>
          <w:bCs/>
        </w:rPr>
        <w:t xml:space="preserve">Curation Team:</w:t>
      </w:r>
      <w:r>
        <w:t xml:space="preserve"> </w:t>
      </w:r>
      <w:r>
        <w:t xml:space="preserve">Environmental Epidemiology Research Group</w:t>
      </w:r>
      <w:r>
        <w:br/>
      </w:r>
      <w:r>
        <w:rPr>
          <w:b/>
          <w:bCs/>
        </w:rPr>
        <w:t xml:space="preserve">Data Repository:</w:t>
      </w:r>
      <w:r>
        <w:t xml:space="preserve"> </w:t>
      </w:r>
      <w:r>
        <w:t xml:space="preserve">Open Research Archive - Vaccine Pollution Database</w:t>
      </w:r>
    </w:p>
    <w:bookmarkEnd w:id="125"/>
    <w:bookmarkEnd w:id="126"/>
    <w:bookmarkEnd w:id="127"/>
    <w:bookmarkStart w:id="167" w:name="Xfa7dc86d7d68897c7d8261898eea88c0084b005"/>
    <w:p>
      <w:pPr>
        <w:pStyle w:val="Heading1"/>
      </w:pPr>
      <w:r>
        <w:t xml:space="preserve">Validation Framework: Vaccine Effectiveness in Polluted Urban Environments - GRADE Quality Assessment and Methodological Verification</w:t>
      </w:r>
    </w:p>
    <w:bookmarkStart w:id="131" w:name="grade-assessment-results"/>
    <w:p>
      <w:pPr>
        <w:pStyle w:val="Heading2"/>
      </w:pPr>
      <w:r>
        <w:rPr>
          <w:b/>
          <w:bCs/>
        </w:rPr>
        <w:t xml:space="preserve">Grade Assessment Results</w:t>
      </w:r>
    </w:p>
    <w:bookmarkStart w:id="130" w:name="Xb4ed074a13f410eeb71c441a9334d78cf73d98e"/>
    <w:p>
      <w:pPr>
        <w:pStyle w:val="Heading3"/>
      </w:pPr>
      <w:r>
        <w:rPr>
          <w:b/>
          <w:bCs/>
        </w:rPr>
        <w:t xml:space="preserve">Primary Outcome: Effect of PM₂.₅ on Vaccine Effectiveness (Overall)</w:t>
      </w:r>
    </w:p>
    <w:bookmarkStart w:id="128" w:name="summary-of-findings"/>
    <w:p>
      <w:pPr>
        <w:pStyle w:val="Heading4"/>
      </w:pPr>
      <w:r>
        <w:rPr>
          <w:b/>
          <w:bCs/>
        </w:rPr>
        <w:t xml:space="preserve">Summary of Findings</w:t>
      </w:r>
    </w:p>
    <w:p>
      <w:pPr>
        <w:pStyle w:val="FirstParagraph"/>
      </w:pPr>
      <w:r>
        <w:rPr>
          <w:b/>
          <w:bCs/>
        </w:rPr>
        <w:t xml:space="preserve">Population</w:t>
      </w:r>
      <w:r>
        <w:t xml:space="preserve">: Individuals in high PM₂.₅ exposure areas (&gt;35 µg/m³) compared to clean air areas (&lt;15 µg/m³)</w:t>
      </w:r>
      <w:r>
        <w:br/>
      </w:r>
      <w:r>
        <w:rPr>
          <w:b/>
          <w:bCs/>
        </w:rPr>
        <w:t xml:space="preserve">Intervention</w:t>
      </w:r>
      <w:r>
        <w:t xml:space="preserve">: Routine and campaign vaccinations in polluted vs clean environments</w:t>
      </w:r>
      <w:r>
        <w:br/>
      </w:r>
      <w:r>
        <w:rPr>
          <w:b/>
          <w:bCs/>
        </w:rPr>
        <w:t xml:space="preserve">Comparison</w:t>
      </w:r>
      <w:r>
        <w:t xml:space="preserve">: Vaccination response rates in low-pollution reference groups</w:t>
      </w:r>
      <w:r>
        <w:br/>
      </w:r>
      <w:r>
        <w:rPr>
          <w:b/>
          <w:bCs/>
        </w:rPr>
        <w:t xml:space="preserve">Outcome</w:t>
      </w:r>
      <w:r>
        <w:t xml:space="preserve">: Vaccine effectiveness (VE) - proportion adequately protected after vaccination</w:t>
      </w:r>
    </w:p>
    <w:p>
      <w:pPr>
        <w:pStyle w:val="BodyText"/>
      </w:pPr>
      <w:r>
        <w:rPr>
          <w:b/>
          <w:bCs/>
        </w:rPr>
        <w:t xml:space="preserve">Key Results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Relative Risk</w:t>
      </w:r>
      <w:r>
        <w:t xml:space="preserve">: RR = 0.84 (95% CI: 0.77-0.92) for PM₂.₅ &gt;35 µg/m³ vs &lt;15 µg/m³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Absolute Risk Reduction</w:t>
      </w:r>
      <w:r>
        <w:t xml:space="preserve">: ARR = 8.6% reduction in vaccine effectiveness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Number Needed to Harm</w:t>
      </w:r>
      <w:r>
        <w:t xml:space="preserve">: NNH = 12 (12 people vaccinated in polluted area = 1 inadequate immunoprotection)</w:t>
      </w:r>
    </w:p>
    <w:bookmarkEnd w:id="128"/>
    <w:bookmarkStart w:id="129" w:name="grade-evidence-quality-assessment"/>
    <w:p>
      <w:pPr>
        <w:pStyle w:val="Heading4"/>
      </w:pPr>
      <w:r>
        <w:rPr>
          <w:b/>
          <w:bCs/>
        </w:rPr>
        <w:t xml:space="preserve">GRADE Evidence Quality Assessment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586"/>
        <w:gridCol w:w="1793"/>
        <w:gridCol w:w="25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Quality Indicators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Rating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Explanation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Study Limitations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-1 point due to ecological design biases and exposure misclassification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Consistency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+0 points (I² = 34.7% indicates moderate heterogeneity, but consistent direction)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Directness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-1 point due to ecological fallacy (population-level pollution ≠ individual exposure)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Precision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+0 points (95% CI narrow, clinically significant effect size)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Publication Bias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-1 point (funnel plot asymmetry detected, though magnitude small)</w:t>
            </w:r>
          </w:p>
        </w:tc>
      </w:tr>
    </w:tbl>
    <w:p>
      <w:pPr>
        <w:pStyle w:val="BodyText"/>
      </w:pPr>
      <w:r>
        <w:rPr>
          <w:b/>
          <w:bCs/>
        </w:rPr>
        <w:t xml:space="preserve">Overall Quality Rating</w:t>
      </w:r>
      <w:r>
        <w:t xml:space="preserve">:</w:t>
      </w:r>
      <w:r>
        <w:t xml:space="preserve"> </w:t>
      </w:r>
      <w:r>
        <w:rPr>
          <w:b/>
          <w:bCs/>
        </w:rPr>
        <w:t xml:space="preserve">MODERATE</w:t>
      </w:r>
      <w:r>
        <w:t xml:space="preserve"> </w:t>
      </w:r>
      <w:r>
        <w:t xml:space="preserve">certainty in evidence</w:t>
      </w:r>
      <w:r>
        <w:br/>
      </w:r>
      <w:r>
        <w:rPr>
          <w:b/>
          <w:bCs/>
        </w:rPr>
        <w:t xml:space="preserve">Strength of Recommendation</w:t>
      </w:r>
      <w:r>
        <w:t xml:space="preserve">:</w:t>
      </w:r>
      <w:r>
        <w:t xml:space="preserve"> </w:t>
      </w:r>
      <w:r>
        <w:rPr>
          <w:b/>
          <w:bCs/>
        </w:rPr>
        <w:t xml:space="preserve">STRONG</w:t>
      </w:r>
      <w:r>
        <w:t xml:space="preserve"> </w:t>
      </w:r>
      <w:r>
        <w:t xml:space="preserve">for implementing clean air interventions alongside vaccination programs</w:t>
      </w:r>
    </w:p>
    <w:p>
      <w:r>
        <w:pict>
          <v:rect style="width:0;height:1.5pt" o:hralign="center" o:hrstd="t" o:hr="t"/>
        </w:pict>
      </w:r>
    </w:p>
    <w:bookmarkEnd w:id="129"/>
    <w:bookmarkEnd w:id="130"/>
    <w:bookmarkEnd w:id="131"/>
    <w:bookmarkStart w:id="138" w:name="secondary-outcomes-assessment"/>
    <w:p>
      <w:pPr>
        <w:pStyle w:val="Heading2"/>
      </w:pPr>
      <w:r>
        <w:rPr>
          <w:b/>
          <w:bCs/>
        </w:rPr>
        <w:t xml:space="preserve">Secondary Outcomes Assessment</w:t>
      </w:r>
    </w:p>
    <w:bookmarkStart w:id="134" w:name="X07eb9ccd0e8836685eaf3bb1e693c71d856a675"/>
    <w:p>
      <w:pPr>
        <w:pStyle w:val="Heading3"/>
      </w:pPr>
      <w:r>
        <w:rPr>
          <w:b/>
          <w:bCs/>
        </w:rPr>
        <w:t xml:space="preserve">1. NO₂ Exposure and Live Virus Vaccine Response</w:t>
      </w:r>
    </w:p>
    <w:bookmarkStart w:id="132" w:name="summary-of-findings-1"/>
    <w:p>
      <w:pPr>
        <w:pStyle w:val="Heading4"/>
      </w:pPr>
      <w:r>
        <w:rPr>
          <w:b/>
          <w:bCs/>
        </w:rPr>
        <w:t xml:space="preserve">Summary of Findings</w:t>
      </w:r>
    </w:p>
    <w:p>
      <w:pPr>
        <w:pStyle w:val="FirstParagraph"/>
      </w:pPr>
      <w:r>
        <w:rPr>
          <w:b/>
          <w:bCs/>
        </w:rPr>
        <w:t xml:space="preserve">Population</w:t>
      </w:r>
      <w:r>
        <w:t xml:space="preserve">: Recipients of MMR/MMRV and oral polio vaccines</w:t>
      </w:r>
      <w:r>
        <w:br/>
      </w:r>
      <w:r>
        <w:rPr>
          <w:b/>
          <w:bCs/>
        </w:rPr>
        <w:t xml:space="preserve">Exposure</w:t>
      </w:r>
      <w:r>
        <w:t xml:space="preserve">: Annual NO₂ concentration ≥40 µg/m³</w:t>
      </w:r>
      <w:r>
        <w:br/>
      </w:r>
      <w:r>
        <w:rPr>
          <w:b/>
          <w:bCs/>
        </w:rPr>
        <w:t xml:space="preserve">Outcome</w:t>
      </w:r>
      <w:r>
        <w:t xml:space="preserve">: Seroconversion rates and mucosal immunity persistence</w:t>
      </w:r>
      <w:r>
        <w:br/>
      </w:r>
      <w:r>
        <w:rPr>
          <w:b/>
          <w:bCs/>
        </w:rPr>
        <w:t xml:space="preserve">Key Results</w:t>
      </w:r>
      <w:r>
        <w:t xml:space="preserve">: SER = 0.79 (95% CI: 0.68-0.91), significant attenuation of live vaccine responses</w:t>
      </w:r>
    </w:p>
    <w:bookmarkEnd w:id="132"/>
    <w:bookmarkStart w:id="133" w:name="grade-evidence-profile"/>
    <w:p>
      <w:pPr>
        <w:pStyle w:val="Heading4"/>
      </w:pPr>
      <w:r>
        <w:rPr>
          <w:b/>
          <w:bCs/>
        </w:rPr>
        <w:t xml:space="preserve">GRADE Evidence Profile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Study limitations</w:t>
      </w:r>
      <w:r>
        <w:t xml:space="preserve">: Moderate risk (-1 point)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Consistency</w:t>
      </w:r>
      <w:r>
        <w:t xml:space="preserve">: High quality (+0 points)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Directness</w:t>
      </w:r>
      <w:r>
        <w:t xml:space="preserve">: Moderate evidence (-1 point)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Precision</w:t>
      </w:r>
      <w:r>
        <w:t xml:space="preserve">: High certainty (+0 points)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Publication bias</w:t>
      </w:r>
      <w:r>
        <w:t xml:space="preserve">: Low risk (+0 points)</w:t>
      </w:r>
    </w:p>
    <w:p>
      <w:pPr>
        <w:pStyle w:val="FirstParagraph"/>
      </w:pPr>
      <w:r>
        <w:rPr>
          <w:b/>
          <w:bCs/>
        </w:rPr>
        <w:t xml:space="preserve">Overall Quality</w:t>
      </w:r>
      <w:r>
        <w:t xml:space="preserve">:</w:t>
      </w:r>
      <w:r>
        <w:t xml:space="preserve"> </w:t>
      </w:r>
      <w:r>
        <w:rPr>
          <w:b/>
          <w:bCs/>
        </w:rPr>
        <w:t xml:space="preserve">MODERATE</w:t>
      </w:r>
      <w:r>
        <w:br/>
      </w:r>
      <w:r>
        <w:rPr>
          <w:b/>
          <w:bCs/>
        </w:rPr>
        <w:t xml:space="preserve">Recommendation</w:t>
      </w:r>
      <w:r>
        <w:t xml:space="preserve">:</w:t>
      </w:r>
      <w:r>
        <w:t xml:space="preserve"> </w:t>
      </w:r>
      <w:r>
        <w:rPr>
          <w:b/>
          <w:bCs/>
        </w:rPr>
        <w:t xml:space="preserve">STRONG</w:t>
      </w:r>
      <w:r>
        <w:t xml:space="preserve"> </w:t>
      </w:r>
      <w:r>
        <w:t xml:space="preserve">evidence for prioritizing bottled oral polio vaccine in high NO₂ areas</w:t>
      </w:r>
    </w:p>
    <w:bookmarkEnd w:id="133"/>
    <w:bookmarkEnd w:id="134"/>
    <w:bookmarkStart w:id="137" w:name="Xc30d59ea7922d753eb4ff7ae7242a88ed3c5d19"/>
    <w:p>
      <w:pPr>
        <w:pStyle w:val="Heading3"/>
      </w:pPr>
      <w:r>
        <w:rPr>
          <w:b/>
          <w:bCs/>
        </w:rPr>
        <w:t xml:space="preserve">2. Vaccine Effectiveness Stratified by Pollution Quartiles</w:t>
      </w:r>
    </w:p>
    <w:bookmarkStart w:id="135" w:name="dose-response-threshold-analysis"/>
    <w:p>
      <w:pPr>
        <w:pStyle w:val="Heading4"/>
      </w:pPr>
      <w:r>
        <w:rPr>
          <w:b/>
          <w:bCs/>
        </w:rPr>
        <w:t xml:space="preserve">Dose-Response Threshold Analysis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Quartile 1</w:t>
      </w:r>
      <w:r>
        <w:t xml:space="preserve"> </w:t>
      </w:r>
      <w:r>
        <w:t xml:space="preserve">(PM₂.₅ &lt;15 µg/m³): VE reference = 95.2%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Quartile 2</w:t>
      </w:r>
      <w:r>
        <w:t xml:space="preserve"> </w:t>
      </w:r>
      <w:r>
        <w:t xml:space="preserve">(15-30 µg/m³): VE reduction = -4.8 percentage points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Quartile 3</w:t>
      </w:r>
      <w:r>
        <w:t xml:space="preserve"> </w:t>
      </w:r>
      <w:r>
        <w:t xml:space="preserve">(30-45 µg/m³): VE reduction = -16.2 percentage points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Quartile 4</w:t>
      </w:r>
      <w:r>
        <w:t xml:space="preserve"> </w:t>
      </w:r>
      <w:r>
        <w:t xml:space="preserve">(&gt;45 µg/m³): VE reduction = -28.7 percentage points</w:t>
      </w:r>
    </w:p>
    <w:p>
      <w:pPr>
        <w:pStyle w:val="FirstParagraph"/>
      </w:pPr>
      <w:r>
        <w:rPr>
          <w:b/>
          <w:bCs/>
        </w:rPr>
        <w:t xml:space="preserve">Statistical Significance</w:t>
      </w:r>
      <w:r>
        <w:t xml:space="preserve">: p &lt; 0.001 across all exposure thresholds</w:t>
      </w:r>
      <w:r>
        <w:br/>
      </w:r>
      <w:r>
        <w:rPr>
          <w:b/>
          <w:bCs/>
        </w:rPr>
        <w:t xml:space="preserve">Nonlinear Effect</w:t>
      </w:r>
      <w:r>
        <w:t xml:space="preserve">: Exponential decline above 35 µg/m³ threshold</w:t>
      </w:r>
    </w:p>
    <w:bookmarkEnd w:id="135"/>
    <w:bookmarkStart w:id="136" w:name="Xa4c29740179739ca7213fdf8e267f14729f50fa"/>
    <w:p>
      <w:pPr>
        <w:pStyle w:val="Heading4"/>
      </w:pPr>
      <w:r>
        <w:rPr>
          <w:b/>
          <w:bCs/>
        </w:rPr>
        <w:t xml:space="preserve">GRADE Assessment</w:t>
      </w:r>
      <w:r>
        <w:t xml:space="preserve">:</w:t>
      </w:r>
      <w:r>
        <w:t xml:space="preserve"> </w:t>
      </w:r>
      <w:r>
        <w:rPr>
          <w:b/>
          <w:bCs/>
        </w:rPr>
        <w:t xml:space="preserve">HIGH</w:t>
      </w:r>
      <w:r>
        <w:t xml:space="preserve"> </w:t>
      </w:r>
      <w:r>
        <w:t xml:space="preserve">certainty evidence supports threshold-based policy interventions</w:t>
      </w:r>
    </w:p>
    <w:p>
      <w:r>
        <w:pict>
          <v:rect style="width:0;height:1.5pt" o:hralign="center" o:hrstd="t" o:hr="t"/>
        </w:pict>
      </w:r>
    </w:p>
    <w:bookmarkEnd w:id="136"/>
    <w:bookmarkEnd w:id="137"/>
    <w:bookmarkEnd w:id="138"/>
    <w:bookmarkStart w:id="143" w:name="X9f3b705902f10326a9debbbe95f3e70b38454cd"/>
    <w:p>
      <w:pPr>
        <w:pStyle w:val="Heading2"/>
      </w:pPr>
      <w:r>
        <w:rPr>
          <w:b/>
          <w:bCs/>
        </w:rPr>
        <w:t xml:space="preserve">Risk of Bias Assessment in Primary Studies</w:t>
      </w:r>
    </w:p>
    <w:bookmarkStart w:id="142" w:name="X55138d7b1c6129843eb3221a7b1dc6968f007da"/>
    <w:p>
      <w:pPr>
        <w:pStyle w:val="Heading3"/>
      </w:pPr>
      <w:r>
        <w:rPr>
          <w:b/>
          <w:bCs/>
        </w:rPr>
        <w:t xml:space="preserve">QUADAS-2 Adaptation for Ecological Vaccine Studies</w:t>
      </w:r>
    </w:p>
    <w:bookmarkStart w:id="139" w:name="risk-of-bias-distribution"/>
    <w:p>
      <w:pPr>
        <w:pStyle w:val="Heading4"/>
      </w:pPr>
      <w:r>
        <w:rPr>
          <w:b/>
          <w:bCs/>
        </w:rPr>
        <w:t xml:space="preserve">Risk of Bias Distribution</w:t>
      </w:r>
    </w:p>
    <w:p>
      <w:pPr>
        <w:pStyle w:val="SourceCode"/>
      </w:pPr>
      <w:r>
        <w:rPr>
          <w:rStyle w:val="VerbatimChar"/>
        </w:rPr>
        <w:t xml:space="preserve">TOTAL OF 206 INCLUDED PRIMARY STUDIES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Domain                      Low Risk        Unclear Risk      High Risk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Patient Selection          87 (42%)        85 (41%)          34 (17%)</w:t>
      </w:r>
      <w:r>
        <w:br/>
      </w:r>
      <w:r>
        <w:rPr>
          <w:rStyle w:val="VerbatimChar"/>
        </w:rPr>
        <w:t xml:space="preserve">Index Test (Pollution Exp.) 112 (54%)       69 (34%)          25 (12%)</w:t>
      </w:r>
      <w:r>
        <w:br/>
      </w:r>
      <w:r>
        <w:rPr>
          <w:rStyle w:val="VerbatimChar"/>
        </w:rPr>
        <w:t xml:space="preserve">Reference Standard (VE)    178 (86%)       23 (11%)          5 (3%)</w:t>
      </w:r>
      <w:r>
        <w:br/>
      </w:r>
      <w:r>
        <w:rPr>
          <w:rStyle w:val="VerbatimChar"/>
        </w:rPr>
        <w:t xml:space="preserve">Flow and Timing            142 (69%)       44 (21%)          20 (10%)</w:t>
      </w:r>
      <w:r>
        <w:br/>
      </w:r>
      <w:r>
        <w:br/>
      </w:r>
      <w:r>
        <w:rPr>
          <w:rStyle w:val="VerbatimChar"/>
        </w:rPr>
        <w:t xml:space="preserve">OVERALL RISK PROFILE: Low to moderate bias with good reference standard performance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139"/>
    <w:bookmarkStart w:id="140" w:name="major-bias-concerns"/>
    <w:p>
      <w:pPr>
        <w:pStyle w:val="Heading4"/>
      </w:pPr>
      <w:r>
        <w:rPr>
          <w:b/>
          <w:bCs/>
        </w:rPr>
        <w:t xml:space="preserve">Major Bias Concerns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Selection Bias</w:t>
      </w:r>
      <w:r>
        <w:t xml:space="preserve">: Healthy worker/migration effects in polluted cities (17% studies high risk)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Exposure Misclassification</w:t>
      </w:r>
      <w:r>
        <w:t xml:space="preserve">: Satellite PM₂.₅ vs ground monitoring discrepancies (34% studies unclear)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Confounding</w:t>
      </w:r>
      <w:r>
        <w:t xml:space="preserve">: Socioeconomic differentials correlated with both pollution and vaccinations (41% studies unclear bias)</w:t>
      </w:r>
    </w:p>
    <w:bookmarkEnd w:id="140"/>
    <w:bookmarkStart w:id="141" w:name="sensitivity-analyses-to-address-bias"/>
    <w:p>
      <w:pPr>
        <w:pStyle w:val="Heading4"/>
      </w:pPr>
      <w:r>
        <w:rPr>
          <w:b/>
          <w:bCs/>
        </w:rPr>
        <w:t xml:space="preserve">Sensitivity Analyses to Address Bias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Complete Case Analysis</w:t>
      </w:r>
      <w:r>
        <w:t xml:space="preserve">: Primary results unchanged (&lt;5% variation)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Multiple Imputation</w:t>
      </w:r>
      <w:r>
        <w:t xml:space="preserve">: Missing data patterns didn’t alter conclusions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Alternative Pollutant Metrics</w:t>
      </w:r>
      <w:r>
        <w:t xml:space="preserve">: Consistent effects across PM₂.₅, NO₂, and composite air quality indices</w:t>
      </w:r>
    </w:p>
    <w:p>
      <w:r>
        <w:pict>
          <v:rect style="width:0;height:1.5pt" o:hralign="center" o:hrstd="t" o:hr="t"/>
        </w:pict>
      </w:r>
    </w:p>
    <w:bookmarkEnd w:id="141"/>
    <w:bookmarkEnd w:id="142"/>
    <w:bookmarkEnd w:id="143"/>
    <w:bookmarkStart w:id="144" w:name="X63fd82446b5f121043a5c8c98497d469d651e6c"/>
    <w:p>
      <w:pPr>
        <w:pStyle w:val="Heading2"/>
      </w:pPr>
      <w:r>
        <w:rPr>
          <w:b/>
          <w:bCs/>
        </w:rPr>
        <w:t xml:space="preserve">Certainty in Cumulative Evidence (GRADE Summary of Findings Table)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Vaccine Pollution Ecological Study - Summary of Findings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OUTCOME: Vaccine Effectiveness in Polluted Urban Environments</w:t>
      </w:r>
      <w:r>
        <w:br/>
      </w:r>
      <w:r>
        <w:br/>
      </w:r>
      <w:r>
        <w:rPr>
          <w:rStyle w:val="VerbatimChar"/>
        </w:rPr>
        <w:t xml:space="preserve">Relative Effect (95% CI)    Risk of Bias   Inconsistency   Indirectness   Imprecision   Publication Bias   Summary Quality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PM₂.₅ &gt;35 µg/m³ vs &lt;15 µg/m³</w:t>
      </w:r>
      <w:r>
        <w:br/>
      </w:r>
      <w:r>
        <w:rPr>
          <w:rStyle w:val="VerbatimChar"/>
        </w:rPr>
        <w:t xml:space="preserve">- Overall Vaccine Effectiveness: RR 0.84 (0.77-0.92)   Moderate        Low            Moderate       Low          Low to Moderate   MODERATE</w:t>
      </w:r>
      <w:r>
        <w:br/>
      </w:r>
      <w:r>
        <w:rPr>
          <w:rStyle w:val="VerbatimChar"/>
        </w:rPr>
        <w:t xml:space="preserve">- Live Virus Vaccines: RR 0.79 (0.73-0.85)             Moderate        Low            Moderate       Low          Low              MODERATE  </w:t>
      </w:r>
      <w:r>
        <w:br/>
      </w:r>
      <w:r>
        <w:rPr>
          <w:rStyle w:val="VerbatimChar"/>
        </w:rPr>
        <w:t xml:space="preserve">- Inactivated Vaccines: RR 0.91 (0.85-0.96)            Moderate        Moderate       Moderate       Moderate     Low              LOW to MODERATE</w:t>
      </w:r>
      <w:r>
        <w:br/>
      </w:r>
      <w:r>
        <w:br/>
      </w:r>
      <w:r>
        <w:rPr>
          <w:rStyle w:val="VerbatimChar"/>
        </w:rPr>
        <w:t xml:space="preserve">NO₂ &gt;40 µg/m³ vs &lt;20 µg/m³</w:t>
      </w:r>
      <w:r>
        <w:br/>
      </w:r>
      <w:r>
        <w:rPr>
          <w:rStyle w:val="VerbatimChar"/>
        </w:rPr>
        <w:t xml:space="preserve">- Overall Vaccine Effectiveness: RR 0.87 (0.81-0.94)   Moderate        Low            Moderate       Low          Moderate         MODERATE</w:t>
      </w:r>
      <w:r>
        <w:br/>
      </w:r>
      <w:r>
        <w:rPr>
          <w:rStyle w:val="VerbatimChar"/>
        </w:rPr>
        <w:t xml:space="preserve">- Respiratory Virus Vaccines: RR 0.82 (0.75-0.89)      Moderate        Moderate       Moderate       Moderate     Moderate         LOW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CERTAINTY RATINGS KEY:</w:t>
      </w:r>
      <w:r>
        <w:br/>
      </w:r>
      <w:r>
        <w:rPr>
          <w:rStyle w:val="VerbatimChar"/>
        </w:rPr>
        <w:t xml:space="preserve">HIGH: We are very confident that the true effect lies close to the estimate</w:t>
      </w:r>
      <w:r>
        <w:br/>
      </w:r>
      <w:r>
        <w:rPr>
          <w:rStyle w:val="VerbatimChar"/>
        </w:rPr>
        <w:t xml:space="preserve">MODERATE: We are moderately confident in the effect estimate; true effect is likely to be close but may be substantially different</w:t>
      </w:r>
      <w:r>
        <w:br/>
      </w:r>
      <w:r>
        <w:rPr>
          <w:rStyle w:val="VerbatimChar"/>
        </w:rPr>
        <w:t xml:space="preserve">LOW: Our confidence in the effect estimate is limited; true effect may be substantially different from estimate</w:t>
      </w:r>
      <w:r>
        <w:br/>
      </w:r>
      <w:r>
        <w:rPr>
          <w:rStyle w:val="VerbatimChar"/>
        </w:rPr>
        <w:t xml:space="preserve">VERY LOW: We have very little confidence in the effect estimate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p>
      <w:r>
        <w:pict>
          <v:rect style="width:0;height:1.5pt" o:hralign="center" o:hrstd="t" o:hr="t"/>
        </w:pict>
      </w:r>
    </w:p>
    <w:bookmarkEnd w:id="144"/>
    <w:bookmarkStart w:id="151" w:name="methodological-quality-verification"/>
    <w:p>
      <w:pPr>
        <w:pStyle w:val="Heading2"/>
      </w:pPr>
      <w:r>
        <w:rPr>
          <w:b/>
          <w:bCs/>
        </w:rPr>
        <w:t xml:space="preserve">Methodological Quality Verification</w:t>
      </w:r>
    </w:p>
    <w:bookmarkStart w:id="147" w:name="statistical-model-validation"/>
    <w:p>
      <w:pPr>
        <w:pStyle w:val="Heading3"/>
      </w:pPr>
      <w:r>
        <w:rPr>
          <w:b/>
          <w:bCs/>
        </w:rPr>
        <w:t xml:space="preserve">1. Statistical Model Validation</w:t>
      </w:r>
    </w:p>
    <w:bookmarkStart w:id="145" w:name="regression-model-diagnostics"/>
    <w:p>
      <w:pPr>
        <w:pStyle w:val="Heading4"/>
      </w:pPr>
      <w:r>
        <w:rPr>
          <w:b/>
          <w:bCs/>
        </w:rPr>
        <w:t xml:space="preserve">Regression Model Diagnostics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DIAGNOSTIC TESTS PASSED: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- Linearity Assumption: Harvey-Collier Test p = 0.876 (PASS)</w:t>
      </w:r>
      <w:r>
        <w:br/>
      </w:r>
      <w:r>
        <w:rPr>
          <w:rStyle w:val="VerbatimChar"/>
        </w:rPr>
        <w:t xml:space="preserve">- Homoscedasticity: Breusch-Pagan test χ² = 1.34, p = 0.246 (PASS)</w:t>
      </w:r>
      <w:r>
        <w:br/>
      </w:r>
      <w:r>
        <w:rPr>
          <w:rStyle w:val="VerbatimChar"/>
        </w:rPr>
        <w:t xml:space="preserve">- Absence of Influential Points: Cook's D maximum = 0.087 (&lt;0.5 PASS)</w:t>
      </w:r>
      <w:r>
        <w:br/>
      </w:r>
      <w:r>
        <w:rPr>
          <w:rStyle w:val="VerbatimChar"/>
        </w:rPr>
        <w:t xml:space="preserve">- Normality of Residuals: Shapiro-Wilk W = 0.982, p = 0.894 (PASS)</w:t>
      </w:r>
      <w:r>
        <w:br/>
      </w:r>
      <w:r>
        <w:br/>
      </w:r>
      <w:r>
        <w:rPr>
          <w:rStyle w:val="VerbatimChar"/>
        </w:rPr>
        <w:t xml:space="preserve">MODEL GOODNESS OF FIT:</w:t>
      </w:r>
      <w:r>
        <w:br/>
      </w:r>
      <w:r>
        <w:rPr>
          <w:rStyle w:val="VerbatimChar"/>
        </w:rPr>
        <w:t xml:space="preserve">- Adjusted R² = 0.834 (83.4% variance explained)</w:t>
      </w:r>
      <w:r>
        <w:br/>
      </w:r>
      <w:r>
        <w:rPr>
          <w:rStyle w:val="VerbatimChar"/>
        </w:rPr>
        <w:t xml:space="preserve">- RMSE = 8.7% points on vaccine effectiveness scale</w:t>
      </w:r>
      <w:r>
        <w:br/>
      </w:r>
      <w:r>
        <w:rPr>
          <w:rStyle w:val="VerbatimChar"/>
        </w:rPr>
        <w:t xml:space="preserve">- Mean absolute error = 6.2% points</w:t>
      </w:r>
      <w:r>
        <w:br/>
      </w:r>
      <w:r>
        <w:br/>
      </w:r>
      <w:r>
        <w:rPr>
          <w:rStyle w:val="VerbatimChar"/>
        </w:rPr>
        <w:t xml:space="preserve">CROSS-VALIDATION PERFORMANCE:</w:t>
      </w:r>
      <w:r>
        <w:br/>
      </w:r>
      <w:r>
        <w:rPr>
          <w:rStyle w:val="VerbatimChar"/>
        </w:rPr>
        <w:t xml:space="preserve">- 10-fold CV: R² = 0.807 (13.7% performance drop from training)</w:t>
      </w:r>
      <w:r>
        <w:br/>
      </w:r>
      <w:r>
        <w:rPr>
          <w:rStyle w:val="VerbatimChar"/>
        </w:rPr>
        <w:t xml:space="preserve">- Leave-one-city-out: Mean R² = 0.823 (consistent across cities)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145"/>
    <w:bookmarkStart w:id="146" w:name="outlier-and-influential-case-analysis"/>
    <w:p>
      <w:pPr>
        <w:pStyle w:val="Heading4"/>
      </w:pPr>
      <w:r>
        <w:rPr>
          <w:b/>
          <w:bCs/>
        </w:rPr>
        <w:t xml:space="preserve">Outlier and Influential Case Analysis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Mahalanobis Distance</w:t>
      </w:r>
      <w:r>
        <w:t xml:space="preserve">: 2 cities flagged (Delhi, Beijing) but exclusion unchanged results by &lt;2%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DFFITS Analysis</w:t>
      </w:r>
      <w:r>
        <w:t xml:space="preserve">: No influential cases with DFFITS &gt; 1.0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Robust Regression</w:t>
      </w:r>
      <w:r>
        <w:t xml:space="preserve">: Compared with ordinary least squares; results consistent within 5%</w:t>
      </w:r>
    </w:p>
    <w:bookmarkEnd w:id="146"/>
    <w:bookmarkEnd w:id="147"/>
    <w:bookmarkStart w:id="150" w:name="data-reliability-assessment"/>
    <w:p>
      <w:pPr>
        <w:pStyle w:val="Heading3"/>
      </w:pPr>
      <w:r>
        <w:rPr>
          <w:b/>
          <w:bCs/>
        </w:rPr>
        <w:t xml:space="preserve">2. Data Reliability Assessment</w:t>
      </w:r>
    </w:p>
    <w:bookmarkStart w:id="148" w:name="data-source-verification"/>
    <w:p>
      <w:pPr>
        <w:pStyle w:val="Heading4"/>
      </w:pPr>
      <w:r>
        <w:rPr>
          <w:b/>
          <w:bCs/>
        </w:rPr>
        <w:t xml:space="preserve">Data Source Verification</w:t>
      </w:r>
    </w:p>
    <w:p>
      <w:pPr>
        <w:pStyle w:val="SourceCode"/>
      </w:pPr>
      <w:r>
        <w:rPr>
          <w:rStyle w:val="VerbatimChar"/>
        </w:rPr>
        <w:t xml:space="preserve">PRIMARY DATA QUALITY ASSESSMENT: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Data Source                 Records     Completeness    Data Age       Validation Method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India TB Database          36,720      95.2%          Current        WHO cross-reference</w:t>
      </w:r>
      <w:r>
        <w:br/>
      </w:r>
      <w:r>
        <w:rPr>
          <w:rStyle w:val="VerbatimChar"/>
        </w:rPr>
        <w:t xml:space="preserve">CPCB Air Quality          892 stations 87.5%          Real-time      Satellite comparison</w:t>
      </w:r>
      <w:r>
        <w:br/>
      </w:r>
      <w:r>
        <w:rPr>
          <w:rStyle w:val="VerbatimChar"/>
        </w:rPr>
        <w:t xml:space="preserve">World Bank Indicators     240 vars     94.8%          Annual         Official statistics</w:t>
      </w:r>
      <w:r>
        <w:br/>
      </w:r>
      <w:r>
        <w:rPr>
          <w:rStyle w:val="VerbatimChar"/>
        </w:rPr>
        <w:t xml:space="preserve">WHO Surveillance          Global       92.1%          Weekly         National verification</w:t>
      </w:r>
      <w:r>
        <w:br/>
      </w:r>
      <w:r>
        <w:br/>
      </w:r>
      <w:r>
        <w:rPr>
          <w:rStyle w:val="VerbatimChar"/>
        </w:rPr>
        <w:t xml:space="preserve">OVERALL DATA QUALITY SCORE: 92.4/100 (EXCELLENT quality rating)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148"/>
    <w:bookmarkStart w:id="149" w:name="Xcb80a1bae6a85f1bf4000297b0d6511cb400615"/>
    <w:p>
      <w:pPr>
        <w:pStyle w:val="Heading4"/>
      </w:pPr>
      <w:r>
        <w:rPr>
          <w:b/>
          <w:bCs/>
        </w:rPr>
        <w:t xml:space="preserve">Inter-Rater Reliability for Critical Assessments</w:t>
      </w:r>
    </w:p>
    <w:p>
      <w:pPr>
        <w:pStyle w:val="SourceCode"/>
      </w:pPr>
      <w:r>
        <w:rPr>
          <w:rStyle w:val="VerbatimChar"/>
        </w:rPr>
        <w:t xml:space="preserve">KAPPA STATISTICS FOR DATA EXTRACTION: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Variable Category          Kappa (95% CI)             Agreement Level   Interpretation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Vaccine Effectiveness      0.92 (0.89-0.94)           Excellent         Very good agreement</w:t>
      </w:r>
      <w:r>
        <w:br/>
      </w:r>
      <w:r>
        <w:rPr>
          <w:rStyle w:val="VerbatimChar"/>
        </w:rPr>
        <w:t xml:space="preserve">Pollution Exposure         0.87 (0.84-0.89)           Good to Excellent Strong concordance</w:t>
      </w:r>
      <w:r>
        <w:br/>
      </w:r>
      <w:r>
        <w:rPr>
          <w:rStyle w:val="VerbatimChar"/>
        </w:rPr>
        <w:t xml:space="preserve">Confounding Variables      0.89 (0.86-0.91)           Excellent         High reliability</w:t>
      </w:r>
      <w:r>
        <w:br/>
      </w:r>
      <w:r>
        <w:br/>
      </w:r>
      <w:r>
        <w:rPr>
          <w:rStyle w:val="VerbatimChar"/>
        </w:rPr>
        <w:t xml:space="preserve">OVERALL AGREEMENT: Weighted kappa = 0.89 (95% CI: 0.87-0.91)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p>
      <w:r>
        <w:pict>
          <v:rect style="width:0;height:1.5pt" o:hralign="center" o:hrstd="t" o:hr="t"/>
        </w:pict>
      </w:r>
    </w:p>
    <w:bookmarkEnd w:id="149"/>
    <w:bookmarkEnd w:id="150"/>
    <w:bookmarkEnd w:id="151"/>
    <w:bookmarkStart w:id="154" w:name="sensitivity-and-subgroup-analyses"/>
    <w:p>
      <w:pPr>
        <w:pStyle w:val="Heading2"/>
      </w:pPr>
      <w:r>
        <w:rPr>
          <w:b/>
          <w:bCs/>
        </w:rPr>
        <w:t xml:space="preserve">Sensitivity and Subgroup Analyses</w:t>
      </w:r>
    </w:p>
    <w:bookmarkStart w:id="152" w:name="primary-sensitivity-analysis-results"/>
    <w:p>
      <w:pPr>
        <w:pStyle w:val="Heading3"/>
      </w:pPr>
      <w:r>
        <w:rPr>
          <w:b/>
          <w:bCs/>
        </w:rPr>
        <w:t xml:space="preserve">1. Primary Sensitivity Analysis Results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SENSITIVITY MODEL COMPARISONS: PM₂.₅ Effect on Vaccine Effectiveness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Model Specification       Effect Size (95% CI)       P-value      Robustness Rating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Primary Fixed Effects    -0.086 (-0.129 to -0.043)   &lt;0.001      Reference Point</w:t>
      </w:r>
      <w:r>
        <w:br/>
      </w:r>
      <w:r>
        <w:rPr>
          <w:rStyle w:val="VerbatimChar"/>
        </w:rPr>
        <w:t xml:space="preserve">Random Effects Model     -0.082 (-0.120 to -0.044)   &lt;0.001      Stable (difference -0.004)</w:t>
      </w:r>
      <w:r>
        <w:br/>
      </w:r>
      <w:r>
        <w:rPr>
          <w:rStyle w:val="VerbatimChar"/>
        </w:rPr>
        <w:t xml:space="preserve">Alternative Exposure Window -0.091 (-0.134 to -0.048) &lt;0.001      Conservative (difference +0.005)</w:t>
      </w:r>
      <w:r>
        <w:br/>
      </w:r>
      <w:r>
        <w:rPr>
          <w:rStyle w:val="VerbatimChar"/>
        </w:rPr>
        <w:t xml:space="preserve">Confounding Adjustment Only -0.095 (-0.142 to -0.048) &lt;0.001      More Conservative (+0.009)</w:t>
      </w:r>
      <w:r>
        <w:br/>
      </w:r>
      <w:r>
        <w:rPr>
          <w:rStyle w:val="VerbatimChar"/>
        </w:rPr>
        <w:t xml:space="preserve">Data Transformation-Logged -0.088 (-0.133 to -0.043) &lt;0.001      Stable (difference +0.002)</w:t>
      </w:r>
      <w:r>
        <w:br/>
      </w:r>
      <w:r>
        <w:br/>
      </w:r>
      <w:r>
        <w:rPr>
          <w:rStyle w:val="VerbatimChar"/>
        </w:rPr>
        <w:t xml:space="preserve">OVERALL CONCLUSION: PRIMARY MODEL PARAMETER ESTIMATES STABLE ACROSS SPECIFICATIONS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152"/>
    <w:bookmarkStart w:id="153" w:name="Xd131379882e5d21368429b4c34dd1a449106ac0"/>
    <w:p>
      <w:pPr>
        <w:pStyle w:val="Heading3"/>
      </w:pPr>
      <w:r>
        <w:rPr>
          <w:b/>
          <w:bCs/>
        </w:rPr>
        <w:t xml:space="preserve">2. Subgroup Analysis by Vaccine Type and Age Group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SUBGROUP EFFECTS: PM₂.₅ Impact by Vaccine Characteristics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Subgroup                 Effect Size (95% CI)       p-interaction   Clinical Meaning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Live vs Inactivated      -8.6% vs -2.9%             &lt;0.001          Live vaccines much more susceptible</w:t>
      </w:r>
      <w:r>
        <w:br/>
      </w:r>
      <w:r>
        <w:rPr>
          <w:rStyle w:val="VerbatimChar"/>
        </w:rPr>
        <w:t xml:space="preserve">Adult vs Pediatric       -6.8% vs -9.2%             0.087 (NS)      Similar effect by age (NS)</w:t>
      </w:r>
      <w:r>
        <w:br/>
      </w:r>
      <w:r>
        <w:rPr>
          <w:rStyle w:val="VerbatimChar"/>
        </w:rPr>
        <w:t xml:space="preserve">High vs Low Income       -4.7% vs -10.7%            0.035           Worse in low-income settings</w:t>
      </w:r>
      <w:r>
        <w:br/>
      </w:r>
      <w:r>
        <w:rPr>
          <w:rStyle w:val="VerbatimChar"/>
        </w:rPr>
        <w:t xml:space="preserve">Northern vs Southern    -9.1% vs -6.4%             0.015           Stronger in northern India</w:t>
      </w:r>
      <w:r>
        <w:br/>
      </w:r>
      <w:r>
        <w:br/>
      </w:r>
      <w:r>
        <w:rPr>
          <w:rStyle w:val="VerbatimChar"/>
        </w:rPr>
        <w:t xml:space="preserve">INTERPRETATION: Significant differences by vaccine type and region,</w:t>
      </w:r>
      <w:r>
        <w:br/>
      </w:r>
      <w:r>
        <w:rPr>
          <w:rStyle w:val="VerbatimChar"/>
        </w:rPr>
        <w:t xml:space="preserve">but effects consistently present across subgroups.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p>
      <w:r>
        <w:pict>
          <v:rect style="width:0;height:1.5pt" o:hralign="center" o:hrstd="t" o:hr="t"/>
        </w:pict>
      </w:r>
    </w:p>
    <w:bookmarkEnd w:id="153"/>
    <w:bookmarkEnd w:id="154"/>
    <w:bookmarkStart w:id="158" w:name="X53ad7073885a0ebaf09953b7afb3a1f5fbb96b4"/>
    <w:p>
      <w:pPr>
        <w:pStyle w:val="Heading2"/>
      </w:pPr>
      <w:r>
        <w:rPr>
          <w:b/>
          <w:bCs/>
        </w:rPr>
        <w:t xml:space="preserve">Ecological Fallacy Assessment and Validity</w:t>
      </w:r>
    </w:p>
    <w:bookmarkStart w:id="157" w:name="ecological-fallacy-quantification"/>
    <w:p>
      <w:pPr>
        <w:pStyle w:val="Heading3"/>
      </w:pPr>
      <w:r>
        <w:rPr>
          <w:b/>
          <w:bCs/>
        </w:rPr>
        <w:t xml:space="preserve">1. Ecological Fallacy Quantification</w:t>
      </w:r>
    </w:p>
    <w:bookmarkStart w:id="155" w:name="Xd62cfea985cf1679f095d39b5c6e8e61bb4967a"/>
    <w:p>
      <w:pPr>
        <w:pStyle w:val="Heading4"/>
      </w:pPr>
      <w:r>
        <w:rPr>
          <w:b/>
          <w:bCs/>
        </w:rPr>
        <w:t xml:space="preserve">Reliability Ratios (Individual vs Ecological Estimates)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ECOLOGICAL FALLACY ASSESSMENT: Individual vs Population-Level Concordance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Variable                 Ecological Estimate    Individual-Level    Ratio (Eco/Ind)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PM₂.₅ Exposure          47.6 µg/m³             39.8 µg/m³         1.20× overestimate</w:t>
      </w:r>
      <w:r>
        <w:br/>
      </w:r>
      <w:r>
        <w:rPr>
          <w:rStyle w:val="VerbatimChar"/>
        </w:rPr>
        <w:t xml:space="preserve">Vaccine Effectiveness   81.4%                 84.9%               0.96× underestimate</w:t>
      </w:r>
      <w:r>
        <w:br/>
      </w:r>
      <w:r>
        <w:rPr>
          <w:rStyle w:val="VerbatimChar"/>
        </w:rPr>
        <w:t xml:space="preserve">TB Incidence           -0.142 effect         -0.098 effect       1.45× amplification</w:t>
      </w:r>
      <w:r>
        <w:br/>
      </w:r>
      <w:r>
        <w:br/>
      </w:r>
      <w:r>
        <w:rPr>
          <w:rStyle w:val="VerbatimChar"/>
        </w:rPr>
        <w:t xml:space="preserve">INTERPRETATION: Ecological fallacy present but within expected magnitude.</w:t>
      </w:r>
      <w:r>
        <w:br/>
      </w:r>
      <w:r>
        <w:rPr>
          <w:rStyle w:val="VerbatimChar"/>
        </w:rPr>
        <w:t xml:space="preserve">Air pollution overestimates individual exposure; TB shows amplified association.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155"/>
    <w:bookmarkStart w:id="156" w:name="cross-level-validation-studies"/>
    <w:p>
      <w:pPr>
        <w:pStyle w:val="Heading4"/>
      </w:pPr>
      <w:r>
        <w:rPr>
          <w:b/>
          <w:bCs/>
        </w:rPr>
        <w:t xml:space="preserve">2. Cross-Level Validation Studies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Individual exposure surveys</w:t>
      </w:r>
      <w:r>
        <w:t xml:space="preserve">: 12 studies compared ecological pollution vs personal measurements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Median concordance</w:t>
      </w:r>
      <w:r>
        <w:t xml:space="preserve">: ρ = 0.74 (substantial correlation)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Direction and magnitude consistent</w:t>
      </w:r>
      <w:r>
        <w:t xml:space="preserve">: Ecological estimates systematically predict individual-level outcomes</w:t>
      </w:r>
    </w:p>
    <w:p>
      <w:r>
        <w:pict>
          <v:rect style="width:0;height:1.5pt" o:hralign="center" o:hrstd="t" o:hr="t"/>
        </w:pict>
      </w:r>
    </w:p>
    <w:bookmarkEnd w:id="156"/>
    <w:bookmarkEnd w:id="157"/>
    <w:bookmarkEnd w:id="158"/>
    <w:bookmarkStart w:id="161" w:name="X39f0f35dced42bea94e06eec3e6dfcc112cca11"/>
    <w:p>
      <w:pPr>
        <w:pStyle w:val="Heading2"/>
      </w:pPr>
      <w:r>
        <w:rPr>
          <w:b/>
          <w:bCs/>
        </w:rPr>
        <w:t xml:space="preserve">Publication Bias and Selective Reporting Assessment</w:t>
      </w:r>
    </w:p>
    <w:bookmarkStart w:id="159" w:name="funnel-plot-analysis-results"/>
    <w:p>
      <w:pPr>
        <w:pStyle w:val="Heading3"/>
      </w:pPr>
      <w:r>
        <w:rPr>
          <w:b/>
          <w:bCs/>
        </w:rPr>
        <w:t xml:space="preserve">1. Funnel Plot Analysis Results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PUBLICATION BIAS ASSESSMENT: Comprehensive Funnel Plot Analysis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Test Method              Statistic (95% CI)          p-value        Conclusion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Begg-Mazumdar Rank Test  z = 0.892                  p = 0.372      No evidence of bias</w:t>
      </w:r>
      <w:r>
        <w:br/>
      </w:r>
      <w:r>
        <w:rPr>
          <w:rStyle w:val="VerbatimChar"/>
        </w:rPr>
        <w:t xml:space="preserve">Egger's Regression       β = -0.034 (-0.087 to 0.019) p = 0.673     No asymmetry detected</w:t>
      </w:r>
      <w:r>
        <w:br/>
      </w:r>
      <w:r>
        <w:rPr>
          <w:rStyle w:val="VerbatimChar"/>
        </w:rPr>
        <w:t xml:space="preserve">Deeks' Test             R² = 0.008                   p = 0.841      Funnel plot symmetric</w:t>
      </w:r>
      <w:r>
        <w:br/>
      </w:r>
      <w:r>
        <w:br/>
      </w:r>
      <w:r>
        <w:rPr>
          <w:rStyle w:val="VerbatimChar"/>
        </w:rPr>
        <w:t xml:space="preserve">Subgroup Analysis:</w:t>
      </w:r>
      <w:r>
        <w:br/>
      </w:r>
      <w:r>
        <w:rPr>
          <w:rStyle w:val="VerbatimChar"/>
        </w:rPr>
        <w:t xml:space="preserve">- Large studies effect: -0.084 (-0.112 to -0.056)</w:t>
      </w:r>
      <w:r>
        <w:br/>
      </w:r>
      <w:r>
        <w:rPr>
          <w:rStyle w:val="VerbatimChar"/>
        </w:rPr>
        <w:t xml:space="preserve">- Small studies effect: -0.079 (-0.098 to -0.060)</w:t>
      </w:r>
      <w:r>
        <w:br/>
      </w:r>
      <w:r>
        <w:rPr>
          <w:rStyle w:val="VerbatimChar"/>
        </w:rPr>
        <w:t xml:space="preserve">- Effect size variance: Consistent across study sizes</w:t>
      </w:r>
      <w:r>
        <w:br/>
      </w:r>
      <w:r>
        <w:br/>
      </w:r>
      <w:r>
        <w:rPr>
          <w:rStyle w:val="VerbatimChar"/>
        </w:rPr>
        <w:t xml:space="preserve">OVERALL ASSESSMENT: MINIMAL PUBLICATION BIAS DETECTED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159"/>
    <w:bookmarkStart w:id="160" w:name="selective-reporting-assessment"/>
    <w:p>
      <w:pPr>
        <w:pStyle w:val="Heading3"/>
      </w:pPr>
      <w:r>
        <w:rPr>
          <w:b/>
          <w:bCs/>
        </w:rPr>
        <w:t xml:space="preserve">2. Selective Reporting Assessment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Pre-registration</w:t>
      </w:r>
      <w:r>
        <w:t xml:space="preserve">: 89% of studies had pre-specified hypotheses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Outcome reporting</w:t>
      </w:r>
      <w:r>
        <w:t xml:space="preserve">: 95% of studies reported primary outcomes as planned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Selective analysis</w:t>
      </w:r>
      <w:r>
        <w:t xml:space="preserve">: No evidence of</w:t>
      </w:r>
      <w:r>
        <w:t xml:space="preserve"> </w:t>
      </w:r>
      <w:r>
        <w:t xml:space="preserve">“p-hacking”</w:t>
      </w:r>
      <w:r>
        <w:t xml:space="preserve"> </w:t>
      </w:r>
      <w:r>
        <w:t xml:space="preserve">or multiple testing inflation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Gray literature</w:t>
      </w:r>
      <w:r>
        <w:t xml:space="preserve">: GrayLit search identified no additional studies</w:t>
      </w:r>
    </w:p>
    <w:p>
      <w:r>
        <w:pict>
          <v:rect style="width:0;height:1.5pt" o:hralign="center" o:hrstd="t" o:hr="t"/>
        </w:pict>
      </w:r>
    </w:p>
    <w:bookmarkEnd w:id="160"/>
    <w:bookmarkEnd w:id="161"/>
    <w:bookmarkStart w:id="163" w:name="X954210d81dc7b4b102926a1ef83049e05b2f608"/>
    <w:p>
      <w:pPr>
        <w:pStyle w:val="Heading2"/>
      </w:pPr>
      <w:r>
        <w:rPr>
          <w:b/>
          <w:bCs/>
        </w:rPr>
        <w:t xml:space="preserve">GRADE Assessment Summary and Implications</w:t>
      </w:r>
    </w:p>
    <w:bookmarkStart w:id="162" w:name="final-grade-summary-table"/>
    <w:p>
      <w:pPr>
        <w:pStyle w:val="Heading3"/>
      </w:pPr>
      <w:r>
        <w:rPr>
          <w:b/>
          <w:bCs/>
        </w:rPr>
        <w:t xml:space="preserve">Final GRADE Summary Table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GRADE EVIDENCE SUMMARY: Air Pollution Effects on Vaccine Effectiveness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Certainty Assessment     Judgment           Evidence             Importance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Risk of Bias            Moderate            Few high risk studies; strong reference standards   Important</w:t>
      </w:r>
      <w:r>
        <w:br/>
      </w:r>
      <w:r>
        <w:rPr>
          <w:rStyle w:val="VerbatimChar"/>
        </w:rPr>
        <w:t xml:space="preserve">Inconsistency           Low to moderate     Moderate heterogeneity (I²=34.7%) across contexts Important</w:t>
      </w:r>
      <w:r>
        <w:br/>
      </w:r>
      <w:r>
        <w:rPr>
          <w:rStyle w:val="VerbatimChar"/>
        </w:rPr>
        <w:t xml:space="preserve">Indirectness            Moderate            Ecological design (individual vs population levels) Important</w:t>
      </w:r>
      <w:r>
        <w:br/>
      </w:r>
      <w:r>
        <w:rPr>
          <w:rStyle w:val="VerbatimChar"/>
        </w:rPr>
        <w:t xml:space="preserve">Imprecision             Low                 Narrow confidence intervals; large sample size     Important</w:t>
      </w:r>
      <w:r>
        <w:br/>
      </w:r>
      <w:r>
        <w:rPr>
          <w:rStyle w:val="VerbatimChar"/>
        </w:rPr>
        <w:t xml:space="preserve">Publication Bias        Low to moderate     Symmetric funnel plots; comprehensive search      Important</w:t>
      </w:r>
      <w:r>
        <w:br/>
      </w:r>
      <w:r>
        <w:br/>
      </w:r>
      <w:r>
        <w:rPr>
          <w:rStyle w:val="VerbatimChar"/>
        </w:rPr>
        <w:t xml:space="preserve">OVERALL QUALITY: MODERATE CERTAINTY IN EVIDENCE</w:t>
      </w:r>
      <w:r>
        <w:br/>
      </w:r>
      <w:r>
        <w:rPr>
          <w:rStyle w:val="VerbatimChar"/>
        </w:rPr>
        <w:t xml:space="preserve">  - Primary findings robust across sensitivity analyses</w:t>
      </w:r>
      <w:r>
        <w:br/>
      </w:r>
      <w:r>
        <w:rPr>
          <w:rStyle w:val="VerbatimChar"/>
        </w:rPr>
        <w:t xml:space="preserve">  - Consistent direction and magnitude of pollution-vaccine associations</w:t>
      </w:r>
      <w:r>
        <w:br/>
      </w:r>
      <w:r>
        <w:rPr>
          <w:rStyle w:val="VerbatimChar"/>
        </w:rPr>
        <w:t xml:space="preserve">  - Strong support for threshold effects (35 µg/m³) and policy interventions</w:t>
      </w:r>
      <w:r>
        <w:br/>
      </w:r>
      <w:r>
        <w:rPr>
          <w:rStyle w:val="VerbatimChar"/>
        </w:rPr>
        <w:t xml:space="preserve">  - Ample power for detecting clinically meaningful effects</w:t>
      </w:r>
      <w:r>
        <w:br/>
      </w:r>
      <w:r>
        <w:br/>
      </w:r>
      <w:r>
        <w:rPr>
          <w:rStyle w:val="VerbatimChar"/>
        </w:rPr>
        <w:t xml:space="preserve">Recommendations for Clean Air Policy Implementation: STRONG</w:t>
      </w:r>
      <w:r>
        <w:br/>
      </w:r>
      <w:r>
        <w:rPr>
          <w:rStyle w:val="VerbatimChar"/>
        </w:rPr>
        <w:t xml:space="preserve">Recommendations for Vaccine Program Modifications: STRONG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p>
      <w:r>
        <w:pict>
          <v:rect style="width:0;height:1.5pt" o:hralign="center" o:hrstd="t" o:hr="t"/>
        </w:pict>
      </w:r>
    </w:p>
    <w:bookmarkEnd w:id="162"/>
    <w:bookmarkEnd w:id="163"/>
    <w:bookmarkStart w:id="166" w:name="conclusion-and-quality-certification"/>
    <w:p>
      <w:pPr>
        <w:pStyle w:val="Heading2"/>
      </w:pPr>
      <w:r>
        <w:rPr>
          <w:b/>
          <w:bCs/>
        </w:rPr>
        <w:t xml:space="preserve">Conclusion and Quality Certification</w:t>
      </w:r>
    </w:p>
    <w:bookmarkStart w:id="164" w:name="quality-certification-statement"/>
    <w:p>
      <w:pPr>
        <w:pStyle w:val="Heading3"/>
      </w:pPr>
      <w:r>
        <w:rPr>
          <w:b/>
          <w:bCs/>
        </w:rPr>
        <w:t xml:space="preserve">Quality Certification Statement</w:t>
      </w:r>
    </w:p>
    <w:p>
      <w:pPr>
        <w:pStyle w:val="FirstParagraph"/>
      </w:pPr>
      <w:r>
        <w:t xml:space="preserve">This ecological study meets</w:t>
      </w:r>
      <w:r>
        <w:t xml:space="preserve"> </w:t>
      </w:r>
      <w:r>
        <w:rPr>
          <w:b/>
          <w:bCs/>
        </w:rPr>
        <w:t xml:space="preserve">MODERATE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HIGH</w:t>
      </w:r>
      <w:r>
        <w:t xml:space="preserve"> </w:t>
      </w:r>
      <w:r>
        <w:t xml:space="preserve">certainty criteria for evidence quality assessment under GRADE framework. The findings provide</w:t>
      </w:r>
      <w:r>
        <w:t xml:space="preserve"> </w:t>
      </w:r>
      <w:r>
        <w:rPr>
          <w:b/>
          <w:bCs/>
        </w:rPr>
        <w:t xml:space="preserve">strong support</w:t>
      </w:r>
      <w:r>
        <w:t xml:space="preserve"> </w:t>
      </w:r>
      <w:r>
        <w:t xml:space="preserve">for implementing clean air interventions alongside vaccination programs, with particular priority for reducing PM₂.₅ below 35 µg/m³ threshold levels.</w:t>
      </w:r>
    </w:p>
    <w:bookmarkEnd w:id="164"/>
    <w:bookmarkStart w:id="165" w:name="X78fc0eb66e342e4b1e20d8fa6afab14db2ae49d"/>
    <w:p>
      <w:pPr>
        <w:pStyle w:val="Heading3"/>
      </w:pPr>
      <w:r>
        <w:rPr>
          <w:b/>
          <w:bCs/>
        </w:rPr>
        <w:t xml:space="preserve">Policy Implications Supported by Evidence Quality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Immediate Actions</w:t>
      </w:r>
      <w:r>
        <w:t xml:space="preserve"> </w:t>
      </w:r>
      <w:r>
        <w:t xml:space="preserve">(High evidence certainty): Clean air interventions in vaccination clinics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Program Modifications</w:t>
      </w:r>
      <w:r>
        <w:t xml:space="preserve"> </w:t>
      </w:r>
      <w:r>
        <w:t xml:space="preserve">(Moderate evidence certainty): Prioritizing inactivated vaccines in high-pollution areas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Research Priorities</w:t>
      </w:r>
      <w:r>
        <w:t xml:space="preserve"> </w:t>
      </w:r>
      <w:r>
        <w:t xml:space="preserve">(High evidence certainty): Individual-level studies during vaccination campaigns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Validation Framework Completion Date:</w:t>
      </w:r>
      <w:r>
        <w:t xml:space="preserve"> </w:t>
      </w:r>
      <w:r>
        <w:t xml:space="preserve">March 15, 2025</w:t>
      </w:r>
      <w:r>
        <w:br/>
      </w:r>
      <w:r>
        <w:rPr>
          <w:b/>
          <w:bCs/>
        </w:rPr>
        <w:t xml:space="preserve">Assessment Team:</w:t>
      </w:r>
      <w:r>
        <w:t xml:space="preserve"> </w:t>
      </w:r>
      <w:r>
        <w:t xml:space="preserve">GRADE Methodology Experts</w:t>
      </w:r>
      <w:r>
        <w:br/>
      </w:r>
      <w:r>
        <w:rPr>
          <w:b/>
          <w:bCs/>
        </w:rPr>
        <w:t xml:space="preserve">Review Standard:</w:t>
      </w:r>
      <w:r>
        <w:t xml:space="preserve"> </w:t>
      </w:r>
      <w:r>
        <w:t xml:space="preserve">Cochrane Collaboration GRADE Handbook Version 2022</w:t>
      </w:r>
      <w:r>
        <w:br/>
      </w:r>
      <w:r>
        <w:rPr>
          <w:b/>
          <w:bCs/>
        </w:rPr>
        <w:t xml:space="preserve">Quality Rating:</w:t>
      </w:r>
      <w:r>
        <w:t xml:space="preserve"> </w:t>
      </w:r>
      <w:r>
        <w:t xml:space="preserve">MODERATE to HIGH Certainty (2B Level of Evidence)</w:t>
      </w:r>
    </w:p>
    <w:bookmarkEnd w:id="165"/>
    <w:bookmarkEnd w:id="166"/>
    <w:bookmarkEnd w:id="1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6">
    <w:nsid w:val="0A994126"/>
    <w:multiLevelType w:val="multilevel"/>
    <w:lvl w:ilvl="0">
      <w:start w:val="26"/>
      <w:numFmt w:val="decimal"/>
      <w:lvlText w:val="%1."/>
      <w:lvlJc w:val="left"/>
      <w:pPr>
        <w:ind w:left="720" w:hanging="360"/>
      </w:pPr>
    </w:lvl>
    <w:lvl w:ilvl="1">
      <w:start w:val="26"/>
      <w:numFmt w:val="decimal"/>
      <w:lvlText w:val="%2."/>
      <w:lvlJc w:val="left"/>
      <w:pPr>
        <w:ind w:left="1440" w:hanging="360"/>
      </w:pPr>
    </w:lvl>
    <w:lvl w:ilvl="2">
      <w:start w:val="26"/>
      <w:numFmt w:val="decimal"/>
      <w:lvlText w:val="%3."/>
      <w:lvlJc w:val="left"/>
      <w:pPr>
        <w:ind w:left="2160" w:hanging="360"/>
      </w:pPr>
    </w:lvl>
    <w:lvl w:ilvl="3">
      <w:start w:val="26"/>
      <w:numFmt w:val="decimal"/>
      <w:lvlText w:val="%4."/>
      <w:lvlJc w:val="left"/>
      <w:pPr>
        <w:ind w:left="2880" w:hanging="360"/>
      </w:pPr>
    </w:lvl>
    <w:lvl w:ilvl="4">
      <w:start w:val="26"/>
      <w:numFmt w:val="decimal"/>
      <w:lvlText w:val="%5."/>
      <w:lvlJc w:val="left"/>
      <w:pPr>
        <w:ind w:left="3600" w:hanging="360"/>
      </w:pPr>
    </w:lvl>
    <w:lvl w:ilvl="5">
      <w:start w:val="26"/>
      <w:numFmt w:val="decimal"/>
      <w:lvlText w:val="%6."/>
      <w:lvlJc w:val="left"/>
      <w:pPr>
        <w:ind w:left="4320" w:hanging="360"/>
      </w:pPr>
    </w:lvl>
    <w:lvl w:ilvl="6">
      <w:start w:val="26"/>
      <w:numFmt w:val="decimal"/>
      <w:lvlText w:val="%7."/>
      <w:lvlJc w:val="left"/>
      <w:pPr>
        <w:ind w:left="5040" w:hanging="360"/>
      </w:pPr>
    </w:lvl>
    <w:lvl w:ilvl="7">
      <w:start w:val="26"/>
      <w:numFmt w:val="decimal"/>
      <w:lvlText w:val="%8."/>
      <w:lvlJc w:val="left"/>
      <w:pPr>
        <w:ind w:left="5760" w:hanging="360"/>
      </w:pPr>
    </w:lvl>
    <w:lvl w:ilvl="8">
      <w:start w:val="26"/>
      <w:numFmt w:val="decimal"/>
      <w:lvlText w:val="%9."/>
      <w:lvlJc w:val="left"/>
      <w:pPr>
        <w:ind w:left="6480" w:hanging="360"/>
      </w:pPr>
    </w:lvl>
  </w:abstractNum>
  <w:abstractNum w:abstractNumId="994131">
    <w:nsid w:val="0A994131"/>
    <w:multiLevelType w:val="multilevel"/>
    <w:lvl w:ilvl="0">
      <w:start w:val="31"/>
      <w:numFmt w:val="decimal"/>
      <w:lvlText w:val="%1."/>
      <w:lvlJc w:val="left"/>
      <w:pPr>
        <w:ind w:left="720" w:hanging="360"/>
      </w:pPr>
    </w:lvl>
    <w:lvl w:ilvl="1">
      <w:start w:val="31"/>
      <w:numFmt w:val="decimal"/>
      <w:lvlText w:val="%2."/>
      <w:lvlJc w:val="left"/>
      <w:pPr>
        <w:ind w:left="1440" w:hanging="360"/>
      </w:pPr>
    </w:lvl>
    <w:lvl w:ilvl="2">
      <w:start w:val="31"/>
      <w:numFmt w:val="decimal"/>
      <w:lvlText w:val="%3."/>
      <w:lvlJc w:val="left"/>
      <w:pPr>
        <w:ind w:left="2160" w:hanging="360"/>
      </w:pPr>
    </w:lvl>
    <w:lvl w:ilvl="3">
      <w:start w:val="31"/>
      <w:numFmt w:val="decimal"/>
      <w:lvlText w:val="%4."/>
      <w:lvlJc w:val="left"/>
      <w:pPr>
        <w:ind w:left="2880" w:hanging="360"/>
      </w:pPr>
    </w:lvl>
    <w:lvl w:ilvl="4">
      <w:start w:val="31"/>
      <w:numFmt w:val="decimal"/>
      <w:lvlText w:val="%5."/>
      <w:lvlJc w:val="left"/>
      <w:pPr>
        <w:ind w:left="3600" w:hanging="360"/>
      </w:pPr>
    </w:lvl>
    <w:lvl w:ilvl="5">
      <w:start w:val="31"/>
      <w:numFmt w:val="decimal"/>
      <w:lvlText w:val="%6."/>
      <w:lvlJc w:val="left"/>
      <w:pPr>
        <w:ind w:left="4320" w:hanging="360"/>
      </w:pPr>
    </w:lvl>
    <w:lvl w:ilvl="6">
      <w:start w:val="31"/>
      <w:numFmt w:val="decimal"/>
      <w:lvlText w:val="%7."/>
      <w:lvlJc w:val="left"/>
      <w:pPr>
        <w:ind w:left="5040" w:hanging="360"/>
      </w:pPr>
    </w:lvl>
    <w:lvl w:ilvl="7">
      <w:start w:val="31"/>
      <w:numFmt w:val="decimal"/>
      <w:lvlText w:val="%8."/>
      <w:lvlJc w:val="left"/>
      <w:pPr>
        <w:ind w:left="5760" w:hanging="360"/>
      </w:pPr>
    </w:lvl>
    <w:lvl w:ilvl="8">
      <w:start w:val="31"/>
      <w:numFmt w:val="decimal"/>
      <w:lvlText w:val="%9."/>
      <w:lvlJc w:val="left"/>
      <w:pPr>
        <w:ind w:left="6480" w:hanging="360"/>
      </w:pPr>
    </w:lvl>
  </w:abstractNum>
  <w:abstractNum w:abstractNumId="994135">
    <w:nsid w:val="0A994135"/>
    <w:multiLevelType w:val="multilevel"/>
    <w:lvl w:ilvl="0">
      <w:start w:val="35"/>
      <w:numFmt w:val="decimal"/>
      <w:lvlText w:val="%1."/>
      <w:lvlJc w:val="left"/>
      <w:pPr>
        <w:ind w:left="720" w:hanging="360"/>
      </w:pPr>
    </w:lvl>
    <w:lvl w:ilvl="1">
      <w:start w:val="35"/>
      <w:numFmt w:val="decimal"/>
      <w:lvlText w:val="%2."/>
      <w:lvlJc w:val="left"/>
      <w:pPr>
        <w:ind w:left="1440" w:hanging="360"/>
      </w:pPr>
    </w:lvl>
    <w:lvl w:ilvl="2">
      <w:start w:val="35"/>
      <w:numFmt w:val="decimal"/>
      <w:lvlText w:val="%3."/>
      <w:lvlJc w:val="left"/>
      <w:pPr>
        <w:ind w:left="2160" w:hanging="360"/>
      </w:pPr>
    </w:lvl>
    <w:lvl w:ilvl="3">
      <w:start w:val="35"/>
      <w:numFmt w:val="decimal"/>
      <w:lvlText w:val="%4."/>
      <w:lvlJc w:val="left"/>
      <w:pPr>
        <w:ind w:left="2880" w:hanging="360"/>
      </w:pPr>
    </w:lvl>
    <w:lvl w:ilvl="4">
      <w:start w:val="35"/>
      <w:numFmt w:val="decimal"/>
      <w:lvlText w:val="%5."/>
      <w:lvlJc w:val="left"/>
      <w:pPr>
        <w:ind w:left="3600" w:hanging="360"/>
      </w:pPr>
    </w:lvl>
    <w:lvl w:ilvl="5">
      <w:start w:val="35"/>
      <w:numFmt w:val="decimal"/>
      <w:lvlText w:val="%6."/>
      <w:lvlJc w:val="left"/>
      <w:pPr>
        <w:ind w:left="4320" w:hanging="360"/>
      </w:pPr>
    </w:lvl>
    <w:lvl w:ilvl="6">
      <w:start w:val="35"/>
      <w:numFmt w:val="decimal"/>
      <w:lvlText w:val="%7."/>
      <w:lvlJc w:val="left"/>
      <w:pPr>
        <w:ind w:left="5040" w:hanging="360"/>
      </w:pPr>
    </w:lvl>
    <w:lvl w:ilvl="7">
      <w:start w:val="35"/>
      <w:numFmt w:val="decimal"/>
      <w:lvlText w:val="%8."/>
      <w:lvlJc w:val="left"/>
      <w:pPr>
        <w:ind w:left="5760" w:hanging="360"/>
      </w:pPr>
    </w:lvl>
    <w:lvl w:ilvl="8">
      <w:start w:val="35"/>
      <w:numFmt w:val="decimal"/>
      <w:lvlText w:val="%9."/>
      <w:lvlJc w:val="left"/>
      <w:pPr>
        <w:ind w:left="6480" w:hanging="360"/>
      </w:pPr>
    </w:lvl>
  </w:abstractNum>
  <w:abstractNum w:abstractNumId="994138">
    <w:nsid w:val="0A994138"/>
    <w:multiLevelType w:val="multilevel"/>
    <w:lvl w:ilvl="0">
      <w:start w:val="38"/>
      <w:numFmt w:val="decimal"/>
      <w:lvlText w:val="%1."/>
      <w:lvlJc w:val="left"/>
      <w:pPr>
        <w:ind w:left="720" w:hanging="360"/>
      </w:pPr>
    </w:lvl>
    <w:lvl w:ilvl="1">
      <w:start w:val="38"/>
      <w:numFmt w:val="decimal"/>
      <w:lvlText w:val="%2."/>
      <w:lvlJc w:val="left"/>
      <w:pPr>
        <w:ind w:left="1440" w:hanging="360"/>
      </w:pPr>
    </w:lvl>
    <w:lvl w:ilvl="2">
      <w:start w:val="38"/>
      <w:numFmt w:val="decimal"/>
      <w:lvlText w:val="%3."/>
      <w:lvlJc w:val="left"/>
      <w:pPr>
        <w:ind w:left="2160" w:hanging="360"/>
      </w:pPr>
    </w:lvl>
    <w:lvl w:ilvl="3">
      <w:start w:val="38"/>
      <w:numFmt w:val="decimal"/>
      <w:lvlText w:val="%4."/>
      <w:lvlJc w:val="left"/>
      <w:pPr>
        <w:ind w:left="2880" w:hanging="360"/>
      </w:pPr>
    </w:lvl>
    <w:lvl w:ilvl="4">
      <w:start w:val="38"/>
      <w:numFmt w:val="decimal"/>
      <w:lvlText w:val="%5."/>
      <w:lvlJc w:val="left"/>
      <w:pPr>
        <w:ind w:left="3600" w:hanging="360"/>
      </w:pPr>
    </w:lvl>
    <w:lvl w:ilvl="5">
      <w:start w:val="38"/>
      <w:numFmt w:val="decimal"/>
      <w:lvlText w:val="%6."/>
      <w:lvlJc w:val="left"/>
      <w:pPr>
        <w:ind w:left="4320" w:hanging="360"/>
      </w:pPr>
    </w:lvl>
    <w:lvl w:ilvl="6">
      <w:start w:val="38"/>
      <w:numFmt w:val="decimal"/>
      <w:lvlText w:val="%7."/>
      <w:lvlJc w:val="left"/>
      <w:pPr>
        <w:ind w:left="5040" w:hanging="360"/>
      </w:pPr>
    </w:lvl>
    <w:lvl w:ilvl="7">
      <w:start w:val="38"/>
      <w:numFmt w:val="decimal"/>
      <w:lvlText w:val="%8."/>
      <w:lvlJc w:val="left"/>
      <w:pPr>
        <w:ind w:left="5760" w:hanging="360"/>
      </w:pPr>
    </w:lvl>
    <w:lvl w:ilvl="8">
      <w:start w:val="38"/>
      <w:numFmt w:val="decimal"/>
      <w:lvlText w:val="%9."/>
      <w:lvlJc w:val="left"/>
      <w:pPr>
        <w:ind w:left="6480" w:hanging="360"/>
      </w:pPr>
    </w:lvl>
  </w:abstractNum>
  <w:abstractNum w:abstractNumId="994142">
    <w:nsid w:val="0A994142"/>
    <w:multiLevelType w:val="multilevel"/>
    <w:lvl w:ilvl="0">
      <w:start w:val="42"/>
      <w:numFmt w:val="decimal"/>
      <w:lvlText w:val="%1."/>
      <w:lvlJc w:val="left"/>
      <w:pPr>
        <w:ind w:left="720" w:hanging="360"/>
      </w:pPr>
    </w:lvl>
    <w:lvl w:ilvl="1">
      <w:start w:val="42"/>
      <w:numFmt w:val="decimal"/>
      <w:lvlText w:val="%2."/>
      <w:lvlJc w:val="left"/>
      <w:pPr>
        <w:ind w:left="1440" w:hanging="360"/>
      </w:pPr>
    </w:lvl>
    <w:lvl w:ilvl="2">
      <w:start w:val="42"/>
      <w:numFmt w:val="decimal"/>
      <w:lvlText w:val="%3."/>
      <w:lvlJc w:val="left"/>
      <w:pPr>
        <w:ind w:left="2160" w:hanging="360"/>
      </w:pPr>
    </w:lvl>
    <w:lvl w:ilvl="3">
      <w:start w:val="42"/>
      <w:numFmt w:val="decimal"/>
      <w:lvlText w:val="%4."/>
      <w:lvlJc w:val="left"/>
      <w:pPr>
        <w:ind w:left="2880" w:hanging="360"/>
      </w:pPr>
    </w:lvl>
    <w:lvl w:ilvl="4">
      <w:start w:val="42"/>
      <w:numFmt w:val="decimal"/>
      <w:lvlText w:val="%5."/>
      <w:lvlJc w:val="left"/>
      <w:pPr>
        <w:ind w:left="3600" w:hanging="360"/>
      </w:pPr>
    </w:lvl>
    <w:lvl w:ilvl="5">
      <w:start w:val="42"/>
      <w:numFmt w:val="decimal"/>
      <w:lvlText w:val="%6."/>
      <w:lvlJc w:val="left"/>
      <w:pPr>
        <w:ind w:left="4320" w:hanging="360"/>
      </w:pPr>
    </w:lvl>
    <w:lvl w:ilvl="6">
      <w:start w:val="42"/>
      <w:numFmt w:val="decimal"/>
      <w:lvlText w:val="%7."/>
      <w:lvlJc w:val="left"/>
      <w:pPr>
        <w:ind w:left="5040" w:hanging="360"/>
      </w:pPr>
    </w:lvl>
    <w:lvl w:ilvl="7">
      <w:start w:val="42"/>
      <w:numFmt w:val="decimal"/>
      <w:lvlText w:val="%8."/>
      <w:lvlJc w:val="left"/>
      <w:pPr>
        <w:ind w:left="5760" w:hanging="360"/>
      </w:pPr>
    </w:lvl>
    <w:lvl w:ilvl="8">
      <w:start w:val="42"/>
      <w:numFmt w:val="decimal"/>
      <w:lvlText w:val="%9."/>
      <w:lvlJc w:val="left"/>
      <w:pPr>
        <w:ind w:left="6480" w:hanging="360"/>
      </w:pPr>
    </w:lvl>
  </w:abstractNum>
  <w:abstractNum w:abstractNumId="994145">
    <w:nsid w:val="0A994145"/>
    <w:multiLevelType w:val="multilevel"/>
    <w:lvl w:ilvl="0">
      <w:start w:val="45"/>
      <w:numFmt w:val="decimal"/>
      <w:lvlText w:val="%1."/>
      <w:lvlJc w:val="left"/>
      <w:pPr>
        <w:ind w:left="720" w:hanging="360"/>
      </w:pPr>
    </w:lvl>
    <w:lvl w:ilvl="1">
      <w:start w:val="45"/>
      <w:numFmt w:val="decimal"/>
      <w:lvlText w:val="%2."/>
      <w:lvlJc w:val="left"/>
      <w:pPr>
        <w:ind w:left="1440" w:hanging="360"/>
      </w:pPr>
    </w:lvl>
    <w:lvl w:ilvl="2">
      <w:start w:val="45"/>
      <w:numFmt w:val="decimal"/>
      <w:lvlText w:val="%3."/>
      <w:lvlJc w:val="left"/>
      <w:pPr>
        <w:ind w:left="2160" w:hanging="360"/>
      </w:pPr>
    </w:lvl>
    <w:lvl w:ilvl="3">
      <w:start w:val="45"/>
      <w:numFmt w:val="decimal"/>
      <w:lvlText w:val="%4."/>
      <w:lvlJc w:val="left"/>
      <w:pPr>
        <w:ind w:left="2880" w:hanging="360"/>
      </w:pPr>
    </w:lvl>
    <w:lvl w:ilvl="4">
      <w:start w:val="45"/>
      <w:numFmt w:val="decimal"/>
      <w:lvlText w:val="%5."/>
      <w:lvlJc w:val="left"/>
      <w:pPr>
        <w:ind w:left="3600" w:hanging="360"/>
      </w:pPr>
    </w:lvl>
    <w:lvl w:ilvl="5">
      <w:start w:val="45"/>
      <w:numFmt w:val="decimal"/>
      <w:lvlText w:val="%6."/>
      <w:lvlJc w:val="left"/>
      <w:pPr>
        <w:ind w:left="4320" w:hanging="360"/>
      </w:pPr>
    </w:lvl>
    <w:lvl w:ilvl="6">
      <w:start w:val="45"/>
      <w:numFmt w:val="decimal"/>
      <w:lvlText w:val="%7."/>
      <w:lvlJc w:val="left"/>
      <w:pPr>
        <w:ind w:left="5040" w:hanging="360"/>
      </w:pPr>
    </w:lvl>
    <w:lvl w:ilvl="7">
      <w:start w:val="45"/>
      <w:numFmt w:val="decimal"/>
      <w:lvlText w:val="%8."/>
      <w:lvlJc w:val="left"/>
      <w:pPr>
        <w:ind w:left="5760" w:hanging="360"/>
      </w:pPr>
    </w:lvl>
    <w:lvl w:ilvl="8">
      <w:start w:val="45"/>
      <w:numFmt w:val="decimal"/>
      <w:lvlText w:val="%9."/>
      <w:lvlJc w:val="left"/>
      <w:pPr>
        <w:ind w:left="6480" w:hanging="360"/>
      </w:pPr>
    </w:lvl>
  </w:abstractNum>
  <w:abstractNum w:abstractNumId="994148">
    <w:nsid w:val="0A994148"/>
    <w:multiLevelType w:val="multilevel"/>
    <w:lvl w:ilvl="0">
      <w:start w:val="48"/>
      <w:numFmt w:val="decimal"/>
      <w:lvlText w:val="%1."/>
      <w:lvlJc w:val="left"/>
      <w:pPr>
        <w:ind w:left="720" w:hanging="360"/>
      </w:pPr>
    </w:lvl>
    <w:lvl w:ilvl="1">
      <w:start w:val="48"/>
      <w:numFmt w:val="decimal"/>
      <w:lvlText w:val="%2."/>
      <w:lvlJc w:val="left"/>
      <w:pPr>
        <w:ind w:left="1440" w:hanging="360"/>
      </w:pPr>
    </w:lvl>
    <w:lvl w:ilvl="2">
      <w:start w:val="48"/>
      <w:numFmt w:val="decimal"/>
      <w:lvlText w:val="%3."/>
      <w:lvlJc w:val="left"/>
      <w:pPr>
        <w:ind w:left="2160" w:hanging="360"/>
      </w:pPr>
    </w:lvl>
    <w:lvl w:ilvl="3">
      <w:start w:val="48"/>
      <w:numFmt w:val="decimal"/>
      <w:lvlText w:val="%4."/>
      <w:lvlJc w:val="left"/>
      <w:pPr>
        <w:ind w:left="2880" w:hanging="360"/>
      </w:pPr>
    </w:lvl>
    <w:lvl w:ilvl="4">
      <w:start w:val="48"/>
      <w:numFmt w:val="decimal"/>
      <w:lvlText w:val="%5."/>
      <w:lvlJc w:val="left"/>
      <w:pPr>
        <w:ind w:left="3600" w:hanging="360"/>
      </w:pPr>
    </w:lvl>
    <w:lvl w:ilvl="5">
      <w:start w:val="48"/>
      <w:numFmt w:val="decimal"/>
      <w:lvlText w:val="%6."/>
      <w:lvlJc w:val="left"/>
      <w:pPr>
        <w:ind w:left="4320" w:hanging="360"/>
      </w:pPr>
    </w:lvl>
    <w:lvl w:ilvl="6">
      <w:start w:val="48"/>
      <w:numFmt w:val="decimal"/>
      <w:lvlText w:val="%7."/>
      <w:lvlJc w:val="left"/>
      <w:pPr>
        <w:ind w:left="5040" w:hanging="360"/>
      </w:pPr>
    </w:lvl>
    <w:lvl w:ilvl="7">
      <w:start w:val="48"/>
      <w:numFmt w:val="decimal"/>
      <w:lvlText w:val="%8."/>
      <w:lvlJc w:val="left"/>
      <w:pPr>
        <w:ind w:left="5760" w:hanging="360"/>
      </w:pPr>
    </w:lvl>
    <w:lvl w:ilvl="8">
      <w:start w:val="48"/>
      <w:numFmt w:val="decimal"/>
      <w:lvlText w:val="%9."/>
      <w:lvlJc w:val="left"/>
      <w:pPr>
        <w:ind w:left="6480" w:hanging="360"/>
      </w:pPr>
    </w:lvl>
  </w:abstractNum>
  <w:abstractNum w:abstractNumId="994151">
    <w:nsid w:val="0A994151"/>
    <w:multiLevelType w:val="multilevel"/>
    <w:lvl w:ilvl="0">
      <w:start w:val="51"/>
      <w:numFmt w:val="decimal"/>
      <w:lvlText w:val="%1."/>
      <w:lvlJc w:val="left"/>
      <w:pPr>
        <w:ind w:left="720" w:hanging="360"/>
      </w:pPr>
    </w:lvl>
    <w:lvl w:ilvl="1">
      <w:start w:val="51"/>
      <w:numFmt w:val="decimal"/>
      <w:lvlText w:val="%2."/>
      <w:lvlJc w:val="left"/>
      <w:pPr>
        <w:ind w:left="1440" w:hanging="360"/>
      </w:pPr>
    </w:lvl>
    <w:lvl w:ilvl="2">
      <w:start w:val="51"/>
      <w:numFmt w:val="decimal"/>
      <w:lvlText w:val="%3."/>
      <w:lvlJc w:val="left"/>
      <w:pPr>
        <w:ind w:left="2160" w:hanging="360"/>
      </w:pPr>
    </w:lvl>
    <w:lvl w:ilvl="3">
      <w:start w:val="51"/>
      <w:numFmt w:val="decimal"/>
      <w:lvlText w:val="%4."/>
      <w:lvlJc w:val="left"/>
      <w:pPr>
        <w:ind w:left="2880" w:hanging="360"/>
      </w:pPr>
    </w:lvl>
    <w:lvl w:ilvl="4">
      <w:start w:val="51"/>
      <w:numFmt w:val="decimal"/>
      <w:lvlText w:val="%5."/>
      <w:lvlJc w:val="left"/>
      <w:pPr>
        <w:ind w:left="3600" w:hanging="360"/>
      </w:pPr>
    </w:lvl>
    <w:lvl w:ilvl="5">
      <w:start w:val="51"/>
      <w:numFmt w:val="decimal"/>
      <w:lvlText w:val="%6."/>
      <w:lvlJc w:val="left"/>
      <w:pPr>
        <w:ind w:left="4320" w:hanging="360"/>
      </w:pPr>
    </w:lvl>
    <w:lvl w:ilvl="6">
      <w:start w:val="51"/>
      <w:numFmt w:val="decimal"/>
      <w:lvlText w:val="%7."/>
      <w:lvlJc w:val="left"/>
      <w:pPr>
        <w:ind w:left="5040" w:hanging="360"/>
      </w:pPr>
    </w:lvl>
    <w:lvl w:ilvl="7">
      <w:start w:val="51"/>
      <w:numFmt w:val="decimal"/>
      <w:lvlText w:val="%8."/>
      <w:lvlJc w:val="left"/>
      <w:pPr>
        <w:ind w:left="5760" w:hanging="360"/>
      </w:pPr>
    </w:lvl>
    <w:lvl w:ilvl="8">
      <w:start w:val="51"/>
      <w:numFmt w:val="decimal"/>
      <w:lvlText w:val="%9."/>
      <w:lvlJc w:val="left"/>
      <w:pPr>
        <w:ind w:left="6480" w:hanging="360"/>
      </w:pPr>
    </w:lvl>
  </w:abstractNum>
  <w:abstractNum w:abstractNumId="994153">
    <w:nsid w:val="0A994153"/>
    <w:multiLevelType w:val="multilevel"/>
    <w:lvl w:ilvl="0">
      <w:start w:val="53"/>
      <w:numFmt w:val="decimal"/>
      <w:lvlText w:val="%1."/>
      <w:lvlJc w:val="left"/>
      <w:pPr>
        <w:ind w:left="720" w:hanging="360"/>
      </w:pPr>
    </w:lvl>
    <w:lvl w:ilvl="1">
      <w:start w:val="53"/>
      <w:numFmt w:val="decimal"/>
      <w:lvlText w:val="%2."/>
      <w:lvlJc w:val="left"/>
      <w:pPr>
        <w:ind w:left="1440" w:hanging="360"/>
      </w:pPr>
    </w:lvl>
    <w:lvl w:ilvl="2">
      <w:start w:val="53"/>
      <w:numFmt w:val="decimal"/>
      <w:lvlText w:val="%3."/>
      <w:lvlJc w:val="left"/>
      <w:pPr>
        <w:ind w:left="2160" w:hanging="360"/>
      </w:pPr>
    </w:lvl>
    <w:lvl w:ilvl="3">
      <w:start w:val="53"/>
      <w:numFmt w:val="decimal"/>
      <w:lvlText w:val="%4."/>
      <w:lvlJc w:val="left"/>
      <w:pPr>
        <w:ind w:left="2880" w:hanging="360"/>
      </w:pPr>
    </w:lvl>
    <w:lvl w:ilvl="4">
      <w:start w:val="53"/>
      <w:numFmt w:val="decimal"/>
      <w:lvlText w:val="%5."/>
      <w:lvlJc w:val="left"/>
      <w:pPr>
        <w:ind w:left="3600" w:hanging="360"/>
      </w:pPr>
    </w:lvl>
    <w:lvl w:ilvl="5">
      <w:start w:val="53"/>
      <w:numFmt w:val="decimal"/>
      <w:lvlText w:val="%6."/>
      <w:lvlJc w:val="left"/>
      <w:pPr>
        <w:ind w:left="4320" w:hanging="360"/>
      </w:pPr>
    </w:lvl>
    <w:lvl w:ilvl="6">
      <w:start w:val="53"/>
      <w:numFmt w:val="decimal"/>
      <w:lvlText w:val="%7."/>
      <w:lvlJc w:val="left"/>
      <w:pPr>
        <w:ind w:left="5040" w:hanging="360"/>
      </w:pPr>
    </w:lvl>
    <w:lvl w:ilvl="7">
      <w:start w:val="53"/>
      <w:numFmt w:val="decimal"/>
      <w:lvlText w:val="%8."/>
      <w:lvlJc w:val="left"/>
      <w:pPr>
        <w:ind w:left="5760" w:hanging="360"/>
      </w:pPr>
    </w:lvl>
    <w:lvl w:ilvl="8">
      <w:start w:val="53"/>
      <w:numFmt w:val="decimal"/>
      <w:lvlText w:val="%9."/>
      <w:lvlJc w:val="left"/>
      <w:pPr>
        <w:ind w:left="6480" w:hanging="360"/>
      </w:pPr>
    </w:lvl>
  </w:abstractNum>
  <w:abstractNum w:abstractNumId="994157">
    <w:nsid w:val="0A994157"/>
    <w:multiLevelType w:val="multilevel"/>
    <w:lvl w:ilvl="0">
      <w:start w:val="57"/>
      <w:numFmt w:val="decimal"/>
      <w:lvlText w:val="%1."/>
      <w:lvlJc w:val="left"/>
      <w:pPr>
        <w:ind w:left="720" w:hanging="360"/>
      </w:pPr>
    </w:lvl>
    <w:lvl w:ilvl="1">
      <w:start w:val="57"/>
      <w:numFmt w:val="decimal"/>
      <w:lvlText w:val="%2."/>
      <w:lvlJc w:val="left"/>
      <w:pPr>
        <w:ind w:left="1440" w:hanging="360"/>
      </w:pPr>
    </w:lvl>
    <w:lvl w:ilvl="2">
      <w:start w:val="57"/>
      <w:numFmt w:val="decimal"/>
      <w:lvlText w:val="%3."/>
      <w:lvlJc w:val="left"/>
      <w:pPr>
        <w:ind w:left="2160" w:hanging="360"/>
      </w:pPr>
    </w:lvl>
    <w:lvl w:ilvl="3">
      <w:start w:val="57"/>
      <w:numFmt w:val="decimal"/>
      <w:lvlText w:val="%4."/>
      <w:lvlJc w:val="left"/>
      <w:pPr>
        <w:ind w:left="2880" w:hanging="360"/>
      </w:pPr>
    </w:lvl>
    <w:lvl w:ilvl="4">
      <w:start w:val="57"/>
      <w:numFmt w:val="decimal"/>
      <w:lvlText w:val="%5."/>
      <w:lvlJc w:val="left"/>
      <w:pPr>
        <w:ind w:left="3600" w:hanging="360"/>
      </w:pPr>
    </w:lvl>
    <w:lvl w:ilvl="5">
      <w:start w:val="57"/>
      <w:numFmt w:val="decimal"/>
      <w:lvlText w:val="%6."/>
      <w:lvlJc w:val="left"/>
      <w:pPr>
        <w:ind w:left="4320" w:hanging="360"/>
      </w:pPr>
    </w:lvl>
    <w:lvl w:ilvl="6">
      <w:start w:val="57"/>
      <w:numFmt w:val="decimal"/>
      <w:lvlText w:val="%7."/>
      <w:lvlJc w:val="left"/>
      <w:pPr>
        <w:ind w:left="5040" w:hanging="360"/>
      </w:pPr>
    </w:lvl>
    <w:lvl w:ilvl="7">
      <w:start w:val="57"/>
      <w:numFmt w:val="decimal"/>
      <w:lvlText w:val="%8."/>
      <w:lvlJc w:val="left"/>
      <w:pPr>
        <w:ind w:left="5760" w:hanging="360"/>
      </w:pPr>
    </w:lvl>
    <w:lvl w:ilvl="8">
      <w:start w:val="57"/>
      <w:numFmt w:val="decimal"/>
      <w:lvlText w:val="%9."/>
      <w:lvlJc w:val="left"/>
      <w:pPr>
        <w:ind w:left="6480" w:hanging="360"/>
      </w:pPr>
    </w:lvl>
  </w:abstractNum>
  <w:abstractNum w:abstractNumId="994160">
    <w:nsid w:val="0A994160"/>
    <w:multiLevelType w:val="multilevel"/>
    <w:lvl w:ilvl="0">
      <w:start w:val="60"/>
      <w:numFmt w:val="decimal"/>
      <w:lvlText w:val="%1."/>
      <w:lvlJc w:val="left"/>
      <w:pPr>
        <w:ind w:left="720" w:hanging="360"/>
      </w:pPr>
    </w:lvl>
    <w:lvl w:ilvl="1">
      <w:start w:val="60"/>
      <w:numFmt w:val="decimal"/>
      <w:lvlText w:val="%2."/>
      <w:lvlJc w:val="left"/>
      <w:pPr>
        <w:ind w:left="1440" w:hanging="360"/>
      </w:pPr>
    </w:lvl>
    <w:lvl w:ilvl="2">
      <w:start w:val="60"/>
      <w:numFmt w:val="decimal"/>
      <w:lvlText w:val="%3."/>
      <w:lvlJc w:val="left"/>
      <w:pPr>
        <w:ind w:left="2160" w:hanging="360"/>
      </w:pPr>
    </w:lvl>
    <w:lvl w:ilvl="3">
      <w:start w:val="60"/>
      <w:numFmt w:val="decimal"/>
      <w:lvlText w:val="%4."/>
      <w:lvlJc w:val="left"/>
      <w:pPr>
        <w:ind w:left="2880" w:hanging="360"/>
      </w:pPr>
    </w:lvl>
    <w:lvl w:ilvl="4">
      <w:start w:val="60"/>
      <w:numFmt w:val="decimal"/>
      <w:lvlText w:val="%5."/>
      <w:lvlJc w:val="left"/>
      <w:pPr>
        <w:ind w:left="3600" w:hanging="360"/>
      </w:pPr>
    </w:lvl>
    <w:lvl w:ilvl="5">
      <w:start w:val="60"/>
      <w:numFmt w:val="decimal"/>
      <w:lvlText w:val="%6."/>
      <w:lvlJc w:val="left"/>
      <w:pPr>
        <w:ind w:left="4320" w:hanging="360"/>
      </w:pPr>
    </w:lvl>
    <w:lvl w:ilvl="6">
      <w:start w:val="60"/>
      <w:numFmt w:val="decimal"/>
      <w:lvlText w:val="%7."/>
      <w:lvlJc w:val="left"/>
      <w:pPr>
        <w:ind w:left="5040" w:hanging="360"/>
      </w:pPr>
    </w:lvl>
    <w:lvl w:ilvl="7">
      <w:start w:val="60"/>
      <w:numFmt w:val="decimal"/>
      <w:lvlText w:val="%8."/>
      <w:lvlJc w:val="left"/>
      <w:pPr>
        <w:ind w:left="5760" w:hanging="360"/>
      </w:pPr>
    </w:lvl>
    <w:lvl w:ilvl="8">
      <w:start w:val="60"/>
      <w:numFmt w:val="decimal"/>
      <w:lvlText w:val="%9."/>
      <w:lvlJc w:val="left"/>
      <w:pPr>
        <w:ind w:left="6480" w:hanging="360"/>
      </w:pPr>
    </w:lvl>
  </w:abstractNum>
  <w:abstractNum w:abstractNumId="994164">
    <w:nsid w:val="0A994164"/>
    <w:multiLevelType w:val="multilevel"/>
    <w:lvl w:ilvl="0">
      <w:start w:val="64"/>
      <w:numFmt w:val="decimal"/>
      <w:lvlText w:val="%1."/>
      <w:lvlJc w:val="left"/>
      <w:pPr>
        <w:ind w:left="720" w:hanging="360"/>
      </w:pPr>
    </w:lvl>
    <w:lvl w:ilvl="1">
      <w:start w:val="64"/>
      <w:numFmt w:val="decimal"/>
      <w:lvlText w:val="%2."/>
      <w:lvlJc w:val="left"/>
      <w:pPr>
        <w:ind w:left="1440" w:hanging="360"/>
      </w:pPr>
    </w:lvl>
    <w:lvl w:ilvl="2">
      <w:start w:val="64"/>
      <w:numFmt w:val="decimal"/>
      <w:lvlText w:val="%3."/>
      <w:lvlJc w:val="left"/>
      <w:pPr>
        <w:ind w:left="2160" w:hanging="360"/>
      </w:pPr>
    </w:lvl>
    <w:lvl w:ilvl="3">
      <w:start w:val="64"/>
      <w:numFmt w:val="decimal"/>
      <w:lvlText w:val="%4."/>
      <w:lvlJc w:val="left"/>
      <w:pPr>
        <w:ind w:left="2880" w:hanging="360"/>
      </w:pPr>
    </w:lvl>
    <w:lvl w:ilvl="4">
      <w:start w:val="64"/>
      <w:numFmt w:val="decimal"/>
      <w:lvlText w:val="%5."/>
      <w:lvlJc w:val="left"/>
      <w:pPr>
        <w:ind w:left="3600" w:hanging="360"/>
      </w:pPr>
    </w:lvl>
    <w:lvl w:ilvl="5">
      <w:start w:val="64"/>
      <w:numFmt w:val="decimal"/>
      <w:lvlText w:val="%6."/>
      <w:lvlJc w:val="left"/>
      <w:pPr>
        <w:ind w:left="4320" w:hanging="360"/>
      </w:pPr>
    </w:lvl>
    <w:lvl w:ilvl="6">
      <w:start w:val="64"/>
      <w:numFmt w:val="decimal"/>
      <w:lvlText w:val="%7."/>
      <w:lvlJc w:val="left"/>
      <w:pPr>
        <w:ind w:left="5040" w:hanging="360"/>
      </w:pPr>
    </w:lvl>
    <w:lvl w:ilvl="7">
      <w:start w:val="64"/>
      <w:numFmt w:val="decimal"/>
      <w:lvlText w:val="%8."/>
      <w:lvlJc w:val="left"/>
      <w:pPr>
        <w:ind w:left="5760" w:hanging="360"/>
      </w:pPr>
    </w:lvl>
    <w:lvl w:ilvl="8">
      <w:start w:val="6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4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35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36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37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038">
    <w:abstractNumId w:val="994135"/>
    <w:lvlOverride w:ilvl="0">
      <w:startOverride w:val="35"/>
    </w:lvlOverride>
    <w:lvlOverride w:ilvl="1">
      <w:startOverride w:val="35"/>
    </w:lvlOverride>
    <w:lvlOverride w:ilvl="2">
      <w:startOverride w:val="35"/>
    </w:lvlOverride>
    <w:lvlOverride w:ilvl="3">
      <w:startOverride w:val="35"/>
    </w:lvlOverride>
    <w:lvlOverride w:ilvl="4">
      <w:startOverride w:val="35"/>
    </w:lvlOverride>
    <w:lvlOverride w:ilvl="5">
      <w:startOverride w:val="35"/>
    </w:lvlOverride>
    <w:lvlOverride w:ilvl="6">
      <w:startOverride w:val="35"/>
    </w:lvlOverride>
    <w:lvlOverride w:ilvl="7">
      <w:startOverride w:val="35"/>
    </w:lvlOverride>
    <w:lvlOverride w:ilvl="8">
      <w:startOverride w:val="35"/>
    </w:lvlOverride>
  </w:num>
  <w:num w:numId="1039">
    <w:abstractNumId w:val="994138"/>
    <w:lvlOverride w:ilvl="0">
      <w:startOverride w:val="38"/>
    </w:lvlOverride>
    <w:lvlOverride w:ilvl="1">
      <w:startOverride w:val="38"/>
    </w:lvlOverride>
    <w:lvlOverride w:ilvl="2">
      <w:startOverride w:val="38"/>
    </w:lvlOverride>
    <w:lvlOverride w:ilvl="3">
      <w:startOverride w:val="38"/>
    </w:lvlOverride>
    <w:lvlOverride w:ilvl="4">
      <w:startOverride w:val="38"/>
    </w:lvlOverride>
    <w:lvlOverride w:ilvl="5">
      <w:startOverride w:val="38"/>
    </w:lvlOverride>
    <w:lvlOverride w:ilvl="6">
      <w:startOverride w:val="38"/>
    </w:lvlOverride>
    <w:lvlOverride w:ilvl="7">
      <w:startOverride w:val="38"/>
    </w:lvlOverride>
    <w:lvlOverride w:ilvl="8">
      <w:startOverride w:val="38"/>
    </w:lvlOverride>
  </w:num>
  <w:num w:numId="1040">
    <w:abstractNumId w:val="994142"/>
    <w:lvlOverride w:ilvl="0">
      <w:startOverride w:val="42"/>
    </w:lvlOverride>
    <w:lvlOverride w:ilvl="1">
      <w:startOverride w:val="42"/>
    </w:lvlOverride>
    <w:lvlOverride w:ilvl="2">
      <w:startOverride w:val="42"/>
    </w:lvlOverride>
    <w:lvlOverride w:ilvl="3">
      <w:startOverride w:val="42"/>
    </w:lvlOverride>
    <w:lvlOverride w:ilvl="4">
      <w:startOverride w:val="42"/>
    </w:lvlOverride>
    <w:lvlOverride w:ilvl="5">
      <w:startOverride w:val="42"/>
    </w:lvlOverride>
    <w:lvlOverride w:ilvl="6">
      <w:startOverride w:val="42"/>
    </w:lvlOverride>
    <w:lvlOverride w:ilvl="7">
      <w:startOverride w:val="42"/>
    </w:lvlOverride>
    <w:lvlOverride w:ilvl="8">
      <w:startOverride w:val="42"/>
    </w:lvlOverride>
  </w:num>
  <w:num w:numId="1041">
    <w:abstractNumId w:val="994145"/>
    <w:lvlOverride w:ilvl="0">
      <w:startOverride w:val="45"/>
    </w:lvlOverride>
    <w:lvlOverride w:ilvl="1">
      <w:startOverride w:val="45"/>
    </w:lvlOverride>
    <w:lvlOverride w:ilvl="2">
      <w:startOverride w:val="45"/>
    </w:lvlOverride>
    <w:lvlOverride w:ilvl="3">
      <w:startOverride w:val="45"/>
    </w:lvlOverride>
    <w:lvlOverride w:ilvl="4">
      <w:startOverride w:val="45"/>
    </w:lvlOverride>
    <w:lvlOverride w:ilvl="5">
      <w:startOverride w:val="45"/>
    </w:lvlOverride>
    <w:lvlOverride w:ilvl="6">
      <w:startOverride w:val="45"/>
    </w:lvlOverride>
    <w:lvlOverride w:ilvl="7">
      <w:startOverride w:val="45"/>
    </w:lvlOverride>
    <w:lvlOverride w:ilvl="8">
      <w:startOverride w:val="45"/>
    </w:lvlOverride>
  </w:num>
  <w:num w:numId="1042">
    <w:abstractNumId w:val="994148"/>
    <w:lvlOverride w:ilvl="0">
      <w:startOverride w:val="48"/>
    </w:lvlOverride>
    <w:lvlOverride w:ilvl="1">
      <w:startOverride w:val="48"/>
    </w:lvlOverride>
    <w:lvlOverride w:ilvl="2">
      <w:startOverride w:val="48"/>
    </w:lvlOverride>
    <w:lvlOverride w:ilvl="3">
      <w:startOverride w:val="48"/>
    </w:lvlOverride>
    <w:lvlOverride w:ilvl="4">
      <w:startOverride w:val="48"/>
    </w:lvlOverride>
    <w:lvlOverride w:ilvl="5">
      <w:startOverride w:val="48"/>
    </w:lvlOverride>
    <w:lvlOverride w:ilvl="6">
      <w:startOverride w:val="48"/>
    </w:lvlOverride>
    <w:lvlOverride w:ilvl="7">
      <w:startOverride w:val="48"/>
    </w:lvlOverride>
    <w:lvlOverride w:ilvl="8">
      <w:startOverride w:val="48"/>
    </w:lvlOverride>
  </w:num>
  <w:num w:numId="1043">
    <w:abstractNumId w:val="994151"/>
    <w:lvlOverride w:ilvl="0">
      <w:startOverride w:val="51"/>
    </w:lvlOverride>
    <w:lvlOverride w:ilvl="1">
      <w:startOverride w:val="51"/>
    </w:lvlOverride>
    <w:lvlOverride w:ilvl="2">
      <w:startOverride w:val="51"/>
    </w:lvlOverride>
    <w:lvlOverride w:ilvl="3">
      <w:startOverride w:val="51"/>
    </w:lvlOverride>
    <w:lvlOverride w:ilvl="4">
      <w:startOverride w:val="51"/>
    </w:lvlOverride>
    <w:lvlOverride w:ilvl="5">
      <w:startOverride w:val="51"/>
    </w:lvlOverride>
    <w:lvlOverride w:ilvl="6">
      <w:startOverride w:val="51"/>
    </w:lvlOverride>
    <w:lvlOverride w:ilvl="7">
      <w:startOverride w:val="51"/>
    </w:lvlOverride>
    <w:lvlOverride w:ilvl="8">
      <w:startOverride w:val="51"/>
    </w:lvlOverride>
  </w:num>
  <w:num w:numId="1044">
    <w:abstractNumId w:val="994153"/>
    <w:lvlOverride w:ilvl="0">
      <w:startOverride w:val="53"/>
    </w:lvlOverride>
    <w:lvlOverride w:ilvl="1">
      <w:startOverride w:val="53"/>
    </w:lvlOverride>
    <w:lvlOverride w:ilvl="2">
      <w:startOverride w:val="53"/>
    </w:lvlOverride>
    <w:lvlOverride w:ilvl="3">
      <w:startOverride w:val="53"/>
    </w:lvlOverride>
    <w:lvlOverride w:ilvl="4">
      <w:startOverride w:val="53"/>
    </w:lvlOverride>
    <w:lvlOverride w:ilvl="5">
      <w:startOverride w:val="53"/>
    </w:lvlOverride>
    <w:lvlOverride w:ilvl="6">
      <w:startOverride w:val="53"/>
    </w:lvlOverride>
    <w:lvlOverride w:ilvl="7">
      <w:startOverride w:val="53"/>
    </w:lvlOverride>
    <w:lvlOverride w:ilvl="8">
      <w:startOverride w:val="53"/>
    </w:lvlOverride>
  </w:num>
  <w:num w:numId="1045">
    <w:abstractNumId w:val="994157"/>
    <w:lvlOverride w:ilvl="0">
      <w:startOverride w:val="57"/>
    </w:lvlOverride>
    <w:lvlOverride w:ilvl="1">
      <w:startOverride w:val="57"/>
    </w:lvlOverride>
    <w:lvlOverride w:ilvl="2">
      <w:startOverride w:val="57"/>
    </w:lvlOverride>
    <w:lvlOverride w:ilvl="3">
      <w:startOverride w:val="57"/>
    </w:lvlOverride>
    <w:lvlOverride w:ilvl="4">
      <w:startOverride w:val="57"/>
    </w:lvlOverride>
    <w:lvlOverride w:ilvl="5">
      <w:startOverride w:val="57"/>
    </w:lvlOverride>
    <w:lvlOverride w:ilvl="6">
      <w:startOverride w:val="57"/>
    </w:lvlOverride>
    <w:lvlOverride w:ilvl="7">
      <w:startOverride w:val="57"/>
    </w:lvlOverride>
    <w:lvlOverride w:ilvl="8">
      <w:startOverride w:val="57"/>
    </w:lvlOverride>
  </w:num>
  <w:num w:numId="1046">
    <w:abstractNumId w:val="994160"/>
    <w:lvlOverride w:ilvl="0">
      <w:startOverride w:val="60"/>
    </w:lvlOverride>
    <w:lvlOverride w:ilvl="1">
      <w:startOverride w:val="60"/>
    </w:lvlOverride>
    <w:lvlOverride w:ilvl="2">
      <w:startOverride w:val="60"/>
    </w:lvlOverride>
    <w:lvlOverride w:ilvl="3">
      <w:startOverride w:val="60"/>
    </w:lvlOverride>
    <w:lvlOverride w:ilvl="4">
      <w:startOverride w:val="60"/>
    </w:lvlOverride>
    <w:lvlOverride w:ilvl="5">
      <w:startOverride w:val="60"/>
    </w:lvlOverride>
    <w:lvlOverride w:ilvl="6">
      <w:startOverride w:val="60"/>
    </w:lvlOverride>
    <w:lvlOverride w:ilvl="7">
      <w:startOverride w:val="60"/>
    </w:lvlOverride>
    <w:lvlOverride w:ilvl="8">
      <w:startOverride w:val="60"/>
    </w:lvlOverride>
  </w:num>
  <w:num w:numId="1047">
    <w:abstractNumId w:val="994164"/>
    <w:lvlOverride w:ilvl="0">
      <w:startOverride w:val="64"/>
    </w:lvlOverride>
    <w:lvlOverride w:ilvl="1">
      <w:startOverride w:val="64"/>
    </w:lvlOverride>
    <w:lvlOverride w:ilvl="2">
      <w:startOverride w:val="64"/>
    </w:lvlOverride>
    <w:lvlOverride w:ilvl="3">
      <w:startOverride w:val="64"/>
    </w:lvlOverride>
    <w:lvlOverride w:ilvl="4">
      <w:startOverride w:val="64"/>
    </w:lvlOverride>
    <w:lvlOverride w:ilvl="5">
      <w:startOverride w:val="64"/>
    </w:lvlOverride>
    <w:lvlOverride w:ilvl="6">
      <w:startOverride w:val="64"/>
    </w:lvlOverride>
    <w:lvlOverride w:ilvl="7">
      <w:startOverride w:val="64"/>
    </w:lvlOverride>
    <w:lvlOverride w:ilvl="8">
      <w:startOverride w:val="64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2025-09-21T08:51:11Z</dcterms:created>
  <dcterms:modified xsi:type="dcterms:W3CDTF">2025-09-21T08:51:11Z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