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IJTB Submission Checklist</w:t>
      </w:r>
    </w:p>
    <w:p>
      <w:r>
        <w:rPr>
          <w:b w:val="0"/>
        </w:rPr>
        <w:t>1. Separate title page prepared with author details and corresponding author information.</w:t>
      </w:r>
    </w:p>
    <w:p>
      <w:r>
        <w:rPr>
          <w:b w:val="0"/>
        </w:rPr>
        <w:t>2. Blinded main manuscript prepared without author identifiers.</w:t>
      </w:r>
    </w:p>
    <w:p>
      <w:r>
        <w:rPr>
          <w:b w:val="0"/>
        </w:rPr>
        <w:t>3. Original article structure includes Introduction, Methods, Results, Discussion, and Conclusion.</w:t>
      </w:r>
    </w:p>
    <w:p>
      <w:r>
        <w:rPr>
          <w:b w:val="0"/>
        </w:rPr>
        <w:t>4. Structured abstract kept within the journal limit.</w:t>
      </w:r>
    </w:p>
    <w:p>
      <w:r>
        <w:rPr>
          <w:b w:val="0"/>
        </w:rPr>
        <w:t>5. References numbered in sequential order and cited in superscript format.</w:t>
      </w:r>
    </w:p>
    <w:p>
      <w:r>
        <w:rPr>
          <w:b w:val="0"/>
        </w:rPr>
        <w:t>6. Number of references kept within the journal limit.</w:t>
      </w:r>
    </w:p>
    <w:p>
      <w:r>
        <w:rPr>
          <w:b w:val="0"/>
        </w:rPr>
        <w:t>7. Number of tables limited to three.</w:t>
      </w:r>
    </w:p>
    <w:p>
      <w:r>
        <w:rPr>
          <w:b w:val="0"/>
        </w:rPr>
        <w:t>8. Number of figures limited to two.</w:t>
      </w:r>
    </w:p>
    <w:p>
      <w:r>
        <w:rPr>
          <w:b w:val="0"/>
        </w:rPr>
        <w:t>9. Tables and figures placed at the end of the manuscript after the references section.</w:t>
      </w:r>
    </w:p>
    <w:p>
      <w:r>
        <w:rPr>
          <w:b w:val="0"/>
        </w:rPr>
        <w:t>10. Funding, conflict of interest, ethics, consent, data availability, and code availability statements included.</w:t>
      </w:r>
    </w:p>
    <w:p>
      <w:r>
        <w:rPr>
          <w:b w:val="0"/>
        </w:rPr>
        <w:t>11. Cover letter prepared.</w:t>
      </w:r>
    </w:p>
    <w:p>
      <w:r>
        <w:rPr>
          <w:b w:val="0"/>
        </w:rPr>
        <w:t>12. Highlights file prepared for optional Elsevier submission fields.</w:t>
      </w:r>
    </w:p>
    <w:p>
      <w:r>
        <w:rPr>
          <w:b w:val="0"/>
        </w:rPr>
        <w:t>13. Optional supplementary appendix prepared for supporting information not placed in the main article.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