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Tublay</w:t>
      </w:r>
    </w:p>
    <w:p>
      <w:r>
        <w:t xml:space="preserve">Tublay is a fifth class municipality in the province of Benguet , Philippines . According to the 2010 census , it had a population of 16,555 people . Tublay began as a township organized by the American government in November 1900 . Tublay is bounded by Kapangan on the north , Atok on the east , Itogon and Bokod on the southeast , La Trinidad on the west , and Sablan on the northwest . The municipality is located 263 kilometres ( 163 mi ) north of Manila and 13 kilometres ( 8.1 mi ) north of Baguio City . The topography is generally mountainous with an elevation of 1,400 metres ( 4,600 ft ) above sea level . It has two pronounced seasons - the dry and the wet seasons with a temperature coldest at 6.5 ° C ( 43.7 ° F ) and warmest at 27.5 ° C ( 81.5 ° F ) . * Italicized names are former names Ambassador is the largest barangay in terms of land area ( 11.52 km² ) , while Tuel is the smallest ( 4.79 km² ) . As of 2014 , Tublay has 19 public elementary schools and 2 public secondary schools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