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20" w:rsidRPr="00EC0E20" w:rsidRDefault="00EC0E20" w:rsidP="00EC0E20">
      <w:pPr>
        <w:spacing w:after="90" w:line="288" w:lineRule="atLeast"/>
        <w:outlineLvl w:val="0"/>
        <w:rPr>
          <w:rFonts w:ascii="inherit" w:eastAsia="Times New Roman" w:hAnsi="inherit" w:cs="Times New Roman"/>
          <w:b/>
          <w:bCs/>
          <w:spacing w:val="-15"/>
          <w:kern w:val="36"/>
          <w:sz w:val="48"/>
          <w:szCs w:val="48"/>
          <w:lang w:eastAsia="en-CA"/>
        </w:rPr>
      </w:pPr>
      <w:r w:rsidRPr="00EC0E20">
        <w:rPr>
          <w:rFonts w:ascii="inherit" w:eastAsia="Times New Roman" w:hAnsi="inherit" w:cs="Times New Roman"/>
          <w:b/>
          <w:bCs/>
          <w:spacing w:val="-15"/>
          <w:kern w:val="36"/>
          <w:sz w:val="48"/>
          <w:szCs w:val="48"/>
          <w:lang w:eastAsia="en-CA"/>
        </w:rPr>
        <w:t xml:space="preserve">JSF 2 + </w:t>
      </w:r>
      <w:proofErr w:type="gramStart"/>
      <w:r w:rsidRPr="00EC0E20">
        <w:rPr>
          <w:rFonts w:ascii="inherit" w:eastAsia="Times New Roman" w:hAnsi="inherit" w:cs="Times New Roman"/>
          <w:b/>
          <w:bCs/>
          <w:spacing w:val="-15"/>
          <w:kern w:val="36"/>
          <w:sz w:val="48"/>
          <w:szCs w:val="48"/>
          <w:lang w:eastAsia="en-CA"/>
        </w:rPr>
        <w:t>Spring</w:t>
      </w:r>
      <w:proofErr w:type="gramEnd"/>
      <w:r w:rsidRPr="00EC0E20">
        <w:rPr>
          <w:rFonts w:ascii="inherit" w:eastAsia="Times New Roman" w:hAnsi="inherit" w:cs="Times New Roman"/>
          <w:b/>
          <w:bCs/>
          <w:spacing w:val="-15"/>
          <w:kern w:val="36"/>
          <w:sz w:val="48"/>
          <w:szCs w:val="48"/>
          <w:lang w:eastAsia="en-CA"/>
        </w:rPr>
        <w:t xml:space="preserve"> 3 Integration Example</w:t>
      </w:r>
    </w:p>
    <w:p w:rsidR="00EC0E20" w:rsidRPr="00EC0E20" w:rsidRDefault="00EC0E20" w:rsidP="00EC0E20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noProof/>
          <w:color w:val="999999"/>
          <w:sz w:val="21"/>
          <w:szCs w:val="21"/>
          <w:lang w:eastAsia="en-CA"/>
        </w:rPr>
        <w:drawing>
          <wp:inline distT="0" distB="0" distL="0" distR="0">
            <wp:extent cx="381000" cy="381000"/>
            <wp:effectExtent l="0" t="0" r="0" b="0"/>
            <wp:docPr id="16" name="Picture 16" descr="http://0.gravatar.com/avatar/622c70d2908e68ecc070ca6754245bb2?s=40&amp;d=http%3A%2F%2Fwww.mkyong.com%2Fwp-content%2Fthemes%2Fmkyongnew%2Fimages%2Favatar-guest.jpg%3Fs%3D4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0.gravatar.com/avatar/622c70d2908e68ecc070ca6754245bb2?s=40&amp;d=http%3A%2F%2Fwww.mkyong.com%2Fwp-content%2Fthemes%2Fmkyongnew%2Fimages%2Favatar-guest.jpg%3Fs%3D40&amp;r=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0" w:rsidRPr="00EC0E20" w:rsidRDefault="00EC0E20" w:rsidP="00EC0E20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</w:pPr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t xml:space="preserve">Posted on December 5, </w:t>
      </w:r>
      <w:proofErr w:type="gramStart"/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t>2010 ,</w:t>
      </w:r>
      <w:proofErr w:type="gramEnd"/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t xml:space="preserve">     Last modified : September 17, 2012</w:t>
      </w:r>
    </w:p>
    <w:p w:rsidR="00EC0E20" w:rsidRPr="00EC0E20" w:rsidRDefault="00EC0E20" w:rsidP="00EC0E20">
      <w:pPr>
        <w:spacing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</w:pPr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t>By </w:t>
      </w:r>
      <w:proofErr w:type="spellStart"/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fldChar w:fldCharType="begin"/>
      </w:r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instrText xml:space="preserve"> HYPERLINK "http://www.mkyong.com/author/mkyong/" </w:instrText>
      </w:r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fldChar w:fldCharType="separate"/>
      </w:r>
      <w:r w:rsidRPr="00EC0E20">
        <w:rPr>
          <w:rFonts w:ascii="Times New Roman" w:eastAsia="Times New Roman" w:hAnsi="Times New Roman" w:cs="Times New Roman"/>
          <w:color w:val="0F3B68"/>
          <w:sz w:val="21"/>
          <w:szCs w:val="21"/>
          <w:u w:val="single"/>
          <w:lang w:eastAsia="en-CA"/>
        </w:rPr>
        <w:t>mkyong</w:t>
      </w:r>
      <w:proofErr w:type="spellEnd"/>
      <w:r w:rsidRPr="00EC0E20">
        <w:rPr>
          <w:rFonts w:ascii="Times New Roman" w:eastAsia="Times New Roman" w:hAnsi="Times New Roman" w:cs="Times New Roman"/>
          <w:color w:val="999999"/>
          <w:sz w:val="21"/>
          <w:szCs w:val="21"/>
          <w:lang w:eastAsia="en-CA"/>
        </w:rPr>
        <w:fldChar w:fldCharType="end"/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In this tutorial, we will show you how to integrate JSF 2.0 with Spring 3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using :</w:t>
      </w:r>
      <w:proofErr w:type="gramEnd"/>
    </w:p>
    <w:p w:rsidR="00EC0E20" w:rsidRPr="00EC0E20" w:rsidRDefault="00EC0E20" w:rsidP="00EC0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JSF XML faces-config.xml</w:t>
      </w:r>
    </w:p>
    <w:p w:rsidR="00EC0E20" w:rsidRPr="00EC0E20" w:rsidRDefault="00EC0E20" w:rsidP="00EC0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 annotations</w:t>
      </w:r>
    </w:p>
    <w:p w:rsidR="00EC0E20" w:rsidRPr="00EC0E20" w:rsidRDefault="00EC0E20" w:rsidP="00EC0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JSR-330 standard injection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Tools and technologies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used :</w:t>
      </w:r>
      <w:proofErr w:type="gramEnd"/>
    </w:p>
    <w:p w:rsidR="00EC0E20" w:rsidRPr="00EC0E20" w:rsidRDefault="00EC0E20" w:rsidP="00EC0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JSF 2.1.13</w:t>
      </w:r>
    </w:p>
    <w:p w:rsidR="00EC0E20" w:rsidRPr="00EC0E20" w:rsidRDefault="00EC0E20" w:rsidP="00EC0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 3.1.2.RELEASE</w:t>
      </w:r>
    </w:p>
    <w:p w:rsidR="00EC0E20" w:rsidRPr="00EC0E20" w:rsidRDefault="00EC0E20" w:rsidP="00EC0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Maven 3</w:t>
      </w:r>
    </w:p>
    <w:p w:rsidR="00EC0E20" w:rsidRPr="00EC0E20" w:rsidRDefault="00EC0E20" w:rsidP="00EC0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Eclipse 4.2</w:t>
      </w:r>
    </w:p>
    <w:p w:rsidR="00EC0E20" w:rsidRPr="00EC0E20" w:rsidRDefault="00EC0E20" w:rsidP="00EC0E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Tomcat 6 or 7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1. Directory Structure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A standard Maven project for demonstration.</w:t>
      </w:r>
      <w:proofErr w:type="gramEnd"/>
    </w:p>
    <w:p w:rsidR="00EC0E20" w:rsidRPr="00EC0E20" w:rsidRDefault="00EC0E20" w:rsidP="00EC0E20">
      <w:pPr>
        <w:shd w:val="clear" w:color="auto" w:fill="F9F9F9"/>
        <w:spacing w:line="315" w:lineRule="atLeast"/>
        <w:jc w:val="center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>
        <w:rPr>
          <w:rFonts w:ascii="Arial" w:eastAsia="Times New Roman" w:hAnsi="Arial" w:cs="Arial"/>
          <w:noProof/>
          <w:color w:val="3C3C3C"/>
          <w:sz w:val="21"/>
          <w:szCs w:val="21"/>
          <w:lang w:eastAsia="en-CA"/>
        </w:rPr>
        <w:lastRenderedPageBreak/>
        <w:drawing>
          <wp:inline distT="0" distB="0" distL="0" distR="0">
            <wp:extent cx="3114675" cy="4333875"/>
            <wp:effectExtent l="0" t="0" r="9525" b="9525"/>
            <wp:docPr id="15" name="Picture 15" descr="jsf2-spring-exampl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jsf2-spring-example-f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2. Project Dependencies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Declares JSF 2, Spring 3, JSR-330 inject, and Tomcat’s dependencies.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pom.xml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&lt;project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"http://maven.apache.org/POM/4.0.0"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"http://maven.apache.org/POM/4.0.0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http://maven.apache.org/maven-v4_0_0.xsd"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modelVersion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4.0.0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modelVersion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com.mkyong.common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JavaServerFaces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packaging&gt;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war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&lt;/packaging&gt;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1.0-SNAPSHOT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name&gt;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JavaServerFaces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Maven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Webapp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url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http://maven.apache.org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&lt;/url&gt;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dependencies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Spring framework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org.springframework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spring-core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&lt;version&gt;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3.1.2.RELEASE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org.springframework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spring-web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&lt;version&gt;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3.1.2.RELEASE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JSR-330 --&gt;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javax.inject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javax.inject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JSF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com.sun.faces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jsf-api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&lt;version&gt;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2.1.13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com.sun.faces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jsf-impl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&lt;version&gt;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2.1.13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jstl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1.2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servlet-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api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2.5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javax.servlet.jsp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jsp-api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2.1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EL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org.glassfish.web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el-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impl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2.2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Tomcat 6 need this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dependency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com.sun.el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el-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ri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version&gt;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1.0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&lt;/dependencies&gt;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build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finalName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JavaServerFaces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finalName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plugins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 xml:space="preserve">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plugin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org.apache.maven.plugins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groupId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maven-compiler-plugin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artifactId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&lt;version&gt;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2.3.1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&lt;/version&gt;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configuration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source&gt;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1.6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&lt;/source&gt;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target&gt;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1.6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&lt;/target&gt;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&lt;/configuration&gt;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 xml:space="preserve">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&lt;/plugin&gt;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&lt;/plugins&gt;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&lt;/build&gt;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&lt;/project&gt;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3. JSF 2 + Spring Integration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Spring’s bean in Spring </w:t>
      </w:r>
      <w:proofErr w:type="spell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Ioc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context, and JSF’s managed bean in JSF </w:t>
      </w:r>
      <w:proofErr w:type="spell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Ioc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context, how to make both working together? The solution is defined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Spring’s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SpringBeanFacesELResolver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in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faces-config.xml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. Check this </w:t>
      </w:r>
      <w:hyperlink r:id="rId8" w:anchor="jsf-springbeanfaceselresolver" w:tgtFrame="_blank" w:history="1">
        <w:r w:rsidRPr="00EC0E20">
          <w:rPr>
            <w:rFonts w:ascii="Arial" w:eastAsia="Times New Roman" w:hAnsi="Arial" w:cs="Arial"/>
            <w:color w:val="0F3B68"/>
            <w:sz w:val="21"/>
            <w:szCs w:val="21"/>
            <w:u w:val="single"/>
            <w:lang w:eastAsia="en-CA"/>
          </w:rPr>
          <w:t xml:space="preserve">official </w:t>
        </w:r>
        <w:proofErr w:type="gramStart"/>
        <w:r w:rsidRPr="00EC0E20">
          <w:rPr>
            <w:rFonts w:ascii="Arial" w:eastAsia="Times New Roman" w:hAnsi="Arial" w:cs="Arial"/>
            <w:color w:val="0F3B68"/>
            <w:sz w:val="21"/>
            <w:szCs w:val="21"/>
            <w:u w:val="single"/>
            <w:lang w:eastAsia="en-CA"/>
          </w:rPr>
          <w:t>Spring</w:t>
        </w:r>
        <w:proofErr w:type="gramEnd"/>
        <w:r w:rsidRPr="00EC0E20">
          <w:rPr>
            <w:rFonts w:ascii="Arial" w:eastAsia="Times New Roman" w:hAnsi="Arial" w:cs="Arial"/>
            <w:color w:val="0F3B68"/>
            <w:sz w:val="21"/>
            <w:szCs w:val="21"/>
            <w:u w:val="single"/>
            <w:lang w:eastAsia="en-CA"/>
          </w:rPr>
          <w:t xml:space="preserve"> guide</w:t>
        </w:r>
      </w:hyperlink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faces-config.xml</w:t>
      </w:r>
      <w:proofErr w:type="gram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&lt;?xml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"1.0"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encoding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"UTF-8"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?&gt;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lastRenderedPageBreak/>
        <w:t>&lt;faces-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config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http://java.sun.com/xml/ns/javaee/web-facesconfig_2_1.xsd"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"2.1"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el-resolver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 xml:space="preserve">   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org.springframework.web.jsf.el.SpringBeanFacesELResolver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&lt;/el-resolver&gt;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&lt;/application&gt;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&lt;/faces-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config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See following 3 examples to inject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Spring’s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bean in JSF managed bean.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3.1. XML Schema Example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Many developers still prefer to use XML to manage beans. With 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SpringBeanFacesELResolver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, just uses EL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${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userBo</w:t>
      </w:r>
      <w:proofErr w:type="spellEnd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}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 to inject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Spring’s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bean into JSF’s managed bean.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interface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UserBoImpl.java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com.mkyong.user.bo.impl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UserBoImpl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implements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"JSF 2 + Spring Integration"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UserBean.java – JSF backing bean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java.io.Serializable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UserBean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 xml:space="preserve">        </w:t>
      </w:r>
      <w:r w:rsidRPr="00EC0E20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CA"/>
        </w:rPr>
        <w:t>//later inject in faces-config.xml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CA"/>
        </w:rPr>
        <w:t>void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this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printMsgFromSpring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applicationContext.xml – Declares </w:t>
      </w:r>
      <w:proofErr w:type="spellStart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</w:t>
      </w:r>
      <w:proofErr w:type="spellEnd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bean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&lt;beans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http://www.springframework.org/schema/beans/spring-beans-2.5.xsd"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&lt;bean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id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com.mkyong.user.bo.impl.UserBoImpl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&gt;&lt;/bean&gt;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&lt;/beans&gt;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faces-config.xml</w:t>
      </w:r>
      <w:proofErr w:type="gramEnd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– Declares managed bean and inject </w:t>
      </w:r>
      <w:proofErr w:type="spellStart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lastRenderedPageBreak/>
        <w:t>&lt;?xml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"1.0"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encoding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"UTF-8"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?&gt;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&lt;faces-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config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http://java.sun.com/xml/ns/javaee/web-facesconfig_2_0.xsd"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</w:t>
      </w:r>
      <w:proofErr w:type="gram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"2.0"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managed-bean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&lt;managed-bean-name&gt;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&lt;/managed-bean-name&gt;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&lt;managed-bean-class&gt;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com.mkyong.UserBean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&lt;/managed-bean-class&gt;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&lt;managed-bean-scope&gt;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session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&lt;/managed-bean-scope&gt;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managed-property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&lt;property-name&gt;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&lt;/property-name&gt;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value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#{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}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&lt;/value&gt;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&lt;/managed-property&gt;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&lt;/managed-bean&gt;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&lt;/faces-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config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3.2. Spring Annotations – Auto Scan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This example is using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annotations. Injects like a normal bean with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ManagedBean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,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Autowired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and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@Component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, it just works as expected.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UserBoImpl.java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lastRenderedPageBreak/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com.mkyong.user.bo.impl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org.springframework.stereotype.Service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@Service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UserBoImpl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implements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"JSF 2 + Spring Integration"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UserBean.java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javax.faces.bean.ManagedBean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javax.faces.bean.SessionScoped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org.springframework.beans.factory.annotation.Autowired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org.springframework.stereotype.Component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>@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Component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ManagedBean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SessionScoped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UserBean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>@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Autowired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CA"/>
        </w:rPr>
        <w:t>void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this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printMsgFromSpring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applicationContext.xml – Enable the component auto scan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&lt;beans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xmlns:context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"http://www.springframework.org/schema/context"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http://www.springframework.org/schema/beans/spring-beans-3.1.xsd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http://www.springframework.org/schema/context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lastRenderedPageBreak/>
        <w:tab/>
        <w:t>http://www.springframework.org/schema/context/spring-context-3.1.xsd"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context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:component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-scan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base-package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/&gt;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&lt;/beans&gt;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 xml:space="preserve">Mixed use of both JSF and </w:t>
      </w:r>
      <w:proofErr w:type="gramStart"/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>Spring</w:t>
      </w:r>
      <w:proofErr w:type="gramEnd"/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 xml:space="preserve"> annotations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are working fine, but it look weird and duplicated –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@Component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</w:t>
      </w:r>
      <w:proofErr w:type="spell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and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@ManagedBean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together. Actually, you can just uses a single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@Component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, see following new version,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it’s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pure Spring, and it works!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UserBean.java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org.springframework.beans.factory.annotation.Autowired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org.springframework.context.annotation.Scope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org.springframework.stereotype.Component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Component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@Scope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gramEnd"/>
      <w:r w:rsidRPr="00EC0E2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"session"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UserBean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>@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Autowired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CA"/>
        </w:rPr>
        <w:t>void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this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printMsgFromSpring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 xml:space="preserve">3.3. JSR-330 </w:t>
      </w:r>
      <w:proofErr w:type="gramStart"/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Annotation</w:t>
      </w:r>
      <w:proofErr w:type="gramEnd"/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Since Spring 3.0, </w:t>
      </w:r>
      <w:hyperlink r:id="rId9" w:tgtFrame="_blank" w:history="1">
        <w:proofErr w:type="gramStart"/>
        <w:r w:rsidRPr="00EC0E20">
          <w:rPr>
            <w:rFonts w:ascii="Arial" w:eastAsia="Times New Roman" w:hAnsi="Arial" w:cs="Arial"/>
            <w:color w:val="0F3B68"/>
            <w:sz w:val="21"/>
            <w:szCs w:val="21"/>
            <w:u w:val="single"/>
            <w:lang w:eastAsia="en-CA"/>
          </w:rPr>
          <w:t>Spring</w:t>
        </w:r>
        <w:proofErr w:type="gramEnd"/>
        <w:r w:rsidRPr="00EC0E20">
          <w:rPr>
            <w:rFonts w:ascii="Arial" w:eastAsia="Times New Roman" w:hAnsi="Arial" w:cs="Arial"/>
            <w:color w:val="0F3B68"/>
            <w:sz w:val="21"/>
            <w:szCs w:val="21"/>
            <w:u w:val="single"/>
            <w:lang w:eastAsia="en-CA"/>
          </w:rPr>
          <w:t xml:space="preserve"> offer supports for JSR-330 injection standard</w:t>
        </w:r>
      </w:hyperlink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. Now, you can uses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@Inject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 to replace </w:t>
      </w:r>
      <w:proofErr w:type="spell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for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@Autowired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and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@Named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for </w:t>
      </w:r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@Component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. This is recommended to solution, follow JSR-330 standard make the application more portable to other environments, and it works fine in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Spring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framework.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UserBoImpl.java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com.mkyong.user.bo.impl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javax.inject.Named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@Named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UserBoImpl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implements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"JSF 2 + Spring Integration"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UserBean.java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package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javax.inject.Inject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javax.inject.Named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org.springframework.context.annotation.Scope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import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6699"/>
          <w:sz w:val="20"/>
          <w:szCs w:val="20"/>
          <w:lang w:eastAsia="en-CA"/>
        </w:rPr>
        <w:t>com.mkyong.user.bo.UserBo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@Named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@Scope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gramEnd"/>
      <w:r w:rsidRPr="00EC0E2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"session"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CA"/>
        </w:rPr>
        <w:t>//need this, JSR-330 in Spring context is singleton by default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class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UserBean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  <w:t>@Inject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CA"/>
        </w:rPr>
        <w:t>void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this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</w:t>
      </w:r>
      <w:proofErr w:type="spellEnd"/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public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3399"/>
          <w:sz w:val="20"/>
          <w:szCs w:val="20"/>
          <w:lang w:eastAsia="en-CA"/>
        </w:rPr>
        <w:t>String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printMsgFromSpring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{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return</w:t>
      </w:r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userBo.</w:t>
      </w:r>
      <w:r w:rsidRPr="00EC0E20">
        <w:rPr>
          <w:rFonts w:ascii="Courier New" w:eastAsia="Times New Roman" w:hAnsi="Courier New" w:cs="Courier New"/>
          <w:color w:val="006633"/>
          <w:sz w:val="20"/>
          <w:szCs w:val="20"/>
          <w:lang w:eastAsia="en-CA"/>
        </w:rPr>
        <w:t>getMessage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()</w:t>
      </w:r>
      <w:r w:rsidRPr="00EC0E20">
        <w:rPr>
          <w:rFonts w:ascii="Courier New" w:eastAsia="Times New Roman" w:hAnsi="Courier New" w:cs="Courier New"/>
          <w:color w:val="339933"/>
          <w:sz w:val="20"/>
          <w:szCs w:val="20"/>
          <w:lang w:eastAsia="en-CA"/>
        </w:rPr>
        <w:t>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}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applicationContext.xml – Need component auto scan also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&lt;beans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xmlns:context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"http://www.springframework.org/schema/context"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"http://www.springframework.org/schema/beans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http://www.springframework.org/schema/beans/spring-beans-3.1.xsd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http://www.springframework.org/schema/context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>http://www.springframework.org/schema/context/spring-context-3.1.xsd"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context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:component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-scan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base-package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com.mkyong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/&gt;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&lt;/beans&gt;</w:t>
      </w:r>
    </w:p>
    <w:p w:rsidR="00EC0E20" w:rsidRPr="00EC0E20" w:rsidRDefault="00EC0E20" w:rsidP="00EC0E20">
      <w:pPr>
        <w:shd w:val="clear" w:color="auto" w:fill="FFFFFF"/>
        <w:spacing w:before="750" w:after="60" w:line="540" w:lineRule="atLeast"/>
        <w:outlineLvl w:val="3"/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</w:pPr>
      <w:r w:rsidRPr="00EC0E20">
        <w:rPr>
          <w:rFonts w:ascii="inherit" w:eastAsia="Times New Roman" w:hAnsi="inherit" w:cs="Arial"/>
          <w:b/>
          <w:bCs/>
          <w:color w:val="3C3C3C"/>
          <w:sz w:val="33"/>
          <w:szCs w:val="33"/>
          <w:lang w:eastAsia="en-CA"/>
        </w:rPr>
        <w:t>4. Demo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Example in </w:t>
      </w:r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>3.1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, </w:t>
      </w:r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>3.2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and </w:t>
      </w:r>
      <w:r w:rsidRPr="00EC0E20">
        <w:rPr>
          <w:rFonts w:ascii="Arial" w:eastAsia="Times New Roman" w:hAnsi="Arial" w:cs="Arial"/>
          <w:b/>
          <w:bCs/>
          <w:color w:val="3C3C3C"/>
          <w:sz w:val="21"/>
          <w:szCs w:val="21"/>
          <w:lang w:eastAsia="en-CA"/>
        </w:rPr>
        <w:t>3.3</w:t>
      </w: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are doing exactly the thing – Inject </w:t>
      </w:r>
      <w:proofErr w:type="spellStart"/>
      <w:r w:rsidRPr="00EC0E20">
        <w:rPr>
          <w:rFonts w:ascii="Consolas" w:eastAsia="Times New Roman" w:hAnsi="Consolas" w:cs="Consolas"/>
          <w:color w:val="0F3B68"/>
          <w:sz w:val="18"/>
          <w:szCs w:val="18"/>
          <w:bdr w:val="single" w:sz="6" w:space="3" w:color="E1E1E8" w:frame="1"/>
          <w:shd w:val="clear" w:color="auto" w:fill="F7F7F9"/>
          <w:lang w:eastAsia="en-CA"/>
        </w:rPr>
        <w:t>userBo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 into JSF bean, just different implementation. Now, create a simple JSF page to show the </w:t>
      </w:r>
      <w:proofErr w:type="spell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the</w:t>
      </w:r>
      <w:proofErr w:type="spell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 result.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spellStart"/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default.xhtml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&lt;?xml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"1.0"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encoding</w:t>
      </w:r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"UTF-8"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?&gt;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color w:val="00BBDD"/>
          <w:sz w:val="20"/>
          <w:szCs w:val="20"/>
          <w:lang w:eastAsia="en-CA"/>
        </w:rPr>
        <w:t>&lt;!DOCTYPE</w:t>
      </w:r>
      <w:proofErr w:type="gramEnd"/>
      <w:r w:rsidRPr="00EC0E20">
        <w:rPr>
          <w:rFonts w:ascii="Courier New" w:eastAsia="Times New Roman" w:hAnsi="Courier New" w:cs="Courier New"/>
          <w:color w:val="00BBDD"/>
          <w:sz w:val="20"/>
          <w:szCs w:val="20"/>
          <w:lang w:eastAsia="en-CA"/>
        </w:rPr>
        <w:t xml:space="preserve"> html PUBLIC "-//W3C//DTD XHTML 1.0 Transitional//EN"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BBDD"/>
          <w:sz w:val="20"/>
          <w:szCs w:val="20"/>
          <w:lang w:eastAsia="en-CA"/>
        </w:rPr>
        <w:lastRenderedPageBreak/>
        <w:t>"http://www.w3.org/TR/xhtml1/DTD/xhtml1-transitional.dtd"&gt;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html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"http://www.w3.org/1999/xhtml"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  </w:t>
      </w:r>
      <w:proofErr w:type="spell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xmlns:h</w:t>
      </w:r>
      <w:proofErr w:type="spellEnd"/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jsf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/html"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     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proofErr w:type="spellStart"/>
      <w:proofErr w:type="gram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h: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body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h1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JSF 2.0 + Spring Example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/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h1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#{</w:t>
      </w:r>
      <w:proofErr w:type="spellStart"/>
      <w:proofErr w:type="gram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userBean.printMsgFromSpring</w:t>
      </w:r>
      <w:proofErr w:type="spellEnd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()}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/</w:t>
      </w:r>
      <w:proofErr w:type="spell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h</w:t>
      </w:r>
      <w:proofErr w:type="gramStart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:body</w:t>
      </w:r>
      <w:proofErr w:type="spellEnd"/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&lt;</w:t>
      </w:r>
      <w:r w:rsidRPr="00EC0E20">
        <w:rPr>
          <w:rFonts w:ascii="Courier New" w:eastAsia="Times New Roman" w:hAnsi="Courier New" w:cs="Courier New"/>
          <w:color w:val="66CC66"/>
          <w:sz w:val="20"/>
          <w:szCs w:val="20"/>
          <w:lang w:eastAsia="en-CA"/>
        </w:rPr>
        <w:t>/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html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shd w:val="clear" w:color="auto" w:fill="E6E6FC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web.xml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&lt;?xml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"1.0"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encoding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"UTF-8"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?&gt;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&lt;web-app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xmlns:xsi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"http://www.w3.org/2001/XMLSchema-instance"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xmlns:web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/web-app_2_5.xsd"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xsi:schemaLocation</w:t>
      </w:r>
      <w:proofErr w:type="spell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"http://java.sun.com/xml/ns/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javaee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  <w:t xml:space="preserve">http://java.sun.com/xml/ns/javaee/web-app_2_5.xsd" 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ab/>
      </w:r>
      <w:proofErr w:type="gramStart"/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id</w:t>
      </w:r>
      <w:proofErr w:type="gramEnd"/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proofErr w:type="spellStart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WebApp_ID</w:t>
      </w:r>
      <w:proofErr w:type="spellEnd"/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 xml:space="preserve"> </w:t>
      </w:r>
      <w:r w:rsidRPr="00EC0E20">
        <w:rPr>
          <w:rFonts w:ascii="Courier New" w:eastAsia="Times New Roman" w:hAnsi="Courier New" w:cs="Courier New"/>
          <w:color w:val="000066"/>
          <w:sz w:val="20"/>
          <w:szCs w:val="20"/>
          <w:lang w:eastAsia="en-CA"/>
        </w:rPr>
        <w:t>version</w:t>
      </w:r>
      <w:r w:rsidRPr="00EC0E20">
        <w:rPr>
          <w:rFonts w:ascii="Courier New" w:eastAsia="Times New Roman" w:hAnsi="Courier New" w:cs="Courier New"/>
          <w:color w:val="009900"/>
          <w:sz w:val="20"/>
          <w:szCs w:val="20"/>
          <w:lang w:eastAsia="en-CA"/>
        </w:rPr>
        <w:t>=</w:t>
      </w:r>
      <w:r w:rsidRPr="00EC0E20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"2.5"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&lt;display-name&gt;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JavaServerFaces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&lt;/display-name&gt;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Add Support for Spring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listener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listener-class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org.springframework.web.context.ContextLoaderListener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&lt;/listener-class&gt;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&lt;/listener&gt;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listener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listener-class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org.springframework.web.context.request.RequestContextListener</w:t>
      </w:r>
      <w:proofErr w:type="spellEnd"/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ab/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&lt;/listener-class&gt;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&lt;/listener&gt;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Change to "Production" when you are ready to deploy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context-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javax.faces.PROJECT_STAGE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-value&gt;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Development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-value&gt;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&lt;/context-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param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Welcome page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welcome-file-list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&lt;welcome-file&gt;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default.jsf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&lt;/welcome-file&gt;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&lt;/welcome-file-list&gt;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 xml:space="preserve">  </w:t>
      </w:r>
      <w:proofErr w:type="gramStart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&lt;!--</w:t>
      </w:r>
      <w:proofErr w:type="gramEnd"/>
      <w:r w:rsidRPr="00EC0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JSF Mapping --&gt;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servlet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&lt;servlet-name&gt;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facesServlet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&lt;servlet-class&gt;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javax.faces.webapp.FacesServlet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&lt;/servlet-class&gt;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&lt;load-on-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startup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1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&lt;/load-on-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startup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servlet-mapping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&lt;servlet-name&gt;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facesServlet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url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-pattern&gt;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*.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jsf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url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-pattern&gt;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&lt;/servlet-mapping&gt;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gram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servlet-mapping</w:t>
      </w:r>
      <w:proofErr w:type="gram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&lt;servlet-name&gt;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facesServlet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&lt;/servlet-name&gt;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url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-pattern&gt;</w:t>
      </w: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*.</w:t>
      </w:r>
      <w:proofErr w:type="spellStart"/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xhtml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</w:t>
      </w:r>
      <w:proofErr w:type="spellStart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url</w:t>
      </w:r>
      <w:proofErr w:type="spellEnd"/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-pattern&gt;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</w:t>
      </w: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&lt;/servlet-mapping&gt;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 </w:t>
      </w:r>
    </w:p>
    <w:p w:rsidR="00EC0E20" w:rsidRPr="00EC0E20" w:rsidRDefault="00EC0E20" w:rsidP="00EC0E20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EC0E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&lt;/web-app&gt;</w:t>
      </w:r>
    </w:p>
    <w:p w:rsidR="00EC0E20" w:rsidRPr="00EC0E20" w:rsidRDefault="00EC0E20" w:rsidP="00EC0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C3C3C"/>
          <w:sz w:val="21"/>
          <w:szCs w:val="21"/>
          <w:lang w:eastAsia="en-CA"/>
        </w:rPr>
      </w:pPr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 xml:space="preserve">Done, see </w:t>
      </w:r>
      <w:proofErr w:type="gramStart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output :</w:t>
      </w:r>
      <w:proofErr w:type="gramEnd"/>
      <w:r w:rsidRPr="00EC0E20">
        <w:rPr>
          <w:rFonts w:ascii="Arial" w:eastAsia="Times New Roman" w:hAnsi="Arial" w:cs="Arial"/>
          <w:color w:val="3C3C3C"/>
          <w:sz w:val="21"/>
          <w:szCs w:val="21"/>
          <w:lang w:eastAsia="en-CA"/>
        </w:rPr>
        <w:t> </w:t>
      </w:r>
      <w:r w:rsidRPr="00EC0E20">
        <w:rPr>
          <w:rFonts w:ascii="Arial" w:eastAsia="Times New Roman" w:hAnsi="Arial" w:cs="Arial"/>
          <w:i/>
          <w:iCs/>
          <w:color w:val="3C3C3C"/>
          <w:sz w:val="21"/>
          <w:szCs w:val="21"/>
          <w:lang w:eastAsia="en-CA"/>
        </w:rPr>
        <w:t>http://localhost:8080/JavaServerFaces/default.jsf</w:t>
      </w:r>
    </w:p>
    <w:p w:rsidR="00461AAE" w:rsidRDefault="00461AAE">
      <w:bookmarkStart w:id="0" w:name="_GoBack"/>
      <w:bookmarkEnd w:id="0"/>
    </w:p>
    <w:sectPr w:rsidR="00461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35E25"/>
    <w:multiLevelType w:val="multilevel"/>
    <w:tmpl w:val="D3B2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EE7FED"/>
    <w:multiLevelType w:val="multilevel"/>
    <w:tmpl w:val="11D2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62"/>
    <w:rsid w:val="00217662"/>
    <w:rsid w:val="00461AAE"/>
    <w:rsid w:val="00EC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EC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C0E2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C0E20"/>
  </w:style>
  <w:style w:type="character" w:styleId="Hyperlink">
    <w:name w:val="Hyperlink"/>
    <w:basedOn w:val="DefaultParagraphFont"/>
    <w:uiPriority w:val="99"/>
    <w:semiHidden/>
    <w:unhideWhenUsed/>
    <w:rsid w:val="00EC0E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C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2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C0E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0E20"/>
    <w:rPr>
      <w:b/>
      <w:bCs/>
    </w:rPr>
  </w:style>
  <w:style w:type="character" w:styleId="Emphasis">
    <w:name w:val="Emphasis"/>
    <w:basedOn w:val="DefaultParagraphFont"/>
    <w:uiPriority w:val="20"/>
    <w:qFormat/>
    <w:rsid w:val="00EC0E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EC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C0E2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C0E20"/>
  </w:style>
  <w:style w:type="character" w:styleId="Hyperlink">
    <w:name w:val="Hyperlink"/>
    <w:basedOn w:val="DefaultParagraphFont"/>
    <w:uiPriority w:val="99"/>
    <w:semiHidden/>
    <w:unhideWhenUsed/>
    <w:rsid w:val="00EC0E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C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2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C0E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0E20"/>
    <w:rPr>
      <w:b/>
      <w:bCs/>
    </w:rPr>
  </w:style>
  <w:style w:type="character" w:styleId="Emphasis">
    <w:name w:val="Emphasis"/>
    <w:basedOn w:val="DefaultParagraphFont"/>
    <w:uiPriority w:val="20"/>
    <w:qFormat/>
    <w:rsid w:val="00EC0E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15" w:color="DDDDDD"/>
            <w:right w:val="none" w:sz="0" w:space="0" w:color="auto"/>
          </w:divBdr>
          <w:divsChild>
            <w:div w:id="56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404">
              <w:marLeft w:val="0"/>
              <w:marRight w:val="0"/>
              <w:marTop w:val="30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369646049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525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4899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66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7152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88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5827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910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751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209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5312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0521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202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6626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681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09498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52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59624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472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1723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79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71254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54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2835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315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53943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3525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500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45303">
              <w:marLeft w:val="0"/>
              <w:marRight w:val="0"/>
              <w:marTop w:val="0"/>
              <w:marBottom w:val="0"/>
              <w:divBdr>
                <w:top w:val="single" w:sz="6" w:space="2" w:color="D1D1E8"/>
                <w:left w:val="single" w:sz="6" w:space="8" w:color="D1D1E8"/>
                <w:bottom w:val="none" w:sz="0" w:space="0" w:color="auto"/>
                <w:right w:val="single" w:sz="6" w:space="8" w:color="D1D1E8"/>
              </w:divBdr>
            </w:div>
            <w:div w:id="19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B5166"/>
            <w:right w:val="none" w:sz="0" w:space="0" w:color="auto"/>
          </w:divBdr>
          <w:divsChild>
            <w:div w:id="10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1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4989">
          <w:marLeft w:val="0"/>
          <w:marRight w:val="0"/>
          <w:marTop w:val="0"/>
          <w:marBottom w:val="300"/>
          <w:divBdr>
            <w:top w:val="single" w:sz="6" w:space="0" w:color="A6AEB7"/>
            <w:left w:val="none" w:sz="0" w:space="0" w:color="auto"/>
            <w:bottom w:val="single" w:sz="6" w:space="0" w:color="97A1AB"/>
            <w:right w:val="none" w:sz="0" w:space="0" w:color="auto"/>
          </w:divBdr>
          <w:divsChild>
            <w:div w:id="870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043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138872321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183969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93559704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5997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10508040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137756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9070277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30544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153238136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5717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177100615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94364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single" w:sz="6" w:space="4" w:color="0F3B68"/>
                    <w:bottom w:val="single" w:sz="6" w:space="8" w:color="0F3B68"/>
                    <w:right w:val="single" w:sz="6" w:space="4" w:color="0F3B68"/>
                  </w:divBdr>
                  <w:divsChild>
                    <w:div w:id="10923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1715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66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88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41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15" w:color="DDDDDD"/>
                            <w:right w:val="none" w:sz="0" w:space="0" w:color="auto"/>
                          </w:divBdr>
                          <w:divsChild>
                            <w:div w:id="88456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2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305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DDDDDD"/>
                                <w:left w:val="single" w:sz="6" w:space="15" w:color="DDDDDD"/>
                                <w:bottom w:val="single" w:sz="6" w:space="15" w:color="DDDDDD"/>
                                <w:right w:val="single" w:sz="6" w:space="15" w:color="DDDDDD"/>
                              </w:divBdr>
                            </w:div>
                            <w:div w:id="9707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20246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3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5572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9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4917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4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74556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3292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2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09539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2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2485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2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8491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2366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39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9447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6364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40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9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836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84863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5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18818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0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E8"/>
                                <w:left w:val="single" w:sz="6" w:space="8" w:color="D1D1E8"/>
                                <w:bottom w:val="none" w:sz="0" w:space="0" w:color="auto"/>
                                <w:right w:val="single" w:sz="6" w:space="8" w:color="D1D1E8"/>
                              </w:divBdr>
                            </w:div>
                            <w:div w:id="20073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82111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DDDDDD"/>
                                <w:left w:val="single" w:sz="6" w:space="15" w:color="DDDDDD"/>
                                <w:bottom w:val="single" w:sz="6" w:space="15" w:color="DDDDDD"/>
                                <w:right w:val="single" w:sz="6" w:space="15" w:color="DDDDDD"/>
                              </w:divBdr>
                            </w:div>
                            <w:div w:id="3021531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30" w:color="CEEBCE"/>
                                <w:left w:val="single" w:sz="6" w:space="31" w:color="CEEBCE"/>
                                <w:bottom w:val="single" w:sz="6" w:space="30" w:color="CEEBCE"/>
                                <w:right w:val="single" w:sz="6" w:space="31" w:color="CEEBCE"/>
                              </w:divBdr>
                            </w:div>
                            <w:div w:id="177983123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303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1E1E1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40435">
                                  <w:marLeft w:val="16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4077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2259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273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6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1320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3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8002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7115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796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0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0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7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341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776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57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950975">
          <w:marLeft w:val="0"/>
          <w:marRight w:val="0"/>
          <w:marTop w:val="0"/>
          <w:marBottom w:val="0"/>
          <w:divBdr>
            <w:top w:val="single" w:sz="6" w:space="8" w:color="364C6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3.1.x/spring-framework-reference/html/web-integration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kyong.com/spring3/spring-3-and-jsr-330-inject-and-named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</dc:creator>
  <cp:keywords/>
  <dc:description/>
  <cp:lastModifiedBy>horatiu</cp:lastModifiedBy>
  <cp:revision>2</cp:revision>
  <dcterms:created xsi:type="dcterms:W3CDTF">2015-03-26T17:14:00Z</dcterms:created>
  <dcterms:modified xsi:type="dcterms:W3CDTF">2015-03-26T17:15:00Z</dcterms:modified>
</cp:coreProperties>
</file>