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12AF" w:rsidRPr="006F6609" w:rsidRDefault="00DD12AF" w:rsidP="00DD12AF">
      <w:pPr>
        <w:pStyle w:val="ReportTitle"/>
        <w:widowControl w:val="0"/>
        <w:ind w:left="720"/>
        <w:jc w:val="center"/>
        <w:rPr>
          <w:rFonts w:ascii="Times New Roman" w:hAnsi="Times New Roman"/>
          <w:b/>
          <w:noProof w:val="0"/>
          <w:lang w:bidi="ar-DZ"/>
        </w:rPr>
      </w:pPr>
    </w:p>
    <w:p w:rsidR="00DD12AF" w:rsidRPr="006F6609" w:rsidRDefault="00DD12AF" w:rsidP="00DD12AF">
      <w:pPr>
        <w:pStyle w:val="ReportTitle"/>
        <w:widowControl w:val="0"/>
        <w:jc w:val="right"/>
        <w:rPr>
          <w:rFonts w:ascii="Times New Roman" w:hAnsi="Times New Roman"/>
          <w:b/>
          <w:noProof w:val="0"/>
          <w:lang w:bidi="ar-DZ"/>
        </w:rPr>
      </w:pPr>
      <w:r w:rsidRPr="006F6609">
        <w:rPr>
          <w:rFonts w:ascii="Times New Roman" w:hAnsi="Times New Roman"/>
          <w:b/>
        </w:rPr>
        <w:drawing>
          <wp:anchor distT="0" distB="0" distL="114300" distR="114300" simplePos="0" relativeHeight="251660288" behindDoc="0" locked="0" layoutInCell="1" allowOverlap="1">
            <wp:simplePos x="0" y="0"/>
            <wp:positionH relativeFrom="column">
              <wp:posOffset>4382135</wp:posOffset>
            </wp:positionH>
            <wp:positionV relativeFrom="paragraph">
              <wp:posOffset>-1270</wp:posOffset>
            </wp:positionV>
            <wp:extent cx="1352550" cy="1169670"/>
            <wp:effectExtent l="19050" t="0" r="0" b="0"/>
            <wp:wrapSquare wrapText="bothSides"/>
            <wp:docPr id="9" name="Picture 7" descr="os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llogo.jpg"/>
                    <pic:cNvPicPr/>
                  </pic:nvPicPr>
                  <pic:blipFill>
                    <a:blip r:embed="rId8" cstate="print"/>
                    <a:stretch>
                      <a:fillRect/>
                    </a:stretch>
                  </pic:blipFill>
                  <pic:spPr>
                    <a:xfrm>
                      <a:off x="0" y="0"/>
                      <a:ext cx="1352550" cy="1169670"/>
                    </a:xfrm>
                    <a:prstGeom prst="rect">
                      <a:avLst/>
                    </a:prstGeom>
                  </pic:spPr>
                </pic:pic>
              </a:graphicData>
            </a:graphic>
          </wp:anchor>
        </w:drawing>
      </w:r>
      <w:r w:rsidRPr="006F6609">
        <w:rPr>
          <w:rFonts w:ascii="Times New Roman" w:hAnsi="Times New Roman"/>
          <w:b/>
        </w:rPr>
        <w:drawing>
          <wp:anchor distT="0" distB="0" distL="114300" distR="114300" simplePos="0" relativeHeight="251659264" behindDoc="0" locked="0" layoutInCell="1" allowOverlap="1">
            <wp:simplePos x="0" y="0"/>
            <wp:positionH relativeFrom="column">
              <wp:posOffset>-21590</wp:posOffset>
            </wp:positionH>
            <wp:positionV relativeFrom="paragraph">
              <wp:posOffset>-1270</wp:posOffset>
            </wp:positionV>
            <wp:extent cx="874395" cy="1223645"/>
            <wp:effectExtent l="19050" t="0" r="1905" b="0"/>
            <wp:wrapSquare wrapText="bothSides"/>
            <wp:docPr id="7" name="Picture 6" descr="genim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imi_logo.jpg"/>
                    <pic:cNvPicPr/>
                  </pic:nvPicPr>
                  <pic:blipFill>
                    <a:blip r:embed="rId9" cstate="print"/>
                    <a:stretch>
                      <a:fillRect/>
                    </a:stretch>
                  </pic:blipFill>
                  <pic:spPr>
                    <a:xfrm>
                      <a:off x="0" y="0"/>
                      <a:ext cx="874395" cy="1223645"/>
                    </a:xfrm>
                    <a:prstGeom prst="rect">
                      <a:avLst/>
                    </a:prstGeom>
                  </pic:spPr>
                </pic:pic>
              </a:graphicData>
            </a:graphic>
          </wp:anchor>
        </w:drawing>
      </w:r>
    </w:p>
    <w:p w:rsidR="00DD12AF" w:rsidRPr="006F6609" w:rsidRDefault="00DD12AF" w:rsidP="00DD12AF">
      <w:pPr>
        <w:pStyle w:val="ReportTitle"/>
        <w:widowControl w:val="0"/>
        <w:rPr>
          <w:rFonts w:ascii="Times New Roman" w:hAnsi="Times New Roman"/>
          <w:b/>
          <w:noProof w:val="0"/>
          <w:lang w:bidi="ar-DZ"/>
        </w:rPr>
      </w:pPr>
    </w:p>
    <w:p w:rsidR="00DD12AF" w:rsidRPr="006F6609" w:rsidRDefault="00DD12AF" w:rsidP="00DD12AF">
      <w:pPr>
        <w:pStyle w:val="ReportTitle"/>
        <w:widowControl w:val="0"/>
        <w:ind w:right="0"/>
        <w:jc w:val="center"/>
        <w:rPr>
          <w:rFonts w:ascii="Times New Roman" w:hAnsi="Times New Roman"/>
          <w:noProof w:val="0"/>
          <w:szCs w:val="48"/>
          <w:lang w:bidi="ar-DZ"/>
        </w:rPr>
      </w:pPr>
    </w:p>
    <w:p w:rsidR="00DD12AF" w:rsidRPr="006F6609" w:rsidRDefault="00DD12AF" w:rsidP="00DD12AF">
      <w:pPr>
        <w:pStyle w:val="ReportTitle"/>
        <w:widowControl w:val="0"/>
        <w:ind w:right="0"/>
        <w:jc w:val="center"/>
        <w:rPr>
          <w:b/>
          <w:szCs w:val="48"/>
        </w:rPr>
      </w:pPr>
    </w:p>
    <w:p w:rsidR="00C63B0C" w:rsidRDefault="00C63B0C" w:rsidP="00DD12AF">
      <w:pPr>
        <w:pStyle w:val="ReportTitle"/>
        <w:widowControl w:val="0"/>
        <w:ind w:right="0"/>
        <w:jc w:val="center"/>
        <w:rPr>
          <w:b/>
          <w:szCs w:val="48"/>
        </w:rPr>
      </w:pPr>
    </w:p>
    <w:p w:rsidR="00FC6A78" w:rsidRPr="006F6609" w:rsidRDefault="00FC6A78" w:rsidP="00A00AF7">
      <w:pPr>
        <w:pStyle w:val="ReportTitle"/>
        <w:widowControl w:val="0"/>
        <w:ind w:right="0"/>
        <w:rPr>
          <w:b/>
          <w:szCs w:val="48"/>
        </w:rPr>
      </w:pPr>
    </w:p>
    <w:p w:rsidR="00DD12AF" w:rsidRPr="00A00AF7" w:rsidRDefault="00DD12AF" w:rsidP="00DD12AF">
      <w:pPr>
        <w:pStyle w:val="Header"/>
        <w:jc w:val="center"/>
        <w:rPr>
          <w:b/>
          <w:sz w:val="48"/>
        </w:rPr>
      </w:pPr>
      <w:r w:rsidRPr="00A00AF7">
        <w:rPr>
          <w:b/>
          <w:sz w:val="48"/>
        </w:rPr>
        <w:t>Gemini Application</w:t>
      </w:r>
    </w:p>
    <w:p w:rsidR="00981FFB" w:rsidRPr="00A00AF7" w:rsidRDefault="00DD12AF" w:rsidP="00BB588E">
      <w:pPr>
        <w:pStyle w:val="Header"/>
        <w:jc w:val="center"/>
        <w:rPr>
          <w:b/>
          <w:sz w:val="48"/>
        </w:rPr>
      </w:pPr>
      <w:r w:rsidRPr="00A00AF7">
        <w:rPr>
          <w:b/>
          <w:sz w:val="48"/>
        </w:rPr>
        <w:t>Development Environment</w:t>
      </w:r>
    </w:p>
    <w:p w:rsidR="00E31C55" w:rsidRDefault="00E31C55" w:rsidP="00E31C55">
      <w:pPr>
        <w:pStyle w:val="Header"/>
        <w:jc w:val="center"/>
        <w:rPr>
          <w:b/>
          <w:sz w:val="44"/>
        </w:rPr>
      </w:pPr>
    </w:p>
    <w:p w:rsidR="00A15900" w:rsidRPr="00A00AF7" w:rsidRDefault="00A15900" w:rsidP="00E31C55">
      <w:pPr>
        <w:pStyle w:val="Header"/>
        <w:jc w:val="center"/>
        <w:rPr>
          <w:b/>
          <w:sz w:val="52"/>
        </w:rPr>
      </w:pPr>
      <w:r w:rsidRPr="00A00AF7">
        <w:rPr>
          <w:b/>
          <w:sz w:val="52"/>
        </w:rPr>
        <w:t>User Manual</w:t>
      </w:r>
    </w:p>
    <w:p w:rsidR="00DD12AF" w:rsidRPr="006F6609" w:rsidRDefault="00DD12AF" w:rsidP="00DD12AF">
      <w:pPr>
        <w:pStyle w:val="ReportTitle"/>
        <w:widowControl w:val="0"/>
        <w:ind w:right="0"/>
        <w:jc w:val="center"/>
        <w:rPr>
          <w:rFonts w:ascii="Times New Roman" w:hAnsi="Times New Roman"/>
          <w:noProof w:val="0"/>
          <w:sz w:val="28"/>
          <w:szCs w:val="28"/>
          <w:lang w:bidi="ar-DZ"/>
        </w:rPr>
      </w:pPr>
    </w:p>
    <w:p w:rsidR="00DD12AF" w:rsidRPr="006F6609" w:rsidRDefault="00DD12AF" w:rsidP="00DD12AF">
      <w:pPr>
        <w:pStyle w:val="ReportTitle"/>
        <w:widowControl w:val="0"/>
        <w:ind w:right="0"/>
        <w:jc w:val="center"/>
        <w:rPr>
          <w:rFonts w:ascii="Times New Roman" w:hAnsi="Times New Roman"/>
          <w:noProof w:val="0"/>
          <w:sz w:val="28"/>
          <w:szCs w:val="28"/>
          <w:lang w:bidi="ar-DZ"/>
        </w:rPr>
      </w:pPr>
    </w:p>
    <w:p w:rsidR="00DD12AF" w:rsidRPr="006F6609" w:rsidRDefault="00E31C55" w:rsidP="00DD12AF">
      <w:pPr>
        <w:pStyle w:val="ReportTitle"/>
        <w:widowControl w:val="0"/>
        <w:ind w:right="0"/>
        <w:jc w:val="center"/>
        <w:rPr>
          <w:rFonts w:ascii="Times New Roman" w:hAnsi="Times New Roman"/>
          <w:noProof w:val="0"/>
          <w:sz w:val="28"/>
          <w:szCs w:val="28"/>
          <w:lang w:bidi="ar-DZ"/>
        </w:rPr>
      </w:pPr>
      <w:r>
        <w:rPr>
          <w:rFonts w:ascii="Times New Roman" w:hAnsi="Times New Roman"/>
          <w:noProof w:val="0"/>
          <w:sz w:val="28"/>
          <w:szCs w:val="28"/>
          <w:lang w:bidi="ar-DZ"/>
        </w:rPr>
        <w:t>Issue 1.0</w:t>
      </w:r>
    </w:p>
    <w:p w:rsidR="00DD12AF" w:rsidRPr="006F6609" w:rsidRDefault="000A0324" w:rsidP="00DD12AF">
      <w:pPr>
        <w:pStyle w:val="ReportTitle"/>
        <w:widowControl w:val="0"/>
        <w:ind w:right="0"/>
        <w:jc w:val="center"/>
        <w:rPr>
          <w:rFonts w:ascii="Times New Roman" w:hAnsi="Times New Roman"/>
          <w:noProof w:val="0"/>
          <w:sz w:val="28"/>
          <w:szCs w:val="28"/>
          <w:lang w:bidi="ar-DZ"/>
        </w:rPr>
      </w:pPr>
      <w:r>
        <w:rPr>
          <w:rFonts w:ascii="Times New Roman" w:hAnsi="Times New Roman"/>
          <w:noProof w:val="0"/>
          <w:sz w:val="28"/>
          <w:szCs w:val="28"/>
          <w:lang w:bidi="ar-DZ"/>
        </w:rPr>
        <w:t>December 30</w:t>
      </w:r>
      <w:r w:rsidR="00DD12AF" w:rsidRPr="006F6609">
        <w:rPr>
          <w:rFonts w:ascii="Times New Roman" w:hAnsi="Times New Roman"/>
          <w:noProof w:val="0"/>
          <w:sz w:val="28"/>
          <w:szCs w:val="28"/>
          <w:lang w:bidi="ar-DZ"/>
        </w:rPr>
        <w:t>, 2014</w:t>
      </w:r>
    </w:p>
    <w:p w:rsidR="00DD12AF" w:rsidRPr="006F6609" w:rsidRDefault="00DD12AF" w:rsidP="00DD12AF">
      <w:pPr>
        <w:pStyle w:val="ReportTitle"/>
        <w:widowControl w:val="0"/>
        <w:ind w:right="0"/>
        <w:jc w:val="center"/>
        <w:rPr>
          <w:rFonts w:ascii="Times New Roman" w:hAnsi="Times New Roman"/>
          <w:noProof w:val="0"/>
          <w:sz w:val="28"/>
          <w:szCs w:val="28"/>
          <w:lang w:bidi="ar-DZ"/>
        </w:rPr>
      </w:pPr>
    </w:p>
    <w:p w:rsidR="00DD12AF" w:rsidRPr="006F6609" w:rsidRDefault="00DD12AF" w:rsidP="00DD12AF">
      <w:pPr>
        <w:ind w:right="-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85"/>
        <w:gridCol w:w="4147"/>
        <w:gridCol w:w="3285"/>
      </w:tblGrid>
      <w:tr w:rsidR="00DD12AF" w:rsidRPr="006F6609" w:rsidTr="005039FB">
        <w:trPr>
          <w:trHeight w:val="738"/>
        </w:trPr>
        <w:tc>
          <w:tcPr>
            <w:tcW w:w="1712" w:type="dxa"/>
            <w:vAlign w:val="center"/>
          </w:tcPr>
          <w:p w:rsidR="00DD12AF" w:rsidRPr="006F6609" w:rsidRDefault="00DD12AF" w:rsidP="004A35F1">
            <w:pPr>
              <w:rPr>
                <w:rStyle w:val="StyleTimesNewRoman"/>
              </w:rPr>
            </w:pPr>
            <w:r w:rsidRPr="006F6609">
              <w:rPr>
                <w:rStyle w:val="StyleTimesNewRoman"/>
              </w:rPr>
              <w:t>Author:</w:t>
            </w:r>
          </w:p>
        </w:tc>
        <w:tc>
          <w:tcPr>
            <w:tcW w:w="4245" w:type="dxa"/>
            <w:vAlign w:val="center"/>
          </w:tcPr>
          <w:p w:rsidR="00DD12AF" w:rsidRPr="006F6609" w:rsidRDefault="00DD12AF" w:rsidP="004A35F1">
            <w:pPr>
              <w:rPr>
                <w:rStyle w:val="StyleTimesNewRoman"/>
              </w:rPr>
            </w:pPr>
            <w:r w:rsidRPr="006F6609">
              <w:rPr>
                <w:rStyle w:val="StyleTimesNewRoman"/>
              </w:rPr>
              <w:t>Philip Taylor, Observatory Sciences Ltd</w:t>
            </w:r>
          </w:p>
        </w:tc>
        <w:tc>
          <w:tcPr>
            <w:tcW w:w="3285" w:type="dxa"/>
            <w:vAlign w:val="bottom"/>
          </w:tcPr>
          <w:p w:rsidR="00DD12AF" w:rsidRPr="006F6609" w:rsidRDefault="00DD12AF" w:rsidP="004A35F1">
            <w:pPr>
              <w:rPr>
                <w:rStyle w:val="StyleTimesNewRoman"/>
              </w:rPr>
            </w:pPr>
            <w:r w:rsidRPr="006F6609">
              <w:rPr>
                <w:noProof/>
                <w:lang w:eastAsia="en-GB"/>
              </w:rPr>
              <w:drawing>
                <wp:inline distT="0" distB="0" distL="0" distR="0">
                  <wp:extent cx="1929765" cy="605155"/>
                  <wp:effectExtent l="19050" t="0" r="0" b="0"/>
                  <wp:docPr id="5" name="Picture 2" descr="pbt_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bt_signature"/>
                          <pic:cNvPicPr>
                            <a:picLocks noChangeAspect="1" noChangeArrowheads="1"/>
                          </pic:cNvPicPr>
                        </pic:nvPicPr>
                        <pic:blipFill>
                          <a:blip r:embed="rId10" cstate="print"/>
                          <a:srcRect/>
                          <a:stretch>
                            <a:fillRect/>
                          </a:stretch>
                        </pic:blipFill>
                        <pic:spPr bwMode="auto">
                          <a:xfrm>
                            <a:off x="0" y="0"/>
                            <a:ext cx="1929765" cy="605155"/>
                          </a:xfrm>
                          <a:prstGeom prst="rect">
                            <a:avLst/>
                          </a:prstGeom>
                          <a:noFill/>
                          <a:ln w="9525">
                            <a:noFill/>
                            <a:miter lim="800000"/>
                            <a:headEnd/>
                            <a:tailEnd/>
                          </a:ln>
                        </pic:spPr>
                      </pic:pic>
                    </a:graphicData>
                  </a:graphic>
                </wp:inline>
              </w:drawing>
            </w:r>
          </w:p>
        </w:tc>
      </w:tr>
    </w:tbl>
    <w:p w:rsidR="00DD12AF" w:rsidRPr="006F6609" w:rsidRDefault="00DD12AF" w:rsidP="00DD12AF">
      <w:pPr>
        <w:jc w:val="center"/>
        <w:rPr>
          <w:rStyle w:val="StyleTimesNewRoman"/>
        </w:rPr>
      </w:pPr>
    </w:p>
    <w:p w:rsidR="00FC6A78" w:rsidRPr="006F6609" w:rsidRDefault="00FC6A78" w:rsidP="00FC6A78">
      <w:pPr>
        <w:jc w:val="right"/>
        <w:rPr>
          <w:rStyle w:val="StyleTimesNewRoman"/>
        </w:rPr>
      </w:pPr>
      <w:r w:rsidRPr="006F6609">
        <w:rPr>
          <w:rStyle w:val="StyleTimesNewRoman"/>
        </w:rPr>
        <w:t>Observatory Sciences Ltd</w:t>
      </w:r>
    </w:p>
    <w:p w:rsidR="00FC6A78" w:rsidRPr="006F6609" w:rsidRDefault="00FC6A78" w:rsidP="00FC6A78">
      <w:pPr>
        <w:jc w:val="right"/>
        <w:rPr>
          <w:rStyle w:val="StyleTimesNewRoman"/>
        </w:rPr>
      </w:pPr>
      <w:r w:rsidRPr="006F6609">
        <w:rPr>
          <w:rStyle w:val="StyleTimesNewRoman"/>
        </w:rPr>
        <w:t>William James House</w:t>
      </w:r>
    </w:p>
    <w:p w:rsidR="00FC6A78" w:rsidRPr="006F6609" w:rsidRDefault="00FC6A78" w:rsidP="00FC6A78">
      <w:pPr>
        <w:jc w:val="right"/>
        <w:rPr>
          <w:rStyle w:val="StyleTimesNewRoman"/>
        </w:rPr>
      </w:pPr>
      <w:r w:rsidRPr="006F6609">
        <w:rPr>
          <w:rStyle w:val="StyleTimesNewRoman"/>
        </w:rPr>
        <w:t>Cambridge.  CB4 0WX.</w:t>
      </w:r>
    </w:p>
    <w:p w:rsidR="00FC6A78" w:rsidRDefault="00FC6A78" w:rsidP="00FC6A78">
      <w:pPr>
        <w:jc w:val="right"/>
        <w:rPr>
          <w:rStyle w:val="StyleTimesNewRoman"/>
        </w:rPr>
      </w:pPr>
      <w:r w:rsidRPr="006F6609">
        <w:rPr>
          <w:rStyle w:val="StyleTimesNewRoman"/>
        </w:rPr>
        <w:t>United Kingdom.</w:t>
      </w:r>
    </w:p>
    <w:p w:rsidR="00B0774B" w:rsidRDefault="00B0774B">
      <w:pPr>
        <w:suppressAutoHyphens w:val="0"/>
        <w:spacing w:after="0"/>
        <w:rPr>
          <w:b/>
          <w:sz w:val="36"/>
          <w:szCs w:val="28"/>
        </w:rPr>
      </w:pPr>
    </w:p>
    <w:p w:rsidR="00E31C55" w:rsidRDefault="00E31C55">
      <w:pPr>
        <w:suppressAutoHyphens w:val="0"/>
        <w:spacing w:after="0"/>
        <w:rPr>
          <w:b/>
          <w:sz w:val="36"/>
          <w:szCs w:val="28"/>
        </w:rPr>
      </w:pPr>
      <w:r>
        <w:rPr>
          <w:b/>
          <w:sz w:val="36"/>
          <w:szCs w:val="28"/>
        </w:rPr>
        <w:br w:type="page"/>
      </w:r>
    </w:p>
    <w:p w:rsidR="00DD12AF" w:rsidRPr="00262954" w:rsidRDefault="00DD12AF" w:rsidP="00E02C14">
      <w:pPr>
        <w:suppressAutoHyphens w:val="0"/>
        <w:spacing w:after="0"/>
        <w:jc w:val="center"/>
        <w:rPr>
          <w:b/>
          <w:sz w:val="36"/>
          <w:szCs w:val="28"/>
        </w:rPr>
      </w:pPr>
      <w:r w:rsidRPr="00262954">
        <w:rPr>
          <w:b/>
          <w:sz w:val="36"/>
          <w:szCs w:val="28"/>
        </w:rPr>
        <w:lastRenderedPageBreak/>
        <w:t>Revision History</w:t>
      </w:r>
    </w:p>
    <w:p w:rsidR="00DD12AF" w:rsidRPr="006F6609" w:rsidRDefault="00DD12AF" w:rsidP="00DD12AF">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08"/>
        <w:gridCol w:w="1475"/>
        <w:gridCol w:w="1945"/>
        <w:gridCol w:w="4611"/>
      </w:tblGrid>
      <w:tr w:rsidR="00DD12AF" w:rsidRPr="006F6609" w:rsidTr="004A35F1">
        <w:trPr>
          <w:trHeight w:val="432"/>
        </w:trPr>
        <w:tc>
          <w:tcPr>
            <w:tcW w:w="1008" w:type="dxa"/>
            <w:shd w:val="clear" w:color="auto" w:fill="C0C0C0"/>
            <w:vAlign w:val="center"/>
          </w:tcPr>
          <w:p w:rsidR="00DD12AF" w:rsidRPr="006F6609" w:rsidRDefault="00DD12AF" w:rsidP="004A35F1">
            <w:pPr>
              <w:jc w:val="center"/>
            </w:pPr>
            <w:r w:rsidRPr="006F6609">
              <w:t>Revision Number</w:t>
            </w:r>
          </w:p>
        </w:tc>
        <w:tc>
          <w:tcPr>
            <w:tcW w:w="1475" w:type="dxa"/>
            <w:shd w:val="clear" w:color="auto" w:fill="C0C0C0"/>
            <w:vAlign w:val="center"/>
          </w:tcPr>
          <w:p w:rsidR="00DD12AF" w:rsidRPr="006F6609" w:rsidRDefault="00DD12AF" w:rsidP="004A35F1">
            <w:pPr>
              <w:jc w:val="center"/>
            </w:pPr>
            <w:r w:rsidRPr="006F6609">
              <w:t>Authors</w:t>
            </w:r>
          </w:p>
        </w:tc>
        <w:tc>
          <w:tcPr>
            <w:tcW w:w="1945" w:type="dxa"/>
            <w:shd w:val="clear" w:color="auto" w:fill="C0C0C0"/>
            <w:vAlign w:val="center"/>
          </w:tcPr>
          <w:p w:rsidR="00DD12AF" w:rsidRPr="006F6609" w:rsidRDefault="00DD12AF" w:rsidP="004A35F1">
            <w:pPr>
              <w:jc w:val="center"/>
            </w:pPr>
            <w:r w:rsidRPr="006F6609">
              <w:t>Date</w:t>
            </w:r>
          </w:p>
        </w:tc>
        <w:tc>
          <w:tcPr>
            <w:tcW w:w="4611" w:type="dxa"/>
            <w:shd w:val="clear" w:color="auto" w:fill="C0C0C0"/>
            <w:vAlign w:val="center"/>
          </w:tcPr>
          <w:p w:rsidR="00DD12AF" w:rsidRPr="006F6609" w:rsidRDefault="00DD12AF" w:rsidP="004A35F1">
            <w:pPr>
              <w:jc w:val="center"/>
            </w:pPr>
            <w:r w:rsidRPr="006F6609">
              <w:t>Reason for Issue / Description of Changes</w:t>
            </w:r>
          </w:p>
        </w:tc>
      </w:tr>
      <w:tr w:rsidR="00DD12AF" w:rsidRPr="006F6609" w:rsidTr="004A35F1">
        <w:trPr>
          <w:trHeight w:val="432"/>
        </w:trPr>
        <w:tc>
          <w:tcPr>
            <w:tcW w:w="1008" w:type="dxa"/>
            <w:vAlign w:val="center"/>
          </w:tcPr>
          <w:p w:rsidR="00DD12AF" w:rsidRPr="006F6609" w:rsidRDefault="00DD12AF" w:rsidP="004A35F1">
            <w:pPr>
              <w:spacing w:after="0"/>
              <w:jc w:val="center"/>
            </w:pPr>
            <w:r w:rsidRPr="006F6609">
              <w:t>1.0</w:t>
            </w:r>
          </w:p>
        </w:tc>
        <w:tc>
          <w:tcPr>
            <w:tcW w:w="1475" w:type="dxa"/>
            <w:vAlign w:val="center"/>
          </w:tcPr>
          <w:p w:rsidR="00DD12AF" w:rsidRPr="006F6609" w:rsidRDefault="00DD12AF" w:rsidP="004A35F1">
            <w:pPr>
              <w:spacing w:after="0"/>
              <w:jc w:val="center"/>
            </w:pPr>
            <w:bookmarkStart w:id="0" w:name="OLE_LINK1"/>
            <w:bookmarkStart w:id="1" w:name="OLE_LINK2"/>
            <w:r w:rsidRPr="006F6609">
              <w:t>Philip Taylor</w:t>
            </w:r>
            <w:bookmarkEnd w:id="0"/>
            <w:bookmarkEnd w:id="1"/>
          </w:p>
        </w:tc>
        <w:tc>
          <w:tcPr>
            <w:tcW w:w="1945" w:type="dxa"/>
            <w:vAlign w:val="center"/>
          </w:tcPr>
          <w:p w:rsidR="00DD12AF" w:rsidRPr="006F6609" w:rsidRDefault="000A0324" w:rsidP="00A15900">
            <w:pPr>
              <w:spacing w:after="0"/>
              <w:jc w:val="center"/>
            </w:pPr>
            <w:r>
              <w:t>30</w:t>
            </w:r>
            <w:r w:rsidR="00D91D6F">
              <w:t xml:space="preserve"> </w:t>
            </w:r>
            <w:r w:rsidR="00A15900">
              <w:t>December</w:t>
            </w:r>
            <w:r w:rsidR="006947BF">
              <w:t xml:space="preserve"> 2014</w:t>
            </w:r>
          </w:p>
        </w:tc>
        <w:tc>
          <w:tcPr>
            <w:tcW w:w="4611" w:type="dxa"/>
            <w:vAlign w:val="center"/>
          </w:tcPr>
          <w:p w:rsidR="00DD12AF" w:rsidRPr="006F6609" w:rsidRDefault="00DD12AF" w:rsidP="00D50CB3">
            <w:pPr>
              <w:spacing w:after="0"/>
            </w:pPr>
            <w:r w:rsidRPr="006F6609">
              <w:t>Initial Release</w:t>
            </w:r>
          </w:p>
        </w:tc>
      </w:tr>
      <w:tr w:rsidR="00D50CB3" w:rsidRPr="006F6609" w:rsidTr="00E27DCF">
        <w:trPr>
          <w:trHeight w:val="583"/>
        </w:trPr>
        <w:tc>
          <w:tcPr>
            <w:tcW w:w="1008" w:type="dxa"/>
            <w:vAlign w:val="center"/>
          </w:tcPr>
          <w:p w:rsidR="00D50CB3" w:rsidRPr="006F6609" w:rsidRDefault="00D50CB3" w:rsidP="00774FDF">
            <w:pPr>
              <w:spacing w:after="0"/>
              <w:jc w:val="center"/>
            </w:pPr>
          </w:p>
        </w:tc>
        <w:tc>
          <w:tcPr>
            <w:tcW w:w="1475" w:type="dxa"/>
            <w:vAlign w:val="center"/>
          </w:tcPr>
          <w:p w:rsidR="00D50CB3" w:rsidRPr="006F6609" w:rsidRDefault="00D50CB3" w:rsidP="00774FDF">
            <w:pPr>
              <w:spacing w:after="0"/>
              <w:jc w:val="center"/>
            </w:pPr>
          </w:p>
        </w:tc>
        <w:tc>
          <w:tcPr>
            <w:tcW w:w="1945" w:type="dxa"/>
            <w:vAlign w:val="center"/>
          </w:tcPr>
          <w:p w:rsidR="00D50CB3" w:rsidRPr="006F6609" w:rsidRDefault="00D50CB3" w:rsidP="00774FDF">
            <w:pPr>
              <w:spacing w:after="0"/>
              <w:jc w:val="center"/>
            </w:pPr>
          </w:p>
        </w:tc>
        <w:tc>
          <w:tcPr>
            <w:tcW w:w="4611" w:type="dxa"/>
            <w:vAlign w:val="center"/>
          </w:tcPr>
          <w:p w:rsidR="00D50CB3" w:rsidRPr="006F6609" w:rsidRDefault="00D50CB3" w:rsidP="00D50CB3">
            <w:pPr>
              <w:spacing w:after="0"/>
            </w:pPr>
          </w:p>
        </w:tc>
      </w:tr>
      <w:tr w:rsidR="00D50CB3" w:rsidRPr="006F6609" w:rsidTr="004A35F1">
        <w:trPr>
          <w:trHeight w:val="432"/>
        </w:trPr>
        <w:tc>
          <w:tcPr>
            <w:tcW w:w="1008" w:type="dxa"/>
            <w:vAlign w:val="center"/>
          </w:tcPr>
          <w:p w:rsidR="00D50CB3" w:rsidRPr="006F6609" w:rsidRDefault="00D50CB3" w:rsidP="004A35F1">
            <w:pPr>
              <w:jc w:val="center"/>
            </w:pPr>
          </w:p>
        </w:tc>
        <w:tc>
          <w:tcPr>
            <w:tcW w:w="1475" w:type="dxa"/>
            <w:vAlign w:val="center"/>
          </w:tcPr>
          <w:p w:rsidR="00D50CB3" w:rsidRPr="006F6609" w:rsidRDefault="00D50CB3" w:rsidP="004A35F1">
            <w:pPr>
              <w:jc w:val="center"/>
            </w:pPr>
          </w:p>
        </w:tc>
        <w:tc>
          <w:tcPr>
            <w:tcW w:w="1945" w:type="dxa"/>
            <w:vAlign w:val="center"/>
          </w:tcPr>
          <w:p w:rsidR="00D50CB3" w:rsidRPr="006F6609" w:rsidRDefault="00D50CB3" w:rsidP="004A35F1">
            <w:pPr>
              <w:jc w:val="right"/>
            </w:pPr>
          </w:p>
        </w:tc>
        <w:tc>
          <w:tcPr>
            <w:tcW w:w="4611" w:type="dxa"/>
            <w:vAlign w:val="center"/>
          </w:tcPr>
          <w:p w:rsidR="00D50CB3" w:rsidRPr="006F6609" w:rsidRDefault="00D50CB3" w:rsidP="004A35F1"/>
        </w:tc>
      </w:tr>
      <w:tr w:rsidR="00D50CB3" w:rsidRPr="006F6609" w:rsidTr="004A35F1">
        <w:trPr>
          <w:trHeight w:val="432"/>
        </w:trPr>
        <w:tc>
          <w:tcPr>
            <w:tcW w:w="1008" w:type="dxa"/>
            <w:vAlign w:val="center"/>
          </w:tcPr>
          <w:p w:rsidR="00D50CB3" w:rsidRPr="006F6609" w:rsidRDefault="00D50CB3" w:rsidP="004A35F1">
            <w:pPr>
              <w:jc w:val="center"/>
            </w:pPr>
          </w:p>
        </w:tc>
        <w:tc>
          <w:tcPr>
            <w:tcW w:w="1475" w:type="dxa"/>
            <w:vAlign w:val="center"/>
          </w:tcPr>
          <w:p w:rsidR="00D50CB3" w:rsidRPr="006F6609" w:rsidRDefault="00D50CB3" w:rsidP="004A35F1">
            <w:pPr>
              <w:jc w:val="center"/>
            </w:pPr>
          </w:p>
        </w:tc>
        <w:tc>
          <w:tcPr>
            <w:tcW w:w="1945" w:type="dxa"/>
            <w:vAlign w:val="center"/>
          </w:tcPr>
          <w:p w:rsidR="00D50CB3" w:rsidRPr="006F6609" w:rsidRDefault="00D50CB3" w:rsidP="004A35F1">
            <w:pPr>
              <w:jc w:val="right"/>
            </w:pPr>
          </w:p>
        </w:tc>
        <w:tc>
          <w:tcPr>
            <w:tcW w:w="4611" w:type="dxa"/>
            <w:vAlign w:val="center"/>
          </w:tcPr>
          <w:p w:rsidR="00D50CB3" w:rsidRPr="006F6609" w:rsidRDefault="00D50CB3" w:rsidP="004A35F1"/>
        </w:tc>
      </w:tr>
      <w:tr w:rsidR="00D50CB3" w:rsidRPr="006F6609" w:rsidTr="004A35F1">
        <w:trPr>
          <w:trHeight w:val="432"/>
        </w:trPr>
        <w:tc>
          <w:tcPr>
            <w:tcW w:w="1008" w:type="dxa"/>
            <w:vAlign w:val="center"/>
          </w:tcPr>
          <w:p w:rsidR="00D50CB3" w:rsidRPr="006F6609" w:rsidRDefault="00D50CB3" w:rsidP="004A35F1">
            <w:pPr>
              <w:jc w:val="center"/>
            </w:pPr>
          </w:p>
        </w:tc>
        <w:tc>
          <w:tcPr>
            <w:tcW w:w="1475" w:type="dxa"/>
            <w:vAlign w:val="center"/>
          </w:tcPr>
          <w:p w:rsidR="00D50CB3" w:rsidRPr="006F6609" w:rsidRDefault="00D50CB3" w:rsidP="004A35F1">
            <w:pPr>
              <w:jc w:val="center"/>
            </w:pPr>
          </w:p>
        </w:tc>
        <w:tc>
          <w:tcPr>
            <w:tcW w:w="1945" w:type="dxa"/>
            <w:vAlign w:val="center"/>
          </w:tcPr>
          <w:p w:rsidR="00D50CB3" w:rsidRPr="006F6609" w:rsidRDefault="00D50CB3" w:rsidP="004A35F1">
            <w:pPr>
              <w:jc w:val="right"/>
            </w:pPr>
          </w:p>
        </w:tc>
        <w:tc>
          <w:tcPr>
            <w:tcW w:w="4611" w:type="dxa"/>
            <w:vAlign w:val="center"/>
          </w:tcPr>
          <w:p w:rsidR="00D50CB3" w:rsidRPr="006F6609" w:rsidRDefault="00D50CB3" w:rsidP="004A35F1"/>
        </w:tc>
      </w:tr>
    </w:tbl>
    <w:p w:rsidR="00DD12AF" w:rsidRPr="006F6609" w:rsidRDefault="00DD12AF" w:rsidP="00DD12AF">
      <w:pPr>
        <w:jc w:val="center"/>
        <w:rPr>
          <w:b/>
          <w:sz w:val="28"/>
          <w:szCs w:val="28"/>
        </w:rPr>
      </w:pPr>
    </w:p>
    <w:p w:rsidR="00DD12AF" w:rsidRDefault="00DD12AF" w:rsidP="002C2174">
      <w:pPr>
        <w:spacing w:after="0"/>
        <w:jc w:val="center"/>
        <w:rPr>
          <w:b/>
          <w:sz w:val="28"/>
          <w:szCs w:val="28"/>
        </w:rPr>
      </w:pPr>
      <w:r w:rsidRPr="006F6609">
        <w:rPr>
          <w:b/>
          <w:sz w:val="28"/>
          <w:szCs w:val="28"/>
        </w:rPr>
        <w:br w:type="page"/>
      </w:r>
      <w:r w:rsidRPr="006F6609">
        <w:rPr>
          <w:b/>
          <w:sz w:val="28"/>
          <w:szCs w:val="28"/>
        </w:rPr>
        <w:lastRenderedPageBreak/>
        <w:t>Table of Contents</w:t>
      </w:r>
    </w:p>
    <w:p w:rsidR="00F3095D" w:rsidRDefault="001775EF">
      <w:pPr>
        <w:pStyle w:val="TOC1"/>
        <w:tabs>
          <w:tab w:val="left" w:pos="480"/>
          <w:tab w:val="right" w:leader="dot" w:pos="8891"/>
        </w:tabs>
        <w:rPr>
          <w:rFonts w:asciiTheme="minorHAnsi" w:eastAsiaTheme="minorEastAsia" w:hAnsiTheme="minorHAnsi" w:cstheme="minorBidi"/>
          <w:b w:val="0"/>
          <w:bCs w:val="0"/>
          <w:caps w:val="0"/>
          <w:noProof/>
          <w:szCs w:val="22"/>
          <w:lang w:eastAsia="en-GB"/>
        </w:rPr>
      </w:pPr>
      <w:r w:rsidRPr="001775EF">
        <w:rPr>
          <w:b w:val="0"/>
          <w:sz w:val="28"/>
          <w:szCs w:val="28"/>
        </w:rPr>
        <w:fldChar w:fldCharType="begin"/>
      </w:r>
      <w:r w:rsidR="00737BD1">
        <w:rPr>
          <w:b w:val="0"/>
          <w:sz w:val="28"/>
          <w:szCs w:val="28"/>
        </w:rPr>
        <w:instrText xml:space="preserve"> TOC \o "1-2" \h \z \u </w:instrText>
      </w:r>
      <w:r w:rsidRPr="001775EF">
        <w:rPr>
          <w:b w:val="0"/>
          <w:sz w:val="28"/>
          <w:szCs w:val="28"/>
        </w:rPr>
        <w:fldChar w:fldCharType="separate"/>
      </w:r>
      <w:hyperlink w:anchor="_Toc409109213" w:history="1">
        <w:r w:rsidR="00F3095D" w:rsidRPr="00823A39">
          <w:rPr>
            <w:rStyle w:val="Hyperlink"/>
            <w:noProof/>
            <w:lang w:bidi="ar-DZ"/>
          </w:rPr>
          <w:t>1</w:t>
        </w:r>
        <w:r w:rsidR="00F3095D">
          <w:rPr>
            <w:rFonts w:asciiTheme="minorHAnsi" w:eastAsiaTheme="minorEastAsia" w:hAnsiTheme="minorHAnsi" w:cstheme="minorBidi"/>
            <w:b w:val="0"/>
            <w:bCs w:val="0"/>
            <w:caps w:val="0"/>
            <w:noProof/>
            <w:szCs w:val="22"/>
            <w:lang w:eastAsia="en-GB"/>
          </w:rPr>
          <w:tab/>
        </w:r>
        <w:r w:rsidR="00F3095D" w:rsidRPr="00823A39">
          <w:rPr>
            <w:rStyle w:val="Hyperlink"/>
            <w:noProof/>
            <w:lang w:bidi="ar-DZ"/>
          </w:rPr>
          <w:t>Introduction</w:t>
        </w:r>
        <w:r w:rsidR="00F3095D">
          <w:rPr>
            <w:noProof/>
            <w:webHidden/>
          </w:rPr>
          <w:tab/>
        </w:r>
        <w:r>
          <w:rPr>
            <w:noProof/>
            <w:webHidden/>
          </w:rPr>
          <w:fldChar w:fldCharType="begin"/>
        </w:r>
        <w:r w:rsidR="00F3095D">
          <w:rPr>
            <w:noProof/>
            <w:webHidden/>
          </w:rPr>
          <w:instrText xml:space="preserve"> PAGEREF _Toc409109213 \h </w:instrText>
        </w:r>
        <w:r>
          <w:rPr>
            <w:noProof/>
            <w:webHidden/>
          </w:rPr>
        </w:r>
        <w:r>
          <w:rPr>
            <w:noProof/>
            <w:webHidden/>
          </w:rPr>
          <w:fldChar w:fldCharType="separate"/>
        </w:r>
        <w:r w:rsidR="00FA5EDA">
          <w:rPr>
            <w:noProof/>
            <w:webHidden/>
          </w:rPr>
          <w:t>5</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14" w:history="1">
        <w:r w:rsidR="00F3095D" w:rsidRPr="00823A39">
          <w:rPr>
            <w:rStyle w:val="Hyperlink"/>
            <w:noProof/>
          </w:rPr>
          <w:t>1.1</w:t>
        </w:r>
        <w:r w:rsidR="00F3095D">
          <w:rPr>
            <w:rFonts w:eastAsiaTheme="minorEastAsia" w:cstheme="minorBidi"/>
            <w:b w:val="0"/>
            <w:bCs w:val="0"/>
            <w:noProof/>
            <w:sz w:val="22"/>
            <w:szCs w:val="22"/>
            <w:lang w:eastAsia="en-GB"/>
          </w:rPr>
          <w:tab/>
        </w:r>
        <w:r w:rsidR="00F3095D" w:rsidRPr="00823A39">
          <w:rPr>
            <w:rStyle w:val="Hyperlink"/>
            <w:noProof/>
          </w:rPr>
          <w:t>Purpose</w:t>
        </w:r>
        <w:r w:rsidR="00F3095D">
          <w:rPr>
            <w:noProof/>
            <w:webHidden/>
          </w:rPr>
          <w:tab/>
        </w:r>
        <w:r>
          <w:rPr>
            <w:noProof/>
            <w:webHidden/>
          </w:rPr>
          <w:fldChar w:fldCharType="begin"/>
        </w:r>
        <w:r w:rsidR="00F3095D">
          <w:rPr>
            <w:noProof/>
            <w:webHidden/>
          </w:rPr>
          <w:instrText xml:space="preserve"> PAGEREF _Toc409109214 \h </w:instrText>
        </w:r>
        <w:r>
          <w:rPr>
            <w:noProof/>
            <w:webHidden/>
          </w:rPr>
        </w:r>
        <w:r>
          <w:rPr>
            <w:noProof/>
            <w:webHidden/>
          </w:rPr>
          <w:fldChar w:fldCharType="separate"/>
        </w:r>
        <w:r w:rsidR="00FA5EDA">
          <w:rPr>
            <w:noProof/>
            <w:webHidden/>
          </w:rPr>
          <w:t>5</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15" w:history="1">
        <w:r w:rsidR="00F3095D" w:rsidRPr="00823A39">
          <w:rPr>
            <w:rStyle w:val="Hyperlink"/>
            <w:noProof/>
          </w:rPr>
          <w:t>1.2</w:t>
        </w:r>
        <w:r w:rsidR="00F3095D">
          <w:rPr>
            <w:rFonts w:eastAsiaTheme="minorEastAsia" w:cstheme="minorBidi"/>
            <w:b w:val="0"/>
            <w:bCs w:val="0"/>
            <w:noProof/>
            <w:sz w:val="22"/>
            <w:szCs w:val="22"/>
            <w:lang w:eastAsia="en-GB"/>
          </w:rPr>
          <w:tab/>
        </w:r>
        <w:r w:rsidR="00F3095D" w:rsidRPr="00823A39">
          <w:rPr>
            <w:rStyle w:val="Hyperlink"/>
            <w:noProof/>
          </w:rPr>
          <w:t>Acronyms and Abbreviations</w:t>
        </w:r>
        <w:r w:rsidR="00F3095D">
          <w:rPr>
            <w:noProof/>
            <w:webHidden/>
          </w:rPr>
          <w:tab/>
        </w:r>
        <w:r>
          <w:rPr>
            <w:noProof/>
            <w:webHidden/>
          </w:rPr>
          <w:fldChar w:fldCharType="begin"/>
        </w:r>
        <w:r w:rsidR="00F3095D">
          <w:rPr>
            <w:noProof/>
            <w:webHidden/>
          </w:rPr>
          <w:instrText xml:space="preserve"> PAGEREF _Toc409109215 \h </w:instrText>
        </w:r>
        <w:r>
          <w:rPr>
            <w:noProof/>
            <w:webHidden/>
          </w:rPr>
        </w:r>
        <w:r>
          <w:rPr>
            <w:noProof/>
            <w:webHidden/>
          </w:rPr>
          <w:fldChar w:fldCharType="separate"/>
        </w:r>
        <w:r w:rsidR="00FA5EDA">
          <w:rPr>
            <w:noProof/>
            <w:webHidden/>
          </w:rPr>
          <w:t>5</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16" w:history="1">
        <w:r w:rsidR="00F3095D" w:rsidRPr="00823A39">
          <w:rPr>
            <w:rStyle w:val="Hyperlink"/>
            <w:noProof/>
          </w:rPr>
          <w:t>1.3</w:t>
        </w:r>
        <w:r w:rsidR="00F3095D">
          <w:rPr>
            <w:rFonts w:eastAsiaTheme="minorEastAsia" w:cstheme="minorBidi"/>
            <w:b w:val="0"/>
            <w:bCs w:val="0"/>
            <w:noProof/>
            <w:sz w:val="22"/>
            <w:szCs w:val="22"/>
            <w:lang w:eastAsia="en-GB"/>
          </w:rPr>
          <w:tab/>
        </w:r>
        <w:r w:rsidR="00F3095D" w:rsidRPr="00823A39">
          <w:rPr>
            <w:rStyle w:val="Hyperlink"/>
            <w:noProof/>
          </w:rPr>
          <w:t>References</w:t>
        </w:r>
        <w:r w:rsidR="00F3095D">
          <w:rPr>
            <w:noProof/>
            <w:webHidden/>
          </w:rPr>
          <w:tab/>
        </w:r>
        <w:r>
          <w:rPr>
            <w:noProof/>
            <w:webHidden/>
          </w:rPr>
          <w:fldChar w:fldCharType="begin"/>
        </w:r>
        <w:r w:rsidR="00F3095D">
          <w:rPr>
            <w:noProof/>
            <w:webHidden/>
          </w:rPr>
          <w:instrText xml:space="preserve"> PAGEREF _Toc409109216 \h </w:instrText>
        </w:r>
        <w:r>
          <w:rPr>
            <w:noProof/>
            <w:webHidden/>
          </w:rPr>
        </w:r>
        <w:r>
          <w:rPr>
            <w:noProof/>
            <w:webHidden/>
          </w:rPr>
          <w:fldChar w:fldCharType="separate"/>
        </w:r>
        <w:r w:rsidR="00FA5EDA">
          <w:rPr>
            <w:noProof/>
            <w:webHidden/>
          </w:rPr>
          <w:t>5</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17" w:history="1">
        <w:r w:rsidR="00F3095D" w:rsidRPr="00823A39">
          <w:rPr>
            <w:rStyle w:val="Hyperlink"/>
            <w:noProof/>
            <w:lang w:val="en-US" w:eastAsia="fr-FR"/>
          </w:rPr>
          <w:t>1.4</w:t>
        </w:r>
        <w:r w:rsidR="00F3095D">
          <w:rPr>
            <w:rFonts w:eastAsiaTheme="minorEastAsia" w:cstheme="minorBidi"/>
            <w:b w:val="0"/>
            <w:bCs w:val="0"/>
            <w:noProof/>
            <w:sz w:val="22"/>
            <w:szCs w:val="22"/>
            <w:lang w:eastAsia="en-GB"/>
          </w:rPr>
          <w:tab/>
        </w:r>
        <w:r w:rsidR="00F3095D" w:rsidRPr="00823A39">
          <w:rPr>
            <w:rStyle w:val="Hyperlink"/>
            <w:noProof/>
            <w:lang w:val="en-US" w:eastAsia="fr-FR"/>
          </w:rPr>
          <w:t>Document Overview</w:t>
        </w:r>
        <w:r w:rsidR="00F3095D">
          <w:rPr>
            <w:noProof/>
            <w:webHidden/>
          </w:rPr>
          <w:tab/>
        </w:r>
        <w:r>
          <w:rPr>
            <w:noProof/>
            <w:webHidden/>
          </w:rPr>
          <w:fldChar w:fldCharType="begin"/>
        </w:r>
        <w:r w:rsidR="00F3095D">
          <w:rPr>
            <w:noProof/>
            <w:webHidden/>
          </w:rPr>
          <w:instrText xml:space="preserve"> PAGEREF _Toc409109217 \h </w:instrText>
        </w:r>
        <w:r>
          <w:rPr>
            <w:noProof/>
            <w:webHidden/>
          </w:rPr>
        </w:r>
        <w:r>
          <w:rPr>
            <w:noProof/>
            <w:webHidden/>
          </w:rPr>
          <w:fldChar w:fldCharType="separate"/>
        </w:r>
        <w:r w:rsidR="00FA5EDA">
          <w:rPr>
            <w:noProof/>
            <w:webHidden/>
          </w:rPr>
          <w:t>5</w:t>
        </w:r>
        <w:r>
          <w:rPr>
            <w:noProof/>
            <w:webHidden/>
          </w:rPr>
          <w:fldChar w:fldCharType="end"/>
        </w:r>
      </w:hyperlink>
    </w:p>
    <w:p w:rsidR="00F3095D" w:rsidRDefault="001775EF">
      <w:pPr>
        <w:pStyle w:val="TOC1"/>
        <w:tabs>
          <w:tab w:val="left" w:pos="480"/>
          <w:tab w:val="right" w:leader="dot" w:pos="8891"/>
        </w:tabs>
        <w:rPr>
          <w:rFonts w:asciiTheme="minorHAnsi" w:eastAsiaTheme="minorEastAsia" w:hAnsiTheme="minorHAnsi" w:cstheme="minorBidi"/>
          <w:b w:val="0"/>
          <w:bCs w:val="0"/>
          <w:caps w:val="0"/>
          <w:noProof/>
          <w:szCs w:val="22"/>
          <w:lang w:eastAsia="en-GB"/>
        </w:rPr>
      </w:pPr>
      <w:hyperlink w:anchor="_Toc409109218" w:history="1">
        <w:r w:rsidR="00F3095D" w:rsidRPr="00823A39">
          <w:rPr>
            <w:rStyle w:val="Hyperlink"/>
            <w:noProof/>
          </w:rPr>
          <w:t>2</w:t>
        </w:r>
        <w:r w:rsidR="00F3095D">
          <w:rPr>
            <w:rFonts w:asciiTheme="minorHAnsi" w:eastAsiaTheme="minorEastAsia" w:hAnsiTheme="minorHAnsi" w:cstheme="minorBidi"/>
            <w:b w:val="0"/>
            <w:bCs w:val="0"/>
            <w:caps w:val="0"/>
            <w:noProof/>
            <w:szCs w:val="22"/>
            <w:lang w:eastAsia="en-GB"/>
          </w:rPr>
          <w:tab/>
        </w:r>
        <w:r w:rsidR="00F3095D" w:rsidRPr="00823A39">
          <w:rPr>
            <w:rStyle w:val="Hyperlink"/>
            <w:noProof/>
          </w:rPr>
          <w:t>Gemini Real Time System Software Environment</w:t>
        </w:r>
        <w:r w:rsidR="00F3095D">
          <w:rPr>
            <w:noProof/>
            <w:webHidden/>
          </w:rPr>
          <w:tab/>
        </w:r>
        <w:r>
          <w:rPr>
            <w:noProof/>
            <w:webHidden/>
          </w:rPr>
          <w:fldChar w:fldCharType="begin"/>
        </w:r>
        <w:r w:rsidR="00F3095D">
          <w:rPr>
            <w:noProof/>
            <w:webHidden/>
          </w:rPr>
          <w:instrText xml:space="preserve"> PAGEREF _Toc409109218 \h </w:instrText>
        </w:r>
        <w:r>
          <w:rPr>
            <w:noProof/>
            <w:webHidden/>
          </w:rPr>
        </w:r>
        <w:r>
          <w:rPr>
            <w:noProof/>
            <w:webHidden/>
          </w:rPr>
          <w:fldChar w:fldCharType="separate"/>
        </w:r>
        <w:r w:rsidR="00FA5EDA">
          <w:rPr>
            <w:noProof/>
            <w:webHidden/>
          </w:rPr>
          <w:t>6</w:t>
        </w:r>
        <w:r>
          <w:rPr>
            <w:noProof/>
            <w:webHidden/>
          </w:rPr>
          <w:fldChar w:fldCharType="end"/>
        </w:r>
      </w:hyperlink>
    </w:p>
    <w:p w:rsidR="00F3095D" w:rsidRDefault="001775EF">
      <w:pPr>
        <w:pStyle w:val="TOC1"/>
        <w:tabs>
          <w:tab w:val="left" w:pos="480"/>
          <w:tab w:val="right" w:leader="dot" w:pos="8891"/>
        </w:tabs>
        <w:rPr>
          <w:rFonts w:asciiTheme="minorHAnsi" w:eastAsiaTheme="minorEastAsia" w:hAnsiTheme="minorHAnsi" w:cstheme="minorBidi"/>
          <w:b w:val="0"/>
          <w:bCs w:val="0"/>
          <w:caps w:val="0"/>
          <w:noProof/>
          <w:szCs w:val="22"/>
          <w:lang w:eastAsia="en-GB"/>
        </w:rPr>
      </w:pPr>
      <w:hyperlink w:anchor="_Toc409109219" w:history="1">
        <w:r w:rsidR="00F3095D" w:rsidRPr="00823A39">
          <w:rPr>
            <w:rStyle w:val="Hyperlink"/>
            <w:noProof/>
          </w:rPr>
          <w:t>3</w:t>
        </w:r>
        <w:r w:rsidR="00F3095D">
          <w:rPr>
            <w:rFonts w:asciiTheme="minorHAnsi" w:eastAsiaTheme="minorEastAsia" w:hAnsiTheme="minorHAnsi" w:cstheme="minorBidi"/>
            <w:b w:val="0"/>
            <w:bCs w:val="0"/>
            <w:caps w:val="0"/>
            <w:noProof/>
            <w:szCs w:val="22"/>
            <w:lang w:eastAsia="en-GB"/>
          </w:rPr>
          <w:tab/>
        </w:r>
        <w:r w:rsidR="00F3095D" w:rsidRPr="00823A39">
          <w:rPr>
            <w:rStyle w:val="Hyperlink"/>
            <w:noProof/>
          </w:rPr>
          <w:t>ADE Overview and Definitions</w:t>
        </w:r>
        <w:r w:rsidR="00F3095D">
          <w:rPr>
            <w:noProof/>
            <w:webHidden/>
          </w:rPr>
          <w:tab/>
        </w:r>
        <w:r>
          <w:rPr>
            <w:noProof/>
            <w:webHidden/>
          </w:rPr>
          <w:fldChar w:fldCharType="begin"/>
        </w:r>
        <w:r w:rsidR="00F3095D">
          <w:rPr>
            <w:noProof/>
            <w:webHidden/>
          </w:rPr>
          <w:instrText xml:space="preserve"> PAGEREF _Toc409109219 \h </w:instrText>
        </w:r>
        <w:r>
          <w:rPr>
            <w:noProof/>
            <w:webHidden/>
          </w:rPr>
        </w:r>
        <w:r>
          <w:rPr>
            <w:noProof/>
            <w:webHidden/>
          </w:rPr>
          <w:fldChar w:fldCharType="separate"/>
        </w:r>
        <w:r w:rsidR="00FA5EDA">
          <w:rPr>
            <w:noProof/>
            <w:webHidden/>
          </w:rPr>
          <w:t>6</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20" w:history="1">
        <w:r w:rsidR="00F3095D" w:rsidRPr="00823A39">
          <w:rPr>
            <w:rStyle w:val="Hyperlink"/>
            <w:noProof/>
          </w:rPr>
          <w:t>3.1</w:t>
        </w:r>
        <w:r w:rsidR="00F3095D">
          <w:rPr>
            <w:rFonts w:eastAsiaTheme="minorEastAsia" w:cstheme="minorBidi"/>
            <w:b w:val="0"/>
            <w:bCs w:val="0"/>
            <w:noProof/>
            <w:sz w:val="22"/>
            <w:szCs w:val="22"/>
            <w:lang w:eastAsia="en-GB"/>
          </w:rPr>
          <w:tab/>
        </w:r>
        <w:r w:rsidR="00F3095D" w:rsidRPr="00823A39">
          <w:rPr>
            <w:rStyle w:val="Hyperlink"/>
            <w:noProof/>
          </w:rPr>
          <w:t>ADE Directory Structure</w:t>
        </w:r>
        <w:r w:rsidR="00F3095D">
          <w:rPr>
            <w:noProof/>
            <w:webHidden/>
          </w:rPr>
          <w:tab/>
        </w:r>
        <w:r>
          <w:rPr>
            <w:noProof/>
            <w:webHidden/>
          </w:rPr>
          <w:fldChar w:fldCharType="begin"/>
        </w:r>
        <w:r w:rsidR="00F3095D">
          <w:rPr>
            <w:noProof/>
            <w:webHidden/>
          </w:rPr>
          <w:instrText xml:space="preserve"> PAGEREF _Toc409109220 \h </w:instrText>
        </w:r>
        <w:r>
          <w:rPr>
            <w:noProof/>
            <w:webHidden/>
          </w:rPr>
        </w:r>
        <w:r>
          <w:rPr>
            <w:noProof/>
            <w:webHidden/>
          </w:rPr>
          <w:fldChar w:fldCharType="separate"/>
        </w:r>
        <w:r w:rsidR="00FA5EDA">
          <w:rPr>
            <w:noProof/>
            <w:webHidden/>
          </w:rPr>
          <w:t>7</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21" w:history="1">
        <w:r w:rsidR="00F3095D" w:rsidRPr="00823A39">
          <w:rPr>
            <w:rStyle w:val="Hyperlink"/>
            <w:noProof/>
          </w:rPr>
          <w:t>3.2</w:t>
        </w:r>
        <w:r w:rsidR="00F3095D">
          <w:rPr>
            <w:rFonts w:eastAsiaTheme="minorEastAsia" w:cstheme="minorBidi"/>
            <w:b w:val="0"/>
            <w:bCs w:val="0"/>
            <w:noProof/>
            <w:sz w:val="22"/>
            <w:szCs w:val="22"/>
            <w:lang w:eastAsia="en-GB"/>
          </w:rPr>
          <w:tab/>
        </w:r>
        <w:r w:rsidR="00F3095D" w:rsidRPr="00823A39">
          <w:rPr>
            <w:rStyle w:val="Hyperlink"/>
            <w:noProof/>
          </w:rPr>
          <w:t>EPICS IOC Types</w:t>
        </w:r>
        <w:r w:rsidR="00F3095D">
          <w:rPr>
            <w:noProof/>
            <w:webHidden/>
          </w:rPr>
          <w:tab/>
        </w:r>
        <w:r>
          <w:rPr>
            <w:noProof/>
            <w:webHidden/>
          </w:rPr>
          <w:fldChar w:fldCharType="begin"/>
        </w:r>
        <w:r w:rsidR="00F3095D">
          <w:rPr>
            <w:noProof/>
            <w:webHidden/>
          </w:rPr>
          <w:instrText xml:space="preserve"> PAGEREF _Toc409109221 \h </w:instrText>
        </w:r>
        <w:r>
          <w:rPr>
            <w:noProof/>
            <w:webHidden/>
          </w:rPr>
        </w:r>
        <w:r>
          <w:rPr>
            <w:noProof/>
            <w:webHidden/>
          </w:rPr>
          <w:fldChar w:fldCharType="separate"/>
        </w:r>
        <w:r w:rsidR="00FA5EDA">
          <w:rPr>
            <w:noProof/>
            <w:webHidden/>
          </w:rPr>
          <w:t>8</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22" w:history="1">
        <w:r w:rsidR="00F3095D" w:rsidRPr="00823A39">
          <w:rPr>
            <w:rStyle w:val="Hyperlink"/>
            <w:noProof/>
          </w:rPr>
          <w:t>3.3</w:t>
        </w:r>
        <w:r w:rsidR="00F3095D">
          <w:rPr>
            <w:rFonts w:eastAsiaTheme="minorEastAsia" w:cstheme="minorBidi"/>
            <w:b w:val="0"/>
            <w:bCs w:val="0"/>
            <w:noProof/>
            <w:sz w:val="22"/>
            <w:szCs w:val="22"/>
            <w:lang w:eastAsia="en-GB"/>
          </w:rPr>
          <w:tab/>
        </w:r>
        <w:r w:rsidR="00F3095D" w:rsidRPr="00823A39">
          <w:rPr>
            <w:rStyle w:val="Hyperlink"/>
            <w:noProof/>
          </w:rPr>
          <w:t>IOC Naming</w:t>
        </w:r>
        <w:r w:rsidR="00F3095D">
          <w:rPr>
            <w:noProof/>
            <w:webHidden/>
          </w:rPr>
          <w:tab/>
        </w:r>
        <w:r>
          <w:rPr>
            <w:noProof/>
            <w:webHidden/>
          </w:rPr>
          <w:fldChar w:fldCharType="begin"/>
        </w:r>
        <w:r w:rsidR="00F3095D">
          <w:rPr>
            <w:noProof/>
            <w:webHidden/>
          </w:rPr>
          <w:instrText xml:space="preserve"> PAGEREF _Toc409109222 \h </w:instrText>
        </w:r>
        <w:r>
          <w:rPr>
            <w:noProof/>
            <w:webHidden/>
          </w:rPr>
        </w:r>
        <w:r>
          <w:rPr>
            <w:noProof/>
            <w:webHidden/>
          </w:rPr>
          <w:fldChar w:fldCharType="separate"/>
        </w:r>
        <w:r w:rsidR="00FA5EDA">
          <w:rPr>
            <w:noProof/>
            <w:webHidden/>
          </w:rPr>
          <w:t>8</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23" w:history="1">
        <w:r w:rsidR="00F3095D" w:rsidRPr="00823A39">
          <w:rPr>
            <w:rStyle w:val="Hyperlink"/>
            <w:noProof/>
          </w:rPr>
          <w:t>3.4</w:t>
        </w:r>
        <w:r w:rsidR="00F3095D">
          <w:rPr>
            <w:rFonts w:eastAsiaTheme="minorEastAsia" w:cstheme="minorBidi"/>
            <w:b w:val="0"/>
            <w:bCs w:val="0"/>
            <w:noProof/>
            <w:sz w:val="22"/>
            <w:szCs w:val="22"/>
            <w:lang w:eastAsia="en-GB"/>
          </w:rPr>
          <w:tab/>
        </w:r>
        <w:r w:rsidR="00F3095D" w:rsidRPr="00823A39">
          <w:rPr>
            <w:rStyle w:val="Hyperlink"/>
            <w:noProof/>
          </w:rPr>
          <w:t>EPICS Releases</w:t>
        </w:r>
        <w:r w:rsidR="00F3095D">
          <w:rPr>
            <w:noProof/>
            <w:webHidden/>
          </w:rPr>
          <w:tab/>
        </w:r>
        <w:r>
          <w:rPr>
            <w:noProof/>
            <w:webHidden/>
          </w:rPr>
          <w:fldChar w:fldCharType="begin"/>
        </w:r>
        <w:r w:rsidR="00F3095D">
          <w:rPr>
            <w:noProof/>
            <w:webHidden/>
          </w:rPr>
          <w:instrText xml:space="preserve"> PAGEREF _Toc409109223 \h </w:instrText>
        </w:r>
        <w:r>
          <w:rPr>
            <w:noProof/>
            <w:webHidden/>
          </w:rPr>
        </w:r>
        <w:r>
          <w:rPr>
            <w:noProof/>
            <w:webHidden/>
          </w:rPr>
          <w:fldChar w:fldCharType="separate"/>
        </w:r>
        <w:r w:rsidR="00FA5EDA">
          <w:rPr>
            <w:noProof/>
            <w:webHidden/>
          </w:rPr>
          <w:t>9</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24" w:history="1">
        <w:r w:rsidR="00F3095D" w:rsidRPr="00823A39">
          <w:rPr>
            <w:rStyle w:val="Hyperlink"/>
            <w:noProof/>
          </w:rPr>
          <w:t>3.5</w:t>
        </w:r>
        <w:r w:rsidR="00F3095D">
          <w:rPr>
            <w:rFonts w:eastAsiaTheme="minorEastAsia" w:cstheme="minorBidi"/>
            <w:b w:val="0"/>
            <w:bCs w:val="0"/>
            <w:noProof/>
            <w:sz w:val="22"/>
            <w:szCs w:val="22"/>
            <w:lang w:eastAsia="en-GB"/>
          </w:rPr>
          <w:tab/>
        </w:r>
        <w:r w:rsidR="00F3095D" w:rsidRPr="00823A39">
          <w:rPr>
            <w:rStyle w:val="Hyperlink"/>
            <w:noProof/>
          </w:rPr>
          <w:t>Categories of Built Software</w:t>
        </w:r>
        <w:r w:rsidR="00F3095D">
          <w:rPr>
            <w:noProof/>
            <w:webHidden/>
          </w:rPr>
          <w:tab/>
        </w:r>
        <w:r>
          <w:rPr>
            <w:noProof/>
            <w:webHidden/>
          </w:rPr>
          <w:fldChar w:fldCharType="begin"/>
        </w:r>
        <w:r w:rsidR="00F3095D">
          <w:rPr>
            <w:noProof/>
            <w:webHidden/>
          </w:rPr>
          <w:instrText xml:space="preserve"> PAGEREF _Toc409109224 \h </w:instrText>
        </w:r>
        <w:r>
          <w:rPr>
            <w:noProof/>
            <w:webHidden/>
          </w:rPr>
        </w:r>
        <w:r>
          <w:rPr>
            <w:noProof/>
            <w:webHidden/>
          </w:rPr>
          <w:fldChar w:fldCharType="separate"/>
        </w:r>
        <w:r w:rsidR="00FA5EDA">
          <w:rPr>
            <w:noProof/>
            <w:webHidden/>
          </w:rPr>
          <w:t>9</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25" w:history="1">
        <w:r w:rsidR="00F3095D" w:rsidRPr="00823A39">
          <w:rPr>
            <w:rStyle w:val="Hyperlink"/>
            <w:noProof/>
          </w:rPr>
          <w:t>3.6</w:t>
        </w:r>
        <w:r w:rsidR="00F3095D">
          <w:rPr>
            <w:rFonts w:eastAsiaTheme="minorEastAsia" w:cstheme="minorBidi"/>
            <w:b w:val="0"/>
            <w:bCs w:val="0"/>
            <w:noProof/>
            <w:sz w:val="22"/>
            <w:szCs w:val="22"/>
            <w:lang w:eastAsia="en-GB"/>
          </w:rPr>
          <w:tab/>
        </w:r>
        <w:r w:rsidR="00F3095D" w:rsidRPr="00823A39">
          <w:rPr>
            <w:rStyle w:val="Hyperlink"/>
            <w:noProof/>
          </w:rPr>
          <w:t>Vendor Software</w:t>
        </w:r>
        <w:r w:rsidR="00F3095D">
          <w:rPr>
            <w:noProof/>
            <w:webHidden/>
          </w:rPr>
          <w:tab/>
        </w:r>
        <w:r>
          <w:rPr>
            <w:noProof/>
            <w:webHidden/>
          </w:rPr>
          <w:fldChar w:fldCharType="begin"/>
        </w:r>
        <w:r w:rsidR="00F3095D">
          <w:rPr>
            <w:noProof/>
            <w:webHidden/>
          </w:rPr>
          <w:instrText xml:space="preserve"> PAGEREF _Toc409109225 \h </w:instrText>
        </w:r>
        <w:r>
          <w:rPr>
            <w:noProof/>
            <w:webHidden/>
          </w:rPr>
        </w:r>
        <w:r>
          <w:rPr>
            <w:noProof/>
            <w:webHidden/>
          </w:rPr>
          <w:fldChar w:fldCharType="separate"/>
        </w:r>
        <w:r w:rsidR="00FA5EDA">
          <w:rPr>
            <w:noProof/>
            <w:webHidden/>
          </w:rPr>
          <w:t>10</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26" w:history="1">
        <w:r w:rsidR="00F3095D" w:rsidRPr="00823A39">
          <w:rPr>
            <w:rStyle w:val="Hyperlink"/>
            <w:noProof/>
          </w:rPr>
          <w:t>3.7</w:t>
        </w:r>
        <w:r w:rsidR="00F3095D">
          <w:rPr>
            <w:rFonts w:eastAsiaTheme="minorEastAsia" w:cstheme="minorBidi"/>
            <w:b w:val="0"/>
            <w:bCs w:val="0"/>
            <w:noProof/>
            <w:sz w:val="22"/>
            <w:szCs w:val="22"/>
            <w:lang w:eastAsia="en-GB"/>
          </w:rPr>
          <w:tab/>
        </w:r>
        <w:r w:rsidR="00F3095D" w:rsidRPr="00823A39">
          <w:rPr>
            <w:rStyle w:val="Hyperlink"/>
            <w:noProof/>
          </w:rPr>
          <w:t>Software Dependencies</w:t>
        </w:r>
        <w:r w:rsidR="00F3095D">
          <w:rPr>
            <w:noProof/>
            <w:webHidden/>
          </w:rPr>
          <w:tab/>
        </w:r>
        <w:r>
          <w:rPr>
            <w:noProof/>
            <w:webHidden/>
          </w:rPr>
          <w:fldChar w:fldCharType="begin"/>
        </w:r>
        <w:r w:rsidR="00F3095D">
          <w:rPr>
            <w:noProof/>
            <w:webHidden/>
          </w:rPr>
          <w:instrText xml:space="preserve"> PAGEREF _Toc409109226 \h </w:instrText>
        </w:r>
        <w:r>
          <w:rPr>
            <w:noProof/>
            <w:webHidden/>
          </w:rPr>
        </w:r>
        <w:r>
          <w:rPr>
            <w:noProof/>
            <w:webHidden/>
          </w:rPr>
          <w:fldChar w:fldCharType="separate"/>
        </w:r>
        <w:r w:rsidR="00FA5EDA">
          <w:rPr>
            <w:noProof/>
            <w:webHidden/>
          </w:rPr>
          <w:t>10</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27" w:history="1">
        <w:r w:rsidR="00F3095D" w:rsidRPr="00823A39">
          <w:rPr>
            <w:rStyle w:val="Hyperlink"/>
            <w:noProof/>
          </w:rPr>
          <w:t>3.8</w:t>
        </w:r>
        <w:r w:rsidR="00F3095D">
          <w:rPr>
            <w:rFonts w:eastAsiaTheme="minorEastAsia" w:cstheme="minorBidi"/>
            <w:b w:val="0"/>
            <w:bCs w:val="0"/>
            <w:noProof/>
            <w:sz w:val="22"/>
            <w:szCs w:val="22"/>
            <w:lang w:eastAsia="en-GB"/>
          </w:rPr>
          <w:tab/>
        </w:r>
        <w:r w:rsidR="00F3095D" w:rsidRPr="00823A39">
          <w:rPr>
            <w:rStyle w:val="Hyperlink"/>
            <w:noProof/>
          </w:rPr>
          <w:t>Host and Target Architecture Builds</w:t>
        </w:r>
        <w:r w:rsidR="00F3095D">
          <w:rPr>
            <w:noProof/>
            <w:webHidden/>
          </w:rPr>
          <w:tab/>
        </w:r>
        <w:r>
          <w:rPr>
            <w:noProof/>
            <w:webHidden/>
          </w:rPr>
          <w:fldChar w:fldCharType="begin"/>
        </w:r>
        <w:r w:rsidR="00F3095D">
          <w:rPr>
            <w:noProof/>
            <w:webHidden/>
          </w:rPr>
          <w:instrText xml:space="preserve"> PAGEREF _Toc409109227 \h </w:instrText>
        </w:r>
        <w:r>
          <w:rPr>
            <w:noProof/>
            <w:webHidden/>
          </w:rPr>
        </w:r>
        <w:r>
          <w:rPr>
            <w:noProof/>
            <w:webHidden/>
          </w:rPr>
          <w:fldChar w:fldCharType="separate"/>
        </w:r>
        <w:r w:rsidR="00FA5EDA">
          <w:rPr>
            <w:noProof/>
            <w:webHidden/>
          </w:rPr>
          <w:t>11</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28" w:history="1">
        <w:r w:rsidR="00F3095D" w:rsidRPr="00823A39">
          <w:rPr>
            <w:rStyle w:val="Hyperlink"/>
            <w:noProof/>
          </w:rPr>
          <w:t>3.9</w:t>
        </w:r>
        <w:r w:rsidR="00F3095D">
          <w:rPr>
            <w:rFonts w:eastAsiaTheme="minorEastAsia" w:cstheme="minorBidi"/>
            <w:b w:val="0"/>
            <w:bCs w:val="0"/>
            <w:noProof/>
            <w:sz w:val="22"/>
            <w:szCs w:val="22"/>
            <w:lang w:eastAsia="en-GB"/>
          </w:rPr>
          <w:tab/>
        </w:r>
        <w:r w:rsidR="00F3095D" w:rsidRPr="00823A39">
          <w:rPr>
            <w:rStyle w:val="Hyperlink"/>
            <w:noProof/>
          </w:rPr>
          <w:t>Local Configuration Data</w:t>
        </w:r>
        <w:r w:rsidR="00F3095D">
          <w:rPr>
            <w:noProof/>
            <w:webHidden/>
          </w:rPr>
          <w:tab/>
        </w:r>
        <w:r>
          <w:rPr>
            <w:noProof/>
            <w:webHidden/>
          </w:rPr>
          <w:fldChar w:fldCharType="begin"/>
        </w:r>
        <w:r w:rsidR="00F3095D">
          <w:rPr>
            <w:noProof/>
            <w:webHidden/>
          </w:rPr>
          <w:instrText xml:space="preserve"> PAGEREF _Toc409109228 \h </w:instrText>
        </w:r>
        <w:r>
          <w:rPr>
            <w:noProof/>
            <w:webHidden/>
          </w:rPr>
        </w:r>
        <w:r>
          <w:rPr>
            <w:noProof/>
            <w:webHidden/>
          </w:rPr>
          <w:fldChar w:fldCharType="separate"/>
        </w:r>
        <w:r w:rsidR="00FA5EDA">
          <w:rPr>
            <w:noProof/>
            <w:webHidden/>
          </w:rPr>
          <w:t>12</w:t>
        </w:r>
        <w:r>
          <w:rPr>
            <w:noProof/>
            <w:webHidden/>
          </w:rPr>
          <w:fldChar w:fldCharType="end"/>
        </w:r>
      </w:hyperlink>
    </w:p>
    <w:p w:rsidR="00F3095D" w:rsidRDefault="001775EF">
      <w:pPr>
        <w:pStyle w:val="TOC1"/>
        <w:tabs>
          <w:tab w:val="left" w:pos="480"/>
          <w:tab w:val="right" w:leader="dot" w:pos="8891"/>
        </w:tabs>
        <w:rPr>
          <w:rFonts w:asciiTheme="minorHAnsi" w:eastAsiaTheme="minorEastAsia" w:hAnsiTheme="minorHAnsi" w:cstheme="minorBidi"/>
          <w:b w:val="0"/>
          <w:bCs w:val="0"/>
          <w:caps w:val="0"/>
          <w:noProof/>
          <w:szCs w:val="22"/>
          <w:lang w:eastAsia="en-GB"/>
        </w:rPr>
      </w:pPr>
      <w:hyperlink w:anchor="_Toc409109229" w:history="1">
        <w:r w:rsidR="00F3095D" w:rsidRPr="00823A39">
          <w:rPr>
            <w:rStyle w:val="Hyperlink"/>
            <w:noProof/>
          </w:rPr>
          <w:t>4</w:t>
        </w:r>
        <w:r w:rsidR="00F3095D">
          <w:rPr>
            <w:rFonts w:asciiTheme="minorHAnsi" w:eastAsiaTheme="minorEastAsia" w:hAnsiTheme="minorHAnsi" w:cstheme="minorBidi"/>
            <w:b w:val="0"/>
            <w:bCs w:val="0"/>
            <w:caps w:val="0"/>
            <w:noProof/>
            <w:szCs w:val="22"/>
            <w:lang w:eastAsia="en-GB"/>
          </w:rPr>
          <w:tab/>
        </w:r>
        <w:r w:rsidR="00F3095D" w:rsidRPr="00823A39">
          <w:rPr>
            <w:rStyle w:val="Hyperlink"/>
            <w:noProof/>
          </w:rPr>
          <w:t>Software Development process</w:t>
        </w:r>
        <w:r w:rsidR="00F3095D">
          <w:rPr>
            <w:noProof/>
            <w:webHidden/>
          </w:rPr>
          <w:tab/>
        </w:r>
        <w:r>
          <w:rPr>
            <w:noProof/>
            <w:webHidden/>
          </w:rPr>
          <w:fldChar w:fldCharType="begin"/>
        </w:r>
        <w:r w:rsidR="00F3095D">
          <w:rPr>
            <w:noProof/>
            <w:webHidden/>
          </w:rPr>
          <w:instrText xml:space="preserve"> PAGEREF _Toc409109229 \h </w:instrText>
        </w:r>
        <w:r>
          <w:rPr>
            <w:noProof/>
            <w:webHidden/>
          </w:rPr>
        </w:r>
        <w:r>
          <w:rPr>
            <w:noProof/>
            <w:webHidden/>
          </w:rPr>
          <w:fldChar w:fldCharType="separate"/>
        </w:r>
        <w:r w:rsidR="00FA5EDA">
          <w:rPr>
            <w:noProof/>
            <w:webHidden/>
          </w:rPr>
          <w:t>13</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30" w:history="1">
        <w:r w:rsidR="00F3095D" w:rsidRPr="00823A39">
          <w:rPr>
            <w:rStyle w:val="Hyperlink"/>
            <w:noProof/>
          </w:rPr>
          <w:t>4.1</w:t>
        </w:r>
        <w:r w:rsidR="00F3095D">
          <w:rPr>
            <w:rFonts w:eastAsiaTheme="minorEastAsia" w:cstheme="minorBidi"/>
            <w:b w:val="0"/>
            <w:bCs w:val="0"/>
            <w:noProof/>
            <w:sz w:val="22"/>
            <w:szCs w:val="22"/>
            <w:lang w:eastAsia="en-GB"/>
          </w:rPr>
          <w:tab/>
        </w:r>
        <w:r w:rsidR="00F3095D" w:rsidRPr="00823A39">
          <w:rPr>
            <w:rStyle w:val="Hyperlink"/>
            <w:noProof/>
          </w:rPr>
          <w:t>Normal Module Development</w:t>
        </w:r>
        <w:r w:rsidR="00F3095D">
          <w:rPr>
            <w:noProof/>
            <w:webHidden/>
          </w:rPr>
          <w:tab/>
        </w:r>
        <w:r>
          <w:rPr>
            <w:noProof/>
            <w:webHidden/>
          </w:rPr>
          <w:fldChar w:fldCharType="begin"/>
        </w:r>
        <w:r w:rsidR="00F3095D">
          <w:rPr>
            <w:noProof/>
            <w:webHidden/>
          </w:rPr>
          <w:instrText xml:space="preserve"> PAGEREF _Toc409109230 \h </w:instrText>
        </w:r>
        <w:r>
          <w:rPr>
            <w:noProof/>
            <w:webHidden/>
          </w:rPr>
        </w:r>
        <w:r>
          <w:rPr>
            <w:noProof/>
            <w:webHidden/>
          </w:rPr>
          <w:fldChar w:fldCharType="separate"/>
        </w:r>
        <w:r w:rsidR="00FA5EDA">
          <w:rPr>
            <w:noProof/>
            <w:webHidden/>
          </w:rPr>
          <w:t>14</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31" w:history="1">
        <w:r w:rsidR="00F3095D" w:rsidRPr="00823A39">
          <w:rPr>
            <w:rStyle w:val="Hyperlink"/>
            <w:noProof/>
          </w:rPr>
          <w:t>4.2</w:t>
        </w:r>
        <w:r w:rsidR="00F3095D">
          <w:rPr>
            <w:rFonts w:eastAsiaTheme="minorEastAsia" w:cstheme="minorBidi"/>
            <w:b w:val="0"/>
            <w:bCs w:val="0"/>
            <w:noProof/>
            <w:sz w:val="22"/>
            <w:szCs w:val="22"/>
            <w:lang w:eastAsia="en-GB"/>
          </w:rPr>
          <w:tab/>
        </w:r>
        <w:r w:rsidR="00F3095D" w:rsidRPr="00823A39">
          <w:rPr>
            <w:rStyle w:val="Hyperlink"/>
            <w:noProof/>
          </w:rPr>
          <w:t>Major Redevelopment</w:t>
        </w:r>
        <w:r w:rsidR="00F3095D">
          <w:rPr>
            <w:noProof/>
            <w:webHidden/>
          </w:rPr>
          <w:tab/>
        </w:r>
        <w:r>
          <w:rPr>
            <w:noProof/>
            <w:webHidden/>
          </w:rPr>
          <w:fldChar w:fldCharType="begin"/>
        </w:r>
        <w:r w:rsidR="00F3095D">
          <w:rPr>
            <w:noProof/>
            <w:webHidden/>
          </w:rPr>
          <w:instrText xml:space="preserve"> PAGEREF _Toc409109231 \h </w:instrText>
        </w:r>
        <w:r>
          <w:rPr>
            <w:noProof/>
            <w:webHidden/>
          </w:rPr>
        </w:r>
        <w:r>
          <w:rPr>
            <w:noProof/>
            <w:webHidden/>
          </w:rPr>
          <w:fldChar w:fldCharType="separate"/>
        </w:r>
        <w:r w:rsidR="00FA5EDA">
          <w:rPr>
            <w:noProof/>
            <w:webHidden/>
          </w:rPr>
          <w:t>15</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32" w:history="1">
        <w:r w:rsidR="00F3095D" w:rsidRPr="00823A39">
          <w:rPr>
            <w:rStyle w:val="Hyperlink"/>
            <w:noProof/>
          </w:rPr>
          <w:t>4.3</w:t>
        </w:r>
        <w:r w:rsidR="00F3095D">
          <w:rPr>
            <w:rFonts w:eastAsiaTheme="minorEastAsia" w:cstheme="minorBidi"/>
            <w:b w:val="0"/>
            <w:bCs w:val="0"/>
            <w:noProof/>
            <w:sz w:val="22"/>
            <w:szCs w:val="22"/>
            <w:lang w:eastAsia="en-GB"/>
          </w:rPr>
          <w:tab/>
        </w:r>
        <w:r w:rsidR="00F3095D" w:rsidRPr="00823A39">
          <w:rPr>
            <w:rStyle w:val="Hyperlink"/>
            <w:noProof/>
          </w:rPr>
          <w:t>Bug Fix to Released Code</w:t>
        </w:r>
        <w:r w:rsidR="00F3095D">
          <w:rPr>
            <w:noProof/>
            <w:webHidden/>
          </w:rPr>
          <w:tab/>
        </w:r>
        <w:r>
          <w:rPr>
            <w:noProof/>
            <w:webHidden/>
          </w:rPr>
          <w:fldChar w:fldCharType="begin"/>
        </w:r>
        <w:r w:rsidR="00F3095D">
          <w:rPr>
            <w:noProof/>
            <w:webHidden/>
          </w:rPr>
          <w:instrText xml:space="preserve"> PAGEREF _Toc409109232 \h </w:instrText>
        </w:r>
        <w:r>
          <w:rPr>
            <w:noProof/>
            <w:webHidden/>
          </w:rPr>
        </w:r>
        <w:r>
          <w:rPr>
            <w:noProof/>
            <w:webHidden/>
          </w:rPr>
          <w:fldChar w:fldCharType="separate"/>
        </w:r>
        <w:r w:rsidR="00FA5EDA">
          <w:rPr>
            <w:noProof/>
            <w:webHidden/>
          </w:rPr>
          <w:t>15</w:t>
        </w:r>
        <w:r>
          <w:rPr>
            <w:noProof/>
            <w:webHidden/>
          </w:rPr>
          <w:fldChar w:fldCharType="end"/>
        </w:r>
      </w:hyperlink>
    </w:p>
    <w:p w:rsidR="00F3095D" w:rsidRDefault="001775EF">
      <w:pPr>
        <w:pStyle w:val="TOC1"/>
        <w:tabs>
          <w:tab w:val="left" w:pos="480"/>
          <w:tab w:val="right" w:leader="dot" w:pos="8891"/>
        </w:tabs>
        <w:rPr>
          <w:rFonts w:asciiTheme="minorHAnsi" w:eastAsiaTheme="minorEastAsia" w:hAnsiTheme="minorHAnsi" w:cstheme="minorBidi"/>
          <w:b w:val="0"/>
          <w:bCs w:val="0"/>
          <w:caps w:val="0"/>
          <w:noProof/>
          <w:szCs w:val="22"/>
          <w:lang w:eastAsia="en-GB"/>
        </w:rPr>
      </w:pPr>
      <w:hyperlink w:anchor="_Toc409109233" w:history="1">
        <w:r w:rsidR="00F3095D" w:rsidRPr="00823A39">
          <w:rPr>
            <w:rStyle w:val="Hyperlink"/>
            <w:noProof/>
          </w:rPr>
          <w:t>5</w:t>
        </w:r>
        <w:r w:rsidR="00F3095D">
          <w:rPr>
            <w:rFonts w:asciiTheme="minorHAnsi" w:eastAsiaTheme="minorEastAsia" w:hAnsiTheme="minorHAnsi" w:cstheme="minorBidi"/>
            <w:b w:val="0"/>
            <w:bCs w:val="0"/>
            <w:caps w:val="0"/>
            <w:noProof/>
            <w:szCs w:val="22"/>
            <w:lang w:eastAsia="en-GB"/>
          </w:rPr>
          <w:tab/>
        </w:r>
        <w:r w:rsidR="00F3095D" w:rsidRPr="00823A39">
          <w:rPr>
            <w:rStyle w:val="Hyperlink"/>
            <w:noProof/>
          </w:rPr>
          <w:t>Development Examples</w:t>
        </w:r>
        <w:r w:rsidR="00F3095D">
          <w:rPr>
            <w:noProof/>
            <w:webHidden/>
          </w:rPr>
          <w:tab/>
        </w:r>
        <w:r>
          <w:rPr>
            <w:noProof/>
            <w:webHidden/>
          </w:rPr>
          <w:fldChar w:fldCharType="begin"/>
        </w:r>
        <w:r w:rsidR="00F3095D">
          <w:rPr>
            <w:noProof/>
            <w:webHidden/>
          </w:rPr>
          <w:instrText xml:space="preserve"> PAGEREF _Toc409109233 \h </w:instrText>
        </w:r>
        <w:r>
          <w:rPr>
            <w:noProof/>
            <w:webHidden/>
          </w:rPr>
        </w:r>
        <w:r>
          <w:rPr>
            <w:noProof/>
            <w:webHidden/>
          </w:rPr>
          <w:fldChar w:fldCharType="separate"/>
        </w:r>
        <w:r w:rsidR="00FA5EDA">
          <w:rPr>
            <w:noProof/>
            <w:webHidden/>
          </w:rPr>
          <w:t>16</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34" w:history="1">
        <w:r w:rsidR="00F3095D" w:rsidRPr="00823A39">
          <w:rPr>
            <w:rStyle w:val="Hyperlink"/>
            <w:noProof/>
          </w:rPr>
          <w:t>5.1</w:t>
        </w:r>
        <w:r w:rsidR="00F3095D">
          <w:rPr>
            <w:rFonts w:eastAsiaTheme="minorEastAsia" w:cstheme="minorBidi"/>
            <w:b w:val="0"/>
            <w:bCs w:val="0"/>
            <w:noProof/>
            <w:sz w:val="22"/>
            <w:szCs w:val="22"/>
            <w:lang w:eastAsia="en-GB"/>
          </w:rPr>
          <w:tab/>
        </w:r>
        <w:r w:rsidR="00F3095D" w:rsidRPr="00823A39">
          <w:rPr>
            <w:rStyle w:val="Hyperlink"/>
            <w:noProof/>
          </w:rPr>
          <w:t>Create new support module: install in work Area</w:t>
        </w:r>
        <w:r w:rsidR="00F3095D">
          <w:rPr>
            <w:noProof/>
            <w:webHidden/>
          </w:rPr>
          <w:tab/>
        </w:r>
        <w:r>
          <w:rPr>
            <w:noProof/>
            <w:webHidden/>
          </w:rPr>
          <w:fldChar w:fldCharType="begin"/>
        </w:r>
        <w:r w:rsidR="00F3095D">
          <w:rPr>
            <w:noProof/>
            <w:webHidden/>
          </w:rPr>
          <w:instrText xml:space="preserve"> PAGEREF _Toc409109234 \h </w:instrText>
        </w:r>
        <w:r>
          <w:rPr>
            <w:noProof/>
            <w:webHidden/>
          </w:rPr>
        </w:r>
        <w:r>
          <w:rPr>
            <w:noProof/>
            <w:webHidden/>
          </w:rPr>
          <w:fldChar w:fldCharType="separate"/>
        </w:r>
        <w:r w:rsidR="00FA5EDA">
          <w:rPr>
            <w:noProof/>
            <w:webHidden/>
          </w:rPr>
          <w:t>16</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35" w:history="1">
        <w:r w:rsidR="00F3095D" w:rsidRPr="00823A39">
          <w:rPr>
            <w:rStyle w:val="Hyperlink"/>
            <w:noProof/>
          </w:rPr>
          <w:t>5.2</w:t>
        </w:r>
        <w:r w:rsidR="00F3095D">
          <w:rPr>
            <w:rFonts w:eastAsiaTheme="minorEastAsia" w:cstheme="minorBidi"/>
            <w:b w:val="0"/>
            <w:bCs w:val="0"/>
            <w:noProof/>
            <w:sz w:val="22"/>
            <w:szCs w:val="22"/>
            <w:lang w:eastAsia="en-GB"/>
          </w:rPr>
          <w:tab/>
        </w:r>
        <w:r w:rsidR="00F3095D" w:rsidRPr="00823A39">
          <w:rPr>
            <w:rStyle w:val="Hyperlink"/>
            <w:noProof/>
          </w:rPr>
          <w:t>Create new IOC module: install in work Area</w:t>
        </w:r>
        <w:r w:rsidR="00F3095D">
          <w:rPr>
            <w:noProof/>
            <w:webHidden/>
          </w:rPr>
          <w:tab/>
        </w:r>
        <w:r>
          <w:rPr>
            <w:noProof/>
            <w:webHidden/>
          </w:rPr>
          <w:fldChar w:fldCharType="begin"/>
        </w:r>
        <w:r w:rsidR="00F3095D">
          <w:rPr>
            <w:noProof/>
            <w:webHidden/>
          </w:rPr>
          <w:instrText xml:space="preserve"> PAGEREF _Toc409109235 \h </w:instrText>
        </w:r>
        <w:r>
          <w:rPr>
            <w:noProof/>
            <w:webHidden/>
          </w:rPr>
        </w:r>
        <w:r>
          <w:rPr>
            <w:noProof/>
            <w:webHidden/>
          </w:rPr>
          <w:fldChar w:fldCharType="separate"/>
        </w:r>
        <w:r w:rsidR="00FA5EDA">
          <w:rPr>
            <w:noProof/>
            <w:webHidden/>
          </w:rPr>
          <w:t>17</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36" w:history="1">
        <w:r w:rsidR="00F3095D" w:rsidRPr="00823A39">
          <w:rPr>
            <w:rStyle w:val="Hyperlink"/>
            <w:noProof/>
          </w:rPr>
          <w:t>5.3</w:t>
        </w:r>
        <w:r w:rsidR="00F3095D">
          <w:rPr>
            <w:rFonts w:eastAsiaTheme="minorEastAsia" w:cstheme="minorBidi"/>
            <w:b w:val="0"/>
            <w:bCs w:val="0"/>
            <w:noProof/>
            <w:sz w:val="22"/>
            <w:szCs w:val="22"/>
            <w:lang w:eastAsia="en-GB"/>
          </w:rPr>
          <w:tab/>
        </w:r>
        <w:r w:rsidR="00F3095D" w:rsidRPr="00823A39">
          <w:rPr>
            <w:rStyle w:val="Hyperlink"/>
            <w:noProof/>
          </w:rPr>
          <w:t>Modify existing Modules installed in the work area</w:t>
        </w:r>
        <w:r w:rsidR="00F3095D">
          <w:rPr>
            <w:noProof/>
            <w:webHidden/>
          </w:rPr>
          <w:tab/>
        </w:r>
        <w:r>
          <w:rPr>
            <w:noProof/>
            <w:webHidden/>
          </w:rPr>
          <w:fldChar w:fldCharType="begin"/>
        </w:r>
        <w:r w:rsidR="00F3095D">
          <w:rPr>
            <w:noProof/>
            <w:webHidden/>
          </w:rPr>
          <w:instrText xml:space="preserve"> PAGEREF _Toc409109236 \h </w:instrText>
        </w:r>
        <w:r>
          <w:rPr>
            <w:noProof/>
            <w:webHidden/>
          </w:rPr>
        </w:r>
        <w:r>
          <w:rPr>
            <w:noProof/>
            <w:webHidden/>
          </w:rPr>
          <w:fldChar w:fldCharType="separate"/>
        </w:r>
        <w:r w:rsidR="00FA5EDA">
          <w:rPr>
            <w:noProof/>
            <w:webHidden/>
          </w:rPr>
          <w:t>18</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37" w:history="1">
        <w:r w:rsidR="00F3095D" w:rsidRPr="00823A39">
          <w:rPr>
            <w:rStyle w:val="Hyperlink"/>
            <w:noProof/>
          </w:rPr>
          <w:t>5.4</w:t>
        </w:r>
        <w:r w:rsidR="00F3095D">
          <w:rPr>
            <w:rFonts w:eastAsiaTheme="minorEastAsia" w:cstheme="minorBidi"/>
            <w:b w:val="0"/>
            <w:bCs w:val="0"/>
            <w:noProof/>
            <w:sz w:val="22"/>
            <w:szCs w:val="22"/>
            <w:lang w:eastAsia="en-GB"/>
          </w:rPr>
          <w:tab/>
        </w:r>
        <w:r w:rsidR="00F3095D" w:rsidRPr="00823A39">
          <w:rPr>
            <w:rStyle w:val="Hyperlink"/>
            <w:noProof/>
          </w:rPr>
          <w:t>Release support module to prod area</w:t>
        </w:r>
        <w:r w:rsidR="00F3095D">
          <w:rPr>
            <w:noProof/>
            <w:webHidden/>
          </w:rPr>
          <w:tab/>
        </w:r>
        <w:r>
          <w:rPr>
            <w:noProof/>
            <w:webHidden/>
          </w:rPr>
          <w:fldChar w:fldCharType="begin"/>
        </w:r>
        <w:r w:rsidR="00F3095D">
          <w:rPr>
            <w:noProof/>
            <w:webHidden/>
          </w:rPr>
          <w:instrText xml:space="preserve"> PAGEREF _Toc409109237 \h </w:instrText>
        </w:r>
        <w:r>
          <w:rPr>
            <w:noProof/>
            <w:webHidden/>
          </w:rPr>
        </w:r>
        <w:r>
          <w:rPr>
            <w:noProof/>
            <w:webHidden/>
          </w:rPr>
          <w:fldChar w:fldCharType="separate"/>
        </w:r>
        <w:r w:rsidR="00FA5EDA">
          <w:rPr>
            <w:noProof/>
            <w:webHidden/>
          </w:rPr>
          <w:t>18</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38" w:history="1">
        <w:r w:rsidR="00F3095D" w:rsidRPr="00823A39">
          <w:rPr>
            <w:rStyle w:val="Hyperlink"/>
            <w:noProof/>
          </w:rPr>
          <w:t>5.5</w:t>
        </w:r>
        <w:r w:rsidR="00F3095D">
          <w:rPr>
            <w:rFonts w:eastAsiaTheme="minorEastAsia" w:cstheme="minorBidi"/>
            <w:b w:val="0"/>
            <w:bCs w:val="0"/>
            <w:noProof/>
            <w:sz w:val="22"/>
            <w:szCs w:val="22"/>
            <w:lang w:eastAsia="en-GB"/>
          </w:rPr>
          <w:tab/>
        </w:r>
        <w:r w:rsidR="00F3095D" w:rsidRPr="00823A39">
          <w:rPr>
            <w:rStyle w:val="Hyperlink"/>
            <w:noProof/>
          </w:rPr>
          <w:t>Release IOC module to prod area</w:t>
        </w:r>
        <w:r w:rsidR="00F3095D">
          <w:rPr>
            <w:noProof/>
            <w:webHidden/>
          </w:rPr>
          <w:tab/>
        </w:r>
        <w:r>
          <w:rPr>
            <w:noProof/>
            <w:webHidden/>
          </w:rPr>
          <w:fldChar w:fldCharType="begin"/>
        </w:r>
        <w:r w:rsidR="00F3095D">
          <w:rPr>
            <w:noProof/>
            <w:webHidden/>
          </w:rPr>
          <w:instrText xml:space="preserve"> PAGEREF _Toc409109238 \h </w:instrText>
        </w:r>
        <w:r>
          <w:rPr>
            <w:noProof/>
            <w:webHidden/>
          </w:rPr>
        </w:r>
        <w:r>
          <w:rPr>
            <w:noProof/>
            <w:webHidden/>
          </w:rPr>
          <w:fldChar w:fldCharType="separate"/>
        </w:r>
        <w:r w:rsidR="00FA5EDA">
          <w:rPr>
            <w:noProof/>
            <w:webHidden/>
          </w:rPr>
          <w:t>19</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39" w:history="1">
        <w:r w:rsidR="00F3095D" w:rsidRPr="00823A39">
          <w:rPr>
            <w:rStyle w:val="Hyperlink"/>
            <w:noProof/>
          </w:rPr>
          <w:t>5.6</w:t>
        </w:r>
        <w:r w:rsidR="00F3095D">
          <w:rPr>
            <w:rFonts w:eastAsiaTheme="minorEastAsia" w:cstheme="minorBidi"/>
            <w:b w:val="0"/>
            <w:bCs w:val="0"/>
            <w:noProof/>
            <w:sz w:val="22"/>
            <w:szCs w:val="22"/>
            <w:lang w:eastAsia="en-GB"/>
          </w:rPr>
          <w:tab/>
        </w:r>
        <w:r w:rsidR="00F3095D" w:rsidRPr="00823A39">
          <w:rPr>
            <w:rStyle w:val="Hyperlink"/>
            <w:noProof/>
          </w:rPr>
          <w:t>Feature Branch : Major Redevelopment</w:t>
        </w:r>
        <w:r w:rsidR="00F3095D">
          <w:rPr>
            <w:noProof/>
            <w:webHidden/>
          </w:rPr>
          <w:tab/>
        </w:r>
        <w:r>
          <w:rPr>
            <w:noProof/>
            <w:webHidden/>
          </w:rPr>
          <w:fldChar w:fldCharType="begin"/>
        </w:r>
        <w:r w:rsidR="00F3095D">
          <w:rPr>
            <w:noProof/>
            <w:webHidden/>
          </w:rPr>
          <w:instrText xml:space="preserve"> PAGEREF _Toc409109239 \h </w:instrText>
        </w:r>
        <w:r>
          <w:rPr>
            <w:noProof/>
            <w:webHidden/>
          </w:rPr>
        </w:r>
        <w:r>
          <w:rPr>
            <w:noProof/>
            <w:webHidden/>
          </w:rPr>
          <w:fldChar w:fldCharType="separate"/>
        </w:r>
        <w:r w:rsidR="00FA5EDA">
          <w:rPr>
            <w:noProof/>
            <w:webHidden/>
          </w:rPr>
          <w:t>19</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40" w:history="1">
        <w:r w:rsidR="00F3095D" w:rsidRPr="00823A39">
          <w:rPr>
            <w:rStyle w:val="Hyperlink"/>
            <w:noProof/>
          </w:rPr>
          <w:t>5.7</w:t>
        </w:r>
        <w:r w:rsidR="00F3095D">
          <w:rPr>
            <w:rFonts w:eastAsiaTheme="minorEastAsia" w:cstheme="minorBidi"/>
            <w:b w:val="0"/>
            <w:bCs w:val="0"/>
            <w:noProof/>
            <w:sz w:val="22"/>
            <w:szCs w:val="22"/>
            <w:lang w:eastAsia="en-GB"/>
          </w:rPr>
          <w:tab/>
        </w:r>
        <w:r w:rsidR="00F3095D" w:rsidRPr="00823A39">
          <w:rPr>
            <w:rStyle w:val="Hyperlink"/>
            <w:noProof/>
          </w:rPr>
          <w:t>Bugfix Branch: Bug Fix to Released Code</w:t>
        </w:r>
        <w:r w:rsidR="00F3095D">
          <w:rPr>
            <w:noProof/>
            <w:webHidden/>
          </w:rPr>
          <w:tab/>
        </w:r>
        <w:r>
          <w:rPr>
            <w:noProof/>
            <w:webHidden/>
          </w:rPr>
          <w:fldChar w:fldCharType="begin"/>
        </w:r>
        <w:r w:rsidR="00F3095D">
          <w:rPr>
            <w:noProof/>
            <w:webHidden/>
          </w:rPr>
          <w:instrText xml:space="preserve"> PAGEREF _Toc409109240 \h </w:instrText>
        </w:r>
        <w:r>
          <w:rPr>
            <w:noProof/>
            <w:webHidden/>
          </w:rPr>
        </w:r>
        <w:r>
          <w:rPr>
            <w:noProof/>
            <w:webHidden/>
          </w:rPr>
          <w:fldChar w:fldCharType="separate"/>
        </w:r>
        <w:r w:rsidR="00FA5EDA">
          <w:rPr>
            <w:noProof/>
            <w:webHidden/>
          </w:rPr>
          <w:t>20</w:t>
        </w:r>
        <w:r>
          <w:rPr>
            <w:noProof/>
            <w:webHidden/>
          </w:rPr>
          <w:fldChar w:fldCharType="end"/>
        </w:r>
      </w:hyperlink>
    </w:p>
    <w:p w:rsidR="00F3095D" w:rsidRDefault="001775EF">
      <w:pPr>
        <w:pStyle w:val="TOC1"/>
        <w:tabs>
          <w:tab w:val="left" w:pos="480"/>
          <w:tab w:val="right" w:leader="dot" w:pos="8891"/>
        </w:tabs>
        <w:rPr>
          <w:rFonts w:asciiTheme="minorHAnsi" w:eastAsiaTheme="minorEastAsia" w:hAnsiTheme="minorHAnsi" w:cstheme="minorBidi"/>
          <w:b w:val="0"/>
          <w:bCs w:val="0"/>
          <w:caps w:val="0"/>
          <w:noProof/>
          <w:szCs w:val="22"/>
          <w:lang w:eastAsia="en-GB"/>
        </w:rPr>
      </w:pPr>
      <w:hyperlink w:anchor="_Toc409109241" w:history="1">
        <w:r w:rsidR="00F3095D" w:rsidRPr="00823A39">
          <w:rPr>
            <w:rStyle w:val="Hyperlink"/>
            <w:noProof/>
          </w:rPr>
          <w:t>6</w:t>
        </w:r>
        <w:r w:rsidR="00F3095D">
          <w:rPr>
            <w:rFonts w:asciiTheme="minorHAnsi" w:eastAsiaTheme="minorEastAsia" w:hAnsiTheme="minorHAnsi" w:cstheme="minorBidi"/>
            <w:b w:val="0"/>
            <w:bCs w:val="0"/>
            <w:caps w:val="0"/>
            <w:noProof/>
            <w:szCs w:val="22"/>
            <w:lang w:eastAsia="en-GB"/>
          </w:rPr>
          <w:tab/>
        </w:r>
        <w:r w:rsidR="00F3095D" w:rsidRPr="00823A39">
          <w:rPr>
            <w:rStyle w:val="Hyperlink"/>
            <w:noProof/>
          </w:rPr>
          <w:t>Booting IOCs</w:t>
        </w:r>
        <w:r w:rsidR="00F3095D">
          <w:rPr>
            <w:noProof/>
            <w:webHidden/>
          </w:rPr>
          <w:tab/>
        </w:r>
        <w:r>
          <w:rPr>
            <w:noProof/>
            <w:webHidden/>
          </w:rPr>
          <w:fldChar w:fldCharType="begin"/>
        </w:r>
        <w:r w:rsidR="00F3095D">
          <w:rPr>
            <w:noProof/>
            <w:webHidden/>
          </w:rPr>
          <w:instrText xml:space="preserve"> PAGEREF _Toc409109241 \h </w:instrText>
        </w:r>
        <w:r>
          <w:rPr>
            <w:noProof/>
            <w:webHidden/>
          </w:rPr>
        </w:r>
        <w:r>
          <w:rPr>
            <w:noProof/>
            <w:webHidden/>
          </w:rPr>
          <w:fldChar w:fldCharType="separate"/>
        </w:r>
        <w:r w:rsidR="00FA5EDA">
          <w:rPr>
            <w:noProof/>
            <w:webHidden/>
          </w:rPr>
          <w:t>21</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42" w:history="1">
        <w:r w:rsidR="00F3095D" w:rsidRPr="00823A39">
          <w:rPr>
            <w:rStyle w:val="Hyperlink"/>
            <w:noProof/>
          </w:rPr>
          <w:t>6.1</w:t>
        </w:r>
        <w:r w:rsidR="00F3095D">
          <w:rPr>
            <w:rFonts w:eastAsiaTheme="minorEastAsia" w:cstheme="minorBidi"/>
            <w:b w:val="0"/>
            <w:bCs w:val="0"/>
            <w:noProof/>
            <w:sz w:val="22"/>
            <w:szCs w:val="22"/>
            <w:lang w:eastAsia="en-GB"/>
          </w:rPr>
          <w:tab/>
        </w:r>
        <w:r w:rsidR="00F3095D" w:rsidRPr="00823A39">
          <w:rPr>
            <w:rStyle w:val="Hyperlink"/>
            <w:noProof/>
          </w:rPr>
          <w:t>configure-ioc boot configuration script</w:t>
        </w:r>
        <w:r w:rsidR="00F3095D">
          <w:rPr>
            <w:noProof/>
            <w:webHidden/>
          </w:rPr>
          <w:tab/>
        </w:r>
        <w:r>
          <w:rPr>
            <w:noProof/>
            <w:webHidden/>
          </w:rPr>
          <w:fldChar w:fldCharType="begin"/>
        </w:r>
        <w:r w:rsidR="00F3095D">
          <w:rPr>
            <w:noProof/>
            <w:webHidden/>
          </w:rPr>
          <w:instrText xml:space="preserve"> PAGEREF _Toc409109242 \h </w:instrText>
        </w:r>
        <w:r>
          <w:rPr>
            <w:noProof/>
            <w:webHidden/>
          </w:rPr>
        </w:r>
        <w:r>
          <w:rPr>
            <w:noProof/>
            <w:webHidden/>
          </w:rPr>
          <w:fldChar w:fldCharType="separate"/>
        </w:r>
        <w:r w:rsidR="00FA5EDA">
          <w:rPr>
            <w:noProof/>
            <w:webHidden/>
          </w:rPr>
          <w:t>21</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43" w:history="1">
        <w:r w:rsidR="00F3095D" w:rsidRPr="00823A39">
          <w:rPr>
            <w:rStyle w:val="Hyperlink"/>
            <w:noProof/>
          </w:rPr>
          <w:t>6.2</w:t>
        </w:r>
        <w:r w:rsidR="00F3095D">
          <w:rPr>
            <w:rFonts w:eastAsiaTheme="minorEastAsia" w:cstheme="minorBidi"/>
            <w:b w:val="0"/>
            <w:bCs w:val="0"/>
            <w:noProof/>
            <w:sz w:val="22"/>
            <w:szCs w:val="22"/>
            <w:lang w:eastAsia="en-GB"/>
          </w:rPr>
          <w:tab/>
        </w:r>
        <w:r w:rsidR="00F3095D" w:rsidRPr="00823A39">
          <w:rPr>
            <w:rStyle w:val="Hyperlink"/>
            <w:noProof/>
          </w:rPr>
          <w:t>Booting MVME6100 RTEMS IOC</w:t>
        </w:r>
        <w:r w:rsidR="00F3095D">
          <w:rPr>
            <w:noProof/>
            <w:webHidden/>
          </w:rPr>
          <w:tab/>
        </w:r>
        <w:r>
          <w:rPr>
            <w:noProof/>
            <w:webHidden/>
          </w:rPr>
          <w:fldChar w:fldCharType="begin"/>
        </w:r>
        <w:r w:rsidR="00F3095D">
          <w:rPr>
            <w:noProof/>
            <w:webHidden/>
          </w:rPr>
          <w:instrText xml:space="preserve"> PAGEREF _Toc409109243 \h </w:instrText>
        </w:r>
        <w:r>
          <w:rPr>
            <w:noProof/>
            <w:webHidden/>
          </w:rPr>
        </w:r>
        <w:r>
          <w:rPr>
            <w:noProof/>
            <w:webHidden/>
          </w:rPr>
          <w:fldChar w:fldCharType="separate"/>
        </w:r>
        <w:r w:rsidR="00FA5EDA">
          <w:rPr>
            <w:noProof/>
            <w:webHidden/>
          </w:rPr>
          <w:t>22</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44" w:history="1">
        <w:r w:rsidR="00F3095D" w:rsidRPr="00823A39">
          <w:rPr>
            <w:rStyle w:val="Hyperlink"/>
            <w:noProof/>
          </w:rPr>
          <w:t>6.3</w:t>
        </w:r>
        <w:r w:rsidR="00F3095D">
          <w:rPr>
            <w:rFonts w:eastAsiaTheme="minorEastAsia" w:cstheme="minorBidi"/>
            <w:b w:val="0"/>
            <w:bCs w:val="0"/>
            <w:noProof/>
            <w:sz w:val="22"/>
            <w:szCs w:val="22"/>
            <w:lang w:eastAsia="en-GB"/>
          </w:rPr>
          <w:tab/>
        </w:r>
        <w:r w:rsidR="00F3095D" w:rsidRPr="00823A39">
          <w:rPr>
            <w:rStyle w:val="Hyperlink"/>
            <w:noProof/>
          </w:rPr>
          <w:t>Booting MVME2700 RTEMS IOC</w:t>
        </w:r>
        <w:r w:rsidR="00F3095D">
          <w:rPr>
            <w:noProof/>
            <w:webHidden/>
          </w:rPr>
          <w:tab/>
        </w:r>
        <w:r>
          <w:rPr>
            <w:noProof/>
            <w:webHidden/>
          </w:rPr>
          <w:fldChar w:fldCharType="begin"/>
        </w:r>
        <w:r w:rsidR="00F3095D">
          <w:rPr>
            <w:noProof/>
            <w:webHidden/>
          </w:rPr>
          <w:instrText xml:space="preserve"> PAGEREF _Toc409109244 \h </w:instrText>
        </w:r>
        <w:r>
          <w:rPr>
            <w:noProof/>
            <w:webHidden/>
          </w:rPr>
        </w:r>
        <w:r>
          <w:rPr>
            <w:noProof/>
            <w:webHidden/>
          </w:rPr>
          <w:fldChar w:fldCharType="separate"/>
        </w:r>
        <w:r w:rsidR="00FA5EDA">
          <w:rPr>
            <w:noProof/>
            <w:webHidden/>
          </w:rPr>
          <w:t>23</w:t>
        </w:r>
        <w:r>
          <w:rPr>
            <w:noProof/>
            <w:webHidden/>
          </w:rPr>
          <w:fldChar w:fldCharType="end"/>
        </w:r>
      </w:hyperlink>
    </w:p>
    <w:p w:rsidR="00F3095D" w:rsidRDefault="001775EF">
      <w:pPr>
        <w:pStyle w:val="TOC1"/>
        <w:tabs>
          <w:tab w:val="left" w:pos="480"/>
          <w:tab w:val="right" w:leader="dot" w:pos="8891"/>
        </w:tabs>
        <w:rPr>
          <w:rFonts w:asciiTheme="minorHAnsi" w:eastAsiaTheme="minorEastAsia" w:hAnsiTheme="minorHAnsi" w:cstheme="minorBidi"/>
          <w:b w:val="0"/>
          <w:bCs w:val="0"/>
          <w:caps w:val="0"/>
          <w:noProof/>
          <w:szCs w:val="22"/>
          <w:lang w:eastAsia="en-GB"/>
        </w:rPr>
      </w:pPr>
      <w:hyperlink w:anchor="_Toc409109245" w:history="1">
        <w:r w:rsidR="00F3095D" w:rsidRPr="00823A39">
          <w:rPr>
            <w:rStyle w:val="Hyperlink"/>
            <w:noProof/>
          </w:rPr>
          <w:t>7</w:t>
        </w:r>
        <w:r w:rsidR="00F3095D">
          <w:rPr>
            <w:rFonts w:asciiTheme="minorHAnsi" w:eastAsiaTheme="minorEastAsia" w:hAnsiTheme="minorHAnsi" w:cstheme="minorBidi"/>
            <w:b w:val="0"/>
            <w:bCs w:val="0"/>
            <w:caps w:val="0"/>
            <w:noProof/>
            <w:szCs w:val="22"/>
            <w:lang w:eastAsia="en-GB"/>
          </w:rPr>
          <w:tab/>
        </w:r>
        <w:r w:rsidR="00F3095D" w:rsidRPr="00823A39">
          <w:rPr>
            <w:rStyle w:val="Hyperlink"/>
            <w:noProof/>
          </w:rPr>
          <w:t>ADE Directory Structure</w:t>
        </w:r>
        <w:r w:rsidR="00F3095D">
          <w:rPr>
            <w:noProof/>
            <w:webHidden/>
          </w:rPr>
          <w:tab/>
        </w:r>
        <w:r>
          <w:rPr>
            <w:noProof/>
            <w:webHidden/>
          </w:rPr>
          <w:fldChar w:fldCharType="begin"/>
        </w:r>
        <w:r w:rsidR="00F3095D">
          <w:rPr>
            <w:noProof/>
            <w:webHidden/>
          </w:rPr>
          <w:instrText xml:space="preserve"> PAGEREF _Toc409109245 \h </w:instrText>
        </w:r>
        <w:r>
          <w:rPr>
            <w:noProof/>
            <w:webHidden/>
          </w:rPr>
        </w:r>
        <w:r>
          <w:rPr>
            <w:noProof/>
            <w:webHidden/>
          </w:rPr>
          <w:fldChar w:fldCharType="separate"/>
        </w:r>
        <w:r w:rsidR="00FA5EDA">
          <w:rPr>
            <w:noProof/>
            <w:webHidden/>
          </w:rPr>
          <w:t>24</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46" w:history="1">
        <w:r w:rsidR="00F3095D" w:rsidRPr="00823A39">
          <w:rPr>
            <w:rStyle w:val="Hyperlink"/>
            <w:noProof/>
          </w:rPr>
          <w:t>7.1</w:t>
        </w:r>
        <w:r w:rsidR="00F3095D">
          <w:rPr>
            <w:rFonts w:eastAsiaTheme="minorEastAsia" w:cstheme="minorBidi"/>
            <w:b w:val="0"/>
            <w:bCs w:val="0"/>
            <w:noProof/>
            <w:sz w:val="22"/>
            <w:szCs w:val="22"/>
            <w:lang w:eastAsia="en-GB"/>
          </w:rPr>
          <w:tab/>
        </w:r>
        <w:r w:rsidR="00F3095D" w:rsidRPr="00823A39">
          <w:rPr>
            <w:rStyle w:val="Hyperlink"/>
            <w:noProof/>
          </w:rPr>
          <w:t>work Directory</w:t>
        </w:r>
        <w:r w:rsidR="00F3095D">
          <w:rPr>
            <w:noProof/>
            <w:webHidden/>
          </w:rPr>
          <w:tab/>
        </w:r>
        <w:r>
          <w:rPr>
            <w:noProof/>
            <w:webHidden/>
          </w:rPr>
          <w:fldChar w:fldCharType="begin"/>
        </w:r>
        <w:r w:rsidR="00F3095D">
          <w:rPr>
            <w:noProof/>
            <w:webHidden/>
          </w:rPr>
          <w:instrText xml:space="preserve"> PAGEREF _Toc409109246 \h </w:instrText>
        </w:r>
        <w:r>
          <w:rPr>
            <w:noProof/>
            <w:webHidden/>
          </w:rPr>
        </w:r>
        <w:r>
          <w:rPr>
            <w:noProof/>
            <w:webHidden/>
          </w:rPr>
          <w:fldChar w:fldCharType="separate"/>
        </w:r>
        <w:r w:rsidR="00FA5EDA">
          <w:rPr>
            <w:noProof/>
            <w:webHidden/>
          </w:rPr>
          <w:t>25</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47" w:history="1">
        <w:r w:rsidR="00F3095D" w:rsidRPr="00823A39">
          <w:rPr>
            <w:rStyle w:val="Hyperlink"/>
            <w:noProof/>
          </w:rPr>
          <w:t>7.2</w:t>
        </w:r>
        <w:r w:rsidR="00F3095D">
          <w:rPr>
            <w:rFonts w:eastAsiaTheme="minorEastAsia" w:cstheme="minorBidi"/>
            <w:b w:val="0"/>
            <w:bCs w:val="0"/>
            <w:noProof/>
            <w:sz w:val="22"/>
            <w:szCs w:val="22"/>
            <w:lang w:eastAsia="en-GB"/>
          </w:rPr>
          <w:tab/>
        </w:r>
        <w:r w:rsidR="00F3095D" w:rsidRPr="00823A39">
          <w:rPr>
            <w:rStyle w:val="Hyperlink"/>
            <w:noProof/>
          </w:rPr>
          <w:t>Production (“prod”) Directory</w:t>
        </w:r>
        <w:r w:rsidR="00F3095D">
          <w:rPr>
            <w:noProof/>
            <w:webHidden/>
          </w:rPr>
          <w:tab/>
        </w:r>
        <w:r>
          <w:rPr>
            <w:noProof/>
            <w:webHidden/>
          </w:rPr>
          <w:fldChar w:fldCharType="begin"/>
        </w:r>
        <w:r w:rsidR="00F3095D">
          <w:rPr>
            <w:noProof/>
            <w:webHidden/>
          </w:rPr>
          <w:instrText xml:space="preserve"> PAGEREF _Toc409109247 \h </w:instrText>
        </w:r>
        <w:r>
          <w:rPr>
            <w:noProof/>
            <w:webHidden/>
          </w:rPr>
        </w:r>
        <w:r>
          <w:rPr>
            <w:noProof/>
            <w:webHidden/>
          </w:rPr>
          <w:fldChar w:fldCharType="separate"/>
        </w:r>
        <w:r w:rsidR="00FA5EDA">
          <w:rPr>
            <w:noProof/>
            <w:webHidden/>
          </w:rPr>
          <w:t>30</w:t>
        </w:r>
        <w:r>
          <w:rPr>
            <w:noProof/>
            <w:webHidden/>
          </w:rPr>
          <w:fldChar w:fldCharType="end"/>
        </w:r>
      </w:hyperlink>
    </w:p>
    <w:p w:rsidR="00F3095D" w:rsidRDefault="001775EF">
      <w:pPr>
        <w:pStyle w:val="TOC1"/>
        <w:tabs>
          <w:tab w:val="left" w:pos="480"/>
          <w:tab w:val="right" w:leader="dot" w:pos="8891"/>
        </w:tabs>
        <w:rPr>
          <w:rFonts w:asciiTheme="minorHAnsi" w:eastAsiaTheme="minorEastAsia" w:hAnsiTheme="minorHAnsi" w:cstheme="minorBidi"/>
          <w:b w:val="0"/>
          <w:bCs w:val="0"/>
          <w:caps w:val="0"/>
          <w:noProof/>
          <w:szCs w:val="22"/>
          <w:lang w:eastAsia="en-GB"/>
        </w:rPr>
      </w:pPr>
      <w:hyperlink w:anchor="_Toc409109248" w:history="1">
        <w:r w:rsidR="00F3095D" w:rsidRPr="00823A39">
          <w:rPr>
            <w:rStyle w:val="Hyperlink"/>
            <w:noProof/>
          </w:rPr>
          <w:t>8</w:t>
        </w:r>
        <w:r w:rsidR="00F3095D">
          <w:rPr>
            <w:rFonts w:asciiTheme="minorHAnsi" w:eastAsiaTheme="minorEastAsia" w:hAnsiTheme="minorHAnsi" w:cstheme="minorBidi"/>
            <w:b w:val="0"/>
            <w:bCs w:val="0"/>
            <w:caps w:val="0"/>
            <w:noProof/>
            <w:szCs w:val="22"/>
            <w:lang w:eastAsia="en-GB"/>
          </w:rPr>
          <w:tab/>
        </w:r>
        <w:r w:rsidR="00F3095D" w:rsidRPr="00823A39">
          <w:rPr>
            <w:rStyle w:val="Hyperlink"/>
            <w:noProof/>
          </w:rPr>
          <w:t>ADE profile and Environment Variables</w:t>
        </w:r>
        <w:r w:rsidR="00F3095D">
          <w:rPr>
            <w:noProof/>
            <w:webHidden/>
          </w:rPr>
          <w:tab/>
        </w:r>
        <w:r>
          <w:rPr>
            <w:noProof/>
            <w:webHidden/>
          </w:rPr>
          <w:fldChar w:fldCharType="begin"/>
        </w:r>
        <w:r w:rsidR="00F3095D">
          <w:rPr>
            <w:noProof/>
            <w:webHidden/>
          </w:rPr>
          <w:instrText xml:space="preserve"> PAGEREF _Toc409109248 \h </w:instrText>
        </w:r>
        <w:r>
          <w:rPr>
            <w:noProof/>
            <w:webHidden/>
          </w:rPr>
        </w:r>
        <w:r>
          <w:rPr>
            <w:noProof/>
            <w:webHidden/>
          </w:rPr>
          <w:fldChar w:fldCharType="separate"/>
        </w:r>
        <w:r w:rsidR="00FA5EDA">
          <w:rPr>
            <w:noProof/>
            <w:webHidden/>
          </w:rPr>
          <w:t>32</w:t>
        </w:r>
        <w:r>
          <w:rPr>
            <w:noProof/>
            <w:webHidden/>
          </w:rPr>
          <w:fldChar w:fldCharType="end"/>
        </w:r>
      </w:hyperlink>
    </w:p>
    <w:p w:rsidR="00F3095D" w:rsidRDefault="001775EF">
      <w:pPr>
        <w:pStyle w:val="TOC1"/>
        <w:tabs>
          <w:tab w:val="left" w:pos="480"/>
          <w:tab w:val="right" w:leader="dot" w:pos="8891"/>
        </w:tabs>
        <w:rPr>
          <w:rFonts w:asciiTheme="minorHAnsi" w:eastAsiaTheme="minorEastAsia" w:hAnsiTheme="minorHAnsi" w:cstheme="minorBidi"/>
          <w:b w:val="0"/>
          <w:bCs w:val="0"/>
          <w:caps w:val="0"/>
          <w:noProof/>
          <w:szCs w:val="22"/>
          <w:lang w:eastAsia="en-GB"/>
        </w:rPr>
      </w:pPr>
      <w:hyperlink w:anchor="_Toc409109249" w:history="1">
        <w:r w:rsidR="00F3095D" w:rsidRPr="00823A39">
          <w:rPr>
            <w:rStyle w:val="Hyperlink"/>
            <w:noProof/>
          </w:rPr>
          <w:t>9</w:t>
        </w:r>
        <w:r w:rsidR="00F3095D">
          <w:rPr>
            <w:rFonts w:asciiTheme="minorHAnsi" w:eastAsiaTheme="minorEastAsia" w:hAnsiTheme="minorHAnsi" w:cstheme="minorBidi"/>
            <w:b w:val="0"/>
            <w:bCs w:val="0"/>
            <w:caps w:val="0"/>
            <w:noProof/>
            <w:szCs w:val="22"/>
            <w:lang w:eastAsia="en-GB"/>
          </w:rPr>
          <w:tab/>
        </w:r>
        <w:r w:rsidR="00F3095D" w:rsidRPr="00823A39">
          <w:rPr>
            <w:rStyle w:val="Hyperlink"/>
            <w:noProof/>
          </w:rPr>
          <w:t>Build &amp; Release Scripts Reference</w:t>
        </w:r>
        <w:r w:rsidR="00F3095D">
          <w:rPr>
            <w:noProof/>
            <w:webHidden/>
          </w:rPr>
          <w:tab/>
        </w:r>
        <w:r>
          <w:rPr>
            <w:noProof/>
            <w:webHidden/>
          </w:rPr>
          <w:fldChar w:fldCharType="begin"/>
        </w:r>
        <w:r w:rsidR="00F3095D">
          <w:rPr>
            <w:noProof/>
            <w:webHidden/>
          </w:rPr>
          <w:instrText xml:space="preserve"> PAGEREF _Toc409109249 \h </w:instrText>
        </w:r>
        <w:r>
          <w:rPr>
            <w:noProof/>
            <w:webHidden/>
          </w:rPr>
        </w:r>
        <w:r>
          <w:rPr>
            <w:noProof/>
            <w:webHidden/>
          </w:rPr>
          <w:fldChar w:fldCharType="separate"/>
        </w:r>
        <w:r w:rsidR="00FA5EDA">
          <w:rPr>
            <w:noProof/>
            <w:webHidden/>
          </w:rPr>
          <w:t>33</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50" w:history="1">
        <w:r w:rsidR="00F3095D" w:rsidRPr="00823A39">
          <w:rPr>
            <w:rStyle w:val="Hyperlink"/>
            <w:noProof/>
          </w:rPr>
          <w:t>9.1</w:t>
        </w:r>
        <w:r w:rsidR="00F3095D">
          <w:rPr>
            <w:rFonts w:eastAsiaTheme="minorEastAsia" w:cstheme="minorBidi"/>
            <w:b w:val="0"/>
            <w:bCs w:val="0"/>
            <w:noProof/>
            <w:sz w:val="22"/>
            <w:szCs w:val="22"/>
            <w:lang w:eastAsia="en-GB"/>
          </w:rPr>
          <w:tab/>
        </w:r>
        <w:r w:rsidR="00F3095D" w:rsidRPr="00823A39">
          <w:rPr>
            <w:rStyle w:val="Hyperlink"/>
            <w:noProof/>
          </w:rPr>
          <w:t>gem-start-new-module.py</w:t>
        </w:r>
        <w:r w:rsidR="00F3095D">
          <w:rPr>
            <w:noProof/>
            <w:webHidden/>
          </w:rPr>
          <w:tab/>
        </w:r>
        <w:r>
          <w:rPr>
            <w:noProof/>
            <w:webHidden/>
          </w:rPr>
          <w:fldChar w:fldCharType="begin"/>
        </w:r>
        <w:r w:rsidR="00F3095D">
          <w:rPr>
            <w:noProof/>
            <w:webHidden/>
          </w:rPr>
          <w:instrText xml:space="preserve"> PAGEREF _Toc409109250 \h </w:instrText>
        </w:r>
        <w:r>
          <w:rPr>
            <w:noProof/>
            <w:webHidden/>
          </w:rPr>
        </w:r>
        <w:r>
          <w:rPr>
            <w:noProof/>
            <w:webHidden/>
          </w:rPr>
          <w:fldChar w:fldCharType="separate"/>
        </w:r>
        <w:r w:rsidR="00FA5EDA">
          <w:rPr>
            <w:noProof/>
            <w:webHidden/>
          </w:rPr>
          <w:t>33</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51" w:history="1">
        <w:r w:rsidR="00F3095D" w:rsidRPr="00823A39">
          <w:rPr>
            <w:rStyle w:val="Hyperlink"/>
            <w:noProof/>
          </w:rPr>
          <w:t>9.2</w:t>
        </w:r>
        <w:r w:rsidR="00F3095D">
          <w:rPr>
            <w:rFonts w:eastAsiaTheme="minorEastAsia" w:cstheme="minorBidi"/>
            <w:b w:val="0"/>
            <w:bCs w:val="0"/>
            <w:noProof/>
            <w:sz w:val="22"/>
            <w:szCs w:val="22"/>
            <w:lang w:eastAsia="en-GB"/>
          </w:rPr>
          <w:tab/>
        </w:r>
        <w:r w:rsidR="00F3095D" w:rsidRPr="00823A39">
          <w:rPr>
            <w:rStyle w:val="Hyperlink"/>
            <w:noProof/>
          </w:rPr>
          <w:t>gem-checkout-module.py</w:t>
        </w:r>
        <w:r w:rsidR="00F3095D">
          <w:rPr>
            <w:noProof/>
            <w:webHidden/>
          </w:rPr>
          <w:tab/>
        </w:r>
        <w:r>
          <w:rPr>
            <w:noProof/>
            <w:webHidden/>
          </w:rPr>
          <w:fldChar w:fldCharType="begin"/>
        </w:r>
        <w:r w:rsidR="00F3095D">
          <w:rPr>
            <w:noProof/>
            <w:webHidden/>
          </w:rPr>
          <w:instrText xml:space="preserve"> PAGEREF _Toc409109251 \h </w:instrText>
        </w:r>
        <w:r>
          <w:rPr>
            <w:noProof/>
            <w:webHidden/>
          </w:rPr>
        </w:r>
        <w:r>
          <w:rPr>
            <w:noProof/>
            <w:webHidden/>
          </w:rPr>
          <w:fldChar w:fldCharType="separate"/>
        </w:r>
        <w:r w:rsidR="00FA5EDA">
          <w:rPr>
            <w:noProof/>
            <w:webHidden/>
          </w:rPr>
          <w:t>34</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52" w:history="1">
        <w:r w:rsidR="00F3095D" w:rsidRPr="00823A39">
          <w:rPr>
            <w:rStyle w:val="Hyperlink"/>
            <w:noProof/>
          </w:rPr>
          <w:t>9.3</w:t>
        </w:r>
        <w:r w:rsidR="00F3095D">
          <w:rPr>
            <w:rFonts w:eastAsiaTheme="minorEastAsia" w:cstheme="minorBidi"/>
            <w:b w:val="0"/>
            <w:bCs w:val="0"/>
            <w:noProof/>
            <w:sz w:val="22"/>
            <w:szCs w:val="22"/>
            <w:lang w:eastAsia="en-GB"/>
          </w:rPr>
          <w:tab/>
        </w:r>
        <w:r w:rsidR="00F3095D" w:rsidRPr="00823A39">
          <w:rPr>
            <w:rStyle w:val="Hyperlink"/>
            <w:noProof/>
          </w:rPr>
          <w:t>gem-list-modules.py</w:t>
        </w:r>
        <w:r w:rsidR="00F3095D">
          <w:rPr>
            <w:noProof/>
            <w:webHidden/>
          </w:rPr>
          <w:tab/>
        </w:r>
        <w:r>
          <w:rPr>
            <w:noProof/>
            <w:webHidden/>
          </w:rPr>
          <w:fldChar w:fldCharType="begin"/>
        </w:r>
        <w:r w:rsidR="00F3095D">
          <w:rPr>
            <w:noProof/>
            <w:webHidden/>
          </w:rPr>
          <w:instrText xml:space="preserve"> PAGEREF _Toc409109252 \h </w:instrText>
        </w:r>
        <w:r>
          <w:rPr>
            <w:noProof/>
            <w:webHidden/>
          </w:rPr>
        </w:r>
        <w:r>
          <w:rPr>
            <w:noProof/>
            <w:webHidden/>
          </w:rPr>
          <w:fldChar w:fldCharType="separate"/>
        </w:r>
        <w:r w:rsidR="00FA5EDA">
          <w:rPr>
            <w:noProof/>
            <w:webHidden/>
          </w:rPr>
          <w:t>35</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53" w:history="1">
        <w:r w:rsidR="00F3095D" w:rsidRPr="00823A39">
          <w:rPr>
            <w:rStyle w:val="Hyperlink"/>
            <w:noProof/>
          </w:rPr>
          <w:t>9.4</w:t>
        </w:r>
        <w:r w:rsidR="00F3095D">
          <w:rPr>
            <w:rFonts w:eastAsiaTheme="minorEastAsia" w:cstheme="minorBidi"/>
            <w:b w:val="0"/>
            <w:bCs w:val="0"/>
            <w:noProof/>
            <w:sz w:val="22"/>
            <w:szCs w:val="22"/>
            <w:lang w:eastAsia="en-GB"/>
          </w:rPr>
          <w:tab/>
        </w:r>
        <w:r w:rsidR="00F3095D" w:rsidRPr="00823A39">
          <w:rPr>
            <w:rStyle w:val="Hyperlink"/>
            <w:noProof/>
          </w:rPr>
          <w:t>gem-changes-since-release.py</w:t>
        </w:r>
        <w:r w:rsidR="00F3095D">
          <w:rPr>
            <w:noProof/>
            <w:webHidden/>
          </w:rPr>
          <w:tab/>
        </w:r>
        <w:r>
          <w:rPr>
            <w:noProof/>
            <w:webHidden/>
          </w:rPr>
          <w:fldChar w:fldCharType="begin"/>
        </w:r>
        <w:r w:rsidR="00F3095D">
          <w:rPr>
            <w:noProof/>
            <w:webHidden/>
          </w:rPr>
          <w:instrText xml:space="preserve"> PAGEREF _Toc409109253 \h </w:instrText>
        </w:r>
        <w:r>
          <w:rPr>
            <w:noProof/>
            <w:webHidden/>
          </w:rPr>
        </w:r>
        <w:r>
          <w:rPr>
            <w:noProof/>
            <w:webHidden/>
          </w:rPr>
          <w:fldChar w:fldCharType="separate"/>
        </w:r>
        <w:r w:rsidR="00FA5EDA">
          <w:rPr>
            <w:noProof/>
            <w:webHidden/>
          </w:rPr>
          <w:t>35</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54" w:history="1">
        <w:r w:rsidR="00F3095D" w:rsidRPr="00823A39">
          <w:rPr>
            <w:rStyle w:val="Hyperlink"/>
            <w:noProof/>
          </w:rPr>
          <w:t>9.5</w:t>
        </w:r>
        <w:r w:rsidR="00F3095D">
          <w:rPr>
            <w:rFonts w:eastAsiaTheme="minorEastAsia" w:cstheme="minorBidi"/>
            <w:b w:val="0"/>
            <w:bCs w:val="0"/>
            <w:noProof/>
            <w:sz w:val="22"/>
            <w:szCs w:val="22"/>
            <w:lang w:eastAsia="en-GB"/>
          </w:rPr>
          <w:tab/>
        </w:r>
        <w:r w:rsidR="00F3095D" w:rsidRPr="00823A39">
          <w:rPr>
            <w:rStyle w:val="Hyperlink"/>
            <w:noProof/>
          </w:rPr>
          <w:t>gem-logs-since-release.py</w:t>
        </w:r>
        <w:r w:rsidR="00F3095D">
          <w:rPr>
            <w:noProof/>
            <w:webHidden/>
          </w:rPr>
          <w:tab/>
        </w:r>
        <w:r>
          <w:rPr>
            <w:noProof/>
            <w:webHidden/>
          </w:rPr>
          <w:fldChar w:fldCharType="begin"/>
        </w:r>
        <w:r w:rsidR="00F3095D">
          <w:rPr>
            <w:noProof/>
            <w:webHidden/>
          </w:rPr>
          <w:instrText xml:space="preserve"> PAGEREF _Toc409109254 \h </w:instrText>
        </w:r>
        <w:r>
          <w:rPr>
            <w:noProof/>
            <w:webHidden/>
          </w:rPr>
        </w:r>
        <w:r>
          <w:rPr>
            <w:noProof/>
            <w:webHidden/>
          </w:rPr>
          <w:fldChar w:fldCharType="separate"/>
        </w:r>
        <w:r w:rsidR="00FA5EDA">
          <w:rPr>
            <w:noProof/>
            <w:webHidden/>
          </w:rPr>
          <w:t>36</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55" w:history="1">
        <w:r w:rsidR="00F3095D" w:rsidRPr="00823A39">
          <w:rPr>
            <w:rStyle w:val="Hyperlink"/>
            <w:noProof/>
          </w:rPr>
          <w:t>9.6</w:t>
        </w:r>
        <w:r w:rsidR="00F3095D">
          <w:rPr>
            <w:rFonts w:eastAsiaTheme="minorEastAsia" w:cstheme="minorBidi"/>
            <w:b w:val="0"/>
            <w:bCs w:val="0"/>
            <w:noProof/>
            <w:sz w:val="22"/>
            <w:szCs w:val="22"/>
            <w:lang w:eastAsia="en-GB"/>
          </w:rPr>
          <w:tab/>
        </w:r>
        <w:r w:rsidR="00F3095D" w:rsidRPr="00823A39">
          <w:rPr>
            <w:rStyle w:val="Hyperlink"/>
            <w:noProof/>
          </w:rPr>
          <w:t>gem-release.py</w:t>
        </w:r>
        <w:r w:rsidR="00F3095D">
          <w:rPr>
            <w:noProof/>
            <w:webHidden/>
          </w:rPr>
          <w:tab/>
        </w:r>
        <w:r>
          <w:rPr>
            <w:noProof/>
            <w:webHidden/>
          </w:rPr>
          <w:fldChar w:fldCharType="begin"/>
        </w:r>
        <w:r w:rsidR="00F3095D">
          <w:rPr>
            <w:noProof/>
            <w:webHidden/>
          </w:rPr>
          <w:instrText xml:space="preserve"> PAGEREF _Toc409109255 \h </w:instrText>
        </w:r>
        <w:r>
          <w:rPr>
            <w:noProof/>
            <w:webHidden/>
          </w:rPr>
        </w:r>
        <w:r>
          <w:rPr>
            <w:noProof/>
            <w:webHidden/>
          </w:rPr>
          <w:fldChar w:fldCharType="separate"/>
        </w:r>
        <w:r w:rsidR="00FA5EDA">
          <w:rPr>
            <w:noProof/>
            <w:webHidden/>
          </w:rPr>
          <w:t>37</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56" w:history="1">
        <w:r w:rsidR="00F3095D" w:rsidRPr="00823A39">
          <w:rPr>
            <w:rStyle w:val="Hyperlink"/>
            <w:noProof/>
          </w:rPr>
          <w:t>9.7</w:t>
        </w:r>
        <w:r w:rsidR="00F3095D">
          <w:rPr>
            <w:rFonts w:eastAsiaTheme="minorEastAsia" w:cstheme="minorBidi"/>
            <w:b w:val="0"/>
            <w:bCs w:val="0"/>
            <w:noProof/>
            <w:sz w:val="22"/>
            <w:szCs w:val="22"/>
            <w:lang w:eastAsia="en-GB"/>
          </w:rPr>
          <w:tab/>
        </w:r>
        <w:r w:rsidR="00F3095D" w:rsidRPr="00823A39">
          <w:rPr>
            <w:rStyle w:val="Hyperlink"/>
            <w:noProof/>
          </w:rPr>
          <w:t>gem-start-feature-branch.py</w:t>
        </w:r>
        <w:r w:rsidR="00F3095D">
          <w:rPr>
            <w:noProof/>
            <w:webHidden/>
          </w:rPr>
          <w:tab/>
        </w:r>
        <w:r>
          <w:rPr>
            <w:noProof/>
            <w:webHidden/>
          </w:rPr>
          <w:fldChar w:fldCharType="begin"/>
        </w:r>
        <w:r w:rsidR="00F3095D">
          <w:rPr>
            <w:noProof/>
            <w:webHidden/>
          </w:rPr>
          <w:instrText xml:space="preserve"> PAGEREF _Toc409109256 \h </w:instrText>
        </w:r>
        <w:r>
          <w:rPr>
            <w:noProof/>
            <w:webHidden/>
          </w:rPr>
        </w:r>
        <w:r>
          <w:rPr>
            <w:noProof/>
            <w:webHidden/>
          </w:rPr>
          <w:fldChar w:fldCharType="separate"/>
        </w:r>
        <w:r w:rsidR="00FA5EDA">
          <w:rPr>
            <w:noProof/>
            <w:webHidden/>
          </w:rPr>
          <w:t>38</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57" w:history="1">
        <w:r w:rsidR="00F3095D" w:rsidRPr="00823A39">
          <w:rPr>
            <w:rStyle w:val="Hyperlink"/>
            <w:noProof/>
          </w:rPr>
          <w:t>9.8</w:t>
        </w:r>
        <w:r w:rsidR="00F3095D">
          <w:rPr>
            <w:rFonts w:eastAsiaTheme="minorEastAsia" w:cstheme="minorBidi"/>
            <w:b w:val="0"/>
            <w:bCs w:val="0"/>
            <w:noProof/>
            <w:sz w:val="22"/>
            <w:szCs w:val="22"/>
            <w:lang w:eastAsia="en-GB"/>
          </w:rPr>
          <w:tab/>
        </w:r>
        <w:r w:rsidR="00F3095D" w:rsidRPr="00823A39">
          <w:rPr>
            <w:rStyle w:val="Hyperlink"/>
            <w:noProof/>
          </w:rPr>
          <w:t>gem-start-bugfix-branch.py</w:t>
        </w:r>
        <w:r w:rsidR="00F3095D">
          <w:rPr>
            <w:noProof/>
            <w:webHidden/>
          </w:rPr>
          <w:tab/>
        </w:r>
        <w:r>
          <w:rPr>
            <w:noProof/>
            <w:webHidden/>
          </w:rPr>
          <w:fldChar w:fldCharType="begin"/>
        </w:r>
        <w:r w:rsidR="00F3095D">
          <w:rPr>
            <w:noProof/>
            <w:webHidden/>
          </w:rPr>
          <w:instrText xml:space="preserve"> PAGEREF _Toc409109257 \h </w:instrText>
        </w:r>
        <w:r>
          <w:rPr>
            <w:noProof/>
            <w:webHidden/>
          </w:rPr>
        </w:r>
        <w:r>
          <w:rPr>
            <w:noProof/>
            <w:webHidden/>
          </w:rPr>
          <w:fldChar w:fldCharType="separate"/>
        </w:r>
        <w:r w:rsidR="00FA5EDA">
          <w:rPr>
            <w:noProof/>
            <w:webHidden/>
          </w:rPr>
          <w:t>39</w:t>
        </w:r>
        <w:r>
          <w:rPr>
            <w:noProof/>
            <w:webHidden/>
          </w:rPr>
          <w:fldChar w:fldCharType="end"/>
        </w:r>
      </w:hyperlink>
    </w:p>
    <w:p w:rsidR="00F3095D" w:rsidRDefault="001775EF">
      <w:pPr>
        <w:pStyle w:val="TOC2"/>
        <w:tabs>
          <w:tab w:val="left" w:pos="480"/>
          <w:tab w:val="right" w:leader="dot" w:pos="8891"/>
        </w:tabs>
        <w:rPr>
          <w:rFonts w:eastAsiaTheme="minorEastAsia" w:cstheme="minorBidi"/>
          <w:b w:val="0"/>
          <w:bCs w:val="0"/>
          <w:noProof/>
          <w:sz w:val="22"/>
          <w:szCs w:val="22"/>
          <w:lang w:eastAsia="en-GB"/>
        </w:rPr>
      </w:pPr>
      <w:hyperlink w:anchor="_Toc409109258" w:history="1">
        <w:r w:rsidR="00F3095D" w:rsidRPr="00823A39">
          <w:rPr>
            <w:rStyle w:val="Hyperlink"/>
            <w:noProof/>
          </w:rPr>
          <w:t>9.9</w:t>
        </w:r>
        <w:r w:rsidR="00F3095D">
          <w:rPr>
            <w:rFonts w:eastAsiaTheme="minorEastAsia" w:cstheme="minorBidi"/>
            <w:b w:val="0"/>
            <w:bCs w:val="0"/>
            <w:noProof/>
            <w:sz w:val="22"/>
            <w:szCs w:val="22"/>
            <w:lang w:eastAsia="en-GB"/>
          </w:rPr>
          <w:tab/>
        </w:r>
        <w:r w:rsidR="00F3095D" w:rsidRPr="00823A39">
          <w:rPr>
            <w:rStyle w:val="Hyperlink"/>
            <w:noProof/>
          </w:rPr>
          <w:t>gem-sync-from-trunk.py</w:t>
        </w:r>
        <w:r w:rsidR="00F3095D">
          <w:rPr>
            <w:noProof/>
            <w:webHidden/>
          </w:rPr>
          <w:tab/>
        </w:r>
        <w:r>
          <w:rPr>
            <w:noProof/>
            <w:webHidden/>
          </w:rPr>
          <w:fldChar w:fldCharType="begin"/>
        </w:r>
        <w:r w:rsidR="00F3095D">
          <w:rPr>
            <w:noProof/>
            <w:webHidden/>
          </w:rPr>
          <w:instrText xml:space="preserve"> PAGEREF _Toc409109258 \h </w:instrText>
        </w:r>
        <w:r>
          <w:rPr>
            <w:noProof/>
            <w:webHidden/>
          </w:rPr>
        </w:r>
        <w:r>
          <w:rPr>
            <w:noProof/>
            <w:webHidden/>
          </w:rPr>
          <w:fldChar w:fldCharType="separate"/>
        </w:r>
        <w:r w:rsidR="00FA5EDA">
          <w:rPr>
            <w:noProof/>
            <w:webHidden/>
          </w:rPr>
          <w:t>39</w:t>
        </w:r>
        <w:r>
          <w:rPr>
            <w:noProof/>
            <w:webHidden/>
          </w:rPr>
          <w:fldChar w:fldCharType="end"/>
        </w:r>
      </w:hyperlink>
    </w:p>
    <w:p w:rsidR="00F3095D" w:rsidRDefault="001775EF">
      <w:pPr>
        <w:pStyle w:val="TOC2"/>
        <w:tabs>
          <w:tab w:val="left" w:pos="720"/>
          <w:tab w:val="right" w:leader="dot" w:pos="8891"/>
        </w:tabs>
        <w:rPr>
          <w:rFonts w:eastAsiaTheme="minorEastAsia" w:cstheme="minorBidi"/>
          <w:b w:val="0"/>
          <w:bCs w:val="0"/>
          <w:noProof/>
          <w:sz w:val="22"/>
          <w:szCs w:val="22"/>
          <w:lang w:eastAsia="en-GB"/>
        </w:rPr>
      </w:pPr>
      <w:hyperlink w:anchor="_Toc409109259" w:history="1">
        <w:r w:rsidR="00F3095D" w:rsidRPr="00823A39">
          <w:rPr>
            <w:rStyle w:val="Hyperlink"/>
            <w:noProof/>
          </w:rPr>
          <w:t>9.10</w:t>
        </w:r>
        <w:r w:rsidR="00F3095D">
          <w:rPr>
            <w:rFonts w:eastAsiaTheme="minorEastAsia" w:cstheme="minorBidi"/>
            <w:b w:val="0"/>
            <w:bCs w:val="0"/>
            <w:noProof/>
            <w:sz w:val="22"/>
            <w:szCs w:val="22"/>
            <w:lang w:eastAsia="en-GB"/>
          </w:rPr>
          <w:tab/>
        </w:r>
        <w:r w:rsidR="00F3095D" w:rsidRPr="00823A39">
          <w:rPr>
            <w:rStyle w:val="Hyperlink"/>
            <w:noProof/>
          </w:rPr>
          <w:t>gem-list-branches.py</w:t>
        </w:r>
        <w:r w:rsidR="00F3095D">
          <w:rPr>
            <w:noProof/>
            <w:webHidden/>
          </w:rPr>
          <w:tab/>
        </w:r>
        <w:r>
          <w:rPr>
            <w:noProof/>
            <w:webHidden/>
          </w:rPr>
          <w:fldChar w:fldCharType="begin"/>
        </w:r>
        <w:r w:rsidR="00F3095D">
          <w:rPr>
            <w:noProof/>
            <w:webHidden/>
          </w:rPr>
          <w:instrText xml:space="preserve"> PAGEREF _Toc409109259 \h </w:instrText>
        </w:r>
        <w:r>
          <w:rPr>
            <w:noProof/>
            <w:webHidden/>
          </w:rPr>
        </w:r>
        <w:r>
          <w:rPr>
            <w:noProof/>
            <w:webHidden/>
          </w:rPr>
          <w:fldChar w:fldCharType="separate"/>
        </w:r>
        <w:r w:rsidR="00FA5EDA">
          <w:rPr>
            <w:noProof/>
            <w:webHidden/>
          </w:rPr>
          <w:t>40</w:t>
        </w:r>
        <w:r>
          <w:rPr>
            <w:noProof/>
            <w:webHidden/>
          </w:rPr>
          <w:fldChar w:fldCharType="end"/>
        </w:r>
      </w:hyperlink>
    </w:p>
    <w:p w:rsidR="00F3095D" w:rsidRDefault="001775EF">
      <w:pPr>
        <w:pStyle w:val="TOC2"/>
        <w:tabs>
          <w:tab w:val="left" w:pos="720"/>
          <w:tab w:val="right" w:leader="dot" w:pos="8891"/>
        </w:tabs>
        <w:rPr>
          <w:rFonts w:eastAsiaTheme="minorEastAsia" w:cstheme="minorBidi"/>
          <w:b w:val="0"/>
          <w:bCs w:val="0"/>
          <w:noProof/>
          <w:sz w:val="22"/>
          <w:szCs w:val="22"/>
          <w:lang w:eastAsia="en-GB"/>
        </w:rPr>
      </w:pPr>
      <w:hyperlink w:anchor="_Toc409109260" w:history="1">
        <w:r w:rsidR="00F3095D" w:rsidRPr="00823A39">
          <w:rPr>
            <w:rStyle w:val="Hyperlink"/>
            <w:noProof/>
          </w:rPr>
          <w:t>9.11</w:t>
        </w:r>
        <w:r w:rsidR="00F3095D">
          <w:rPr>
            <w:rFonts w:eastAsiaTheme="minorEastAsia" w:cstheme="minorBidi"/>
            <w:b w:val="0"/>
            <w:bCs w:val="0"/>
            <w:noProof/>
            <w:sz w:val="22"/>
            <w:szCs w:val="22"/>
            <w:lang w:eastAsia="en-GB"/>
          </w:rPr>
          <w:tab/>
        </w:r>
        <w:r w:rsidR="00F3095D" w:rsidRPr="00823A39">
          <w:rPr>
            <w:rStyle w:val="Hyperlink"/>
            <w:noProof/>
          </w:rPr>
          <w:t>gem-vendor-import.py</w:t>
        </w:r>
        <w:r w:rsidR="00F3095D">
          <w:rPr>
            <w:noProof/>
            <w:webHidden/>
          </w:rPr>
          <w:tab/>
        </w:r>
        <w:r>
          <w:rPr>
            <w:noProof/>
            <w:webHidden/>
          </w:rPr>
          <w:fldChar w:fldCharType="begin"/>
        </w:r>
        <w:r w:rsidR="00F3095D">
          <w:rPr>
            <w:noProof/>
            <w:webHidden/>
          </w:rPr>
          <w:instrText xml:space="preserve"> PAGEREF _Toc409109260 \h </w:instrText>
        </w:r>
        <w:r>
          <w:rPr>
            <w:noProof/>
            <w:webHidden/>
          </w:rPr>
        </w:r>
        <w:r>
          <w:rPr>
            <w:noProof/>
            <w:webHidden/>
          </w:rPr>
          <w:fldChar w:fldCharType="separate"/>
        </w:r>
        <w:r w:rsidR="00FA5EDA">
          <w:rPr>
            <w:noProof/>
            <w:webHidden/>
          </w:rPr>
          <w:t>40</w:t>
        </w:r>
        <w:r>
          <w:rPr>
            <w:noProof/>
            <w:webHidden/>
          </w:rPr>
          <w:fldChar w:fldCharType="end"/>
        </w:r>
      </w:hyperlink>
    </w:p>
    <w:p w:rsidR="00F3095D" w:rsidRDefault="001775EF">
      <w:pPr>
        <w:pStyle w:val="TOC2"/>
        <w:tabs>
          <w:tab w:val="left" w:pos="720"/>
          <w:tab w:val="right" w:leader="dot" w:pos="8891"/>
        </w:tabs>
        <w:rPr>
          <w:rFonts w:eastAsiaTheme="minorEastAsia" w:cstheme="minorBidi"/>
          <w:b w:val="0"/>
          <w:bCs w:val="0"/>
          <w:noProof/>
          <w:sz w:val="22"/>
          <w:szCs w:val="22"/>
          <w:lang w:eastAsia="en-GB"/>
        </w:rPr>
      </w:pPr>
      <w:hyperlink w:anchor="_Toc409109261" w:history="1">
        <w:r w:rsidR="00F3095D" w:rsidRPr="00823A39">
          <w:rPr>
            <w:rStyle w:val="Hyperlink"/>
            <w:noProof/>
          </w:rPr>
          <w:t>9.12</w:t>
        </w:r>
        <w:r w:rsidR="00F3095D">
          <w:rPr>
            <w:rFonts w:eastAsiaTheme="minorEastAsia" w:cstheme="minorBidi"/>
            <w:b w:val="0"/>
            <w:bCs w:val="0"/>
            <w:noProof/>
            <w:sz w:val="22"/>
            <w:szCs w:val="22"/>
            <w:lang w:eastAsia="en-GB"/>
          </w:rPr>
          <w:tab/>
        </w:r>
        <w:r w:rsidR="00F3095D" w:rsidRPr="00823A39">
          <w:rPr>
            <w:rStyle w:val="Hyperlink"/>
            <w:noProof/>
          </w:rPr>
          <w:t>gem-vendor-update.py</w:t>
        </w:r>
        <w:r w:rsidR="00F3095D">
          <w:rPr>
            <w:noProof/>
            <w:webHidden/>
          </w:rPr>
          <w:tab/>
        </w:r>
        <w:r>
          <w:rPr>
            <w:noProof/>
            <w:webHidden/>
          </w:rPr>
          <w:fldChar w:fldCharType="begin"/>
        </w:r>
        <w:r w:rsidR="00F3095D">
          <w:rPr>
            <w:noProof/>
            <w:webHidden/>
          </w:rPr>
          <w:instrText xml:space="preserve"> PAGEREF _Toc409109261 \h </w:instrText>
        </w:r>
        <w:r>
          <w:rPr>
            <w:noProof/>
            <w:webHidden/>
          </w:rPr>
        </w:r>
        <w:r>
          <w:rPr>
            <w:noProof/>
            <w:webHidden/>
          </w:rPr>
          <w:fldChar w:fldCharType="separate"/>
        </w:r>
        <w:r w:rsidR="00FA5EDA">
          <w:rPr>
            <w:noProof/>
            <w:webHidden/>
          </w:rPr>
          <w:t>41</w:t>
        </w:r>
        <w:r>
          <w:rPr>
            <w:noProof/>
            <w:webHidden/>
          </w:rPr>
          <w:fldChar w:fldCharType="end"/>
        </w:r>
      </w:hyperlink>
    </w:p>
    <w:p w:rsidR="00F3095D" w:rsidRDefault="001775EF">
      <w:pPr>
        <w:pStyle w:val="TOC2"/>
        <w:tabs>
          <w:tab w:val="left" w:pos="720"/>
          <w:tab w:val="right" w:leader="dot" w:pos="8891"/>
        </w:tabs>
        <w:rPr>
          <w:rFonts w:eastAsiaTheme="minorEastAsia" w:cstheme="minorBidi"/>
          <w:b w:val="0"/>
          <w:bCs w:val="0"/>
          <w:noProof/>
          <w:sz w:val="22"/>
          <w:szCs w:val="22"/>
          <w:lang w:eastAsia="en-GB"/>
        </w:rPr>
      </w:pPr>
      <w:hyperlink w:anchor="_Toc409109262" w:history="1">
        <w:r w:rsidR="00F3095D" w:rsidRPr="00823A39">
          <w:rPr>
            <w:rStyle w:val="Hyperlink"/>
            <w:noProof/>
          </w:rPr>
          <w:t>9.13</w:t>
        </w:r>
        <w:r w:rsidR="00F3095D">
          <w:rPr>
            <w:rFonts w:eastAsiaTheme="minorEastAsia" w:cstheme="minorBidi"/>
            <w:b w:val="0"/>
            <w:bCs w:val="0"/>
            <w:noProof/>
            <w:sz w:val="22"/>
            <w:szCs w:val="22"/>
            <w:lang w:eastAsia="en-GB"/>
          </w:rPr>
          <w:tab/>
        </w:r>
        <w:r w:rsidR="00F3095D" w:rsidRPr="00823A39">
          <w:rPr>
            <w:rStyle w:val="Hyperlink"/>
            <w:noProof/>
          </w:rPr>
          <w:t>gem-get-vendor-current.py</w:t>
        </w:r>
        <w:r w:rsidR="00F3095D">
          <w:rPr>
            <w:noProof/>
            <w:webHidden/>
          </w:rPr>
          <w:tab/>
        </w:r>
        <w:r>
          <w:rPr>
            <w:noProof/>
            <w:webHidden/>
          </w:rPr>
          <w:fldChar w:fldCharType="begin"/>
        </w:r>
        <w:r w:rsidR="00F3095D">
          <w:rPr>
            <w:noProof/>
            <w:webHidden/>
          </w:rPr>
          <w:instrText xml:space="preserve"> PAGEREF _Toc409109262 \h </w:instrText>
        </w:r>
        <w:r>
          <w:rPr>
            <w:noProof/>
            <w:webHidden/>
          </w:rPr>
        </w:r>
        <w:r>
          <w:rPr>
            <w:noProof/>
            <w:webHidden/>
          </w:rPr>
          <w:fldChar w:fldCharType="separate"/>
        </w:r>
        <w:r w:rsidR="00FA5EDA">
          <w:rPr>
            <w:noProof/>
            <w:webHidden/>
          </w:rPr>
          <w:t>42</w:t>
        </w:r>
        <w:r>
          <w:rPr>
            <w:noProof/>
            <w:webHidden/>
          </w:rPr>
          <w:fldChar w:fldCharType="end"/>
        </w:r>
      </w:hyperlink>
    </w:p>
    <w:p w:rsidR="00737BD1" w:rsidRDefault="001775EF" w:rsidP="002C2174">
      <w:pPr>
        <w:spacing w:after="0"/>
        <w:jc w:val="center"/>
        <w:rPr>
          <w:b/>
          <w:sz w:val="28"/>
          <w:szCs w:val="28"/>
        </w:rPr>
      </w:pPr>
      <w:r>
        <w:rPr>
          <w:b/>
          <w:sz w:val="28"/>
          <w:szCs w:val="28"/>
        </w:rPr>
        <w:fldChar w:fldCharType="end"/>
      </w:r>
    </w:p>
    <w:p w:rsidR="00DD12AF" w:rsidRPr="006F6609" w:rsidRDefault="00DD12AF" w:rsidP="002C2174">
      <w:pPr>
        <w:pStyle w:val="Heading1"/>
        <w:rPr>
          <w:lang w:bidi="ar-DZ"/>
        </w:rPr>
      </w:pPr>
      <w:bookmarkStart w:id="2" w:name="_Toc197420064"/>
      <w:bookmarkStart w:id="3" w:name="_Toc252245298"/>
      <w:bookmarkStart w:id="4" w:name="_Toc358983027"/>
      <w:bookmarkStart w:id="5" w:name="_Toc386466157"/>
      <w:bookmarkStart w:id="6" w:name="_Toc393275326"/>
      <w:bookmarkStart w:id="7" w:name="_Toc409109213"/>
      <w:r w:rsidRPr="006F6609">
        <w:rPr>
          <w:lang w:bidi="ar-DZ"/>
        </w:rPr>
        <w:lastRenderedPageBreak/>
        <w:t>Introduction</w:t>
      </w:r>
      <w:bookmarkEnd w:id="2"/>
      <w:bookmarkEnd w:id="3"/>
      <w:bookmarkEnd w:id="4"/>
      <w:bookmarkEnd w:id="5"/>
      <w:bookmarkEnd w:id="6"/>
      <w:bookmarkEnd w:id="7"/>
    </w:p>
    <w:p w:rsidR="00B035A5" w:rsidRPr="006F6609" w:rsidRDefault="00B035A5" w:rsidP="00B035A5">
      <w:pPr>
        <w:pStyle w:val="Heading2"/>
      </w:pPr>
      <w:bookmarkStart w:id="8" w:name="_Toc386466158"/>
      <w:bookmarkStart w:id="9" w:name="_Toc393275327"/>
      <w:bookmarkStart w:id="10" w:name="_Toc409109214"/>
      <w:r w:rsidRPr="006F6609">
        <w:t>Purpose</w:t>
      </w:r>
      <w:bookmarkEnd w:id="8"/>
      <w:bookmarkEnd w:id="9"/>
      <w:bookmarkEnd w:id="10"/>
    </w:p>
    <w:p w:rsidR="00633D0C" w:rsidRDefault="002602C7" w:rsidP="00C374FD">
      <w:r w:rsidRPr="006F6609">
        <w:t>This do</w:t>
      </w:r>
      <w:r w:rsidR="002061F7">
        <w:t xml:space="preserve">cument </w:t>
      </w:r>
      <w:r w:rsidR="00633A12">
        <w:t>provides</w:t>
      </w:r>
      <w:r w:rsidR="002061F7">
        <w:t xml:space="preserve"> a </w:t>
      </w:r>
      <w:r w:rsidR="00C374FD">
        <w:t>User Manual for</w:t>
      </w:r>
      <w:r w:rsidR="002061F7">
        <w:t xml:space="preserve"> the </w:t>
      </w:r>
      <w:r w:rsidRPr="006F6609">
        <w:t xml:space="preserve">application development environment </w:t>
      </w:r>
      <w:r w:rsidR="00D232BE" w:rsidRPr="006F6609">
        <w:t xml:space="preserve">(ADE) </w:t>
      </w:r>
      <w:r w:rsidR="00150F2A">
        <w:t>which supports the Gemini Real-Time System software d</w:t>
      </w:r>
      <w:r w:rsidR="00150F2A" w:rsidRPr="006F6609">
        <w:t>evelopment</w:t>
      </w:r>
      <w:r w:rsidR="00150F2A" w:rsidRPr="006F6609">
        <w:rPr>
          <w:rFonts w:eastAsia="Palatino"/>
        </w:rPr>
        <w:t xml:space="preserve"> </w:t>
      </w:r>
      <w:r w:rsidR="00150F2A">
        <w:t>process</w:t>
      </w:r>
      <w:r w:rsidR="00CA15C5">
        <w:t xml:space="preserve">. </w:t>
      </w:r>
      <w:r w:rsidR="00CD74D8">
        <w:t>For a detailed description</w:t>
      </w:r>
      <w:r w:rsidR="00BF4334">
        <w:t>, see reference [RD1</w:t>
      </w:r>
      <w:r w:rsidR="008D59A7">
        <w:t>].</w:t>
      </w:r>
    </w:p>
    <w:p w:rsidR="00B65CCC" w:rsidRDefault="00A51BA0" w:rsidP="008D59A7">
      <w:r>
        <w:t xml:space="preserve">Note that this document describes only the </w:t>
      </w:r>
      <w:r w:rsidRPr="006F6609">
        <w:t>application development environment fo</w:t>
      </w:r>
      <w:r>
        <w:t>r the Gemini Real-Time systems. The development of Gemini instrument software is outside its scope.</w:t>
      </w:r>
    </w:p>
    <w:p w:rsidR="00DD12AF" w:rsidRPr="006F6609" w:rsidRDefault="00DD12AF" w:rsidP="00DD12AF">
      <w:pPr>
        <w:pStyle w:val="Heading2"/>
        <w:widowControl w:val="0"/>
        <w:tabs>
          <w:tab w:val="num" w:pos="432"/>
        </w:tabs>
        <w:suppressAutoHyphens w:val="0"/>
        <w:spacing w:before="0" w:after="80"/>
        <w:ind w:firstLine="0"/>
      </w:pPr>
      <w:bookmarkStart w:id="11" w:name="__RefHeading__33_60943458"/>
      <w:bookmarkStart w:id="12" w:name="_Toc197420068"/>
      <w:bookmarkStart w:id="13" w:name="_Toc252245301"/>
      <w:bookmarkStart w:id="14" w:name="_Toc358983030"/>
      <w:bookmarkStart w:id="15" w:name="_Toc386466159"/>
      <w:bookmarkStart w:id="16" w:name="_Toc393275328"/>
      <w:bookmarkStart w:id="17" w:name="_Toc409109215"/>
      <w:bookmarkEnd w:id="11"/>
      <w:r w:rsidRPr="006F6609">
        <w:t>Acronyms and Abbreviations</w:t>
      </w:r>
      <w:bookmarkEnd w:id="12"/>
      <w:bookmarkEnd w:id="13"/>
      <w:bookmarkEnd w:id="14"/>
      <w:bookmarkEnd w:id="15"/>
      <w:bookmarkEnd w:id="16"/>
      <w:bookmarkEnd w:id="17"/>
    </w:p>
    <w:p w:rsidR="00DD12AF" w:rsidRPr="006F6609" w:rsidRDefault="00DD12AF" w:rsidP="00A51128">
      <w:pPr>
        <w:pStyle w:val="BodyText"/>
        <w:spacing w:after="120"/>
        <w:rPr>
          <w:szCs w:val="22"/>
          <w:lang w:val="en-GB" w:bidi="ar-DZ"/>
        </w:rPr>
      </w:pPr>
      <w:r w:rsidRPr="006F6609">
        <w:rPr>
          <w:szCs w:val="22"/>
          <w:lang w:val="en-GB" w:bidi="ar-DZ"/>
        </w:rPr>
        <w:t xml:space="preserve">This </w:t>
      </w:r>
      <w:r w:rsidRPr="006F6609">
        <w:rPr>
          <w:lang w:val="en-GB" w:bidi="ar-DZ"/>
        </w:rPr>
        <w:t>section</w:t>
      </w:r>
      <w:r w:rsidRPr="006F6609">
        <w:rPr>
          <w:szCs w:val="22"/>
          <w:lang w:val="en-GB" w:bidi="ar-DZ"/>
        </w:rPr>
        <w:t xml:space="preserve"> gathers together some of the relevant acronyms and abbreviations used in this document</w:t>
      </w:r>
    </w:p>
    <w:tbl>
      <w:tblPr>
        <w:tblW w:w="0" w:type="auto"/>
        <w:tblLook w:val="01E0"/>
      </w:tblPr>
      <w:tblGrid>
        <w:gridCol w:w="1527"/>
        <w:gridCol w:w="7590"/>
      </w:tblGrid>
      <w:tr w:rsidR="00DD12AF" w:rsidRPr="00DA0C3E" w:rsidTr="00C210F3">
        <w:trPr>
          <w:trHeight w:val="340"/>
        </w:trPr>
        <w:tc>
          <w:tcPr>
            <w:tcW w:w="1527" w:type="dxa"/>
          </w:tcPr>
          <w:p w:rsidR="00DD12AF" w:rsidRPr="00DA0C3E" w:rsidRDefault="00620569" w:rsidP="004A35F1">
            <w:pPr>
              <w:autoSpaceDE w:val="0"/>
              <w:autoSpaceDN w:val="0"/>
              <w:adjustRightInd w:val="0"/>
              <w:spacing w:after="0"/>
              <w:rPr>
                <w:szCs w:val="24"/>
              </w:rPr>
            </w:pPr>
            <w:r w:rsidRPr="00DA0C3E">
              <w:rPr>
                <w:szCs w:val="24"/>
              </w:rPr>
              <w:t>ADE</w:t>
            </w:r>
          </w:p>
        </w:tc>
        <w:tc>
          <w:tcPr>
            <w:tcW w:w="7590" w:type="dxa"/>
          </w:tcPr>
          <w:p w:rsidR="00DD12AF" w:rsidRPr="00DA0C3E" w:rsidRDefault="00620569" w:rsidP="004A35F1">
            <w:pPr>
              <w:autoSpaceDE w:val="0"/>
              <w:autoSpaceDN w:val="0"/>
              <w:adjustRightInd w:val="0"/>
              <w:spacing w:after="0"/>
              <w:rPr>
                <w:szCs w:val="24"/>
              </w:rPr>
            </w:pPr>
            <w:r w:rsidRPr="00DA0C3E">
              <w:rPr>
                <w:szCs w:val="24"/>
              </w:rPr>
              <w:t>Application Development Environment</w:t>
            </w:r>
          </w:p>
        </w:tc>
      </w:tr>
      <w:tr w:rsidR="00DD12AF" w:rsidRPr="00DA0C3E" w:rsidTr="00C210F3">
        <w:trPr>
          <w:trHeight w:val="340"/>
        </w:trPr>
        <w:tc>
          <w:tcPr>
            <w:tcW w:w="1527" w:type="dxa"/>
          </w:tcPr>
          <w:p w:rsidR="00DD12AF" w:rsidRPr="00DA0C3E" w:rsidRDefault="00DD12AF" w:rsidP="004A35F1">
            <w:pPr>
              <w:autoSpaceDE w:val="0"/>
              <w:autoSpaceDN w:val="0"/>
              <w:adjustRightInd w:val="0"/>
              <w:spacing w:after="0"/>
              <w:rPr>
                <w:szCs w:val="24"/>
              </w:rPr>
            </w:pPr>
            <w:r w:rsidRPr="00DA0C3E">
              <w:rPr>
                <w:szCs w:val="24"/>
              </w:rPr>
              <w:t>EPICS</w:t>
            </w:r>
          </w:p>
        </w:tc>
        <w:tc>
          <w:tcPr>
            <w:tcW w:w="7590" w:type="dxa"/>
          </w:tcPr>
          <w:p w:rsidR="00DD12AF" w:rsidRPr="00DA0C3E" w:rsidRDefault="00DD12AF" w:rsidP="004A35F1">
            <w:pPr>
              <w:autoSpaceDE w:val="0"/>
              <w:autoSpaceDN w:val="0"/>
              <w:adjustRightInd w:val="0"/>
              <w:spacing w:after="0"/>
              <w:rPr>
                <w:szCs w:val="24"/>
              </w:rPr>
            </w:pPr>
            <w:r w:rsidRPr="00DA0C3E">
              <w:rPr>
                <w:szCs w:val="24"/>
              </w:rPr>
              <w:t>Experimental Physics and Industrial Control System</w:t>
            </w:r>
          </w:p>
        </w:tc>
      </w:tr>
      <w:tr w:rsidR="00DD12AF" w:rsidRPr="00DA0C3E" w:rsidTr="00C210F3">
        <w:trPr>
          <w:trHeight w:val="340"/>
        </w:trPr>
        <w:tc>
          <w:tcPr>
            <w:tcW w:w="1527" w:type="dxa"/>
          </w:tcPr>
          <w:p w:rsidR="00DD12AF" w:rsidRPr="00DA0C3E" w:rsidRDefault="00DD12AF" w:rsidP="004A35F1">
            <w:pPr>
              <w:autoSpaceDE w:val="0"/>
              <w:autoSpaceDN w:val="0"/>
              <w:adjustRightInd w:val="0"/>
              <w:spacing w:after="0"/>
              <w:rPr>
                <w:szCs w:val="24"/>
              </w:rPr>
            </w:pPr>
            <w:r w:rsidRPr="00DA0C3E">
              <w:rPr>
                <w:szCs w:val="24"/>
              </w:rPr>
              <w:t>GUI</w:t>
            </w:r>
          </w:p>
        </w:tc>
        <w:tc>
          <w:tcPr>
            <w:tcW w:w="7590" w:type="dxa"/>
          </w:tcPr>
          <w:p w:rsidR="00DD12AF" w:rsidRPr="00DA0C3E" w:rsidRDefault="00DD12AF" w:rsidP="004A35F1">
            <w:pPr>
              <w:autoSpaceDE w:val="0"/>
              <w:autoSpaceDN w:val="0"/>
              <w:adjustRightInd w:val="0"/>
              <w:spacing w:after="0"/>
              <w:rPr>
                <w:szCs w:val="24"/>
              </w:rPr>
            </w:pPr>
            <w:r w:rsidRPr="00DA0C3E">
              <w:rPr>
                <w:szCs w:val="24"/>
              </w:rPr>
              <w:t>Graphical User Interface</w:t>
            </w:r>
          </w:p>
        </w:tc>
      </w:tr>
      <w:tr w:rsidR="00DD12AF" w:rsidRPr="00DA0C3E" w:rsidTr="00C210F3">
        <w:trPr>
          <w:trHeight w:val="340"/>
        </w:trPr>
        <w:tc>
          <w:tcPr>
            <w:tcW w:w="1527" w:type="dxa"/>
          </w:tcPr>
          <w:p w:rsidR="00DD12AF" w:rsidRPr="00DA0C3E" w:rsidRDefault="00DD12AF" w:rsidP="004A35F1">
            <w:pPr>
              <w:autoSpaceDE w:val="0"/>
              <w:autoSpaceDN w:val="0"/>
              <w:adjustRightInd w:val="0"/>
              <w:spacing w:after="0"/>
              <w:rPr>
                <w:szCs w:val="24"/>
              </w:rPr>
            </w:pPr>
            <w:r w:rsidRPr="00DA0C3E">
              <w:rPr>
                <w:szCs w:val="24"/>
              </w:rPr>
              <w:t>IOC</w:t>
            </w:r>
          </w:p>
        </w:tc>
        <w:tc>
          <w:tcPr>
            <w:tcW w:w="7590" w:type="dxa"/>
          </w:tcPr>
          <w:p w:rsidR="00DD12AF" w:rsidRPr="00DA0C3E" w:rsidRDefault="00DD12AF" w:rsidP="004A35F1">
            <w:pPr>
              <w:autoSpaceDE w:val="0"/>
              <w:autoSpaceDN w:val="0"/>
              <w:adjustRightInd w:val="0"/>
              <w:spacing w:after="0"/>
              <w:rPr>
                <w:szCs w:val="24"/>
              </w:rPr>
            </w:pPr>
            <w:r w:rsidRPr="00DA0C3E">
              <w:rPr>
                <w:szCs w:val="24"/>
              </w:rPr>
              <w:t>EPICS Input/Output Controller</w:t>
            </w:r>
          </w:p>
        </w:tc>
      </w:tr>
      <w:tr w:rsidR="00DA0C3E" w:rsidRPr="00DA0C3E" w:rsidTr="00C210F3">
        <w:trPr>
          <w:trHeight w:val="340"/>
        </w:trPr>
        <w:tc>
          <w:tcPr>
            <w:tcW w:w="1527" w:type="dxa"/>
          </w:tcPr>
          <w:p w:rsidR="00DA0C3E" w:rsidRPr="00DA0C3E" w:rsidRDefault="00DA0C3E" w:rsidP="004A35F1">
            <w:pPr>
              <w:autoSpaceDE w:val="0"/>
              <w:autoSpaceDN w:val="0"/>
              <w:adjustRightInd w:val="0"/>
              <w:spacing w:after="0"/>
              <w:rPr>
                <w:szCs w:val="24"/>
              </w:rPr>
            </w:pPr>
            <w:r>
              <w:rPr>
                <w:szCs w:val="24"/>
              </w:rPr>
              <w:t>NFS</w:t>
            </w:r>
          </w:p>
        </w:tc>
        <w:tc>
          <w:tcPr>
            <w:tcW w:w="7590" w:type="dxa"/>
          </w:tcPr>
          <w:p w:rsidR="00DA0C3E" w:rsidRPr="00DA0C3E" w:rsidRDefault="00DA0C3E" w:rsidP="004A35F1">
            <w:pPr>
              <w:autoSpaceDE w:val="0"/>
              <w:autoSpaceDN w:val="0"/>
              <w:adjustRightInd w:val="0"/>
              <w:spacing w:after="0"/>
              <w:rPr>
                <w:szCs w:val="24"/>
              </w:rPr>
            </w:pPr>
            <w:r>
              <w:rPr>
                <w:szCs w:val="24"/>
              </w:rPr>
              <w:t>Network File System</w:t>
            </w:r>
          </w:p>
        </w:tc>
      </w:tr>
      <w:tr w:rsidR="00DD12AF" w:rsidRPr="00DA0C3E" w:rsidTr="00C210F3">
        <w:trPr>
          <w:trHeight w:val="340"/>
        </w:trPr>
        <w:tc>
          <w:tcPr>
            <w:tcW w:w="1527" w:type="dxa"/>
          </w:tcPr>
          <w:p w:rsidR="00DD12AF" w:rsidRPr="00DA0C3E" w:rsidRDefault="00DD12AF" w:rsidP="004A35F1">
            <w:pPr>
              <w:pStyle w:val="Body"/>
              <w:widowControl w:val="0"/>
              <w:spacing w:before="0" w:line="280" w:lineRule="atLeast"/>
              <w:ind w:left="0"/>
              <w:rPr>
                <w:rFonts w:ascii="Times New Roman" w:hAnsi="Times New Roman"/>
                <w:sz w:val="24"/>
                <w:szCs w:val="24"/>
                <w:lang w:eastAsia="en-US"/>
              </w:rPr>
            </w:pPr>
            <w:r w:rsidRPr="00DA0C3E">
              <w:rPr>
                <w:rFonts w:ascii="Times New Roman" w:hAnsi="Times New Roman"/>
                <w:sz w:val="24"/>
                <w:szCs w:val="24"/>
                <w:lang w:eastAsia="en-US"/>
              </w:rPr>
              <w:t>OPI</w:t>
            </w:r>
          </w:p>
        </w:tc>
        <w:tc>
          <w:tcPr>
            <w:tcW w:w="7590" w:type="dxa"/>
          </w:tcPr>
          <w:p w:rsidR="00DD12AF" w:rsidRPr="00DA0C3E" w:rsidRDefault="00DD12AF" w:rsidP="004A35F1">
            <w:pPr>
              <w:pStyle w:val="Body"/>
              <w:widowControl w:val="0"/>
              <w:spacing w:before="0" w:line="280" w:lineRule="atLeast"/>
              <w:ind w:left="0"/>
              <w:rPr>
                <w:rFonts w:ascii="Times New Roman" w:hAnsi="Times New Roman"/>
                <w:noProof w:val="0"/>
                <w:sz w:val="24"/>
                <w:szCs w:val="24"/>
                <w:lang w:bidi="ar-DZ"/>
              </w:rPr>
            </w:pPr>
            <w:r w:rsidRPr="00DA0C3E">
              <w:rPr>
                <w:rFonts w:ascii="Times New Roman" w:hAnsi="Times New Roman"/>
                <w:sz w:val="24"/>
                <w:szCs w:val="24"/>
                <w:lang w:eastAsia="en-US"/>
              </w:rPr>
              <w:t>Operators Interface (EPICS)</w:t>
            </w:r>
          </w:p>
        </w:tc>
      </w:tr>
      <w:tr w:rsidR="00DA0C3E" w:rsidRPr="00DA0C3E" w:rsidTr="00C210F3">
        <w:trPr>
          <w:trHeight w:val="340"/>
        </w:trPr>
        <w:tc>
          <w:tcPr>
            <w:tcW w:w="1527" w:type="dxa"/>
          </w:tcPr>
          <w:p w:rsidR="00DA0C3E" w:rsidRPr="00DA0C3E" w:rsidRDefault="00DA0C3E" w:rsidP="004A35F1">
            <w:pPr>
              <w:pStyle w:val="Body"/>
              <w:widowControl w:val="0"/>
              <w:spacing w:before="0" w:line="280" w:lineRule="atLeast"/>
              <w:ind w:left="0"/>
              <w:rPr>
                <w:rFonts w:ascii="Times New Roman" w:hAnsi="Times New Roman"/>
                <w:sz w:val="24"/>
                <w:szCs w:val="24"/>
                <w:lang w:eastAsia="en-US"/>
              </w:rPr>
            </w:pPr>
            <w:r w:rsidRPr="00DA0C3E">
              <w:rPr>
                <w:rFonts w:ascii="Times New Roman" w:hAnsi="Times New Roman"/>
                <w:sz w:val="24"/>
                <w:szCs w:val="24"/>
                <w:lang w:eastAsia="en-US"/>
              </w:rPr>
              <w:t>SVN</w:t>
            </w:r>
          </w:p>
        </w:tc>
        <w:tc>
          <w:tcPr>
            <w:tcW w:w="7590" w:type="dxa"/>
          </w:tcPr>
          <w:p w:rsidR="00DA0C3E" w:rsidRPr="00DA0C3E" w:rsidRDefault="00DA0C3E" w:rsidP="004A35F1">
            <w:pPr>
              <w:pStyle w:val="Body"/>
              <w:widowControl w:val="0"/>
              <w:spacing w:before="0" w:line="280" w:lineRule="atLeast"/>
              <w:ind w:left="0"/>
              <w:rPr>
                <w:rFonts w:ascii="Times New Roman" w:hAnsi="Times New Roman"/>
                <w:sz w:val="24"/>
                <w:szCs w:val="24"/>
                <w:lang w:eastAsia="en-US"/>
              </w:rPr>
            </w:pPr>
            <w:r w:rsidRPr="00DA0C3E">
              <w:rPr>
                <w:rFonts w:ascii="Times New Roman" w:hAnsi="Times New Roman"/>
                <w:sz w:val="24"/>
                <w:szCs w:val="24"/>
                <w:lang w:eastAsia="en-US"/>
              </w:rPr>
              <w:t>Subversion (version control system)</w:t>
            </w:r>
          </w:p>
        </w:tc>
      </w:tr>
      <w:tr w:rsidR="00C72B3F" w:rsidRPr="00DA0C3E" w:rsidTr="00C210F3">
        <w:trPr>
          <w:trHeight w:val="340"/>
        </w:trPr>
        <w:tc>
          <w:tcPr>
            <w:tcW w:w="1527" w:type="dxa"/>
          </w:tcPr>
          <w:p w:rsidR="00C72B3F" w:rsidRPr="00DA0C3E" w:rsidRDefault="00C72B3F" w:rsidP="004A35F1">
            <w:pPr>
              <w:pStyle w:val="Body"/>
              <w:widowControl w:val="0"/>
              <w:spacing w:before="0" w:line="280" w:lineRule="atLeast"/>
              <w:ind w:left="0"/>
              <w:rPr>
                <w:rFonts w:ascii="Times New Roman" w:hAnsi="Times New Roman"/>
                <w:sz w:val="24"/>
                <w:szCs w:val="24"/>
                <w:lang w:eastAsia="en-US"/>
              </w:rPr>
            </w:pPr>
            <w:r>
              <w:rPr>
                <w:rFonts w:ascii="Times New Roman" w:hAnsi="Times New Roman"/>
                <w:sz w:val="24"/>
                <w:szCs w:val="24"/>
                <w:lang w:eastAsia="en-US"/>
              </w:rPr>
              <w:t>TBC</w:t>
            </w:r>
          </w:p>
        </w:tc>
        <w:tc>
          <w:tcPr>
            <w:tcW w:w="7590" w:type="dxa"/>
          </w:tcPr>
          <w:p w:rsidR="00C72B3F" w:rsidRPr="00DA0C3E" w:rsidRDefault="00C72B3F" w:rsidP="004A35F1">
            <w:pPr>
              <w:pStyle w:val="Body"/>
              <w:widowControl w:val="0"/>
              <w:spacing w:before="0" w:line="280" w:lineRule="atLeast"/>
              <w:ind w:left="0"/>
              <w:rPr>
                <w:rFonts w:ascii="Times New Roman" w:hAnsi="Times New Roman"/>
                <w:sz w:val="24"/>
                <w:szCs w:val="24"/>
                <w:lang w:eastAsia="en-US"/>
              </w:rPr>
            </w:pPr>
            <w:r>
              <w:rPr>
                <w:rFonts w:ascii="Times New Roman" w:hAnsi="Times New Roman"/>
                <w:sz w:val="24"/>
                <w:szCs w:val="24"/>
                <w:lang w:eastAsia="en-US"/>
              </w:rPr>
              <w:t>To Be Confirmed</w:t>
            </w:r>
          </w:p>
        </w:tc>
      </w:tr>
    </w:tbl>
    <w:p w:rsidR="00DD12AF" w:rsidRPr="006F6609" w:rsidRDefault="00DD12AF" w:rsidP="00DD12AF">
      <w:pPr>
        <w:pStyle w:val="Body"/>
        <w:widowControl w:val="0"/>
        <w:tabs>
          <w:tab w:val="left" w:pos="4132"/>
          <w:tab w:val="left" w:pos="4132"/>
          <w:tab w:val="left" w:pos="4132"/>
          <w:tab w:val="left" w:pos="4132"/>
        </w:tabs>
        <w:spacing w:before="0" w:line="280" w:lineRule="atLeast"/>
        <w:rPr>
          <w:rFonts w:ascii="Times New Roman" w:hAnsi="Times New Roman"/>
          <w:noProof w:val="0"/>
          <w:sz w:val="22"/>
          <w:szCs w:val="22"/>
          <w:lang w:bidi="ar-DZ"/>
        </w:rPr>
      </w:pPr>
    </w:p>
    <w:p w:rsidR="001B437B" w:rsidRPr="006F6609" w:rsidRDefault="00DD12AF" w:rsidP="004D7FCA">
      <w:pPr>
        <w:pStyle w:val="Heading2"/>
        <w:widowControl w:val="0"/>
        <w:tabs>
          <w:tab w:val="num" w:pos="432"/>
        </w:tabs>
        <w:suppressAutoHyphens w:val="0"/>
        <w:spacing w:before="0" w:after="80"/>
        <w:ind w:firstLine="0"/>
      </w:pPr>
      <w:bookmarkStart w:id="18" w:name="_Toc197420069"/>
      <w:bookmarkStart w:id="19" w:name="_Toc252245302"/>
      <w:bookmarkStart w:id="20" w:name="_Toc358983031"/>
      <w:bookmarkStart w:id="21" w:name="_Toc386466160"/>
      <w:bookmarkStart w:id="22" w:name="_Toc393275329"/>
      <w:bookmarkStart w:id="23" w:name="_Toc409109216"/>
      <w:r w:rsidRPr="006F6609">
        <w:t>References</w:t>
      </w:r>
      <w:bookmarkEnd w:id="18"/>
      <w:bookmarkEnd w:id="19"/>
      <w:bookmarkEnd w:id="20"/>
      <w:bookmarkEnd w:id="21"/>
      <w:bookmarkEnd w:id="22"/>
      <w:bookmarkEnd w:id="23"/>
    </w:p>
    <w:p w:rsidR="007B76FD" w:rsidRPr="00D23D04" w:rsidRDefault="007B76FD" w:rsidP="00D23D04">
      <w:pPr>
        <w:tabs>
          <w:tab w:val="num" w:pos="851"/>
          <w:tab w:val="left" w:pos="3969"/>
        </w:tabs>
        <w:suppressAutoHyphens w:val="0"/>
        <w:spacing w:before="120"/>
        <w:ind w:left="851" w:hanging="851"/>
        <w:rPr>
          <w:i/>
          <w:szCs w:val="22"/>
        </w:rPr>
      </w:pPr>
      <w:r>
        <w:rPr>
          <w:i/>
          <w:szCs w:val="22"/>
        </w:rPr>
        <w:t>[RD1]</w:t>
      </w:r>
      <w:r>
        <w:rPr>
          <w:i/>
          <w:szCs w:val="22"/>
        </w:rPr>
        <w:tab/>
      </w:r>
      <w:r w:rsidRPr="007B76FD">
        <w:rPr>
          <w:i/>
          <w:szCs w:val="22"/>
        </w:rPr>
        <w:t>Gemini Application</w:t>
      </w:r>
      <w:r>
        <w:rPr>
          <w:i/>
          <w:szCs w:val="22"/>
        </w:rPr>
        <w:t xml:space="preserve"> </w:t>
      </w:r>
      <w:r w:rsidRPr="007B76FD">
        <w:rPr>
          <w:i/>
          <w:szCs w:val="22"/>
        </w:rPr>
        <w:t>Development Environment</w:t>
      </w:r>
      <w:r>
        <w:rPr>
          <w:i/>
          <w:szCs w:val="22"/>
        </w:rPr>
        <w:t xml:space="preserve"> </w:t>
      </w:r>
      <w:r w:rsidRPr="007B76FD">
        <w:rPr>
          <w:i/>
          <w:szCs w:val="22"/>
        </w:rPr>
        <w:t>&amp; Software Pr</w:t>
      </w:r>
      <w:r>
        <w:rPr>
          <w:i/>
          <w:szCs w:val="22"/>
        </w:rPr>
        <w:t xml:space="preserve">oduct Control/Release Procedures. </w:t>
      </w:r>
      <w:r>
        <w:rPr>
          <w:i/>
          <w:szCs w:val="22"/>
          <w:lang w:val="en-US" w:eastAsia="fr-FR"/>
        </w:rPr>
        <w:t>Philip Taylor (Observatory Sciences Ltd). Version 1.0, dated 16 October 2014.</w:t>
      </w:r>
    </w:p>
    <w:p w:rsidR="007B76FD" w:rsidRDefault="00246DC5" w:rsidP="00596060">
      <w:pPr>
        <w:pStyle w:val="Heading2"/>
        <w:rPr>
          <w:lang w:val="en-US" w:eastAsia="fr-FR"/>
        </w:rPr>
      </w:pPr>
      <w:r>
        <w:rPr>
          <w:lang w:val="en-US" w:eastAsia="fr-FR"/>
        </w:rPr>
        <w:t xml:space="preserve"> </w:t>
      </w:r>
      <w:bookmarkStart w:id="24" w:name="_Toc409109217"/>
      <w:r w:rsidR="00596060">
        <w:rPr>
          <w:lang w:val="en-US" w:eastAsia="fr-FR"/>
        </w:rPr>
        <w:t>Document Overview</w:t>
      </w:r>
      <w:bookmarkEnd w:id="24"/>
    </w:p>
    <w:p w:rsidR="00596060" w:rsidRDefault="00596060" w:rsidP="00596060">
      <w:r>
        <w:rPr>
          <w:lang w:val="en-US" w:eastAsia="fr-FR"/>
        </w:rPr>
        <w:t xml:space="preserve">This </w:t>
      </w:r>
      <w:r w:rsidR="002027D4">
        <w:rPr>
          <w:lang w:val="en-US" w:eastAsia="fr-FR"/>
        </w:rPr>
        <w:t>User M</w:t>
      </w:r>
      <w:r>
        <w:rPr>
          <w:lang w:val="en-US" w:eastAsia="fr-FR"/>
        </w:rPr>
        <w:t xml:space="preserve">anual describes most </w:t>
      </w:r>
      <w:r w:rsidR="00B33E20">
        <w:rPr>
          <w:lang w:val="en-US" w:eastAsia="fr-FR"/>
        </w:rPr>
        <w:t>of the features</w:t>
      </w:r>
      <w:r>
        <w:rPr>
          <w:lang w:val="en-US" w:eastAsia="fr-FR"/>
        </w:rPr>
        <w:t xml:space="preserve"> of the </w:t>
      </w:r>
      <w:r>
        <w:t xml:space="preserve">Gemini </w:t>
      </w:r>
      <w:r w:rsidRPr="00DA0C3E">
        <w:rPr>
          <w:szCs w:val="24"/>
        </w:rPr>
        <w:t>Application Development Environment</w:t>
      </w:r>
      <w:r>
        <w:t xml:space="preserve"> (ADE). Often there will be more information</w:t>
      </w:r>
      <w:r w:rsidR="002027D4">
        <w:t xml:space="preserve"> </w:t>
      </w:r>
      <w:r w:rsidR="00B33E20">
        <w:t xml:space="preserve">here </w:t>
      </w:r>
      <w:r w:rsidR="002027D4">
        <w:t xml:space="preserve">than you need for your </w:t>
      </w:r>
      <w:r>
        <w:t>purpose. A quick summary of the contents follows, which should provide pointers for specific purposes.</w:t>
      </w:r>
    </w:p>
    <w:p w:rsidR="00B33E20" w:rsidRDefault="00B33E20" w:rsidP="00B33E20">
      <w:pPr>
        <w:pStyle w:val="ListParagraph"/>
        <w:numPr>
          <w:ilvl w:val="0"/>
          <w:numId w:val="45"/>
        </w:numPr>
        <w:ind w:left="714" w:hanging="357"/>
        <w:contextualSpacing w:val="0"/>
      </w:pPr>
      <w:r w:rsidRPr="00596060">
        <w:rPr>
          <w:b/>
        </w:rPr>
        <w:t>How do I use the Gemini ADE</w:t>
      </w:r>
      <w:r>
        <w:rPr>
          <w:b/>
        </w:rPr>
        <w:t xml:space="preserve"> for software development</w:t>
      </w:r>
      <w:r w:rsidRPr="00596060">
        <w:rPr>
          <w:b/>
        </w:rPr>
        <w:t>?</w:t>
      </w:r>
      <w:r>
        <w:rPr>
          <w:b/>
        </w:rPr>
        <w:t xml:space="preserve"> </w:t>
      </w:r>
      <w:r w:rsidRPr="00596060">
        <w:t xml:space="preserve">If you are familiar with the basic </w:t>
      </w:r>
      <w:r>
        <w:t>concepts behind</w:t>
      </w:r>
      <w:r w:rsidRPr="00596060">
        <w:t xml:space="preserve"> the ADE</w:t>
      </w:r>
      <w:r>
        <w:t xml:space="preserve">, Chapter </w:t>
      </w:r>
      <w:r w:rsidR="001775EF">
        <w:fldChar w:fldCharType="begin"/>
      </w:r>
      <w:r>
        <w:instrText xml:space="preserve"> REF _Ref408927051 \r \h </w:instrText>
      </w:r>
      <w:r w:rsidR="001775EF">
        <w:fldChar w:fldCharType="separate"/>
      </w:r>
      <w:r w:rsidR="00FA5EDA">
        <w:t>5</w:t>
      </w:r>
      <w:r w:rsidR="001775EF">
        <w:fldChar w:fldCharType="end"/>
      </w:r>
      <w:r>
        <w:t xml:space="preserve"> as well as Chapter </w:t>
      </w:r>
      <w:r w:rsidR="001775EF">
        <w:fldChar w:fldCharType="begin"/>
      </w:r>
      <w:r>
        <w:instrText xml:space="preserve"> REF _Ref408927065 \r \h </w:instrText>
      </w:r>
      <w:r w:rsidR="001775EF">
        <w:fldChar w:fldCharType="separate"/>
      </w:r>
      <w:r w:rsidR="00FA5EDA">
        <w:t>4</w:t>
      </w:r>
      <w:r w:rsidR="001775EF">
        <w:fldChar w:fldCharType="end"/>
      </w:r>
      <w:r>
        <w:t xml:space="preserve"> provides examples and background on the normal development procedures when using the ADE.</w:t>
      </w:r>
    </w:p>
    <w:p w:rsidR="00596060" w:rsidRDefault="00596060" w:rsidP="00596060">
      <w:pPr>
        <w:pStyle w:val="ListParagraph"/>
        <w:numPr>
          <w:ilvl w:val="0"/>
          <w:numId w:val="45"/>
        </w:numPr>
        <w:ind w:left="714" w:hanging="357"/>
        <w:contextualSpacing w:val="0"/>
      </w:pPr>
      <w:r w:rsidRPr="00596060">
        <w:rPr>
          <w:b/>
        </w:rPr>
        <w:t>What is the Gemini ADE?</w:t>
      </w:r>
      <w:r>
        <w:t xml:space="preserve"> Chapter </w:t>
      </w:r>
      <w:r w:rsidR="001775EF">
        <w:fldChar w:fldCharType="begin"/>
      </w:r>
      <w:r>
        <w:instrText xml:space="preserve"> REF _Ref408927002 \r \h </w:instrText>
      </w:r>
      <w:r w:rsidR="001775EF">
        <w:fldChar w:fldCharType="separate"/>
      </w:r>
      <w:r w:rsidR="00FA5EDA">
        <w:t>2</w:t>
      </w:r>
      <w:r w:rsidR="001775EF">
        <w:fldChar w:fldCharType="end"/>
      </w:r>
      <w:r>
        <w:t xml:space="preserve"> defines the </w:t>
      </w:r>
      <w:r w:rsidR="00D23D04">
        <w:t xml:space="preserve">ADE </w:t>
      </w:r>
      <w:r>
        <w:t xml:space="preserve">software and supported hardware; Chapter </w:t>
      </w:r>
      <w:r w:rsidR="001775EF">
        <w:fldChar w:fldCharType="begin"/>
      </w:r>
      <w:r>
        <w:instrText xml:space="preserve"> REF _Ref408927014 \r \h </w:instrText>
      </w:r>
      <w:r w:rsidR="001775EF">
        <w:fldChar w:fldCharType="separate"/>
      </w:r>
      <w:r w:rsidR="00FA5EDA">
        <w:t>3</w:t>
      </w:r>
      <w:r w:rsidR="001775EF">
        <w:fldChar w:fldCharType="end"/>
      </w:r>
      <w:r>
        <w:t xml:space="preserve"> provides information about the concepts and terminology used in the ADE.</w:t>
      </w:r>
    </w:p>
    <w:p w:rsidR="002A4F65" w:rsidRDefault="003B1496" w:rsidP="002A4F65">
      <w:pPr>
        <w:pStyle w:val="ListParagraph"/>
        <w:numPr>
          <w:ilvl w:val="0"/>
          <w:numId w:val="45"/>
        </w:numPr>
        <w:ind w:left="714" w:hanging="357"/>
        <w:contextualSpacing w:val="0"/>
      </w:pPr>
      <w:r w:rsidRPr="009A3851">
        <w:rPr>
          <w:b/>
        </w:rPr>
        <w:t xml:space="preserve">How do boot my </w:t>
      </w:r>
      <w:r w:rsidR="009A3851">
        <w:rPr>
          <w:b/>
        </w:rPr>
        <w:t xml:space="preserve">EPICS </w:t>
      </w:r>
      <w:r w:rsidRPr="009A3851">
        <w:rPr>
          <w:b/>
        </w:rPr>
        <w:t>IOC?</w:t>
      </w:r>
      <w:r w:rsidR="009A3851">
        <w:rPr>
          <w:b/>
        </w:rPr>
        <w:t xml:space="preserve"> </w:t>
      </w:r>
      <w:r w:rsidR="002A4F65">
        <w:t xml:space="preserve">Chapter </w:t>
      </w:r>
      <w:r w:rsidR="001775EF">
        <w:fldChar w:fldCharType="begin"/>
      </w:r>
      <w:r w:rsidR="002A4F65">
        <w:instrText xml:space="preserve"> REF _Ref408927396 \r \h </w:instrText>
      </w:r>
      <w:r w:rsidR="001775EF">
        <w:fldChar w:fldCharType="separate"/>
      </w:r>
      <w:r w:rsidR="00FA5EDA">
        <w:t>6</w:t>
      </w:r>
      <w:r w:rsidR="001775EF">
        <w:fldChar w:fldCharType="end"/>
      </w:r>
      <w:r w:rsidR="009A3851" w:rsidRPr="009A3851">
        <w:t xml:space="preserve"> describes how the </w:t>
      </w:r>
      <w:r w:rsidR="009A3851">
        <w:t>A</w:t>
      </w:r>
      <w:r w:rsidR="009A3851" w:rsidRPr="009A3851">
        <w:t xml:space="preserve">DE </w:t>
      </w:r>
      <w:r w:rsidR="009A3851">
        <w:t>allows configuration of</w:t>
      </w:r>
      <w:r w:rsidR="002A4F65">
        <w:t xml:space="preserve"> where</w:t>
      </w:r>
      <w:r w:rsidR="009A3851" w:rsidRPr="009A3851">
        <w:t xml:space="preserve"> </w:t>
      </w:r>
      <w:r w:rsidR="002A4F65">
        <w:t>an IOC boots from, as well as IOC boot parameters.</w:t>
      </w:r>
    </w:p>
    <w:p w:rsidR="003B1496" w:rsidRPr="009A3851" w:rsidRDefault="002A4F65" w:rsidP="00596060">
      <w:pPr>
        <w:pStyle w:val="ListParagraph"/>
        <w:numPr>
          <w:ilvl w:val="0"/>
          <w:numId w:val="45"/>
        </w:numPr>
      </w:pPr>
      <w:r>
        <w:rPr>
          <w:b/>
        </w:rPr>
        <w:t xml:space="preserve">Details of </w:t>
      </w:r>
      <w:r w:rsidR="00B33E20">
        <w:rPr>
          <w:b/>
        </w:rPr>
        <w:t xml:space="preserve">ADE </w:t>
      </w:r>
      <w:r w:rsidR="003244FA">
        <w:rPr>
          <w:b/>
        </w:rPr>
        <w:t xml:space="preserve">directories, </w:t>
      </w:r>
      <w:r>
        <w:rPr>
          <w:b/>
        </w:rPr>
        <w:t>environment and scripts.</w:t>
      </w:r>
      <w:r>
        <w:t xml:space="preserve"> Reference details are provided in </w:t>
      </w:r>
      <w:r w:rsidR="00D310CE">
        <w:t>Chapter</w:t>
      </w:r>
      <w:r w:rsidR="003244FA">
        <w:t xml:space="preserve"> </w:t>
      </w:r>
      <w:r w:rsidR="001775EF">
        <w:fldChar w:fldCharType="begin"/>
      </w:r>
      <w:r w:rsidR="00D310CE">
        <w:instrText xml:space="preserve"> REF _Ref408927925 \r \h </w:instrText>
      </w:r>
      <w:r w:rsidR="001775EF">
        <w:fldChar w:fldCharType="separate"/>
      </w:r>
      <w:r w:rsidR="00FA5EDA">
        <w:t>7</w:t>
      </w:r>
      <w:r w:rsidR="001775EF">
        <w:fldChar w:fldCharType="end"/>
      </w:r>
      <w:r w:rsidR="003244FA">
        <w:t xml:space="preserve"> (ADE directory structure)</w:t>
      </w:r>
      <w:r w:rsidR="00D23D04">
        <w:t xml:space="preserve">, </w:t>
      </w:r>
      <w:r>
        <w:t xml:space="preserve">Chapter </w:t>
      </w:r>
      <w:r w:rsidR="001775EF">
        <w:fldChar w:fldCharType="begin"/>
      </w:r>
      <w:r w:rsidR="00067062">
        <w:instrText xml:space="preserve"> REF _Ref408927429 \r \h </w:instrText>
      </w:r>
      <w:r w:rsidR="001775EF">
        <w:fldChar w:fldCharType="separate"/>
      </w:r>
      <w:r w:rsidR="00FA5EDA">
        <w:t>8</w:t>
      </w:r>
      <w:r w:rsidR="001775EF">
        <w:fldChar w:fldCharType="end"/>
      </w:r>
      <w:r>
        <w:t xml:space="preserve"> (environment) and Chapter </w:t>
      </w:r>
      <w:r w:rsidR="001775EF">
        <w:fldChar w:fldCharType="begin"/>
      </w:r>
      <w:r w:rsidR="00067062">
        <w:instrText xml:space="preserve"> REF _Ref408927906 \r \h </w:instrText>
      </w:r>
      <w:r w:rsidR="001775EF">
        <w:fldChar w:fldCharType="separate"/>
      </w:r>
      <w:r w:rsidR="00FA5EDA">
        <w:t>9</w:t>
      </w:r>
      <w:r w:rsidR="001775EF">
        <w:fldChar w:fldCharType="end"/>
      </w:r>
      <w:r>
        <w:t xml:space="preserve"> (ADE Python scripts).</w:t>
      </w:r>
    </w:p>
    <w:p w:rsidR="00596060" w:rsidRPr="00596060" w:rsidRDefault="00596060" w:rsidP="00596060">
      <w:pPr>
        <w:rPr>
          <w:lang w:val="en-US" w:eastAsia="fr-FR"/>
        </w:rPr>
      </w:pPr>
    </w:p>
    <w:p w:rsidR="00156A81" w:rsidRDefault="00156A81" w:rsidP="00A51BA0">
      <w:pPr>
        <w:pStyle w:val="Heading1"/>
      </w:pPr>
      <w:bookmarkStart w:id="25" w:name="__RefHeading__29_60943458"/>
      <w:bookmarkStart w:id="26" w:name="__RefHeading__37_60943458"/>
      <w:bookmarkStart w:id="27" w:name="__RefHeading__39_60943458"/>
      <w:bookmarkStart w:id="28" w:name="_Toc393275330"/>
      <w:bookmarkStart w:id="29" w:name="_Ref408927002"/>
      <w:bookmarkStart w:id="30" w:name="_Toc409109218"/>
      <w:bookmarkStart w:id="31" w:name="_Toc386466161"/>
      <w:bookmarkEnd w:id="25"/>
      <w:bookmarkEnd w:id="26"/>
      <w:bookmarkEnd w:id="27"/>
      <w:r>
        <w:lastRenderedPageBreak/>
        <w:t>Gemini Real Time System Software Environment</w:t>
      </w:r>
      <w:bookmarkEnd w:id="28"/>
      <w:bookmarkEnd w:id="29"/>
      <w:bookmarkEnd w:id="30"/>
    </w:p>
    <w:p w:rsidR="00156A81" w:rsidRDefault="00570EB2" w:rsidP="00156A81">
      <w:r>
        <w:t xml:space="preserve">The </w:t>
      </w:r>
      <w:r w:rsidR="007312D3">
        <w:t xml:space="preserve">Gemini </w:t>
      </w:r>
      <w:r w:rsidR="007312D3" w:rsidRPr="00DA0C3E">
        <w:rPr>
          <w:szCs w:val="24"/>
        </w:rPr>
        <w:t>Application Development Environment</w:t>
      </w:r>
      <w:r w:rsidR="007312D3">
        <w:t xml:space="preserve"> </w:t>
      </w:r>
      <w:r w:rsidR="00D20158">
        <w:t xml:space="preserve">(ADE) </w:t>
      </w:r>
      <w:r w:rsidR="007312D3">
        <w:t>comprises software and tools</w:t>
      </w:r>
      <w:r w:rsidR="00A13D9A">
        <w:t xml:space="preserve"> </w:t>
      </w:r>
      <w:r>
        <w:t>as follows</w:t>
      </w:r>
      <w:r w:rsidR="00C1615C">
        <w:t>:</w:t>
      </w:r>
    </w:p>
    <w:p w:rsidR="0090757B" w:rsidRDefault="0090757B" w:rsidP="0090757B">
      <w:pPr>
        <w:pStyle w:val="ListParagraph"/>
        <w:numPr>
          <w:ilvl w:val="0"/>
          <w:numId w:val="20"/>
        </w:numPr>
        <w:contextualSpacing w:val="0"/>
      </w:pPr>
      <w:r w:rsidRPr="00342E8C">
        <w:rPr>
          <w:b/>
        </w:rPr>
        <w:t>Development Workstation and EPICS Soft IOC platform</w:t>
      </w:r>
      <w:r>
        <w:t xml:space="preserve">: 64 bit </w:t>
      </w:r>
      <w:r w:rsidRPr="00277A25">
        <w:t>x86 instruction se</w:t>
      </w:r>
      <w:r>
        <w:t xml:space="preserve">t (x86_64 architecture) PC running CentOS Linux operating system, version 6.5. </w:t>
      </w:r>
    </w:p>
    <w:p w:rsidR="0090757B" w:rsidRPr="0090757B" w:rsidRDefault="0090757B" w:rsidP="0090757B">
      <w:pPr>
        <w:pStyle w:val="ListParagraph"/>
        <w:ind w:left="360"/>
        <w:contextualSpacing w:val="0"/>
      </w:pPr>
      <w:r>
        <w:t xml:space="preserve">CentOS Linux is a free distribution of </w:t>
      </w:r>
      <w:r w:rsidRPr="00C233BA">
        <w:t>Red Hat Enterprise Linux (RHEL)</w:t>
      </w:r>
      <w:r>
        <w:t>, excluding Red Hat proprietary software and licensing restrictions.</w:t>
      </w:r>
    </w:p>
    <w:p w:rsidR="004506E4" w:rsidRDefault="004506E4" w:rsidP="004506E4">
      <w:pPr>
        <w:pStyle w:val="ListParagraph"/>
        <w:numPr>
          <w:ilvl w:val="0"/>
          <w:numId w:val="20"/>
        </w:numPr>
        <w:contextualSpacing w:val="0"/>
      </w:pPr>
      <w:r w:rsidRPr="000B4225">
        <w:rPr>
          <w:b/>
        </w:rPr>
        <w:t>RTEMS 4.10 operating system</w:t>
      </w:r>
      <w:r>
        <w:t xml:space="preserve"> software, comprising the OS kernel and tools for cross-development of applications running under RTEMS, including a cross-compiler with support for</w:t>
      </w:r>
      <w:r w:rsidRPr="00B00166">
        <w:t xml:space="preserve"> the </w:t>
      </w:r>
      <w:r w:rsidRPr="00B00166">
        <w:rPr>
          <w:rFonts w:asciiTheme="minorHAnsi" w:hAnsiTheme="minorHAnsi"/>
        </w:rPr>
        <w:t>beatnik</w:t>
      </w:r>
      <w:r>
        <w:t xml:space="preserve"> RTEMS BSP for the MVME6100 VME board and BSP support for the MVME2700 VME board (currently using the RTEMS standard </w:t>
      </w:r>
      <w:r w:rsidRPr="004D4AE6">
        <w:rPr>
          <w:rFonts w:asciiTheme="minorHAnsi" w:hAnsiTheme="minorHAnsi"/>
        </w:rPr>
        <w:t>mvme2307</w:t>
      </w:r>
      <w:r>
        <w:t xml:space="preserve"> BSP). The RTEMS “addon” and BSP extension packages must have been built and installed for the supported target boards.</w:t>
      </w:r>
    </w:p>
    <w:p w:rsidR="004506E4" w:rsidRDefault="004506E4" w:rsidP="004506E4">
      <w:pPr>
        <w:pStyle w:val="ListParagraph"/>
        <w:ind w:left="360"/>
        <w:contextualSpacing w:val="0"/>
      </w:pPr>
      <w:r>
        <w:t>The RTEMS software is installed in $</w:t>
      </w:r>
      <w:r w:rsidRPr="00CD055D">
        <w:rPr>
          <w:rFonts w:asciiTheme="minorHAnsi" w:hAnsiTheme="minorHAnsi"/>
        </w:rPr>
        <w:t>GEM_ROOT/targetOS/RTEMS</w:t>
      </w:r>
      <w:r>
        <w:t>.</w:t>
      </w:r>
    </w:p>
    <w:p w:rsidR="000B4225" w:rsidRDefault="000B4225" w:rsidP="000B4225">
      <w:pPr>
        <w:pStyle w:val="ListParagraph"/>
        <w:numPr>
          <w:ilvl w:val="0"/>
          <w:numId w:val="20"/>
        </w:numPr>
        <w:contextualSpacing w:val="0"/>
      </w:pPr>
      <w:r w:rsidRPr="000B4225">
        <w:rPr>
          <w:b/>
        </w:rPr>
        <w:t>EPICS R3.14.12.4 Base</w:t>
      </w:r>
      <w:r w:rsidRPr="00657449">
        <w:t xml:space="preserve"> software, installed in the directory pointed to by the environment variable $EPICS. It should have been built to support the host (</w:t>
      </w:r>
      <w:r w:rsidRPr="00657449">
        <w:rPr>
          <w:rFonts w:asciiTheme="minorHAnsi" w:hAnsiTheme="minorHAnsi"/>
        </w:rPr>
        <w:t>linux-x86_64</w:t>
      </w:r>
      <w:r w:rsidRPr="00657449">
        <w:t xml:space="preserve">) architecture as well as the cross-compiled target architectures </w:t>
      </w:r>
      <w:r>
        <w:t>(</w:t>
      </w:r>
      <w:r w:rsidRPr="00657449">
        <w:rPr>
          <w:rFonts w:asciiTheme="minorHAnsi" w:hAnsiTheme="minorHAnsi"/>
        </w:rPr>
        <w:t>RTEMS-beatnik</w:t>
      </w:r>
      <w:r>
        <w:t xml:space="preserve"> and </w:t>
      </w:r>
      <w:r w:rsidRPr="00657449">
        <w:rPr>
          <w:rFonts w:asciiTheme="minorHAnsi" w:hAnsiTheme="minorHAnsi"/>
        </w:rPr>
        <w:t>RTEMS-mvme2307</w:t>
      </w:r>
      <w:r>
        <w:t>).</w:t>
      </w:r>
    </w:p>
    <w:p w:rsidR="000B4225" w:rsidRDefault="000B4225" w:rsidP="000B4225">
      <w:pPr>
        <w:pStyle w:val="ListParagraph"/>
        <w:ind w:left="360"/>
        <w:contextualSpacing w:val="0"/>
        <w:rPr>
          <w:rFonts w:asciiTheme="minorHAnsi" w:hAnsiTheme="minorHAnsi"/>
        </w:rPr>
      </w:pPr>
      <w:r>
        <w:t xml:space="preserve">The EPICS software is installed in </w:t>
      </w:r>
      <w:r w:rsidRPr="000B4225">
        <w:rPr>
          <w:rFonts w:asciiTheme="minorHAnsi" w:hAnsiTheme="minorHAnsi"/>
        </w:rPr>
        <w:t>$GEM_ROOT/epics/R3.14.12.4.</w:t>
      </w:r>
    </w:p>
    <w:p w:rsidR="000B4225" w:rsidRPr="007312D3" w:rsidRDefault="000B4225" w:rsidP="000B4225">
      <w:pPr>
        <w:pStyle w:val="ListParagraph"/>
        <w:numPr>
          <w:ilvl w:val="0"/>
          <w:numId w:val="20"/>
        </w:numPr>
        <w:contextualSpacing w:val="0"/>
      </w:pPr>
      <w:r>
        <w:t xml:space="preserve">Appropriate </w:t>
      </w:r>
      <w:r w:rsidRPr="000B4225">
        <w:rPr>
          <w:b/>
        </w:rPr>
        <w:t>EPICS extensions</w:t>
      </w:r>
      <w:r>
        <w:t>,</w:t>
      </w:r>
      <w:r w:rsidRPr="003E6A6B">
        <w:t xml:space="preserve"> </w:t>
      </w:r>
      <w:r>
        <w:t xml:space="preserve">compatible with the Base EPICS installation, </w:t>
      </w:r>
      <w:r w:rsidRPr="003E6A6B">
        <w:t>including but not con</w:t>
      </w:r>
      <w:r>
        <w:t>fined to: TDCT</w:t>
      </w:r>
      <w:r w:rsidR="004D2B14">
        <w:t xml:space="preserve"> v2.13.19 (or later)</w:t>
      </w:r>
      <w:r>
        <w:t xml:space="preserve">, msi and EDM. These will be installed in the directory pointed to by the environment variable </w:t>
      </w:r>
      <w:r w:rsidRPr="003E6A6B">
        <w:rPr>
          <w:rFonts w:asciiTheme="minorHAnsi" w:hAnsiTheme="minorHAnsi"/>
        </w:rPr>
        <w:t>$EPICS</w:t>
      </w:r>
      <w:r>
        <w:rPr>
          <w:rFonts w:asciiTheme="minorHAnsi" w:hAnsiTheme="minorHAnsi"/>
        </w:rPr>
        <w:t>_EXTENSIONS.</w:t>
      </w:r>
    </w:p>
    <w:p w:rsidR="000B4225" w:rsidRPr="00657449" w:rsidRDefault="000B4225" w:rsidP="007312D3">
      <w:pPr>
        <w:pStyle w:val="ListParagraph"/>
        <w:numPr>
          <w:ilvl w:val="0"/>
          <w:numId w:val="20"/>
        </w:numPr>
        <w:contextualSpacing w:val="0"/>
      </w:pPr>
      <w:r>
        <w:t>Gemini ADE specific scripts and EPICS configuration</w:t>
      </w:r>
      <w:r w:rsidR="007312D3">
        <w:t xml:space="preserve"> files.</w:t>
      </w:r>
    </w:p>
    <w:p w:rsidR="008563FB" w:rsidRPr="00570EB2" w:rsidRDefault="00A13D9A" w:rsidP="00CA60BF">
      <w:pPr>
        <w:pStyle w:val="ListParagraph"/>
        <w:numPr>
          <w:ilvl w:val="0"/>
          <w:numId w:val="20"/>
        </w:numPr>
        <w:contextualSpacing w:val="0"/>
      </w:pPr>
      <w:r w:rsidRPr="007971BD">
        <w:rPr>
          <w:b/>
        </w:rPr>
        <w:t>Display Tool</w:t>
      </w:r>
      <w:r w:rsidR="004D2B14">
        <w:rPr>
          <w:b/>
        </w:rPr>
        <w:t>s</w:t>
      </w:r>
      <w:r w:rsidRPr="007971BD">
        <w:rPr>
          <w:b/>
        </w:rPr>
        <w:t>:</w:t>
      </w:r>
      <w:r w:rsidR="00C76B6F">
        <w:t xml:space="preserve"> </w:t>
      </w:r>
      <w:r w:rsidR="00570EB2">
        <w:t xml:space="preserve"> </w:t>
      </w:r>
      <w:r w:rsidR="00570EB2">
        <w:rPr>
          <w:i/>
        </w:rPr>
        <w:t xml:space="preserve">GUI development is </w:t>
      </w:r>
      <w:r w:rsidR="008563FB" w:rsidRPr="00570EB2">
        <w:rPr>
          <w:i/>
        </w:rPr>
        <w:t>outside the scope of the ADE.</w:t>
      </w:r>
    </w:p>
    <w:p w:rsidR="00A13340" w:rsidRDefault="00A13D9A" w:rsidP="007C1DE8">
      <w:pPr>
        <w:pStyle w:val="ListParagraph"/>
        <w:numPr>
          <w:ilvl w:val="0"/>
          <w:numId w:val="20"/>
        </w:numPr>
        <w:spacing w:after="240"/>
        <w:ind w:left="357" w:hanging="357"/>
        <w:contextualSpacing w:val="0"/>
      </w:pPr>
      <w:r w:rsidRPr="007971BD">
        <w:rPr>
          <w:b/>
        </w:rPr>
        <w:t>Configuration Management Tool:</w:t>
      </w:r>
      <w:r>
        <w:t xml:space="preserve"> </w:t>
      </w:r>
      <w:r w:rsidR="001858E4">
        <w:t>Subversion (</w:t>
      </w:r>
      <w:r>
        <w:t>SVN</w:t>
      </w:r>
      <w:r w:rsidR="001858E4">
        <w:t>)</w:t>
      </w:r>
      <w:r w:rsidR="008D23F6">
        <w:t>.</w:t>
      </w:r>
      <w:r w:rsidR="00F43008">
        <w:t xml:space="preserve"> Version 1.6.11</w:t>
      </w:r>
      <w:r w:rsidR="00C233BA">
        <w:t xml:space="preserve"> is currently used</w:t>
      </w:r>
      <w:r w:rsidR="00F43008">
        <w:t>.</w:t>
      </w:r>
    </w:p>
    <w:p w:rsidR="009D3A7D" w:rsidRDefault="002027D4" w:rsidP="007C1DE8">
      <w:pPr>
        <w:pStyle w:val="Heading1"/>
        <w:pageBreakBefore w:val="0"/>
        <w:ind w:left="357" w:hanging="357"/>
      </w:pPr>
      <w:bookmarkStart w:id="32" w:name="_Toc393275331"/>
      <w:bookmarkStart w:id="33" w:name="_Ref408927014"/>
      <w:bookmarkStart w:id="34" w:name="_Toc409109219"/>
      <w:r>
        <w:t xml:space="preserve">ADE </w:t>
      </w:r>
      <w:r w:rsidR="009D3A7D">
        <w:t xml:space="preserve">Overview </w:t>
      </w:r>
      <w:bookmarkEnd w:id="31"/>
      <w:r w:rsidR="00C335F5">
        <w:t>and Definitions</w:t>
      </w:r>
      <w:bookmarkEnd w:id="32"/>
      <w:bookmarkEnd w:id="33"/>
      <w:bookmarkEnd w:id="34"/>
    </w:p>
    <w:p w:rsidR="002D176F" w:rsidRDefault="002D176F">
      <w:r>
        <w:t>The Application Development</w:t>
      </w:r>
      <w:r w:rsidR="00A51BA0">
        <w:t xml:space="preserve"> Environment to support the Gemini Real-Time System</w:t>
      </w:r>
      <w:r>
        <w:t xml:space="preserve"> </w:t>
      </w:r>
      <w:r w:rsidR="009D3A7D">
        <w:t>software d</w:t>
      </w:r>
      <w:r w:rsidR="009D3A7D" w:rsidRPr="006F6609">
        <w:t>evelopment</w:t>
      </w:r>
      <w:r w:rsidR="009D3A7D" w:rsidRPr="006F6609">
        <w:rPr>
          <w:rFonts w:eastAsia="Palatino"/>
        </w:rPr>
        <w:t xml:space="preserve"> </w:t>
      </w:r>
      <w:r>
        <w:t>process consists of</w:t>
      </w:r>
    </w:p>
    <w:p w:rsidR="00FC65EC" w:rsidRDefault="002D176F" w:rsidP="00CA60BF">
      <w:pPr>
        <w:pStyle w:val="ListParagraph"/>
        <w:numPr>
          <w:ilvl w:val="0"/>
          <w:numId w:val="15"/>
        </w:numPr>
        <w:ind w:left="714" w:hanging="357"/>
        <w:contextualSpacing w:val="0"/>
      </w:pPr>
      <w:r>
        <w:t>A comprehensive</w:t>
      </w:r>
      <w:r w:rsidR="00022781">
        <w:t xml:space="preserve"> </w:t>
      </w:r>
      <w:r>
        <w:t xml:space="preserve">directory structure which is </w:t>
      </w:r>
      <w:r w:rsidR="00DF299F">
        <w:t>maintained in a file</w:t>
      </w:r>
      <w:r w:rsidR="00E47BCC">
        <w:t xml:space="preserve"> system </w:t>
      </w:r>
      <w:r>
        <w:t xml:space="preserve">accessible </w:t>
      </w:r>
      <w:r w:rsidR="00E47BCC">
        <w:t>to</w:t>
      </w:r>
      <w:r>
        <w:t xml:space="preserve"> all developers and operational systems. This </w:t>
      </w:r>
      <w:r w:rsidR="00022781">
        <w:t>defines standard</w:t>
      </w:r>
      <w:r w:rsidR="00DF299F">
        <w:t xml:space="preserve"> locations</w:t>
      </w:r>
      <w:r>
        <w:t xml:space="preserve"> in </w:t>
      </w:r>
      <w:r w:rsidR="00DF299F">
        <w:t xml:space="preserve">which </w:t>
      </w:r>
      <w:r>
        <w:t>different types of software modules can be built and accessed using automated builds and scripts</w:t>
      </w:r>
      <w:r w:rsidR="003200CD">
        <w:t>.</w:t>
      </w:r>
    </w:p>
    <w:p w:rsidR="002D176F" w:rsidRDefault="00AC1CA8" w:rsidP="00CA60BF">
      <w:pPr>
        <w:pStyle w:val="ListParagraph"/>
        <w:numPr>
          <w:ilvl w:val="0"/>
          <w:numId w:val="15"/>
        </w:numPr>
        <w:contextualSpacing w:val="0"/>
      </w:pPr>
      <w:r>
        <w:t xml:space="preserve">The directory structure </w:t>
      </w:r>
      <w:r w:rsidR="003D71E7">
        <w:t>defines</w:t>
      </w:r>
      <w:r w:rsidR="00FC65EC">
        <w:t xml:space="preserve"> </w:t>
      </w:r>
      <w:r>
        <w:t xml:space="preserve">locations which </w:t>
      </w:r>
      <w:r w:rsidR="003D71E7">
        <w:t>reflect</w:t>
      </w:r>
      <w:r>
        <w:t xml:space="preserve"> the following </w:t>
      </w:r>
      <w:r w:rsidR="001F65DE">
        <w:t xml:space="preserve">software </w:t>
      </w:r>
      <w:r>
        <w:t>characteristics:</w:t>
      </w:r>
    </w:p>
    <w:p w:rsidR="00AC1CA8" w:rsidRDefault="004B653A" w:rsidP="00CA60BF">
      <w:pPr>
        <w:pStyle w:val="ListParagraph"/>
        <w:numPr>
          <w:ilvl w:val="1"/>
          <w:numId w:val="15"/>
        </w:numPr>
        <w:contextualSpacing w:val="0"/>
      </w:pPr>
      <w:r>
        <w:t>Module type, based on its f</w:t>
      </w:r>
      <w:r w:rsidR="001F65DE">
        <w:t>unctionality. A s</w:t>
      </w:r>
      <w:r w:rsidR="00AC1CA8">
        <w:t xml:space="preserve">oftware </w:t>
      </w:r>
      <w:r w:rsidR="001F65DE">
        <w:t>module</w:t>
      </w:r>
      <w:r w:rsidR="00AC1CA8">
        <w:t xml:space="preserve"> </w:t>
      </w:r>
      <w:r w:rsidR="001F65DE">
        <w:t>is</w:t>
      </w:r>
      <w:r w:rsidR="00AC1CA8">
        <w:t xml:space="preserve"> defined</w:t>
      </w:r>
      <w:r w:rsidR="001F65DE">
        <w:t xml:space="preserve"> to be</w:t>
      </w:r>
      <w:r w:rsidR="00AC1CA8">
        <w:t xml:space="preserve"> either a </w:t>
      </w:r>
      <w:r w:rsidR="00AC1CA8" w:rsidRPr="00AC1CA8">
        <w:rPr>
          <w:i/>
        </w:rPr>
        <w:t>Support Module</w:t>
      </w:r>
      <w:r w:rsidR="00AC1CA8">
        <w:t xml:space="preserve"> or an </w:t>
      </w:r>
      <w:r w:rsidR="00AC1CA8" w:rsidRPr="00AC1CA8">
        <w:rPr>
          <w:i/>
        </w:rPr>
        <w:t>IOC Application</w:t>
      </w:r>
      <w:r w:rsidR="00AC1CA8">
        <w:t>.</w:t>
      </w:r>
    </w:p>
    <w:p w:rsidR="00AC1CA8" w:rsidRDefault="001F65DE" w:rsidP="00CA60BF">
      <w:pPr>
        <w:pStyle w:val="ListParagraph"/>
        <w:numPr>
          <w:ilvl w:val="1"/>
          <w:numId w:val="15"/>
        </w:numPr>
        <w:contextualSpacing w:val="0"/>
      </w:pPr>
      <w:r>
        <w:t xml:space="preserve">Maturity. </w:t>
      </w:r>
      <w:r w:rsidR="00AC1CA8">
        <w:t>Built software is categorized</w:t>
      </w:r>
      <w:r>
        <w:t xml:space="preserve"> </w:t>
      </w:r>
      <w:r w:rsidR="00AC1CA8">
        <w:t xml:space="preserve">as </w:t>
      </w:r>
      <w:r>
        <w:t xml:space="preserve">being </w:t>
      </w:r>
      <w:r w:rsidR="00AC1CA8">
        <w:t xml:space="preserve">either </w:t>
      </w:r>
      <w:r w:rsidR="00AC1CA8" w:rsidRPr="00AC1CA8">
        <w:rPr>
          <w:i/>
        </w:rPr>
        <w:t>Work</w:t>
      </w:r>
      <w:r w:rsidR="00AC1CA8">
        <w:t xml:space="preserve"> software or </w:t>
      </w:r>
      <w:r w:rsidR="00AC1CA8" w:rsidRPr="00AC1CA8">
        <w:rPr>
          <w:i/>
        </w:rPr>
        <w:t>Production</w:t>
      </w:r>
      <w:r w:rsidR="00AC1CA8">
        <w:t xml:space="preserve"> </w:t>
      </w:r>
      <w:r w:rsidR="00AC1CA8" w:rsidRPr="00AC1CA8">
        <w:t>software</w:t>
      </w:r>
      <w:r w:rsidR="004B653A">
        <w:t xml:space="preserve"> depending on how </w:t>
      </w:r>
      <w:r w:rsidR="00581AA4">
        <w:t xml:space="preserve">stable and </w:t>
      </w:r>
      <w:r w:rsidR="004B653A">
        <w:t xml:space="preserve">reliable it is considered, usually based on the level of testing </w:t>
      </w:r>
      <w:r w:rsidR="002F3518">
        <w:t xml:space="preserve">that has been </w:t>
      </w:r>
      <w:r w:rsidR="004B653A">
        <w:t>performed</w:t>
      </w:r>
      <w:r w:rsidR="00AC1CA8">
        <w:t>.</w:t>
      </w:r>
      <w:r w:rsidR="001858E4">
        <w:t xml:space="preserve"> Software is designated as Production software when it is released, following testing.</w:t>
      </w:r>
    </w:p>
    <w:p w:rsidR="006D416C" w:rsidRDefault="006D416C" w:rsidP="00CA60BF">
      <w:pPr>
        <w:pStyle w:val="ListParagraph"/>
        <w:numPr>
          <w:ilvl w:val="0"/>
          <w:numId w:val="15"/>
        </w:numPr>
        <w:contextualSpacing w:val="0"/>
      </w:pPr>
      <w:r>
        <w:t xml:space="preserve">A </w:t>
      </w:r>
      <w:r w:rsidR="0001595C">
        <w:t xml:space="preserve">complete </w:t>
      </w:r>
      <w:r>
        <w:t>set of built software is kept up-to-date, with the software installed in standard locations, using an automated build server.</w:t>
      </w:r>
      <w:r w:rsidR="00F52F38">
        <w:t xml:space="preserve"> </w:t>
      </w:r>
      <w:r w:rsidR="00FC579E">
        <w:t xml:space="preserve">Multiple versions of production software modules are maintained. </w:t>
      </w:r>
      <w:r w:rsidR="00F52F38">
        <w:t>This released (production area) software is protected with read-only access.</w:t>
      </w:r>
    </w:p>
    <w:p w:rsidR="0001595C" w:rsidRDefault="002D176F" w:rsidP="00CD00EA">
      <w:pPr>
        <w:pStyle w:val="ListParagraph"/>
        <w:numPr>
          <w:ilvl w:val="0"/>
          <w:numId w:val="15"/>
        </w:numPr>
        <w:contextualSpacing w:val="0"/>
      </w:pPr>
      <w:r>
        <w:lastRenderedPageBreak/>
        <w:t>A s</w:t>
      </w:r>
      <w:r w:rsidR="006D416C">
        <w:t>ource code control system</w:t>
      </w:r>
      <w:r w:rsidR="00F34F0D">
        <w:t>,</w:t>
      </w:r>
      <w:r w:rsidR="0001595C">
        <w:t xml:space="preserve"> based on Subversion (SVN)</w:t>
      </w:r>
      <w:r w:rsidR="00CD00EA">
        <w:t>, along with a</w:t>
      </w:r>
      <w:r w:rsidR="0001595C">
        <w:t xml:space="preserve"> set of Python scripts that work with Subversion to standardize the processes in the software development cycle.</w:t>
      </w:r>
    </w:p>
    <w:p w:rsidR="002D176F" w:rsidRDefault="00DF299F" w:rsidP="00CA60BF">
      <w:pPr>
        <w:pStyle w:val="ListParagraph"/>
        <w:numPr>
          <w:ilvl w:val="0"/>
          <w:numId w:val="15"/>
        </w:numPr>
        <w:contextualSpacing w:val="0"/>
      </w:pPr>
      <w:r>
        <w:t xml:space="preserve">A </w:t>
      </w:r>
      <w:r w:rsidR="002D176F">
        <w:t>B</w:t>
      </w:r>
      <w:r>
        <w:t xml:space="preserve">uild system </w:t>
      </w:r>
      <w:r w:rsidR="002E5D6D" w:rsidRPr="006F6609">
        <w:t>based on GNU M</w:t>
      </w:r>
      <w:r w:rsidR="000E04A9">
        <w:t>ake (hereafter referred to as “M</w:t>
      </w:r>
      <w:r w:rsidR="002E5D6D" w:rsidRPr="006F6609">
        <w:t xml:space="preserve">ake” in this document). </w:t>
      </w:r>
      <w:r w:rsidR="002D176F">
        <w:t>The standard EP</w:t>
      </w:r>
      <w:r w:rsidR="00F34F0D">
        <w:t>ICS B</w:t>
      </w:r>
      <w:r w:rsidR="002D176F">
        <w:t xml:space="preserve">uild </w:t>
      </w:r>
      <w:r w:rsidR="00F34F0D">
        <w:t>conventions are adopted, with</w:t>
      </w:r>
      <w:r w:rsidR="002D176F">
        <w:t xml:space="preserve"> </w:t>
      </w:r>
      <w:r w:rsidR="00F34F0D">
        <w:t xml:space="preserve">enhancements including </w:t>
      </w:r>
      <w:r w:rsidR="002D176F">
        <w:t>new Make rules, additional templates, macros, configuration files and consistency checking features.</w:t>
      </w:r>
    </w:p>
    <w:p w:rsidR="00F34F0D" w:rsidRDefault="00920EED" w:rsidP="00CA60BF">
      <w:pPr>
        <w:pStyle w:val="ListParagraph"/>
        <w:numPr>
          <w:ilvl w:val="0"/>
          <w:numId w:val="15"/>
        </w:numPr>
        <w:contextualSpacing w:val="0"/>
      </w:pPr>
      <w:r>
        <w:t>IOC naming c</w:t>
      </w:r>
      <w:r w:rsidR="00F34F0D">
        <w:t xml:space="preserve">onventions </w:t>
      </w:r>
      <w:r>
        <w:t xml:space="preserve">and standard startup scripts </w:t>
      </w:r>
      <w:r w:rsidR="00DF299F">
        <w:t>which enable</w:t>
      </w:r>
      <w:r w:rsidR="00F34F0D">
        <w:t xml:space="preserve"> EPICS IOCs to be booted with any specified version of software, supported by associated scripts and files to enable easy changing of the IOC boot configuration.</w:t>
      </w:r>
    </w:p>
    <w:p w:rsidR="001B437B" w:rsidRPr="006F6609" w:rsidRDefault="002E5D6D" w:rsidP="002D176F">
      <w:r w:rsidRPr="006F6609">
        <w:t xml:space="preserve">Some </w:t>
      </w:r>
      <w:r w:rsidR="005811F0">
        <w:t xml:space="preserve">additional </w:t>
      </w:r>
      <w:r w:rsidR="002424C4">
        <w:t>features</w:t>
      </w:r>
      <w:r w:rsidRPr="006F6609">
        <w:t xml:space="preserve"> are:</w:t>
      </w:r>
    </w:p>
    <w:p w:rsidR="001B437B" w:rsidRPr="006F6609" w:rsidRDefault="002E5D6D" w:rsidP="00CA60BF">
      <w:pPr>
        <w:numPr>
          <w:ilvl w:val="0"/>
          <w:numId w:val="5"/>
        </w:numPr>
      </w:pPr>
      <w:r w:rsidRPr="006F6609">
        <w:t xml:space="preserve">Only source code, not built code, is stored in the </w:t>
      </w:r>
      <w:r w:rsidR="005811F0">
        <w:t xml:space="preserve">Subversion </w:t>
      </w:r>
      <w:r w:rsidRPr="006F6609">
        <w:t>repository.</w:t>
      </w:r>
    </w:p>
    <w:p w:rsidR="001B437B" w:rsidRPr="006F6609" w:rsidRDefault="002E5D6D" w:rsidP="00CA60BF">
      <w:pPr>
        <w:numPr>
          <w:ilvl w:val="0"/>
          <w:numId w:val="5"/>
        </w:numPr>
      </w:pPr>
      <w:r w:rsidRPr="006F6609">
        <w:t xml:space="preserve">Software is never copied directly from one area to another (i.e. from home to live testing or from the test area to production) – it is always moved to a new area via a commit and checkout from </w:t>
      </w:r>
      <w:r w:rsidR="002424C4">
        <w:t>the Subversion repository. C</w:t>
      </w:r>
      <w:r w:rsidRPr="006F6609">
        <w:t>ommit and checkout are performed by Subversion scripts which have been written especially to support this process. This ensures that what is tested is reproducible from the repository.</w:t>
      </w:r>
    </w:p>
    <w:p w:rsidR="001B437B" w:rsidRPr="006F6609" w:rsidRDefault="002E5D6D" w:rsidP="00CA60BF">
      <w:pPr>
        <w:numPr>
          <w:ilvl w:val="0"/>
          <w:numId w:val="5"/>
        </w:numPr>
      </w:pPr>
      <w:r w:rsidRPr="006F6609">
        <w:t>Any software production rele</w:t>
      </w:r>
      <w:r w:rsidR="007E78C2" w:rsidRPr="006F6609">
        <w:t xml:space="preserve">ase is tagged in the repository </w:t>
      </w:r>
      <w:r w:rsidRPr="006F6609">
        <w:t>so it can be recovered directly from the tag.</w:t>
      </w:r>
    </w:p>
    <w:p w:rsidR="001B437B" w:rsidRPr="006F6609" w:rsidRDefault="002E5D6D" w:rsidP="00CA60BF">
      <w:pPr>
        <w:numPr>
          <w:ilvl w:val="0"/>
          <w:numId w:val="5"/>
        </w:numPr>
      </w:pPr>
      <w:r w:rsidRPr="006F6609">
        <w:t>No changes are required to source code to build and run it in any of the checked out locations.</w:t>
      </w:r>
    </w:p>
    <w:p w:rsidR="008C2043" w:rsidRPr="006F6609" w:rsidRDefault="002E5D6D" w:rsidP="00CA60BF">
      <w:pPr>
        <w:numPr>
          <w:ilvl w:val="0"/>
          <w:numId w:val="5"/>
        </w:numPr>
      </w:pPr>
      <w:r w:rsidRPr="006F6609">
        <w:t>In some ca</w:t>
      </w:r>
      <w:r w:rsidR="00F60054">
        <w:t xml:space="preserve">ses of </w:t>
      </w:r>
      <w:r w:rsidR="00131D6D">
        <w:t>externally supplied</w:t>
      </w:r>
      <w:r w:rsidRPr="006F6609">
        <w:t xml:space="preserve"> software trees (e.g. EP</w:t>
      </w:r>
      <w:r w:rsidR="006223E4">
        <w:t>ICS and RTEMS</w:t>
      </w:r>
      <w:r w:rsidR="00125FA7">
        <w:t>),</w:t>
      </w:r>
      <w:r w:rsidR="005F1D2A" w:rsidRPr="006F6609">
        <w:t xml:space="preserve"> there is no</w:t>
      </w:r>
      <w:r w:rsidR="00F60054">
        <w:t xml:space="preserve"> process of moving from test to release version. </w:t>
      </w:r>
      <w:r w:rsidRPr="006F6609">
        <w:t xml:space="preserve"> A </w:t>
      </w:r>
      <w:r w:rsidR="00F60054">
        <w:t>new version of EPICS might be tested and then</w:t>
      </w:r>
      <w:r w:rsidRPr="006F6609">
        <w:t xml:space="preserve"> de</w:t>
      </w:r>
      <w:r w:rsidR="00F60054">
        <w:t>clared to be the production version. N</w:t>
      </w:r>
      <w:r w:rsidRPr="006F6609">
        <w:t xml:space="preserve">ew </w:t>
      </w:r>
      <w:r w:rsidR="00F60054">
        <w:t>local application development is then done using the</w:t>
      </w:r>
      <w:r w:rsidRPr="006F6609">
        <w:t xml:space="preserve"> new </w:t>
      </w:r>
      <w:r w:rsidR="00F60054">
        <w:t xml:space="preserve">EPICS </w:t>
      </w:r>
      <w:r w:rsidRPr="006F6609">
        <w:t>tree.</w:t>
      </w:r>
      <w:bookmarkStart w:id="35" w:name="__RefHeading__41_60943458"/>
      <w:bookmarkEnd w:id="35"/>
    </w:p>
    <w:p w:rsidR="00906246" w:rsidRDefault="00906246" w:rsidP="00906246">
      <w:pPr>
        <w:pStyle w:val="Heading2"/>
      </w:pPr>
      <w:bookmarkStart w:id="36" w:name="_Toc409109220"/>
      <w:bookmarkStart w:id="37" w:name="_Toc386466162"/>
      <w:bookmarkStart w:id="38" w:name="_Toc393275332"/>
      <w:r>
        <w:t>ADE Directory Structure</w:t>
      </w:r>
      <w:bookmarkEnd w:id="36"/>
    </w:p>
    <w:p w:rsidR="00906246" w:rsidRPr="00527E2C" w:rsidRDefault="006254A0" w:rsidP="00906246">
      <w:r>
        <w:t>One of the most</w:t>
      </w:r>
      <w:r w:rsidR="00906246">
        <w:t xml:space="preserve"> important </w:t>
      </w:r>
      <w:r w:rsidR="00250C75">
        <w:t>features of the Gemini ADE is a</w:t>
      </w:r>
      <w:r w:rsidR="00906246">
        <w:t xml:space="preserve"> well-defined directory structure for both source and executable files which reflects software dependencies, type and maturity. The ADE has a root directory, in this document</w:t>
      </w:r>
      <w:r w:rsidR="00F55429">
        <w:t xml:space="preserve"> this is</w:t>
      </w:r>
      <w:r w:rsidR="00906246">
        <w:t xml:space="preserve"> </w:t>
      </w:r>
      <w:r w:rsidR="00906246" w:rsidRPr="00920C9A">
        <w:rPr>
          <w:rFonts w:ascii="Courier New" w:hAnsi="Courier New" w:cs="Courier New"/>
          <w:b/>
        </w:rPr>
        <w:t>/gem_sw</w:t>
      </w:r>
      <w:r w:rsidR="00527E2C">
        <w:rPr>
          <w:rFonts w:ascii="Courier New" w:hAnsi="Courier New" w:cs="Courier New"/>
          <w:b/>
        </w:rPr>
        <w:t xml:space="preserve"> </w:t>
      </w:r>
      <w:r w:rsidR="00527E2C" w:rsidRPr="00527E2C">
        <w:t>(shown as $ROOT below)</w:t>
      </w:r>
      <w:r w:rsidR="00906246" w:rsidRPr="00527E2C">
        <w:t>.</w:t>
      </w:r>
    </w:p>
    <w:p w:rsidR="00906246" w:rsidRDefault="00906246" w:rsidP="00906246">
      <w:r>
        <w:t>An ADE software module directory name has the following structure in the Gemini ADE:</w:t>
      </w:r>
    </w:p>
    <w:p w:rsidR="00906246" w:rsidRDefault="00906246" w:rsidP="00906246">
      <w:pPr>
        <w:rPr>
          <w:rFonts w:ascii="Courier New" w:hAnsi="Courier New" w:cs="Courier New"/>
        </w:rPr>
      </w:pPr>
      <w:r w:rsidRPr="00920C9A">
        <w:rPr>
          <w:rFonts w:ascii="Courier New" w:hAnsi="Courier New" w:cs="Courier New"/>
        </w:rPr>
        <w:t>$ROOT/&lt;maturity&gt;/&lt;EPICSversion</w:t>
      </w:r>
      <w:r>
        <w:rPr>
          <w:rFonts w:ascii="Courier New" w:hAnsi="Courier New" w:cs="Courier New"/>
        </w:rPr>
        <w:t>&gt;/&lt;module_</w:t>
      </w:r>
      <w:r w:rsidRPr="00920C9A">
        <w:rPr>
          <w:rFonts w:ascii="Courier New" w:hAnsi="Courier New" w:cs="Courier New"/>
        </w:rPr>
        <w:t>type&gt;/&lt;module_name&gt;</w:t>
      </w:r>
    </w:p>
    <w:p w:rsidR="00906246" w:rsidRPr="00920C9A" w:rsidRDefault="00906246" w:rsidP="00906246">
      <w:r w:rsidRPr="00920C9A">
        <w:t>Subs</w:t>
      </w:r>
      <w:r>
        <w:t>e</w:t>
      </w:r>
      <w:r w:rsidRPr="00920C9A">
        <w:t xml:space="preserve">quent sections </w:t>
      </w:r>
      <w:r>
        <w:t xml:space="preserve">provide a detailed description of </w:t>
      </w:r>
      <w:r w:rsidRPr="00920C9A">
        <w:t>the meaning of th</w:t>
      </w:r>
      <w:r>
        <w:t>e module top-level name components</w:t>
      </w:r>
      <w:r w:rsidRPr="00920C9A">
        <w:t>.</w:t>
      </w:r>
      <w:r>
        <w:t xml:space="preserve"> Below this level, software modules have a directory structure defined by the default EPICS build/release environment.</w:t>
      </w:r>
    </w:p>
    <w:p w:rsidR="00906246" w:rsidRDefault="00906246" w:rsidP="00906246">
      <w:r>
        <w:t>A few examples will provide an overview of these features:</w:t>
      </w:r>
    </w:p>
    <w:p w:rsidR="00906246" w:rsidRPr="00BD701C" w:rsidRDefault="00906246" w:rsidP="00906246">
      <w:pPr>
        <w:pStyle w:val="ListParagraph"/>
        <w:numPr>
          <w:ilvl w:val="0"/>
          <w:numId w:val="38"/>
        </w:numPr>
      </w:pPr>
      <w:r>
        <w:t>/</w:t>
      </w:r>
      <w:r w:rsidRPr="00BD701C">
        <w:rPr>
          <w:rFonts w:ascii="Courier New" w:hAnsi="Courier New" w:cs="Courier New"/>
          <w:b/>
        </w:rPr>
        <w:t>gem_sw/work/R3.14.12.4/support/slalib</w:t>
      </w:r>
    </w:p>
    <w:p w:rsidR="00906246" w:rsidRDefault="00906246" w:rsidP="00906246">
      <w:pPr>
        <w:pStyle w:val="ListParagraph"/>
        <w:contextualSpacing w:val="0"/>
      </w:pPr>
      <w:r>
        <w:t xml:space="preserve">This software module is not yet released into production use and so it is in the </w:t>
      </w:r>
      <w:r w:rsidRPr="002F3B54">
        <w:rPr>
          <w:rFonts w:ascii="Courier New" w:hAnsi="Courier New" w:cs="Courier New"/>
          <w:u w:val="single"/>
        </w:rPr>
        <w:t>work</w:t>
      </w:r>
      <w:r>
        <w:t xml:space="preserve"> area of the ADE directory tree. It</w:t>
      </w:r>
      <w:r w:rsidRPr="00BD701C">
        <w:t xml:space="preserve"> is the top-level directory</w:t>
      </w:r>
      <w:r>
        <w:t xml:space="preserve"> of</w:t>
      </w:r>
      <w:r w:rsidRPr="00BD701C">
        <w:t xml:space="preserve"> a </w:t>
      </w:r>
      <w:r w:rsidRPr="002F3B54">
        <w:rPr>
          <w:rFonts w:ascii="Courier New" w:hAnsi="Courier New" w:cs="Courier New"/>
          <w:u w:val="single"/>
        </w:rPr>
        <w:t>support</w:t>
      </w:r>
      <w:r w:rsidRPr="00BD701C">
        <w:t xml:space="preserve"> software module</w:t>
      </w:r>
      <w:r>
        <w:t xml:space="preserve"> called </w:t>
      </w:r>
      <w:r w:rsidRPr="002F3B54">
        <w:rPr>
          <w:rFonts w:ascii="Courier New" w:hAnsi="Courier New" w:cs="Courier New"/>
          <w:u w:val="single"/>
        </w:rPr>
        <w:t>slalib</w:t>
      </w:r>
      <w:r>
        <w:t xml:space="preserve">. It will be built using the files and libraries provided by EPICS release </w:t>
      </w:r>
      <w:r w:rsidRPr="002F3B54">
        <w:rPr>
          <w:rFonts w:ascii="Courier New" w:hAnsi="Courier New" w:cs="Courier New"/>
          <w:u w:val="single"/>
        </w:rPr>
        <w:t>R3.14.12.4</w:t>
      </w:r>
      <w:r>
        <w:t xml:space="preserve">. </w:t>
      </w:r>
    </w:p>
    <w:p w:rsidR="00906246" w:rsidRDefault="00906246" w:rsidP="00906246">
      <w:pPr>
        <w:pStyle w:val="ListParagraph"/>
        <w:numPr>
          <w:ilvl w:val="0"/>
          <w:numId w:val="38"/>
        </w:numPr>
        <w:spacing w:before="120"/>
        <w:ind w:left="714" w:hanging="357"/>
        <w:contextualSpacing w:val="0"/>
        <w:rPr>
          <w:rFonts w:ascii="Courier New" w:hAnsi="Courier New" w:cs="Courier New"/>
          <w:b/>
        </w:rPr>
      </w:pPr>
      <w:r w:rsidRPr="00787BA7">
        <w:rPr>
          <w:rFonts w:ascii="Courier New" w:hAnsi="Courier New" w:cs="Courier New"/>
          <w:b/>
        </w:rPr>
        <w:t>/gem_sw/prod/R3.14.12.4/support/timelib/1-8-6</w:t>
      </w:r>
    </w:p>
    <w:p w:rsidR="00906246" w:rsidRDefault="00906246" w:rsidP="00906246">
      <w:pPr>
        <w:pStyle w:val="ListParagraph"/>
        <w:contextualSpacing w:val="0"/>
      </w:pPr>
      <w:r>
        <w:lastRenderedPageBreak/>
        <w:t xml:space="preserve">This software module has been released into production use as version </w:t>
      </w:r>
      <w:r w:rsidRPr="002F3B54">
        <w:rPr>
          <w:rFonts w:ascii="Courier New" w:hAnsi="Courier New" w:cs="Courier New"/>
          <w:u w:val="single"/>
        </w:rPr>
        <w:t>1-8-6</w:t>
      </w:r>
      <w:r>
        <w:t xml:space="preserve"> and so it is in the </w:t>
      </w:r>
      <w:r w:rsidRPr="002F3B54">
        <w:rPr>
          <w:rFonts w:ascii="Courier New" w:hAnsi="Courier New" w:cs="Courier New"/>
          <w:u w:val="single"/>
        </w:rPr>
        <w:t>prod</w:t>
      </w:r>
      <w:r>
        <w:t xml:space="preserve"> area of the ADE directory tree. It</w:t>
      </w:r>
      <w:r w:rsidRPr="00BD701C">
        <w:t xml:space="preserve"> is the top-level directory</w:t>
      </w:r>
      <w:r>
        <w:t xml:space="preserve"> of</w:t>
      </w:r>
      <w:r w:rsidRPr="00BD701C">
        <w:t xml:space="preserve"> a </w:t>
      </w:r>
      <w:r w:rsidRPr="002F3B54">
        <w:rPr>
          <w:rFonts w:ascii="Courier New" w:hAnsi="Courier New" w:cs="Courier New"/>
          <w:u w:val="single"/>
        </w:rPr>
        <w:t>support</w:t>
      </w:r>
      <w:r w:rsidRPr="00BD701C">
        <w:t xml:space="preserve"> software module</w:t>
      </w:r>
      <w:r>
        <w:t xml:space="preserve"> called </w:t>
      </w:r>
      <w:r w:rsidRPr="002F3B54">
        <w:rPr>
          <w:rFonts w:ascii="Courier New" w:hAnsi="Courier New" w:cs="Courier New"/>
          <w:u w:val="single"/>
        </w:rPr>
        <w:t>timelib</w:t>
      </w:r>
      <w:r>
        <w:t xml:space="preserve">. It has been built using the files and libraries provided by EPICS release </w:t>
      </w:r>
      <w:r w:rsidRPr="002F3B54">
        <w:rPr>
          <w:rFonts w:ascii="Courier New" w:hAnsi="Courier New" w:cs="Courier New"/>
          <w:u w:val="single"/>
        </w:rPr>
        <w:t>R3.14.12.4</w:t>
      </w:r>
      <w:r>
        <w:t>.</w:t>
      </w:r>
    </w:p>
    <w:p w:rsidR="00906246" w:rsidRDefault="00906246" w:rsidP="00906246">
      <w:pPr>
        <w:pStyle w:val="ListParagraph"/>
        <w:numPr>
          <w:ilvl w:val="0"/>
          <w:numId w:val="38"/>
        </w:numPr>
        <w:spacing w:before="120"/>
        <w:ind w:left="714" w:hanging="357"/>
        <w:contextualSpacing w:val="0"/>
        <w:rPr>
          <w:rFonts w:ascii="Courier New" w:hAnsi="Courier New" w:cs="Courier New"/>
          <w:b/>
        </w:rPr>
      </w:pPr>
      <w:r>
        <w:t>/</w:t>
      </w:r>
      <w:r w:rsidRPr="00BD701C">
        <w:rPr>
          <w:rFonts w:ascii="Courier New" w:hAnsi="Courier New" w:cs="Courier New"/>
          <w:b/>
        </w:rPr>
        <w:t>gem_sw/work/</w:t>
      </w:r>
      <w:r>
        <w:rPr>
          <w:rFonts w:ascii="Courier New" w:hAnsi="Courier New" w:cs="Courier New"/>
          <w:b/>
        </w:rPr>
        <w:t>R3.14.12.4/ioc/GEMTEST/MK</w:t>
      </w:r>
    </w:p>
    <w:p w:rsidR="00906246" w:rsidRDefault="00906246" w:rsidP="00906246">
      <w:pPr>
        <w:pStyle w:val="ListParagraph"/>
        <w:contextualSpacing w:val="0"/>
      </w:pPr>
      <w:r>
        <w:t xml:space="preserve">This software module is not yet released into production use and so it is in the </w:t>
      </w:r>
      <w:r w:rsidRPr="002F3B54">
        <w:rPr>
          <w:rFonts w:ascii="Courier New" w:hAnsi="Courier New" w:cs="Courier New"/>
          <w:u w:val="single"/>
        </w:rPr>
        <w:t>work</w:t>
      </w:r>
      <w:r>
        <w:t xml:space="preserve"> area of the ADE directory tree. It</w:t>
      </w:r>
      <w:r w:rsidRPr="00BD701C">
        <w:t xml:space="preserve"> is the top-level directory</w:t>
      </w:r>
      <w:r>
        <w:t xml:space="preserve"> of</w:t>
      </w:r>
      <w:r w:rsidRPr="00BD701C">
        <w:t xml:space="preserve"> a</w:t>
      </w:r>
      <w:r>
        <w:t xml:space="preserve">n </w:t>
      </w:r>
      <w:r w:rsidRPr="002F3B54">
        <w:rPr>
          <w:rFonts w:ascii="Courier New" w:hAnsi="Courier New" w:cs="Courier New"/>
          <w:u w:val="single"/>
        </w:rPr>
        <w:t>IOC</w:t>
      </w:r>
      <w:r>
        <w:t xml:space="preserve"> </w:t>
      </w:r>
      <w:r w:rsidRPr="00BD701C">
        <w:t>software module</w:t>
      </w:r>
      <w:r>
        <w:t xml:space="preserve"> with the IOC named as </w:t>
      </w:r>
      <w:r w:rsidRPr="004B0094">
        <w:rPr>
          <w:rFonts w:ascii="Courier New" w:hAnsi="Courier New" w:cs="Courier New"/>
          <w:u w:val="single"/>
        </w:rPr>
        <w:t xml:space="preserve">GEMTEST </w:t>
      </w:r>
      <w:r w:rsidRPr="002F3B54">
        <w:t xml:space="preserve">and the </w:t>
      </w:r>
      <w:r>
        <w:t xml:space="preserve">IOC location </w:t>
      </w:r>
      <w:r w:rsidRPr="004B0094">
        <w:rPr>
          <w:rFonts w:ascii="Courier New" w:hAnsi="Courier New" w:cs="Courier New"/>
          <w:u w:val="single"/>
        </w:rPr>
        <w:t>MK</w:t>
      </w:r>
      <w:r>
        <w:t xml:space="preserve"> (Gemini North). It will be built using the files and libraries provided by EPICS release </w:t>
      </w:r>
      <w:r w:rsidRPr="004B0094">
        <w:rPr>
          <w:rFonts w:ascii="Courier New" w:hAnsi="Courier New" w:cs="Courier New"/>
          <w:u w:val="single"/>
        </w:rPr>
        <w:t>R3.14.12.4</w:t>
      </w:r>
      <w:r>
        <w:t xml:space="preserve">. </w:t>
      </w:r>
    </w:p>
    <w:p w:rsidR="00906246" w:rsidRDefault="00906246" w:rsidP="00906246">
      <w:pPr>
        <w:pStyle w:val="ListParagraph"/>
        <w:numPr>
          <w:ilvl w:val="0"/>
          <w:numId w:val="38"/>
        </w:numPr>
        <w:spacing w:before="120"/>
        <w:ind w:left="714" w:hanging="357"/>
        <w:contextualSpacing w:val="0"/>
        <w:rPr>
          <w:rFonts w:ascii="Courier New" w:hAnsi="Courier New" w:cs="Courier New"/>
          <w:b/>
        </w:rPr>
      </w:pPr>
      <w:r>
        <w:t>/</w:t>
      </w:r>
      <w:r>
        <w:rPr>
          <w:rFonts w:ascii="Courier New" w:hAnsi="Courier New" w:cs="Courier New"/>
          <w:b/>
        </w:rPr>
        <w:t>gem_sw/prod</w:t>
      </w:r>
      <w:r w:rsidRPr="00BD701C">
        <w:rPr>
          <w:rFonts w:ascii="Courier New" w:hAnsi="Courier New" w:cs="Courier New"/>
          <w:b/>
        </w:rPr>
        <w:t>/</w:t>
      </w:r>
      <w:r>
        <w:rPr>
          <w:rFonts w:ascii="Courier New" w:hAnsi="Courier New" w:cs="Courier New"/>
          <w:b/>
        </w:rPr>
        <w:t>R3.14.12.4/ioc/GEMTEST/CP/1-1</w:t>
      </w:r>
    </w:p>
    <w:p w:rsidR="00906246" w:rsidRPr="002C0738" w:rsidRDefault="00906246" w:rsidP="00906246">
      <w:pPr>
        <w:pStyle w:val="ListParagraph"/>
        <w:contextualSpacing w:val="0"/>
      </w:pPr>
      <w:r>
        <w:t xml:space="preserve">This software module has been released into production use as version </w:t>
      </w:r>
      <w:r w:rsidRPr="002F3B54">
        <w:rPr>
          <w:rFonts w:ascii="Courier New" w:hAnsi="Courier New" w:cs="Courier New"/>
          <w:u w:val="single"/>
        </w:rPr>
        <w:t>1-</w:t>
      </w:r>
      <w:r>
        <w:rPr>
          <w:rFonts w:ascii="Courier New" w:hAnsi="Courier New" w:cs="Courier New"/>
          <w:u w:val="single"/>
        </w:rPr>
        <w:t>1</w:t>
      </w:r>
      <w:r>
        <w:t xml:space="preserve"> and so it is in the </w:t>
      </w:r>
      <w:r w:rsidRPr="002F3B54">
        <w:rPr>
          <w:rFonts w:ascii="Courier New" w:hAnsi="Courier New" w:cs="Courier New"/>
          <w:u w:val="single"/>
        </w:rPr>
        <w:t>prod</w:t>
      </w:r>
      <w:r>
        <w:t xml:space="preserve"> area of the ADE directory tree. It</w:t>
      </w:r>
      <w:r w:rsidRPr="00BD701C">
        <w:t xml:space="preserve"> is the top-level directory</w:t>
      </w:r>
      <w:r>
        <w:t xml:space="preserve"> of</w:t>
      </w:r>
      <w:r w:rsidRPr="00BD701C">
        <w:t xml:space="preserve"> a</w:t>
      </w:r>
      <w:r>
        <w:t xml:space="preserve">n </w:t>
      </w:r>
      <w:r w:rsidRPr="002F3B54">
        <w:rPr>
          <w:rFonts w:ascii="Courier New" w:hAnsi="Courier New" w:cs="Courier New"/>
          <w:u w:val="single"/>
        </w:rPr>
        <w:t>IOC</w:t>
      </w:r>
      <w:r>
        <w:t xml:space="preserve"> </w:t>
      </w:r>
      <w:r w:rsidRPr="00BD701C">
        <w:t>software module</w:t>
      </w:r>
      <w:r>
        <w:t xml:space="preserve"> with the IOC named as </w:t>
      </w:r>
      <w:r w:rsidRPr="004B0094">
        <w:rPr>
          <w:rFonts w:ascii="Courier New" w:hAnsi="Courier New" w:cs="Courier New"/>
          <w:u w:val="single"/>
        </w:rPr>
        <w:t xml:space="preserve">GEMTEST </w:t>
      </w:r>
      <w:r w:rsidRPr="002F3B54">
        <w:t xml:space="preserve">and the </w:t>
      </w:r>
      <w:r>
        <w:t xml:space="preserve">IOC location </w:t>
      </w:r>
      <w:r>
        <w:rPr>
          <w:rFonts w:ascii="Courier New" w:hAnsi="Courier New" w:cs="Courier New"/>
          <w:u w:val="single"/>
        </w:rPr>
        <w:t>CP</w:t>
      </w:r>
      <w:r>
        <w:t xml:space="preserve"> (Gemini South). It will be built using the files and libraries provided by EPICS release </w:t>
      </w:r>
      <w:r w:rsidRPr="004B0094">
        <w:rPr>
          <w:rFonts w:ascii="Courier New" w:hAnsi="Courier New" w:cs="Courier New"/>
          <w:u w:val="single"/>
        </w:rPr>
        <w:t>R3.14.12.4</w:t>
      </w:r>
      <w:r>
        <w:t>.</w:t>
      </w:r>
    </w:p>
    <w:p w:rsidR="002C0738" w:rsidRPr="006F6609" w:rsidRDefault="00E34FFB" w:rsidP="002C0738">
      <w:pPr>
        <w:pStyle w:val="Heading2"/>
      </w:pPr>
      <w:bookmarkStart w:id="39" w:name="_Toc409109221"/>
      <w:r>
        <w:t xml:space="preserve">EPICS </w:t>
      </w:r>
      <w:r w:rsidR="002C0738" w:rsidRPr="006F6609">
        <w:t>IOC Types</w:t>
      </w:r>
      <w:bookmarkEnd w:id="39"/>
    </w:p>
    <w:p w:rsidR="002C0738" w:rsidRPr="006F6609" w:rsidRDefault="002C0738" w:rsidP="002C0738">
      <w:r w:rsidRPr="006F6609">
        <w:t xml:space="preserve">The ADE is designed to build and install software for all </w:t>
      </w:r>
      <w:r>
        <w:t xml:space="preserve">types of </w:t>
      </w:r>
      <w:r w:rsidR="00E34FFB">
        <w:t xml:space="preserve">EPICS </w:t>
      </w:r>
      <w:r>
        <w:t>IOCS, including RTEMS</w:t>
      </w:r>
      <w:r w:rsidRPr="006F6609">
        <w:t xml:space="preserve"> (hardware) IOCs as well as Soft Linux IOCs.</w:t>
      </w:r>
    </w:p>
    <w:p w:rsidR="002C0738" w:rsidRPr="006F6609" w:rsidRDefault="002C0738" w:rsidP="002C0738">
      <w:r w:rsidRPr="006F6609">
        <w:t>A Soft IOC is an EPICS IOC running on a non-embedded Linux host. There may be more than one Soft IOC per Linux host. Normally it does not depend on any hardware on the host with the exception of standard communications interfaces such as Ethernet.</w:t>
      </w:r>
    </w:p>
    <w:p w:rsidR="002C0738" w:rsidRPr="006F6609" w:rsidRDefault="002C0738" w:rsidP="002C0738">
      <w:pPr>
        <w:pStyle w:val="Heading2"/>
      </w:pPr>
      <w:bookmarkStart w:id="40" w:name="_Toc386466163"/>
      <w:bookmarkStart w:id="41" w:name="_Toc393275333"/>
      <w:bookmarkStart w:id="42" w:name="_Toc409109222"/>
      <w:r w:rsidRPr="006F6609">
        <w:t>IOC Naming</w:t>
      </w:r>
      <w:bookmarkEnd w:id="40"/>
      <w:bookmarkEnd w:id="41"/>
      <w:bookmarkEnd w:id="42"/>
    </w:p>
    <w:p w:rsidR="002C0738" w:rsidRPr="006F6609" w:rsidRDefault="002C0738" w:rsidP="002C0738">
      <w:pPr>
        <w:spacing w:after="60"/>
      </w:pPr>
      <w:r w:rsidRPr="006F6609">
        <w:t xml:space="preserve">The </w:t>
      </w:r>
      <w:r>
        <w:t xml:space="preserve">operation of the </w:t>
      </w:r>
      <w:r w:rsidRPr="006F6609">
        <w:t xml:space="preserve">ADE depends on </w:t>
      </w:r>
      <w:r>
        <w:t xml:space="preserve">a </w:t>
      </w:r>
      <w:r w:rsidRPr="006F6609">
        <w:t xml:space="preserve">consistent naming </w:t>
      </w:r>
      <w:r>
        <w:t>scheme being adopted for all</w:t>
      </w:r>
      <w:r w:rsidRPr="006F6609">
        <w:t xml:space="preserve"> </w:t>
      </w:r>
      <w:r>
        <w:t xml:space="preserve">operational </w:t>
      </w:r>
      <w:r w:rsidRPr="006F6609">
        <w:t xml:space="preserve">IOCs. The host name of the IOC must be </w:t>
      </w:r>
      <w:r>
        <w:t xml:space="preserve">set correctly </w:t>
      </w:r>
      <w:r w:rsidRPr="006F6609">
        <w:t xml:space="preserve">to enable it to </w:t>
      </w:r>
      <w:r>
        <w:t xml:space="preserve">automatically locate and </w:t>
      </w:r>
      <w:r w:rsidRPr="006F6609">
        <w:t>access the scripts and application software</w:t>
      </w:r>
      <w:r>
        <w:t xml:space="preserve"> for use with the IOC.</w:t>
      </w:r>
    </w:p>
    <w:p w:rsidR="002C0738" w:rsidRPr="006F6609" w:rsidRDefault="002C0738" w:rsidP="002C0738">
      <w:pPr>
        <w:spacing w:after="60"/>
      </w:pPr>
      <w:r>
        <w:t>Gemini IOCs have</w:t>
      </w:r>
      <w:r w:rsidRPr="006F6609">
        <w:t xml:space="preserve"> name</w:t>
      </w:r>
      <w:r>
        <w:t xml:space="preserve">s </w:t>
      </w:r>
      <w:r w:rsidRPr="006F6609">
        <w:t>of the form</w:t>
      </w:r>
    </w:p>
    <w:p w:rsidR="002C0738" w:rsidRPr="00763641" w:rsidRDefault="002C0738" w:rsidP="002C0738">
      <w:pPr>
        <w:spacing w:after="60"/>
        <w:ind w:left="1701"/>
        <w:rPr>
          <w:rFonts w:ascii="Courier New" w:hAnsi="Courier New" w:cs="Courier New"/>
          <w:i/>
        </w:rPr>
      </w:pPr>
      <w:r w:rsidRPr="006F6609">
        <w:rPr>
          <w:rFonts w:ascii="Courier New" w:hAnsi="Courier New" w:cs="Courier New"/>
        </w:rPr>
        <w:t>&lt;system&gt;-&lt;location&gt;-IOC</w:t>
      </w:r>
      <w:r w:rsidRPr="00763641">
        <w:rPr>
          <w:rFonts w:ascii="Courier New" w:hAnsi="Courier New" w:cs="Courier New"/>
          <w:i/>
        </w:rPr>
        <w:t>-&lt;number&gt;</w:t>
      </w:r>
    </w:p>
    <w:p w:rsidR="002C0738" w:rsidRPr="006F6609" w:rsidRDefault="002C0738" w:rsidP="002C0738">
      <w:pPr>
        <w:spacing w:after="60"/>
      </w:pPr>
      <w:r w:rsidRPr="006F6609">
        <w:t>Where</w:t>
      </w:r>
    </w:p>
    <w:p w:rsidR="002C0738" w:rsidRPr="006F6609" w:rsidRDefault="002C0738" w:rsidP="002C0738">
      <w:pPr>
        <w:spacing w:after="60"/>
      </w:pPr>
      <w:r w:rsidRPr="006F6609">
        <w:rPr>
          <w:rFonts w:ascii="Courier New" w:hAnsi="Courier New" w:cs="Courier New"/>
        </w:rPr>
        <w:t>system</w:t>
      </w:r>
      <w:r w:rsidRPr="006F6609">
        <w:t xml:space="preserve"> : (string) The name of  the software subsystem run on this IOC, usually the hardware that is being controlled. For example</w:t>
      </w:r>
      <w:r>
        <w:t>, the string</w:t>
      </w:r>
      <w:r w:rsidRPr="006F6609">
        <w:t xml:space="preserve"> </w:t>
      </w:r>
      <w:r w:rsidRPr="006F6609">
        <w:rPr>
          <w:rFonts w:asciiTheme="minorHAnsi" w:hAnsiTheme="minorHAnsi"/>
        </w:rPr>
        <w:t>AG</w:t>
      </w:r>
      <w:r w:rsidRPr="006F6609">
        <w:t xml:space="preserve"> </w:t>
      </w:r>
      <w:r>
        <w:t xml:space="preserve">would be used to denote </w:t>
      </w:r>
      <w:r w:rsidRPr="006F6609">
        <w:t>the IOC controlling the Gemini A&amp;G.</w:t>
      </w:r>
    </w:p>
    <w:p w:rsidR="002C0738" w:rsidRPr="006F6609" w:rsidRDefault="002C0738" w:rsidP="002C0738">
      <w:pPr>
        <w:spacing w:after="60"/>
      </w:pPr>
      <w:r w:rsidRPr="006F6609">
        <w:rPr>
          <w:rFonts w:ascii="Courier New" w:hAnsi="Courier New" w:cs="Courier New"/>
        </w:rPr>
        <w:t xml:space="preserve">location: </w:t>
      </w:r>
      <w:r w:rsidRPr="006F6609">
        <w:t xml:space="preserve">(string) The physical location of the IOC. For Gemini, this </w:t>
      </w:r>
      <w:r>
        <w:t>is either</w:t>
      </w:r>
      <w:r w:rsidRPr="006F6609">
        <w:t xml:space="preserve"> </w:t>
      </w:r>
      <w:r w:rsidRPr="006F6609">
        <w:rPr>
          <w:rFonts w:asciiTheme="minorHAnsi" w:hAnsiTheme="minorHAnsi"/>
        </w:rPr>
        <w:t>MK</w:t>
      </w:r>
      <w:r w:rsidRPr="006F6609">
        <w:t xml:space="preserve"> or </w:t>
      </w:r>
      <w:r w:rsidRPr="006F6609">
        <w:rPr>
          <w:rFonts w:asciiTheme="minorHAnsi" w:hAnsiTheme="minorHAnsi"/>
        </w:rPr>
        <w:t>CP</w:t>
      </w:r>
      <w:r>
        <w:t>, denoting Gemini North or</w:t>
      </w:r>
      <w:r w:rsidRPr="006F6609">
        <w:t xml:space="preserve"> South.</w:t>
      </w:r>
    </w:p>
    <w:p w:rsidR="002C0738" w:rsidRPr="0019577A" w:rsidRDefault="002C0738" w:rsidP="002C0738">
      <w:pPr>
        <w:spacing w:after="60"/>
        <w:rPr>
          <w:i/>
        </w:rPr>
      </w:pPr>
      <w:r w:rsidRPr="00763641">
        <w:rPr>
          <w:rFonts w:ascii="Courier New" w:hAnsi="Courier New" w:cs="Courier New"/>
          <w:i/>
        </w:rPr>
        <w:t>number</w:t>
      </w:r>
      <w:r w:rsidRPr="006F6609">
        <w:t xml:space="preserve">: </w:t>
      </w:r>
      <w:r>
        <w:t>Optional (2 digit integer</w:t>
      </w:r>
      <w:r w:rsidRPr="006F6609">
        <w:t>) number identifying the IOC in a set of multiple IOCs</w:t>
      </w:r>
      <w:r>
        <w:t xml:space="preserve"> associated with </w:t>
      </w:r>
      <w:r w:rsidRPr="006F6609">
        <w:t xml:space="preserve">this subsystem at this location. </w:t>
      </w:r>
      <w:r w:rsidRPr="0019577A">
        <w:rPr>
          <w:i/>
        </w:rPr>
        <w:t xml:space="preserve">At Gemini there will usually be only a single instance of an IOC controlling a particular piece of hardware at a given location, and so </w:t>
      </w:r>
      <w:r>
        <w:rPr>
          <w:i/>
        </w:rPr>
        <w:t xml:space="preserve">in most </w:t>
      </w:r>
      <w:r w:rsidRPr="0019577A">
        <w:rPr>
          <w:i/>
        </w:rPr>
        <w:t>cases, this value will be omitted.</w:t>
      </w:r>
    </w:p>
    <w:p w:rsidR="002C0738" w:rsidRPr="00752F89" w:rsidRDefault="002C0738" w:rsidP="002C0738">
      <w:pPr>
        <w:spacing w:after="60"/>
      </w:pPr>
      <w:r w:rsidRPr="006F6609">
        <w:t xml:space="preserve">A complete Gemini IOC name might therefore be: </w:t>
      </w:r>
      <w:r>
        <w:rPr>
          <w:rFonts w:asciiTheme="minorHAnsi" w:hAnsiTheme="minorHAnsi"/>
        </w:rPr>
        <w:t xml:space="preserve">AG-MK-IOC, </w:t>
      </w:r>
      <w:r w:rsidRPr="00752F89">
        <w:t xml:space="preserve">meaning the IOC running the A&amp;G </w:t>
      </w:r>
      <w:r>
        <w:t xml:space="preserve">control </w:t>
      </w:r>
      <w:r w:rsidRPr="00752F89">
        <w:t>software at Gemini North (MK).</w:t>
      </w:r>
    </w:p>
    <w:p w:rsidR="002C0738" w:rsidRPr="002C0738" w:rsidRDefault="002C0738" w:rsidP="002C0738">
      <w:pPr>
        <w:spacing w:after="60"/>
        <w:rPr>
          <w:szCs w:val="24"/>
        </w:rPr>
      </w:pPr>
      <w:r w:rsidRPr="006F6609">
        <w:rPr>
          <w:szCs w:val="24"/>
        </w:rPr>
        <w:t>The ADE includes automatic building of IOC startup scripts from a script “source file” which provides for substitutions of location and host specific string</w:t>
      </w:r>
      <w:r>
        <w:rPr>
          <w:szCs w:val="24"/>
        </w:rPr>
        <w:t xml:space="preserve">s. The startup script </w:t>
      </w:r>
      <w:r w:rsidRPr="006F6609">
        <w:rPr>
          <w:szCs w:val="24"/>
        </w:rPr>
        <w:t xml:space="preserve">for </w:t>
      </w:r>
      <w:r>
        <w:rPr>
          <w:szCs w:val="24"/>
        </w:rPr>
        <w:t>an</w:t>
      </w:r>
      <w:r w:rsidRPr="006F6609">
        <w:rPr>
          <w:szCs w:val="24"/>
        </w:rPr>
        <w:t xml:space="preserve"> I</w:t>
      </w:r>
      <w:r>
        <w:rPr>
          <w:szCs w:val="24"/>
        </w:rPr>
        <w:t xml:space="preserve">OC is accessed via a single line redirection script at a fixed location. The executable file </w:t>
      </w:r>
      <w:r w:rsidR="00527E2C">
        <w:rPr>
          <w:szCs w:val="24"/>
        </w:rPr>
        <w:t>to run</w:t>
      </w:r>
      <w:r>
        <w:rPr>
          <w:szCs w:val="24"/>
        </w:rPr>
        <w:t xml:space="preserve"> the IOC is accessed via a sof</w:t>
      </w:r>
      <w:r w:rsidR="00DC396E">
        <w:rPr>
          <w:szCs w:val="24"/>
        </w:rPr>
        <w:t>t link with a name fixed for that</w:t>
      </w:r>
      <w:r>
        <w:rPr>
          <w:szCs w:val="24"/>
        </w:rPr>
        <w:t xml:space="preserve"> IOC</w:t>
      </w:r>
      <w:r w:rsidRPr="008E6B92">
        <w:rPr>
          <w:szCs w:val="24"/>
        </w:rPr>
        <w:t xml:space="preserve"> </w:t>
      </w:r>
      <w:r w:rsidRPr="006F6609">
        <w:rPr>
          <w:szCs w:val="24"/>
        </w:rPr>
        <w:t>(see</w:t>
      </w:r>
      <w:r>
        <w:rPr>
          <w:szCs w:val="24"/>
        </w:rPr>
        <w:t xml:space="preserve"> section</w:t>
      </w:r>
      <w:r w:rsidR="00527E2C">
        <w:rPr>
          <w:szCs w:val="24"/>
        </w:rPr>
        <w:t xml:space="preserve"> </w:t>
      </w:r>
      <w:r w:rsidR="001775EF">
        <w:rPr>
          <w:szCs w:val="24"/>
        </w:rPr>
        <w:fldChar w:fldCharType="begin"/>
      </w:r>
      <w:r w:rsidR="00527E2C">
        <w:rPr>
          <w:szCs w:val="24"/>
        </w:rPr>
        <w:instrText xml:space="preserve"> REF _Ref408924747 \r \h </w:instrText>
      </w:r>
      <w:r w:rsidR="001775EF">
        <w:rPr>
          <w:szCs w:val="24"/>
        </w:rPr>
      </w:r>
      <w:r w:rsidR="001775EF">
        <w:rPr>
          <w:szCs w:val="24"/>
        </w:rPr>
        <w:fldChar w:fldCharType="separate"/>
      </w:r>
      <w:r w:rsidR="00FA5EDA">
        <w:rPr>
          <w:szCs w:val="24"/>
        </w:rPr>
        <w:t>6</w:t>
      </w:r>
      <w:r w:rsidR="001775EF">
        <w:rPr>
          <w:szCs w:val="24"/>
        </w:rPr>
        <w:fldChar w:fldCharType="end"/>
      </w:r>
      <w:r w:rsidRPr="006F6609">
        <w:rPr>
          <w:szCs w:val="24"/>
        </w:rPr>
        <w:t>).</w:t>
      </w:r>
    </w:p>
    <w:p w:rsidR="004A2872" w:rsidRPr="006F6609" w:rsidRDefault="004A2872" w:rsidP="005B4E9D">
      <w:pPr>
        <w:pStyle w:val="Heading2"/>
      </w:pPr>
      <w:bookmarkStart w:id="43" w:name="_Toc386466164"/>
      <w:bookmarkStart w:id="44" w:name="_Toc393275334"/>
      <w:bookmarkStart w:id="45" w:name="_Toc409109223"/>
      <w:bookmarkEnd w:id="37"/>
      <w:bookmarkEnd w:id="38"/>
      <w:r w:rsidRPr="006F6609">
        <w:lastRenderedPageBreak/>
        <w:t xml:space="preserve">EPICS </w:t>
      </w:r>
      <w:bookmarkEnd w:id="43"/>
      <w:r w:rsidR="003E7782">
        <w:t>Releases</w:t>
      </w:r>
      <w:bookmarkEnd w:id="44"/>
      <w:bookmarkEnd w:id="45"/>
    </w:p>
    <w:p w:rsidR="00CD61BF" w:rsidRDefault="00CD61BF" w:rsidP="004A2872">
      <w:r w:rsidRPr="006F6609">
        <w:t xml:space="preserve">Ideally, only </w:t>
      </w:r>
      <w:r>
        <w:t xml:space="preserve">a single </w:t>
      </w:r>
      <w:r w:rsidRPr="006F6609">
        <w:t>EPICS release would be in u</w:t>
      </w:r>
      <w:r>
        <w:t xml:space="preserve">se </w:t>
      </w:r>
      <w:r w:rsidR="00892CF9">
        <w:t xml:space="preserve">with the Gemini ADE </w:t>
      </w:r>
      <w:r>
        <w:t xml:space="preserve">at one time. In reality, </w:t>
      </w:r>
      <w:r w:rsidRPr="006F6609">
        <w:t>especia</w:t>
      </w:r>
      <w:r>
        <w:t>lly during periods of upgrading</w:t>
      </w:r>
      <w:r w:rsidRPr="006F6609">
        <w:t>, multiple EPICS releases must be supported</w:t>
      </w:r>
      <w:r>
        <w:t xml:space="preserve"> simultaneously</w:t>
      </w:r>
      <w:r w:rsidRPr="006F6609">
        <w:t>.</w:t>
      </w:r>
    </w:p>
    <w:p w:rsidR="004A2872" w:rsidRDefault="00BD701C" w:rsidP="004A2872">
      <w:r>
        <w:t xml:space="preserve">The file structure of the ADE </w:t>
      </w:r>
      <w:r w:rsidR="00536036">
        <w:t>defines</w:t>
      </w:r>
      <w:r>
        <w:t xml:space="preserve"> a dependency on the EPICS version used when building the software. A new branch of the ADE tree is created for each EPICS version. </w:t>
      </w:r>
      <w:r w:rsidR="004A2872" w:rsidRPr="006F6609">
        <w:t xml:space="preserve">The ADE </w:t>
      </w:r>
      <w:r w:rsidR="00102B30" w:rsidRPr="006F6609">
        <w:t>directory</w:t>
      </w:r>
      <w:r w:rsidR="004A2872" w:rsidRPr="006F6609">
        <w:t xml:space="preserve"> structure </w:t>
      </w:r>
      <w:r w:rsidR="00760411">
        <w:t>supports</w:t>
      </w:r>
      <w:r w:rsidR="003608B3">
        <w:t xml:space="preserve"> these dependencies</w:t>
      </w:r>
      <w:r w:rsidR="004A2872" w:rsidRPr="006F6609">
        <w:t xml:space="preserve"> </w:t>
      </w:r>
      <w:r w:rsidR="009E082D" w:rsidRPr="006F6609">
        <w:t>by having the name of the EPICS</w:t>
      </w:r>
      <w:r w:rsidR="004A2872" w:rsidRPr="006F6609">
        <w:t xml:space="preserve"> release at a high-level in</w:t>
      </w:r>
      <w:r w:rsidR="009E082D" w:rsidRPr="006F6609">
        <w:t xml:space="preserve"> </w:t>
      </w:r>
      <w:r w:rsidR="004A2872" w:rsidRPr="006F6609">
        <w:t>the hierarc</w:t>
      </w:r>
      <w:r w:rsidR="009E082D" w:rsidRPr="006F6609">
        <w:t>hy. All work or production release versions are therefore specific to the</w:t>
      </w:r>
      <w:r w:rsidR="004A2872" w:rsidRPr="006F6609">
        <w:t xml:space="preserve"> EPICS </w:t>
      </w:r>
      <w:r w:rsidR="00395215">
        <w:t>release with</w:t>
      </w:r>
      <w:r w:rsidR="004A2872" w:rsidRPr="006F6609">
        <w:t xml:space="preserve"> which they were built.</w:t>
      </w:r>
    </w:p>
    <w:p w:rsidR="00347B50" w:rsidRDefault="0018406D" w:rsidP="004A2872">
      <w:r>
        <w:t>The EPICS release supported with t</w:t>
      </w:r>
      <w:r w:rsidR="00347B50">
        <w:t xml:space="preserve">he </w:t>
      </w:r>
      <w:r>
        <w:t>initial</w:t>
      </w:r>
      <w:r w:rsidR="00347B50">
        <w:t xml:space="preserve"> implementation o</w:t>
      </w:r>
      <w:r>
        <w:t>f</w:t>
      </w:r>
      <w:r w:rsidR="00347B50">
        <w:t xml:space="preserve"> the Gemini </w:t>
      </w:r>
      <w:r w:rsidR="009C4EF2">
        <w:t xml:space="preserve">ADE is the latest stable version: R3.14.12.4 (released on </w:t>
      </w:r>
      <w:r w:rsidR="009C4EF2" w:rsidRPr="009C4EF2">
        <w:t>16 December 2013</w:t>
      </w:r>
      <w:r w:rsidR="009C4EF2">
        <w:t>).</w:t>
      </w:r>
    </w:p>
    <w:p w:rsidR="008C2043" w:rsidRPr="006F6609" w:rsidRDefault="005B4E9D" w:rsidP="005B4E9D">
      <w:pPr>
        <w:pStyle w:val="Heading2"/>
      </w:pPr>
      <w:bookmarkStart w:id="46" w:name="_Toc386466166"/>
      <w:bookmarkStart w:id="47" w:name="_Toc393275336"/>
      <w:bookmarkStart w:id="48" w:name="_Toc409109224"/>
      <w:r w:rsidRPr="006F6609">
        <w:t>Categories of Built Software</w:t>
      </w:r>
      <w:bookmarkEnd w:id="46"/>
      <w:bookmarkEnd w:id="47"/>
      <w:bookmarkEnd w:id="48"/>
    </w:p>
    <w:p w:rsidR="00E748BD" w:rsidRDefault="005B4E9D" w:rsidP="00E748BD">
      <w:r w:rsidRPr="006F6609">
        <w:t xml:space="preserve">Software releases are categorized in a way which is reflected in the standard </w:t>
      </w:r>
      <w:r w:rsidR="00507A21">
        <w:t xml:space="preserve">ADE </w:t>
      </w:r>
      <w:r w:rsidRPr="006F6609">
        <w:t>dir</w:t>
      </w:r>
      <w:r w:rsidR="00507A21">
        <w:t>ectory structure</w:t>
      </w:r>
      <w:r w:rsidRPr="006F6609">
        <w:t xml:space="preserve">. They are categorized </w:t>
      </w:r>
      <w:r w:rsidR="00A678BF" w:rsidRPr="006F6609">
        <w:t>in two ways</w:t>
      </w:r>
      <w:r w:rsidR="00E748BD">
        <w:t>:</w:t>
      </w:r>
    </w:p>
    <w:p w:rsidR="00A678BF" w:rsidRPr="006F6609" w:rsidRDefault="00A678BF" w:rsidP="00CA60BF">
      <w:pPr>
        <w:pStyle w:val="ListParagraph"/>
        <w:numPr>
          <w:ilvl w:val="0"/>
          <w:numId w:val="12"/>
        </w:numPr>
      </w:pPr>
      <w:r w:rsidRPr="006F6609">
        <w:t xml:space="preserve">The type of software module. This can be either a </w:t>
      </w:r>
      <w:r w:rsidRPr="006F6609">
        <w:rPr>
          <w:i/>
        </w:rPr>
        <w:t>Support Module</w:t>
      </w:r>
      <w:r w:rsidRPr="006F6609">
        <w:t xml:space="preserve"> or an </w:t>
      </w:r>
      <w:r w:rsidRPr="006F6609">
        <w:rPr>
          <w:i/>
        </w:rPr>
        <w:t>IOC Application</w:t>
      </w:r>
      <w:r w:rsidRPr="006F6609">
        <w:t>.</w:t>
      </w:r>
    </w:p>
    <w:p w:rsidR="005B4E9D" w:rsidRPr="006F6609" w:rsidRDefault="00A678BF" w:rsidP="00CA60BF">
      <w:pPr>
        <w:pStyle w:val="ListParagraph"/>
        <w:numPr>
          <w:ilvl w:val="0"/>
          <w:numId w:val="12"/>
        </w:numPr>
      </w:pPr>
      <w:r w:rsidRPr="006F6609">
        <w:t xml:space="preserve">Categorized </w:t>
      </w:r>
      <w:r w:rsidR="005B4E9D" w:rsidRPr="006F6609">
        <w:t xml:space="preserve">according </w:t>
      </w:r>
      <w:r w:rsidR="00C47C61" w:rsidRPr="006F6609">
        <w:t>to the degree of maturity of the released software</w:t>
      </w:r>
      <w:r w:rsidR="00651CD8" w:rsidRPr="006F6609">
        <w:t>, which</w:t>
      </w:r>
      <w:r w:rsidR="00C47C61" w:rsidRPr="006F6609">
        <w:t xml:space="preserve"> </w:t>
      </w:r>
      <w:r w:rsidR="00F37F54" w:rsidRPr="006F6609">
        <w:t xml:space="preserve">depends on how well it has been tested and </w:t>
      </w:r>
      <w:r w:rsidR="001E24E9">
        <w:t>when and where</w:t>
      </w:r>
      <w:r w:rsidR="00F37F54" w:rsidRPr="006F6609">
        <w:t xml:space="preserve"> it should be</w:t>
      </w:r>
      <w:r w:rsidR="00C47C61" w:rsidRPr="006F6609">
        <w:t xml:space="preserve"> </w:t>
      </w:r>
      <w:r w:rsidR="005B4E9D" w:rsidRPr="006F6609">
        <w:t>used.</w:t>
      </w:r>
      <w:r w:rsidRPr="006F6609">
        <w:t xml:space="preserve"> There are two categories of released software: </w:t>
      </w:r>
      <w:r w:rsidRPr="006F6609">
        <w:rPr>
          <w:i/>
        </w:rPr>
        <w:t>Work</w:t>
      </w:r>
      <w:r w:rsidRPr="006F6609">
        <w:t xml:space="preserve"> and </w:t>
      </w:r>
      <w:r w:rsidRPr="006F6609">
        <w:rPr>
          <w:i/>
        </w:rPr>
        <w:t>Prod</w:t>
      </w:r>
      <w:r w:rsidRPr="006F6609">
        <w:t>(</w:t>
      </w:r>
      <w:r w:rsidRPr="006F6609">
        <w:rPr>
          <w:i/>
        </w:rPr>
        <w:t>uction</w:t>
      </w:r>
      <w:r w:rsidRPr="006F6609">
        <w:t>).</w:t>
      </w:r>
    </w:p>
    <w:p w:rsidR="00E03097" w:rsidRPr="006F6609" w:rsidRDefault="00E03097" w:rsidP="00E03097">
      <w:pPr>
        <w:pStyle w:val="Heading3"/>
      </w:pPr>
      <w:r w:rsidRPr="006F6609">
        <w:t>Software Module Type</w:t>
      </w:r>
    </w:p>
    <w:p w:rsidR="009C27AD" w:rsidRPr="006F6609" w:rsidRDefault="0028360F" w:rsidP="009C27AD">
      <w:r w:rsidRPr="006F6609">
        <w:t>The following t</w:t>
      </w:r>
      <w:r w:rsidR="009C27AD" w:rsidRPr="006F6609">
        <w:t xml:space="preserve">wo types of software module </w:t>
      </w:r>
      <w:r w:rsidRPr="006F6609">
        <w:t>are</w:t>
      </w:r>
      <w:r w:rsidR="009C27AD" w:rsidRPr="006F6609">
        <w:t xml:space="preserve"> </w:t>
      </w:r>
      <w:r w:rsidR="00C94119">
        <w:t>supported by</w:t>
      </w:r>
      <w:r w:rsidR="003801A6" w:rsidRPr="006F6609">
        <w:t xml:space="preserve"> the ADE</w:t>
      </w:r>
    </w:p>
    <w:p w:rsidR="00072D88" w:rsidRDefault="0028360F" w:rsidP="00CA60BF">
      <w:pPr>
        <w:pStyle w:val="ListParagraph"/>
        <w:numPr>
          <w:ilvl w:val="0"/>
          <w:numId w:val="13"/>
        </w:numPr>
        <w:ind w:left="714" w:hanging="357"/>
        <w:contextualSpacing w:val="0"/>
      </w:pPr>
      <w:r w:rsidRPr="006F6609">
        <w:rPr>
          <w:b/>
        </w:rPr>
        <w:t>Support Module</w:t>
      </w:r>
      <w:r w:rsidRPr="006F6609">
        <w:t xml:space="preserve">. This is a self-contained EPICS software module which is </w:t>
      </w:r>
      <w:r w:rsidR="00032EB5" w:rsidRPr="006F6609">
        <w:t>intended</w:t>
      </w:r>
      <w:r w:rsidRPr="006F6609">
        <w:t xml:space="preserve"> to be used by another application. Typically it will consist of </w:t>
      </w:r>
      <w:r w:rsidR="004A35F1" w:rsidRPr="006F6609">
        <w:t xml:space="preserve">the software that implements a specific </w:t>
      </w:r>
      <w:r w:rsidR="003801A6" w:rsidRPr="006F6609">
        <w:t xml:space="preserve">control </w:t>
      </w:r>
      <w:r w:rsidR="004A35F1" w:rsidRPr="006F6609">
        <w:t xml:space="preserve">system (e.g. the TCS or ECS), </w:t>
      </w:r>
      <w:r w:rsidR="00256DA6">
        <w:t xml:space="preserve">provides </w:t>
      </w:r>
      <w:r w:rsidRPr="006F6609">
        <w:t xml:space="preserve">EPICS device or driver support </w:t>
      </w:r>
      <w:r w:rsidR="00256DA6">
        <w:t xml:space="preserve">software </w:t>
      </w:r>
      <w:r w:rsidRPr="006F6609">
        <w:t>or provide</w:t>
      </w:r>
      <w:r w:rsidR="00256DA6">
        <w:t>s</w:t>
      </w:r>
      <w:r w:rsidRPr="006F6609">
        <w:t xml:space="preserve"> a software library. </w:t>
      </w:r>
      <w:r w:rsidR="00270B13">
        <w:t>Support module software is</w:t>
      </w:r>
      <w:r w:rsidR="00192FF4" w:rsidRPr="006F6609">
        <w:t xml:space="preserve"> located in a directory tree with its top-level called </w:t>
      </w:r>
      <w:r w:rsidR="00192FF4" w:rsidRPr="006F6609">
        <w:rPr>
          <w:rFonts w:asciiTheme="minorHAnsi" w:hAnsiTheme="minorHAnsi"/>
        </w:rPr>
        <w:t>support</w:t>
      </w:r>
      <w:r w:rsidR="00192FF4">
        <w:t xml:space="preserve">, </w:t>
      </w:r>
      <w:r w:rsidR="00E22393">
        <w:t>with a structure as</w:t>
      </w:r>
      <w:r w:rsidR="00192FF4">
        <w:t xml:space="preserve"> </w:t>
      </w:r>
      <w:r w:rsidR="001F59A4">
        <w:t xml:space="preserve">described in section </w:t>
      </w:r>
      <w:r w:rsidR="001775EF">
        <w:fldChar w:fldCharType="begin"/>
      </w:r>
      <w:r w:rsidR="001F59A4">
        <w:instrText xml:space="preserve"> REF _Ref386462095 \r \h </w:instrText>
      </w:r>
      <w:r w:rsidR="001775EF">
        <w:fldChar w:fldCharType="separate"/>
      </w:r>
      <w:r w:rsidR="00FA5EDA">
        <w:t>7.1.1</w:t>
      </w:r>
      <w:r w:rsidR="001775EF">
        <w:fldChar w:fldCharType="end"/>
      </w:r>
      <w:r w:rsidR="001F59A4">
        <w:t xml:space="preserve"> below.</w:t>
      </w:r>
    </w:p>
    <w:p w:rsidR="00503772" w:rsidRPr="00503772" w:rsidRDefault="00503772" w:rsidP="00503772">
      <w:pPr>
        <w:pStyle w:val="ListParagraph"/>
        <w:ind w:left="714"/>
        <w:contextualSpacing w:val="0"/>
      </w:pPr>
      <w:r w:rsidRPr="00503772">
        <w:t>It has b</w:t>
      </w:r>
      <w:r w:rsidR="0045561E">
        <w:t>een decided that, at Gemini, files or software that implement the</w:t>
      </w:r>
      <w:r w:rsidRPr="00503772">
        <w:t xml:space="preserve"> </w:t>
      </w:r>
      <w:r w:rsidR="0045561E">
        <w:t>Graphical User Interface will not be part of the support module but will be implemented separately, outside the scope of this ADE.</w:t>
      </w:r>
    </w:p>
    <w:p w:rsidR="00072D88" w:rsidRPr="006F6609" w:rsidRDefault="00032EB5" w:rsidP="00CA60BF">
      <w:pPr>
        <w:pStyle w:val="ListParagraph"/>
        <w:numPr>
          <w:ilvl w:val="0"/>
          <w:numId w:val="13"/>
        </w:numPr>
        <w:ind w:left="714" w:hanging="357"/>
        <w:contextualSpacing w:val="0"/>
      </w:pPr>
      <w:r w:rsidRPr="006F6609">
        <w:rPr>
          <w:b/>
        </w:rPr>
        <w:t>IOC Application</w:t>
      </w:r>
      <w:r w:rsidRPr="006F6609">
        <w:t xml:space="preserve">. This </w:t>
      </w:r>
      <w:r w:rsidR="00256DA6">
        <w:t>comprises the set of files which will be loaded and run</w:t>
      </w:r>
      <w:r w:rsidR="00456D29" w:rsidRPr="006F6609">
        <w:t xml:space="preserve"> on </w:t>
      </w:r>
      <w:r w:rsidR="00256DA6">
        <w:t>a</w:t>
      </w:r>
      <w:r w:rsidR="003C1C22">
        <w:t xml:space="preserve"> </w:t>
      </w:r>
      <w:r w:rsidR="00256DA6">
        <w:t>specific</w:t>
      </w:r>
      <w:r w:rsidR="00BB44E2" w:rsidRPr="006F6609">
        <w:t xml:space="preserve"> IOC, </w:t>
      </w:r>
      <w:r w:rsidR="0010723F" w:rsidRPr="006F6609">
        <w:t xml:space="preserve">making use of </w:t>
      </w:r>
      <w:r w:rsidR="00BB44E2" w:rsidRPr="006F6609">
        <w:t>software from one or more Support M</w:t>
      </w:r>
      <w:r w:rsidRPr="006F6609">
        <w:t xml:space="preserve">odules. The name of the application is </w:t>
      </w:r>
      <w:r w:rsidR="00CC0C79">
        <w:t>based on</w:t>
      </w:r>
      <w:r w:rsidRPr="006F6609">
        <w:t xml:space="preserve"> the </w:t>
      </w:r>
      <w:r w:rsidR="00BB44E2" w:rsidRPr="006F6609">
        <w:t>host</w:t>
      </w:r>
      <w:r w:rsidRPr="006F6609">
        <w:t xml:space="preserve">name of the IOC. So for example the </w:t>
      </w:r>
      <w:r w:rsidR="00E43787" w:rsidRPr="006F6609">
        <w:t>IOC with hostname</w:t>
      </w:r>
      <w:r w:rsidR="00D07B54">
        <w:rPr>
          <w:rFonts w:asciiTheme="minorHAnsi" w:hAnsiTheme="minorHAnsi"/>
          <w:b/>
        </w:rPr>
        <w:t xml:space="preserve"> AG-MK-IOC</w:t>
      </w:r>
      <w:r w:rsidR="00E43787" w:rsidRPr="006F6609">
        <w:rPr>
          <w:rFonts w:asciiTheme="minorHAnsi" w:hAnsiTheme="minorHAnsi"/>
          <w:b/>
        </w:rPr>
        <w:t xml:space="preserve"> </w:t>
      </w:r>
      <w:r w:rsidR="00E43787" w:rsidRPr="006F6609">
        <w:t>runs the a</w:t>
      </w:r>
      <w:r w:rsidR="00456D29" w:rsidRPr="006F6609">
        <w:t>pplication called</w:t>
      </w:r>
      <w:r w:rsidR="0010723F" w:rsidRPr="006F6609">
        <w:t xml:space="preserve"> </w:t>
      </w:r>
      <w:r w:rsidR="00D07B54">
        <w:rPr>
          <w:rFonts w:asciiTheme="minorHAnsi" w:hAnsiTheme="minorHAnsi"/>
          <w:b/>
        </w:rPr>
        <w:t>AG-MK-IOC</w:t>
      </w:r>
      <w:r w:rsidR="0010723F" w:rsidRPr="006F6609">
        <w:rPr>
          <w:rFonts w:asciiTheme="minorHAnsi" w:hAnsiTheme="minorHAnsi"/>
          <w:b/>
        </w:rPr>
        <w:t>App</w:t>
      </w:r>
      <w:r w:rsidR="0010723F" w:rsidRPr="006F6609">
        <w:rPr>
          <w:rFonts w:asciiTheme="minorHAnsi" w:hAnsiTheme="minorHAnsi"/>
        </w:rPr>
        <w:t>.</w:t>
      </w:r>
    </w:p>
    <w:p w:rsidR="00072D88" w:rsidRDefault="00270B13" w:rsidP="00872A8B">
      <w:pPr>
        <w:pStyle w:val="ListParagraph"/>
        <w:spacing w:before="120"/>
        <w:contextualSpacing w:val="0"/>
      </w:pPr>
      <w:r>
        <w:t>IOC application software is</w:t>
      </w:r>
      <w:r w:rsidR="00072D88" w:rsidRPr="006F6609">
        <w:t xml:space="preserve"> located in a directory tree with its top-level called </w:t>
      </w:r>
      <w:r w:rsidR="00072D88" w:rsidRPr="006F6609">
        <w:rPr>
          <w:rFonts w:asciiTheme="minorHAnsi" w:hAnsiTheme="minorHAnsi"/>
        </w:rPr>
        <w:t>ioc</w:t>
      </w:r>
      <w:r w:rsidR="00072D88" w:rsidRPr="006F6609">
        <w:t>.</w:t>
      </w:r>
      <w:r w:rsidR="00132C74" w:rsidRPr="006F6609">
        <w:t xml:space="preserve"> The </w:t>
      </w:r>
      <w:r w:rsidR="00CC0C79">
        <w:t xml:space="preserve">IOC </w:t>
      </w:r>
      <w:r w:rsidR="00132C74" w:rsidRPr="006F6609">
        <w:t xml:space="preserve">application source code area contains only files which are specific to </w:t>
      </w:r>
      <w:r w:rsidR="00256DA6">
        <w:t>an</w:t>
      </w:r>
      <w:r w:rsidR="00132C74" w:rsidRPr="006F6609">
        <w:t xml:space="preserve"> IOC. So, for exam</w:t>
      </w:r>
      <w:r w:rsidR="00256DA6">
        <w:t>ple, software which is</w:t>
      </w:r>
      <w:r w:rsidR="00132C74" w:rsidRPr="006F6609">
        <w:t xml:space="preserve"> identical for IOCs running the same system (e.g. IOCs that run the TCS at Gemini North </w:t>
      </w:r>
      <w:r w:rsidR="00B92115" w:rsidRPr="006F6609">
        <w:t>and South) would not be part of the IOC application</w:t>
      </w:r>
      <w:r w:rsidR="00132C74" w:rsidRPr="006F6609">
        <w:t xml:space="preserve">, but </w:t>
      </w:r>
      <w:r w:rsidR="00336363">
        <w:t xml:space="preserve">static </w:t>
      </w:r>
      <w:r w:rsidR="00132C74" w:rsidRPr="006F6609">
        <w:t xml:space="preserve">configuration </w:t>
      </w:r>
      <w:r w:rsidR="004A35F1" w:rsidRPr="006F6609">
        <w:t xml:space="preserve">data </w:t>
      </w:r>
      <w:r w:rsidR="00132C74" w:rsidRPr="006F6609">
        <w:t>files which differ between th</w:t>
      </w:r>
      <w:r w:rsidR="004A35F1" w:rsidRPr="006F6609">
        <w:t>e</w:t>
      </w:r>
      <w:r w:rsidR="00132C74" w:rsidRPr="006F6609">
        <w:t xml:space="preserve"> two sites </w:t>
      </w:r>
      <w:r w:rsidR="00132C74" w:rsidRPr="006F6609">
        <w:rPr>
          <w:i/>
        </w:rPr>
        <w:t>would</w:t>
      </w:r>
      <w:r w:rsidR="00132C74" w:rsidRPr="006F6609">
        <w:t xml:space="preserve"> be included </w:t>
      </w:r>
      <w:r w:rsidR="000B05AE" w:rsidRPr="006F6609">
        <w:t>in</w:t>
      </w:r>
      <w:r w:rsidR="004A35F1" w:rsidRPr="006F6609">
        <w:t xml:space="preserve"> the </w:t>
      </w:r>
      <w:r w:rsidR="00132C74" w:rsidRPr="006F6609">
        <w:t>IOC application</w:t>
      </w:r>
      <w:r w:rsidR="004A35F1" w:rsidRPr="006F6609">
        <w:t xml:space="preserve"> source code</w:t>
      </w:r>
      <w:r w:rsidR="00571281">
        <w:t xml:space="preserve"> (see Section </w:t>
      </w:r>
      <w:r w:rsidR="001775EF">
        <w:fldChar w:fldCharType="begin"/>
      </w:r>
      <w:r w:rsidR="00883F7F">
        <w:instrText xml:space="preserve"> REF _Ref408925012 \r \h </w:instrText>
      </w:r>
      <w:r w:rsidR="001775EF">
        <w:fldChar w:fldCharType="separate"/>
      </w:r>
      <w:r w:rsidR="00FA5EDA">
        <w:t>3.9</w:t>
      </w:r>
      <w:r w:rsidR="001775EF">
        <w:fldChar w:fldCharType="end"/>
      </w:r>
      <w:r w:rsidR="00571281">
        <w:t xml:space="preserve"> below)</w:t>
      </w:r>
      <w:r w:rsidR="00132C74" w:rsidRPr="006F6609">
        <w:t>.</w:t>
      </w:r>
    </w:p>
    <w:p w:rsidR="00E03097" w:rsidRPr="006F6609" w:rsidRDefault="00E03097" w:rsidP="00E03097">
      <w:pPr>
        <w:pStyle w:val="Heading3"/>
      </w:pPr>
      <w:r w:rsidRPr="006F6609">
        <w:t>Software Maturity</w:t>
      </w:r>
    </w:p>
    <w:p w:rsidR="002F3518" w:rsidRDefault="002F3518" w:rsidP="00C5671C">
      <w:r>
        <w:t xml:space="preserve">The Gemini ADE </w:t>
      </w:r>
      <w:r w:rsidR="00ED0F40">
        <w:t>categorizes</w:t>
      </w:r>
      <w:r>
        <w:t xml:space="preserve"> software modules according to their “maturity”, which is </w:t>
      </w:r>
      <w:r w:rsidR="002C534A">
        <w:t>a measure of</w:t>
      </w:r>
      <w:r w:rsidR="00FC1517">
        <w:t xml:space="preserve"> </w:t>
      </w:r>
      <w:r w:rsidR="00ED0F40">
        <w:t>their</w:t>
      </w:r>
      <w:r>
        <w:t xml:space="preserve"> </w:t>
      </w:r>
      <w:r w:rsidR="002C534A">
        <w:t xml:space="preserve">apparent </w:t>
      </w:r>
      <w:r w:rsidR="00FC1517">
        <w:t>stability</w:t>
      </w:r>
      <w:r>
        <w:t xml:space="preserve"> and </w:t>
      </w:r>
      <w:r w:rsidR="006701CF">
        <w:t>reliability. S</w:t>
      </w:r>
      <w:r w:rsidR="00FC1517">
        <w:t>oftware will be considered mature when it has been extensively tested and is undergoing less rapid change</w:t>
      </w:r>
      <w:r w:rsidR="00DC45BC">
        <w:t xml:space="preserve"> due to fewer new features and bug-fixes</w:t>
      </w:r>
      <w:r w:rsidR="00FC1517">
        <w:t>.</w:t>
      </w:r>
    </w:p>
    <w:p w:rsidR="005B4E9D" w:rsidRPr="006F6609" w:rsidRDefault="009A3B8C" w:rsidP="00CA60BF">
      <w:pPr>
        <w:pStyle w:val="ListParagraph"/>
        <w:numPr>
          <w:ilvl w:val="0"/>
          <w:numId w:val="11"/>
        </w:numPr>
        <w:ind w:left="714" w:hanging="357"/>
        <w:contextualSpacing w:val="0"/>
      </w:pPr>
      <w:r w:rsidRPr="0031156F">
        <w:rPr>
          <w:b/>
        </w:rPr>
        <w:lastRenderedPageBreak/>
        <w:t>Un</w:t>
      </w:r>
      <w:r w:rsidR="00C5671C" w:rsidRPr="0031156F">
        <w:rPr>
          <w:b/>
        </w:rPr>
        <w:t>release</w:t>
      </w:r>
      <w:r w:rsidRPr="0031156F">
        <w:rPr>
          <w:b/>
        </w:rPr>
        <w:t>d</w:t>
      </w:r>
      <w:r w:rsidR="00C5671C" w:rsidRPr="006F6609">
        <w:t xml:space="preserve"> software </w:t>
      </w:r>
      <w:r w:rsidR="00E03097" w:rsidRPr="006F6609">
        <w:t xml:space="preserve">is not </w:t>
      </w:r>
      <w:r w:rsidR="00581AA4">
        <w:t>handled</w:t>
      </w:r>
      <w:r w:rsidRPr="006F6609">
        <w:t xml:space="preserve"> </w:t>
      </w:r>
      <w:r w:rsidR="00EE1C59" w:rsidRPr="006F6609">
        <w:t>as part of</w:t>
      </w:r>
      <w:r w:rsidRPr="006F6609">
        <w:t xml:space="preserve"> </w:t>
      </w:r>
      <w:r w:rsidR="00E03097" w:rsidRPr="006F6609">
        <w:t>the development environment</w:t>
      </w:r>
      <w:r w:rsidR="00DA50F7">
        <w:t xml:space="preserve"> and </w:t>
      </w:r>
      <w:r w:rsidR="00DA50F7" w:rsidRPr="006F6609">
        <w:t xml:space="preserve">does not have a location in the standard </w:t>
      </w:r>
      <w:r w:rsidR="00DA50F7">
        <w:t xml:space="preserve">ADE </w:t>
      </w:r>
      <w:r w:rsidR="00DA50F7" w:rsidRPr="006F6609">
        <w:t>directory structure</w:t>
      </w:r>
      <w:r w:rsidR="00C5671C" w:rsidRPr="006F6609">
        <w:t>. T</w:t>
      </w:r>
      <w:r w:rsidR="005B4E9D" w:rsidRPr="006F6609">
        <w:t>his is software</w:t>
      </w:r>
      <w:r w:rsidR="00B8790E" w:rsidRPr="006F6609">
        <w:t xml:space="preserve"> in its</w:t>
      </w:r>
      <w:r w:rsidR="005B4E9D" w:rsidRPr="006F6609">
        <w:t xml:space="preserve"> initial development and test </w:t>
      </w:r>
      <w:r w:rsidR="00B8790E" w:rsidRPr="006F6609">
        <w:t xml:space="preserve">stage which </w:t>
      </w:r>
      <w:r w:rsidR="00EE1C59" w:rsidRPr="006F6609">
        <w:t>is not</w:t>
      </w:r>
      <w:r w:rsidR="005B4E9D" w:rsidRPr="006F6609">
        <w:t xml:space="preserve"> </w:t>
      </w:r>
      <w:r w:rsidR="00F112B2">
        <w:t xml:space="preserve">yet </w:t>
      </w:r>
      <w:r w:rsidR="005B4E9D" w:rsidRPr="006F6609">
        <w:t xml:space="preserve">available for </w:t>
      </w:r>
      <w:r w:rsidR="00DD49CB">
        <w:t xml:space="preserve">use by </w:t>
      </w:r>
      <w:r w:rsidR="005B4E9D" w:rsidRPr="006F6609">
        <w:t xml:space="preserve">other users. The development and test work will </w:t>
      </w:r>
      <w:r w:rsidR="008C1C98">
        <w:t>typically</w:t>
      </w:r>
      <w:r w:rsidR="005B4E9D" w:rsidRPr="006F6609">
        <w:t xml:space="preserve"> be performed in </w:t>
      </w:r>
      <w:r w:rsidR="007A526F">
        <w:t>a</w:t>
      </w:r>
      <w:r w:rsidR="005B4E9D" w:rsidRPr="006F6609">
        <w:t xml:space="preserve"> developer’s home dir</w:t>
      </w:r>
      <w:r w:rsidR="00DA50F7">
        <w:t>ectory area</w:t>
      </w:r>
      <w:r w:rsidR="005B4E9D" w:rsidRPr="006F6609">
        <w:t>.</w:t>
      </w:r>
      <w:r w:rsidR="003F4F31" w:rsidRPr="006F6609">
        <w:t xml:space="preserve"> However, such software can be used </w:t>
      </w:r>
      <w:r w:rsidR="007C1C67">
        <w:t xml:space="preserve">when </w:t>
      </w:r>
      <w:r w:rsidR="0031156F">
        <w:t xml:space="preserve">developing and </w:t>
      </w:r>
      <w:r w:rsidR="007C1C67">
        <w:t xml:space="preserve">testing </w:t>
      </w:r>
      <w:r w:rsidR="003F4F31" w:rsidRPr="006F6609">
        <w:t>an IOC application or support module</w:t>
      </w:r>
      <w:r w:rsidR="0031156F">
        <w:t xml:space="preserve"> in the ‘work’ area</w:t>
      </w:r>
      <w:r w:rsidR="003F4F31" w:rsidRPr="006F6609">
        <w:t>.</w:t>
      </w:r>
    </w:p>
    <w:p w:rsidR="009A3B8C" w:rsidRPr="006F6609" w:rsidRDefault="009A3B8C" w:rsidP="00827937">
      <w:r w:rsidRPr="006F6609">
        <w:t xml:space="preserve">There are two </w:t>
      </w:r>
      <w:r w:rsidR="00645F0C">
        <w:t xml:space="preserve">maturity categories for </w:t>
      </w:r>
      <w:r w:rsidRPr="006F6609">
        <w:t>released software</w:t>
      </w:r>
      <w:r w:rsidR="00ED6453">
        <w:t xml:space="preserve"> supported by the ADE:</w:t>
      </w:r>
    </w:p>
    <w:p w:rsidR="00387EA6" w:rsidRPr="006F6609" w:rsidRDefault="005B4E9D" w:rsidP="00CA60BF">
      <w:pPr>
        <w:pStyle w:val="ListParagraph"/>
        <w:numPr>
          <w:ilvl w:val="0"/>
          <w:numId w:val="11"/>
        </w:numPr>
        <w:ind w:left="714" w:hanging="357"/>
        <w:contextualSpacing w:val="0"/>
      </w:pPr>
      <w:r w:rsidRPr="006F6609">
        <w:rPr>
          <w:b/>
        </w:rPr>
        <w:t>Work</w:t>
      </w:r>
      <w:r w:rsidRPr="006F6609">
        <w:t xml:space="preserve"> software.</w:t>
      </w:r>
      <w:r w:rsidR="00B84187" w:rsidRPr="006F6609">
        <w:t xml:space="preserve"> </w:t>
      </w:r>
      <w:r w:rsidR="00A02F81" w:rsidRPr="006F6609">
        <w:t xml:space="preserve"> This software is in a state ready for initial use</w:t>
      </w:r>
      <w:r w:rsidR="00F37F54" w:rsidRPr="006F6609">
        <w:t xml:space="preserve"> with the real hardware but is considered to be under test and not ready for final release</w:t>
      </w:r>
      <w:r w:rsidR="00A02F81" w:rsidRPr="006F6609">
        <w:t>. I</w:t>
      </w:r>
      <w:r w:rsidR="00E03097" w:rsidRPr="006F6609">
        <w:t>t would typically</w:t>
      </w:r>
      <w:r w:rsidR="00A02F81" w:rsidRPr="006F6609">
        <w:t xml:space="preserve"> be used during commissioning or engineering </w:t>
      </w:r>
      <w:r w:rsidR="00E03097" w:rsidRPr="006F6609">
        <w:t>periods but is not intended to be used during</w:t>
      </w:r>
      <w:r w:rsidR="00A02F81" w:rsidRPr="006F6609">
        <w:t xml:space="preserve"> rout</w:t>
      </w:r>
      <w:r w:rsidR="00E03097" w:rsidRPr="006F6609">
        <w:t>i</w:t>
      </w:r>
      <w:r w:rsidR="00A02F81" w:rsidRPr="006F6609">
        <w:t>ne operations.</w:t>
      </w:r>
      <w:r w:rsidR="00E03097" w:rsidRPr="006F6609">
        <w:t xml:space="preserve"> </w:t>
      </w:r>
      <w:r w:rsidR="00387EA6" w:rsidRPr="006F6609">
        <w:t>It should be of a sufficient quality to allow it to be used in other IOCs applications other than the associated test application.</w:t>
      </w:r>
    </w:p>
    <w:p w:rsidR="005B4E9D" w:rsidRPr="006F6609" w:rsidRDefault="00E03097" w:rsidP="00387EA6">
      <w:pPr>
        <w:pStyle w:val="ListParagraph"/>
        <w:ind w:left="714"/>
        <w:contextualSpacing w:val="0"/>
      </w:pPr>
      <w:r w:rsidRPr="006F6609">
        <w:t>The</w:t>
      </w:r>
      <w:r w:rsidR="00612515" w:rsidRPr="006F6609">
        <w:t xml:space="preserve"> </w:t>
      </w:r>
      <w:r w:rsidR="00612515" w:rsidRPr="006F6609">
        <w:rPr>
          <w:rFonts w:asciiTheme="minorHAnsi" w:hAnsiTheme="minorHAnsi"/>
        </w:rPr>
        <w:t>work</w:t>
      </w:r>
      <w:r w:rsidR="00612515" w:rsidRPr="006F6609">
        <w:t xml:space="preserve"> software</w:t>
      </w:r>
      <w:r w:rsidRPr="006F6609">
        <w:t xml:space="preserve"> will have been released from the user’s development area and installed in the appropriate directory tree </w:t>
      </w:r>
      <w:r w:rsidR="006079F6" w:rsidRPr="006F6609">
        <w:t xml:space="preserve">(top-level </w:t>
      </w:r>
      <w:r w:rsidRPr="006F6609">
        <w:rPr>
          <w:rFonts w:asciiTheme="minorHAnsi" w:hAnsiTheme="minorHAnsi"/>
        </w:rPr>
        <w:t>work</w:t>
      </w:r>
      <w:r w:rsidRPr="006F6609">
        <w:t>) in the standard directory structur</w:t>
      </w:r>
      <w:r w:rsidR="00314FC7">
        <w:t xml:space="preserve">e. No </w:t>
      </w:r>
      <w:r w:rsidRPr="006F6609">
        <w:t xml:space="preserve">version </w:t>
      </w:r>
      <w:r w:rsidR="00314FC7">
        <w:t xml:space="preserve">name </w:t>
      </w:r>
      <w:r w:rsidRPr="006F6609">
        <w:t xml:space="preserve">is associated with </w:t>
      </w:r>
      <w:r w:rsidR="00F37F54" w:rsidRPr="006F6609">
        <w:t>software module</w:t>
      </w:r>
      <w:r w:rsidR="00314FC7">
        <w:t>s</w:t>
      </w:r>
      <w:r w:rsidR="00F37F54" w:rsidRPr="006F6609">
        <w:t xml:space="preserve"> released in the </w:t>
      </w:r>
      <w:r w:rsidR="00F37F54" w:rsidRPr="006F6609">
        <w:rPr>
          <w:rFonts w:asciiTheme="minorHAnsi" w:hAnsiTheme="minorHAnsi"/>
        </w:rPr>
        <w:t>work</w:t>
      </w:r>
      <w:r w:rsidR="00F37F54" w:rsidRPr="006F6609">
        <w:t xml:space="preserve"> area</w:t>
      </w:r>
      <w:r w:rsidR="00314FC7">
        <w:t xml:space="preserve">, although </w:t>
      </w:r>
      <w:r w:rsidR="00742314">
        <w:t xml:space="preserve">at any time the software can </w:t>
      </w:r>
      <w:r w:rsidR="00314FC7">
        <w:t xml:space="preserve">be tagged </w:t>
      </w:r>
      <w:r w:rsidR="00387387" w:rsidRPr="006F6609">
        <w:t>in the SVN code repository.</w:t>
      </w:r>
    </w:p>
    <w:p w:rsidR="001B437B" w:rsidRDefault="00E03097" w:rsidP="00CA60BF">
      <w:pPr>
        <w:pStyle w:val="ListParagraph"/>
        <w:numPr>
          <w:ilvl w:val="0"/>
          <w:numId w:val="11"/>
        </w:numPr>
        <w:ind w:left="714" w:hanging="357"/>
        <w:contextualSpacing w:val="0"/>
      </w:pPr>
      <w:r w:rsidRPr="006F6609">
        <w:rPr>
          <w:b/>
        </w:rPr>
        <w:t xml:space="preserve">Prod(uction) </w:t>
      </w:r>
      <w:r w:rsidRPr="006F6609">
        <w:t>software</w:t>
      </w:r>
      <w:r w:rsidRPr="006F6609">
        <w:rPr>
          <w:b/>
        </w:rPr>
        <w:t xml:space="preserve">. </w:t>
      </w:r>
      <w:r w:rsidRPr="006F6609">
        <w:t xml:space="preserve">This software is in a </w:t>
      </w:r>
      <w:r w:rsidR="005042F9" w:rsidRPr="006F6609">
        <w:t xml:space="preserve">well-tested </w:t>
      </w:r>
      <w:r w:rsidRPr="006F6609">
        <w:t>state</w:t>
      </w:r>
      <w:r w:rsidR="005042F9" w:rsidRPr="006F6609">
        <w:t>,</w:t>
      </w:r>
      <w:r w:rsidRPr="006F6609">
        <w:t xml:space="preserve"> ready for routine operational use.</w:t>
      </w:r>
      <w:r w:rsidR="00540C2C" w:rsidRPr="006F6609">
        <w:t xml:space="preserve"> </w:t>
      </w:r>
      <w:r w:rsidR="005042F9" w:rsidRPr="006F6609">
        <w:t>It</w:t>
      </w:r>
      <w:r w:rsidR="00540C2C" w:rsidRPr="006F6609">
        <w:t xml:space="preserve"> will normally have been previously </w:t>
      </w:r>
      <w:r w:rsidR="00CA338A" w:rsidRPr="006F6609">
        <w:t>located in</w:t>
      </w:r>
      <w:r w:rsidR="00540C2C" w:rsidRPr="006F6609">
        <w:t xml:space="preserve"> the </w:t>
      </w:r>
      <w:r w:rsidR="00540C2C" w:rsidRPr="006F6609">
        <w:rPr>
          <w:rFonts w:asciiTheme="minorHAnsi" w:hAnsiTheme="minorHAnsi"/>
        </w:rPr>
        <w:t>work</w:t>
      </w:r>
      <w:r w:rsidR="00540C2C" w:rsidRPr="006F6609">
        <w:t xml:space="preserve"> area. </w:t>
      </w:r>
      <w:r w:rsidRPr="006F6609">
        <w:t xml:space="preserve">The software </w:t>
      </w:r>
      <w:r w:rsidR="00854D41" w:rsidRPr="006F6609">
        <w:t xml:space="preserve">is </w:t>
      </w:r>
      <w:r w:rsidR="00540C2C" w:rsidRPr="006F6609">
        <w:t>released and</w:t>
      </w:r>
      <w:r w:rsidRPr="006F6609">
        <w:t xml:space="preserve"> installed</w:t>
      </w:r>
      <w:r w:rsidR="00854D41" w:rsidRPr="006F6609">
        <w:t>,</w:t>
      </w:r>
      <w:r w:rsidRPr="006F6609">
        <w:t xml:space="preserve"> </w:t>
      </w:r>
      <w:r w:rsidR="00854D41" w:rsidRPr="006F6609">
        <w:t xml:space="preserve">with an associated version name, </w:t>
      </w:r>
      <w:r w:rsidRPr="006F6609">
        <w:t xml:space="preserve">in the appropriate directory tree </w:t>
      </w:r>
      <w:r w:rsidR="006079F6" w:rsidRPr="006F6609">
        <w:t xml:space="preserve">(top-level </w:t>
      </w:r>
      <w:r w:rsidRPr="006F6609">
        <w:rPr>
          <w:rFonts w:asciiTheme="minorHAnsi" w:hAnsiTheme="minorHAnsi"/>
        </w:rPr>
        <w:t>prod</w:t>
      </w:r>
      <w:r w:rsidRPr="006F6609">
        <w:t>) in the standard directory structure</w:t>
      </w:r>
      <w:r w:rsidR="00854D41" w:rsidRPr="006F6609">
        <w:t xml:space="preserve">. </w:t>
      </w:r>
      <w:r w:rsidR="00D44F22">
        <w:t xml:space="preserve">The software is protected with read-only access. </w:t>
      </w:r>
      <w:r w:rsidR="00854D41" w:rsidRPr="006F6609">
        <w:t xml:space="preserve">Multiple versions of production release software </w:t>
      </w:r>
      <w:r w:rsidR="00884D57" w:rsidRPr="006F6609">
        <w:t xml:space="preserve">modules </w:t>
      </w:r>
      <w:r w:rsidR="00854D41" w:rsidRPr="006F6609">
        <w:t>will be maintained simultaneously.</w:t>
      </w:r>
      <w:r w:rsidR="00387387" w:rsidRPr="006F6609">
        <w:t xml:space="preserve"> Each version name corresponds to </w:t>
      </w:r>
      <w:r w:rsidR="00F316FB" w:rsidRPr="006F6609">
        <w:t>the tag</w:t>
      </w:r>
      <w:r w:rsidR="00387387" w:rsidRPr="006F6609">
        <w:t xml:space="preserve"> with that name in the SVN code repository</w:t>
      </w:r>
      <w:r w:rsidR="00F00885" w:rsidRPr="006F6609">
        <w:t>.</w:t>
      </w:r>
    </w:p>
    <w:p w:rsidR="00742314" w:rsidRDefault="00742314" w:rsidP="00742314">
      <w:pPr>
        <w:pStyle w:val="ListParagraph"/>
        <w:spacing w:before="120"/>
        <w:contextualSpacing w:val="0"/>
      </w:pPr>
      <w:r w:rsidRPr="00742314">
        <w:t xml:space="preserve">Production software </w:t>
      </w:r>
      <w:r>
        <w:t xml:space="preserve">should </w:t>
      </w:r>
      <w:r w:rsidRPr="00742314">
        <w:t xml:space="preserve">be </w:t>
      </w:r>
      <w:r>
        <w:t xml:space="preserve">only </w:t>
      </w:r>
      <w:r w:rsidRPr="00742314">
        <w:t>dependent on production modules i.e. there should be no dependencies on software in the ‘work’ area.</w:t>
      </w:r>
    </w:p>
    <w:p w:rsidR="00055989" w:rsidRDefault="00055989" w:rsidP="007B172D">
      <w:pPr>
        <w:pStyle w:val="Heading2"/>
      </w:pPr>
      <w:bookmarkStart w:id="49" w:name="_Toc393275337"/>
      <w:bookmarkStart w:id="50" w:name="_Toc409109225"/>
      <w:r>
        <w:t>Vendor Software</w:t>
      </w:r>
      <w:bookmarkEnd w:id="49"/>
      <w:bookmarkEnd w:id="50"/>
    </w:p>
    <w:p w:rsidR="00055989" w:rsidRPr="00055989" w:rsidRDefault="00055989" w:rsidP="00055989">
      <w:r w:rsidRPr="00055989">
        <w:t>Vendor software is any softw</w:t>
      </w:r>
      <w:r>
        <w:t>a</w:t>
      </w:r>
      <w:r w:rsidR="00E2666A">
        <w:t>re imported from outside Gemini:</w:t>
      </w:r>
      <w:r>
        <w:t xml:space="preserve"> this may be EPICS </w:t>
      </w:r>
      <w:r w:rsidR="00F6363B">
        <w:t xml:space="preserve">modules </w:t>
      </w:r>
      <w:r>
        <w:t xml:space="preserve">or </w:t>
      </w:r>
      <w:r w:rsidR="00F6363B">
        <w:t xml:space="preserve">any </w:t>
      </w:r>
      <w:r>
        <w:t xml:space="preserve">other software. Vendor software can be managed within the ADE. Scripts are provided (see </w:t>
      </w:r>
      <w:r w:rsidR="00D6251B">
        <w:t xml:space="preserve">section </w:t>
      </w:r>
      <w:r w:rsidR="001775EF">
        <w:fldChar w:fldCharType="begin"/>
      </w:r>
      <w:r w:rsidR="00D6251B">
        <w:instrText xml:space="preserve"> REF _Ref383184625 \r \h </w:instrText>
      </w:r>
      <w:r w:rsidR="001775EF">
        <w:fldChar w:fldCharType="separate"/>
      </w:r>
      <w:r w:rsidR="00FA5EDA">
        <w:t>8</w:t>
      </w:r>
      <w:r w:rsidR="001775EF">
        <w:fldChar w:fldCharType="end"/>
      </w:r>
      <w:r>
        <w:t>) to handle vendor software</w:t>
      </w:r>
      <w:r w:rsidR="007B172D">
        <w:t xml:space="preserve"> within the SVN repository</w:t>
      </w:r>
      <w:r>
        <w:t>. An SVN branch is created i.e. "</w:t>
      </w:r>
      <w:r w:rsidRPr="00055989">
        <w:t>/vendor" where the source code is exactly as received from the 3rd party, before any local modifications might be made.</w:t>
      </w:r>
    </w:p>
    <w:p w:rsidR="00F9230F" w:rsidRPr="006F6609" w:rsidRDefault="00F9230F" w:rsidP="00F9230F">
      <w:pPr>
        <w:pStyle w:val="Heading2"/>
      </w:pPr>
      <w:bookmarkStart w:id="51" w:name="_Ref390261704"/>
      <w:bookmarkStart w:id="52" w:name="_Ref390261719"/>
      <w:bookmarkStart w:id="53" w:name="_Toc393275346"/>
      <w:bookmarkStart w:id="54" w:name="_Toc409109226"/>
      <w:bookmarkStart w:id="55" w:name="_Toc393275338"/>
      <w:bookmarkStart w:id="56" w:name="_Ref400009864"/>
      <w:r>
        <w:t>Software Dependencies</w:t>
      </w:r>
      <w:bookmarkEnd w:id="51"/>
      <w:bookmarkEnd w:id="52"/>
      <w:bookmarkEnd w:id="53"/>
      <w:bookmarkEnd w:id="54"/>
    </w:p>
    <w:p w:rsidR="00F9230F" w:rsidRPr="006F6609" w:rsidRDefault="00F9230F" w:rsidP="00F9230F">
      <w:r>
        <w:t>An IOC application (or another support module) will usually</w:t>
      </w:r>
      <w:r w:rsidRPr="006F6609">
        <w:t xml:space="preserve"> depend on specific versions of one or more </w:t>
      </w:r>
      <w:r>
        <w:t xml:space="preserve">software </w:t>
      </w:r>
      <w:r w:rsidRPr="006F6609">
        <w:t>support modules</w:t>
      </w:r>
      <w:r>
        <w:t>. It will always depend on the specific version of EPICS</w:t>
      </w:r>
      <w:r w:rsidRPr="006F6609">
        <w:t xml:space="preserve">. The specific </w:t>
      </w:r>
      <w:r>
        <w:t xml:space="preserve">module </w:t>
      </w:r>
      <w:r w:rsidRPr="006F6609">
        <w:t>version could be either:</w:t>
      </w:r>
    </w:p>
    <w:p w:rsidR="00F9230F" w:rsidRPr="006F6609" w:rsidRDefault="00F9230F" w:rsidP="00F9230F">
      <w:pPr>
        <w:numPr>
          <w:ilvl w:val="0"/>
          <w:numId w:val="7"/>
        </w:numPr>
      </w:pPr>
      <w:r w:rsidRPr="006F6609">
        <w:t xml:space="preserve">A released version stored within </w:t>
      </w:r>
      <w:r w:rsidRPr="006F6609">
        <w:rPr>
          <w:b/>
        </w:rPr>
        <w:t>prod</w:t>
      </w:r>
      <w:r w:rsidRPr="006F6609">
        <w:t xml:space="preserve"> e.g. st</w:t>
      </w:r>
      <w:r w:rsidR="00EC49C3">
        <w:t>reamDevice version 2.2 in</w:t>
      </w:r>
      <w:r w:rsidRPr="006F6609">
        <w:t xml:space="preserve"> </w:t>
      </w:r>
      <w:r>
        <w:t>/gem_sw</w:t>
      </w:r>
      <w:r w:rsidRPr="00AE198A">
        <w:rPr>
          <w:rFonts w:ascii="Courier New" w:hAnsi="Courier New" w:cs="Courier New"/>
        </w:rPr>
        <w:t>/prod/R3.14.12.4/support/streamDevice/2-2</w:t>
      </w:r>
      <w:r w:rsidRPr="006F6609">
        <w:t>.</w:t>
      </w:r>
    </w:p>
    <w:p w:rsidR="00F9230F" w:rsidRPr="006F6609" w:rsidRDefault="00F9230F" w:rsidP="00F9230F">
      <w:pPr>
        <w:numPr>
          <w:ilvl w:val="0"/>
          <w:numId w:val="7"/>
        </w:numPr>
      </w:pPr>
      <w:r w:rsidRPr="006F6609">
        <w:t xml:space="preserve">A version in </w:t>
      </w:r>
      <w:r w:rsidRPr="006F6609">
        <w:rPr>
          <w:b/>
        </w:rPr>
        <w:t xml:space="preserve">work </w:t>
      </w:r>
      <w:r w:rsidRPr="006F6609">
        <w:t>e.g.</w:t>
      </w:r>
      <w:r w:rsidRPr="006F6609">
        <w:rPr>
          <w:b/>
        </w:rPr>
        <w:t xml:space="preserve"> </w:t>
      </w:r>
      <w:r w:rsidRPr="006F6609">
        <w:t>the currently version of AG being worked on</w:t>
      </w:r>
      <w:r w:rsidR="00EC49C3">
        <w:t>,</w:t>
      </w:r>
      <w:r w:rsidRPr="006F6609">
        <w:t xml:space="preserve"> in </w:t>
      </w:r>
      <w:r>
        <w:rPr>
          <w:rFonts w:ascii="Courier New" w:hAnsi="Courier New" w:cs="Courier New"/>
        </w:rPr>
        <w:t>/gem_sw</w:t>
      </w:r>
      <w:r w:rsidRPr="00AE198A">
        <w:rPr>
          <w:rFonts w:ascii="Courier New" w:hAnsi="Courier New" w:cs="Courier New"/>
        </w:rPr>
        <w:t>/work/R3.14.12.4/support/AG</w:t>
      </w:r>
    </w:p>
    <w:p w:rsidR="00F9230F" w:rsidRDefault="00F9230F" w:rsidP="00EC49C3">
      <w:pPr>
        <w:numPr>
          <w:ilvl w:val="0"/>
          <w:numId w:val="7"/>
        </w:numPr>
        <w:spacing w:after="0"/>
        <w:ind w:left="714" w:hanging="357"/>
      </w:pPr>
      <w:r>
        <w:t>A</w:t>
      </w:r>
      <w:r w:rsidRPr="006F6609">
        <w:t xml:space="preserve"> version within a private </w:t>
      </w:r>
      <w:r>
        <w:t>directory e.g. an initial</w:t>
      </w:r>
      <w:r w:rsidRPr="006F6609">
        <w:t xml:space="preserve"> version of a new module</w:t>
      </w:r>
      <w:r>
        <w:t>, under test in the developer’s</w:t>
      </w:r>
      <w:r w:rsidRPr="006F6609">
        <w:t xml:space="preserve"> home </w:t>
      </w:r>
      <w:r>
        <w:t>directory</w:t>
      </w:r>
      <w:r w:rsidR="00EC49C3">
        <w:t>:</w:t>
      </w:r>
    </w:p>
    <w:p w:rsidR="00EC49C3" w:rsidRPr="006F6609" w:rsidRDefault="00EC49C3" w:rsidP="00EC49C3">
      <w:pPr>
        <w:ind w:left="720"/>
      </w:pPr>
      <w:r>
        <w:rPr>
          <w:rFonts w:ascii="Courier New" w:hAnsi="Courier New" w:cs="Courier New"/>
        </w:rPr>
        <w:t>/home/ptaylor</w:t>
      </w:r>
      <w:r w:rsidRPr="00AE198A">
        <w:rPr>
          <w:rFonts w:ascii="Courier New" w:hAnsi="Courier New" w:cs="Courier New"/>
        </w:rPr>
        <w:t>/</w:t>
      </w:r>
      <w:r>
        <w:rPr>
          <w:rFonts w:ascii="Courier New" w:hAnsi="Courier New" w:cs="Courier New"/>
        </w:rPr>
        <w:t>devel/tcs</w:t>
      </w:r>
    </w:p>
    <w:p w:rsidR="00F9230F" w:rsidRPr="006F6609" w:rsidRDefault="00F9230F" w:rsidP="00F9230F">
      <w:r>
        <w:lastRenderedPageBreak/>
        <w:t xml:space="preserve">Wherever possible, a </w:t>
      </w:r>
      <w:r w:rsidRPr="006F6609">
        <w:t xml:space="preserve">released version stored within </w:t>
      </w:r>
      <w:r w:rsidRPr="006F6609">
        <w:rPr>
          <w:b/>
        </w:rPr>
        <w:t>prod</w:t>
      </w:r>
      <w:r>
        <w:t xml:space="preserve"> should only be dependent on other production modules. A</w:t>
      </w:r>
      <w:r w:rsidRPr="006F6609">
        <w:t xml:space="preserve"> file</w:t>
      </w:r>
      <w:r>
        <w:t xml:space="preserve"> called</w:t>
      </w:r>
      <w:r w:rsidRPr="006F6609">
        <w:t xml:space="preserve"> </w:t>
      </w:r>
      <w:r w:rsidRPr="006F6609">
        <w:rPr>
          <w:b/>
        </w:rPr>
        <w:t xml:space="preserve">RELEASE </w:t>
      </w:r>
      <w:r w:rsidRPr="00CC2B29">
        <w:t>in the</w:t>
      </w:r>
      <w:r w:rsidR="00EC49C3">
        <w:t xml:space="preserve"> application’s</w:t>
      </w:r>
      <w:r w:rsidRPr="00CC2B29">
        <w:t xml:space="preserve"> </w:t>
      </w:r>
      <w:r w:rsidRPr="00CC2B29">
        <w:rPr>
          <w:b/>
        </w:rPr>
        <w:t>configure</w:t>
      </w:r>
      <w:r w:rsidRPr="00CC2B29">
        <w:t xml:space="preserve"> </w:t>
      </w:r>
      <w:r>
        <w:t>directory</w:t>
      </w:r>
      <w:r>
        <w:rPr>
          <w:b/>
        </w:rPr>
        <w:t xml:space="preserve"> </w:t>
      </w:r>
      <w:r w:rsidR="00757A04">
        <w:t xml:space="preserve">is used to define the </w:t>
      </w:r>
      <w:r w:rsidRPr="006F6609">
        <w:t>module</w:t>
      </w:r>
      <w:r w:rsidR="00757A04">
        <w:t xml:space="preserve">s </w:t>
      </w:r>
      <w:r w:rsidRPr="006F6609">
        <w:t>be</w:t>
      </w:r>
      <w:r w:rsidR="00757A04">
        <w:t>ing used and their</w:t>
      </w:r>
      <w:r w:rsidRPr="006F6609">
        <w:t xml:space="preserve"> location</w:t>
      </w:r>
      <w:r w:rsidR="00757A04">
        <w:t>s</w:t>
      </w:r>
      <w:r w:rsidRPr="006F6609">
        <w:t>.</w:t>
      </w:r>
    </w:p>
    <w:p w:rsidR="00F9230F" w:rsidRPr="006F6609" w:rsidRDefault="00F9230F" w:rsidP="00F9230F">
      <w:r>
        <w:t>The file contains</w:t>
      </w:r>
      <w:r w:rsidRPr="006F6609">
        <w:t xml:space="preserve"> </w:t>
      </w:r>
      <w:r>
        <w:t>a list of macros which define</w:t>
      </w:r>
      <w:r w:rsidRPr="006F6609">
        <w:t xml:space="preserve"> file paths</w:t>
      </w:r>
      <w:r>
        <w:t xml:space="preserve"> pointing to the top-level directory of the required support modules</w:t>
      </w:r>
      <w:r w:rsidRPr="006F6609">
        <w:t xml:space="preserve">. </w:t>
      </w:r>
      <w:r>
        <w:t>If we assume that the module being built references support modules called modA, modB and modC, t</w:t>
      </w:r>
      <w:r w:rsidRPr="006F6609">
        <w:t>he build system passes all these paths to the different tools used in buildi</w:t>
      </w:r>
      <w:r>
        <w:t>ng an IOC e.g.</w:t>
      </w:r>
    </w:p>
    <w:p w:rsidR="00F9230F" w:rsidRPr="00935D02" w:rsidRDefault="00F9230F" w:rsidP="00F9230F">
      <w:pPr>
        <w:numPr>
          <w:ilvl w:val="0"/>
          <w:numId w:val="4"/>
        </w:numPr>
      </w:pPr>
      <w:r w:rsidRPr="00935D02">
        <w:t xml:space="preserve">The tool which creates </w:t>
      </w:r>
      <w:r>
        <w:t>single executable file by linking to</w:t>
      </w:r>
      <w:r w:rsidRPr="00935D02">
        <w:t xml:space="preserve"> libraries from modA, modB and modC.</w:t>
      </w:r>
    </w:p>
    <w:p w:rsidR="00F9230F" w:rsidRPr="006F6609" w:rsidRDefault="00F9230F" w:rsidP="00F9230F">
      <w:pPr>
        <w:numPr>
          <w:ilvl w:val="0"/>
          <w:numId w:val="4"/>
        </w:numPr>
      </w:pPr>
      <w:r w:rsidRPr="006F6609">
        <w:t>The tool which creates a sin</w:t>
      </w:r>
      <w:r w:rsidR="00D72F26">
        <w:t>gle, master</w:t>
      </w:r>
      <w:r>
        <w:t xml:space="preserve"> dbd file by combining</w:t>
      </w:r>
      <w:r w:rsidRPr="006F6609">
        <w:t xml:space="preserve"> the “dbd” files from modA, modB and modC.</w:t>
      </w:r>
    </w:p>
    <w:p w:rsidR="00F9230F" w:rsidRDefault="00F9230F" w:rsidP="00F9230F">
      <w:pPr>
        <w:numPr>
          <w:ilvl w:val="0"/>
          <w:numId w:val="4"/>
        </w:numPr>
      </w:pPr>
      <w:r>
        <w:t>The Makefile</w:t>
      </w:r>
      <w:r w:rsidRPr="006F6609">
        <w:t xml:space="preserve"> cre</w:t>
      </w:r>
      <w:r>
        <w:t>ates “db” file(s) for the IOC by copying</w:t>
      </w:r>
      <w:r w:rsidRPr="006F6609">
        <w:t xml:space="preserve"> files </w:t>
      </w:r>
      <w:r>
        <w:t xml:space="preserve">from </w:t>
      </w:r>
      <w:r w:rsidRPr="006F6609">
        <w:t>the built “db” directories of modA, modB and mod</w:t>
      </w:r>
      <w:r>
        <w:t>C and placing the result in the</w:t>
      </w:r>
      <w:r w:rsidR="00906246">
        <w:t xml:space="preserve"> IOC’s “db” directory.</w:t>
      </w:r>
    </w:p>
    <w:p w:rsidR="00906246" w:rsidRPr="006F6609" w:rsidRDefault="00906246" w:rsidP="00906246">
      <w:r>
        <w:t>The potential exists for conflicting dependencies, for example where a module has a dependency on multiple modules, which have dependencies on different versions of a single module. In principle, only a single, specified version of a dependent module should be used everywhere when a module is built. Such conflicts are automatically detected and flagged at build time.</w:t>
      </w:r>
    </w:p>
    <w:p w:rsidR="00F9230F" w:rsidRPr="006F6609" w:rsidRDefault="00F9230F" w:rsidP="00F9230F">
      <w:pPr>
        <w:pStyle w:val="Heading3"/>
      </w:pPr>
      <w:bookmarkStart w:id="57" w:name="__RefHeading__57_60943458"/>
      <w:bookmarkStart w:id="58" w:name="_Toc386466174"/>
      <w:bookmarkStart w:id="59" w:name="_Toc393275347"/>
      <w:bookmarkStart w:id="60" w:name="_Ref116889900"/>
      <w:bookmarkEnd w:id="57"/>
      <w:r w:rsidRPr="006F6609">
        <w:t>Example</w:t>
      </w:r>
      <w:bookmarkEnd w:id="58"/>
      <w:bookmarkEnd w:id="59"/>
      <w:r w:rsidRPr="006F6609">
        <w:t xml:space="preserve"> </w:t>
      </w:r>
      <w:bookmarkEnd w:id="60"/>
    </w:p>
    <w:p w:rsidR="00F9230F" w:rsidRPr="006F6609" w:rsidRDefault="00F9230F" w:rsidP="00F9230F">
      <w:r>
        <w:t>Let us assume we are building a development version of an</w:t>
      </w:r>
      <w:r w:rsidRPr="006F6609">
        <w:t xml:space="preserve"> IOC application </w:t>
      </w:r>
      <w:r>
        <w:t xml:space="preserve">(in </w:t>
      </w:r>
      <w:r w:rsidRPr="005A5C45">
        <w:rPr>
          <w:b/>
        </w:rPr>
        <w:t>work</w:t>
      </w:r>
      <w:r>
        <w:t xml:space="preserve">) </w:t>
      </w:r>
      <w:r w:rsidRPr="006F6609">
        <w:t xml:space="preserve">and that </w:t>
      </w:r>
      <w:r>
        <w:t xml:space="preserve">it </w:t>
      </w:r>
      <w:r w:rsidRPr="006F6609">
        <w:t xml:space="preserve">depends on support modules “modA”, “modB” and “modC”. modA is being developed within a </w:t>
      </w:r>
      <w:r>
        <w:t xml:space="preserve">developer’s </w:t>
      </w:r>
      <w:r w:rsidRPr="006F6609">
        <w:t xml:space="preserve">home </w:t>
      </w:r>
      <w:r>
        <w:t>directory</w:t>
      </w:r>
      <w:r w:rsidRPr="006F6609">
        <w:t xml:space="preserve">, modB is a version in </w:t>
      </w:r>
      <w:r w:rsidRPr="006F6609">
        <w:rPr>
          <w:b/>
        </w:rPr>
        <w:t>work</w:t>
      </w:r>
      <w:r w:rsidRPr="006F6609">
        <w:t xml:space="preserve"> and mod</w:t>
      </w:r>
      <w:r>
        <w:t>C is a released version (x-</w:t>
      </w:r>
      <w:r w:rsidRPr="006F6609">
        <w:t xml:space="preserve">y) in </w:t>
      </w:r>
      <w:r w:rsidRPr="006F6609">
        <w:rPr>
          <w:b/>
        </w:rPr>
        <w:t>prod</w:t>
      </w:r>
      <w:r w:rsidRPr="006F6609">
        <w:t>.</w:t>
      </w:r>
    </w:p>
    <w:p w:rsidR="00F9230F" w:rsidRPr="006F6609" w:rsidRDefault="00F9230F" w:rsidP="00F9230F">
      <w:r>
        <w:t xml:space="preserve">In this case </w:t>
      </w:r>
      <w:r w:rsidRPr="00720234">
        <w:rPr>
          <w:b/>
        </w:rPr>
        <w:t>configure/RELEASE</w:t>
      </w:r>
      <w:r>
        <w:t xml:space="preserve"> might</w:t>
      </w:r>
      <w:r w:rsidR="001006FA">
        <w:t xml:space="preserve"> contain the lines</w:t>
      </w:r>
    </w:p>
    <w:p w:rsidR="00F9230F" w:rsidRPr="006F6609" w:rsidRDefault="00F9230F" w:rsidP="00F9230F">
      <w:pPr>
        <w:pStyle w:val="Coding"/>
      </w:pPr>
      <w:r w:rsidRPr="006F6609">
        <w:t>SUPPORT=</w:t>
      </w:r>
      <w:r>
        <w:t>/gem_sw</w:t>
      </w:r>
      <w:r w:rsidRPr="006F6609">
        <w:t>/prod/R3.14.12.4/support</w:t>
      </w:r>
    </w:p>
    <w:p w:rsidR="00F9230F" w:rsidRPr="006F6609" w:rsidRDefault="00F9230F" w:rsidP="00F9230F">
      <w:pPr>
        <w:pStyle w:val="Coding"/>
      </w:pPr>
      <w:r w:rsidRPr="006F6609">
        <w:t>WORK=</w:t>
      </w:r>
      <w:r>
        <w:t>/gem_sw</w:t>
      </w:r>
      <w:r w:rsidRPr="006F6609">
        <w:t>/work/R3.14.12.4/support</w:t>
      </w:r>
    </w:p>
    <w:p w:rsidR="00F9230F" w:rsidRPr="006F6609" w:rsidRDefault="00515532" w:rsidP="00F9230F">
      <w:pPr>
        <w:pStyle w:val="Coding"/>
      </w:pPr>
      <w:r>
        <w:t>HOME=/home/ptaylor</w:t>
      </w:r>
      <w:r w:rsidR="00F9230F">
        <w:t>/devel/AG</w:t>
      </w:r>
    </w:p>
    <w:p w:rsidR="00F9230F" w:rsidRPr="006F6609" w:rsidRDefault="00F9230F" w:rsidP="00F9230F">
      <w:pPr>
        <w:pStyle w:val="Coding"/>
      </w:pPr>
      <w:r w:rsidRPr="006F6609">
        <w:t>MODA=$(HOME)/modA</w:t>
      </w:r>
    </w:p>
    <w:p w:rsidR="00F9230F" w:rsidRPr="006F6609" w:rsidRDefault="00F9230F" w:rsidP="00F9230F">
      <w:pPr>
        <w:pStyle w:val="Coding"/>
      </w:pPr>
      <w:r w:rsidRPr="006F6609">
        <w:t>MODB=$(WORK)/modB</w:t>
      </w:r>
    </w:p>
    <w:p w:rsidR="00F9230F" w:rsidRPr="006F6609" w:rsidRDefault="00F9230F" w:rsidP="00F9230F">
      <w:pPr>
        <w:pStyle w:val="Coding"/>
      </w:pPr>
      <w:r w:rsidRPr="006F6609">
        <w:t>MODC=$(SUPPORT)/modC/x-y</w:t>
      </w:r>
      <w:bookmarkStart w:id="61" w:name="__RefHeading__59_60943458"/>
      <w:bookmarkEnd w:id="61"/>
    </w:p>
    <w:p w:rsidR="000E3565" w:rsidRDefault="00040D8E" w:rsidP="0063470E">
      <w:pPr>
        <w:pStyle w:val="Heading2"/>
      </w:pPr>
      <w:bookmarkStart w:id="62" w:name="_Ref401225074"/>
      <w:bookmarkStart w:id="63" w:name="_Ref401225080"/>
      <w:bookmarkStart w:id="64" w:name="_Toc409109227"/>
      <w:r>
        <w:t>Host and Target Architecture Builds</w:t>
      </w:r>
      <w:bookmarkEnd w:id="62"/>
      <w:bookmarkEnd w:id="63"/>
      <w:bookmarkEnd w:id="64"/>
    </w:p>
    <w:p w:rsidR="00C41488" w:rsidRDefault="00C41488" w:rsidP="000E3565">
      <w:r>
        <w:t>T</w:t>
      </w:r>
      <w:r w:rsidR="000E3565">
        <w:t xml:space="preserve">he only host architecture supported by the Gemini ADE is Linux 64-bit CentOS (EPICS architecture name </w:t>
      </w:r>
      <w:r w:rsidR="000E3565" w:rsidRPr="000E3565">
        <w:rPr>
          <w:rFonts w:asciiTheme="minorHAnsi" w:hAnsiTheme="minorHAnsi"/>
        </w:rPr>
        <w:t>linux-x86_64</w:t>
      </w:r>
      <w:r w:rsidR="000E3565">
        <w:t xml:space="preserve">). </w:t>
      </w:r>
      <w:r>
        <w:t>The host machines, in particular t</w:t>
      </w:r>
      <w:r w:rsidR="00DB64C5">
        <w:t>he build server</w:t>
      </w:r>
      <w:r>
        <w:t>, must be compatible with the ADE tools, such as the scripts and compilers provided. Multiple target architectures are supported by the directory structure: Linux 64-bit and RTEMS using Board Support packages (BSPs) for MVME2700 and MVME6100 PowerPC boards.</w:t>
      </w:r>
    </w:p>
    <w:p w:rsidR="000E3565" w:rsidRDefault="000E3565" w:rsidP="000E3565">
      <w:r>
        <w:t xml:space="preserve">When EPICS is built, the file </w:t>
      </w:r>
      <w:r w:rsidRPr="000E3565">
        <w:rPr>
          <w:rFonts w:asciiTheme="minorHAnsi" w:hAnsiTheme="minorHAnsi"/>
        </w:rPr>
        <w:t>$EPICS_BASE/configure/</w:t>
      </w:r>
      <w:r w:rsidR="006A2C6F">
        <w:rPr>
          <w:rFonts w:asciiTheme="minorHAnsi" w:hAnsiTheme="minorHAnsi"/>
        </w:rPr>
        <w:t>os/</w:t>
      </w:r>
      <w:r w:rsidRPr="000E3565">
        <w:rPr>
          <w:rFonts w:asciiTheme="minorHAnsi" w:hAnsiTheme="minorHAnsi"/>
        </w:rPr>
        <w:t>CONFI</w:t>
      </w:r>
      <w:r>
        <w:rPr>
          <w:rFonts w:asciiTheme="minorHAnsi" w:hAnsiTheme="minorHAnsi"/>
        </w:rPr>
        <w:t>G</w:t>
      </w:r>
      <w:r w:rsidRPr="000E3565">
        <w:rPr>
          <w:rFonts w:asciiTheme="minorHAnsi" w:hAnsiTheme="minorHAnsi"/>
        </w:rPr>
        <w:t>_SITE</w:t>
      </w:r>
      <w:r w:rsidR="006A2C6F">
        <w:rPr>
          <w:rFonts w:asciiTheme="minorHAnsi" w:hAnsiTheme="minorHAnsi"/>
        </w:rPr>
        <w:t>.&lt;hostarch&gt;.Common</w:t>
      </w:r>
      <w:r>
        <w:t xml:space="preserve"> defines </w:t>
      </w:r>
      <w:r w:rsidR="00F77D9F">
        <w:t>the list of</w:t>
      </w:r>
      <w:r>
        <w:t xml:space="preserve"> target (cross-compilation) target architecture</w:t>
      </w:r>
      <w:r w:rsidR="00104C73">
        <w:t>s</w:t>
      </w:r>
      <w:r>
        <w:t xml:space="preserve"> using the variable </w:t>
      </w:r>
      <w:r w:rsidR="00040D8E" w:rsidRPr="00040D8E">
        <w:rPr>
          <w:rFonts w:asciiTheme="minorHAnsi" w:hAnsiTheme="minorHAnsi"/>
        </w:rPr>
        <w:t>CROSS_COMPILER_TARGET_ARCHS</w:t>
      </w:r>
      <w:r w:rsidR="00040D8E">
        <w:rPr>
          <w:rFonts w:asciiTheme="minorHAnsi" w:hAnsiTheme="minorHAnsi"/>
        </w:rPr>
        <w:t xml:space="preserve">. </w:t>
      </w:r>
      <w:r w:rsidR="00040D8E">
        <w:t>Both target architectures should be defined here and E</w:t>
      </w:r>
      <w:r w:rsidR="00104C73">
        <w:t xml:space="preserve">PICS </w:t>
      </w:r>
      <w:r w:rsidR="00040D8E">
        <w:t>will be built for the host and both targets.</w:t>
      </w:r>
    </w:p>
    <w:p w:rsidR="00040D8E" w:rsidRDefault="00040D8E" w:rsidP="000E3565">
      <w:r>
        <w:t xml:space="preserve">By default, any application </w:t>
      </w:r>
      <w:r w:rsidR="00BC112A">
        <w:t>build</w:t>
      </w:r>
      <w:r>
        <w:t xml:space="preserve"> will build for </w:t>
      </w:r>
      <w:r w:rsidR="00F77D9F">
        <w:t>the</w:t>
      </w:r>
      <w:r>
        <w:t xml:space="preserve"> cross-compilation architectures</w:t>
      </w:r>
      <w:r w:rsidR="00F77D9F">
        <w:t xml:space="preserve"> defined in EPICS Base</w:t>
      </w:r>
      <w:r>
        <w:t xml:space="preserve">. To restrict </w:t>
      </w:r>
      <w:r w:rsidR="00F77D9F">
        <w:t xml:space="preserve">your application build </w:t>
      </w:r>
      <w:r>
        <w:t>to one or the other</w:t>
      </w:r>
      <w:r w:rsidR="00F77D9F">
        <w:t xml:space="preserve"> (or neither</w:t>
      </w:r>
      <w:r w:rsidR="00BC112A">
        <w:t>)</w:t>
      </w:r>
      <w:r>
        <w:t xml:space="preserve">, edit </w:t>
      </w:r>
      <w:r w:rsidR="00BA4249">
        <w:t>the</w:t>
      </w:r>
      <w:r>
        <w:t xml:space="preserve"> local </w:t>
      </w:r>
      <w:r w:rsidRPr="000E3565">
        <w:rPr>
          <w:rFonts w:asciiTheme="minorHAnsi" w:hAnsiTheme="minorHAnsi"/>
        </w:rPr>
        <w:lastRenderedPageBreak/>
        <w:t>configure/CONFI</w:t>
      </w:r>
      <w:r>
        <w:rPr>
          <w:rFonts w:asciiTheme="minorHAnsi" w:hAnsiTheme="minorHAnsi"/>
        </w:rPr>
        <w:t>G</w:t>
      </w:r>
      <w:r w:rsidRPr="000E3565">
        <w:rPr>
          <w:rFonts w:asciiTheme="minorHAnsi" w:hAnsiTheme="minorHAnsi"/>
        </w:rPr>
        <w:t>_</w:t>
      </w:r>
      <w:r w:rsidRPr="00040D8E">
        <w:t xml:space="preserve">SITE file </w:t>
      </w:r>
      <w:r w:rsidR="00BA4249">
        <w:t xml:space="preserve">in your application module </w:t>
      </w:r>
      <w:r w:rsidRPr="00040D8E">
        <w:t>to redefine the value of the</w:t>
      </w:r>
      <w:r w:rsidR="00F77D9F">
        <w:t xml:space="preserve"> </w:t>
      </w:r>
      <w:r w:rsidRPr="008A1CBF">
        <w:rPr>
          <w:rFonts w:asciiTheme="minorHAnsi" w:hAnsiTheme="minorHAnsi"/>
        </w:rPr>
        <w:t>CROSS_COMPILER_TARGET_ARCHS</w:t>
      </w:r>
      <w:r w:rsidR="00BA4249">
        <w:rPr>
          <w:rFonts w:asciiTheme="minorHAnsi" w:hAnsiTheme="minorHAnsi"/>
        </w:rPr>
        <w:t xml:space="preserve"> </w:t>
      </w:r>
      <w:r w:rsidR="00BA4249" w:rsidRPr="00BA4249">
        <w:t>variable</w:t>
      </w:r>
      <w:r>
        <w:t>.</w:t>
      </w:r>
    </w:p>
    <w:p w:rsidR="00040D8E" w:rsidRDefault="00040D8E" w:rsidP="000E3565">
      <w:r>
        <w:t>For example, to build only for RTEMS MVME2700</w:t>
      </w:r>
      <w:r w:rsidR="00FB5831">
        <w:t>,</w:t>
      </w:r>
      <w:r>
        <w:t xml:space="preserve"> the line in </w:t>
      </w:r>
      <w:r w:rsidR="00CE74A8" w:rsidRPr="000E3565">
        <w:rPr>
          <w:rFonts w:asciiTheme="minorHAnsi" w:hAnsiTheme="minorHAnsi"/>
        </w:rPr>
        <w:t>configure/</w:t>
      </w:r>
      <w:r w:rsidRPr="00040D8E">
        <w:rPr>
          <w:rFonts w:asciiTheme="minorHAnsi" w:hAnsiTheme="minorHAnsi"/>
        </w:rPr>
        <w:t>CONFIG_SITE</w:t>
      </w:r>
      <w:r>
        <w:t xml:space="preserve"> would be:</w:t>
      </w:r>
    </w:p>
    <w:p w:rsidR="008A1CBF" w:rsidRDefault="008A1CBF" w:rsidP="000E3565">
      <w:pPr>
        <w:rPr>
          <w:rFonts w:ascii="Courier New" w:hAnsi="Courier New" w:cs="Courier New"/>
        </w:rPr>
      </w:pPr>
      <w:r w:rsidRPr="008A1CBF">
        <w:rPr>
          <w:rFonts w:ascii="Courier New" w:hAnsi="Courier New" w:cs="Courier New"/>
        </w:rPr>
        <w:t>CROSS_COMPIL</w:t>
      </w:r>
      <w:r w:rsidR="006A2C6F">
        <w:rPr>
          <w:rFonts w:ascii="Courier New" w:hAnsi="Courier New" w:cs="Courier New"/>
        </w:rPr>
        <w:t>ER_TARGET_ARCHS = RTEMS-mvme2307</w:t>
      </w:r>
    </w:p>
    <w:p w:rsidR="008A1CBF" w:rsidRDefault="00F77D9F" w:rsidP="008A1CBF">
      <w:r>
        <w:t>T</w:t>
      </w:r>
      <w:r w:rsidR="008A1CBF">
        <w:t>o build only for the host (no cross compilation targets)</w:t>
      </w:r>
      <w:r>
        <w:t>, the v</w:t>
      </w:r>
      <w:r w:rsidR="00E7782B">
        <w:t xml:space="preserve">ariable should be set </w:t>
      </w:r>
      <w:r w:rsidR="00B30017">
        <w:t>to blank</w:t>
      </w:r>
      <w:r>
        <w:t>, so</w:t>
      </w:r>
      <w:r w:rsidR="008A1CBF">
        <w:t xml:space="preserve"> the line in </w:t>
      </w:r>
      <w:r w:rsidR="00CE74A8" w:rsidRPr="000E3565">
        <w:rPr>
          <w:rFonts w:asciiTheme="minorHAnsi" w:hAnsiTheme="minorHAnsi"/>
        </w:rPr>
        <w:t>configure/</w:t>
      </w:r>
      <w:r w:rsidR="008A1CBF" w:rsidRPr="00040D8E">
        <w:rPr>
          <w:rFonts w:asciiTheme="minorHAnsi" w:hAnsiTheme="minorHAnsi"/>
        </w:rPr>
        <w:t>CONFIG_SITE</w:t>
      </w:r>
      <w:r w:rsidR="008A1CBF">
        <w:t xml:space="preserve"> would be:</w:t>
      </w:r>
    </w:p>
    <w:p w:rsidR="008A1CBF" w:rsidRPr="008A1CBF" w:rsidRDefault="008A1CBF" w:rsidP="000E3565">
      <w:pPr>
        <w:rPr>
          <w:rFonts w:ascii="Courier New" w:hAnsi="Courier New" w:cs="Courier New"/>
        </w:rPr>
      </w:pPr>
      <w:r w:rsidRPr="008A1CBF">
        <w:rPr>
          <w:rFonts w:ascii="Courier New" w:hAnsi="Courier New" w:cs="Courier New"/>
        </w:rPr>
        <w:t xml:space="preserve">CROSS_COMPILER_TARGET_ARCHS </w:t>
      </w:r>
      <w:r>
        <w:rPr>
          <w:rFonts w:ascii="Courier New" w:hAnsi="Courier New" w:cs="Courier New"/>
        </w:rPr>
        <w:t>=</w:t>
      </w:r>
    </w:p>
    <w:p w:rsidR="0063470E" w:rsidRDefault="00F259F1" w:rsidP="0063470E">
      <w:pPr>
        <w:pStyle w:val="Heading2"/>
      </w:pPr>
      <w:bookmarkStart w:id="65" w:name="_Ref408925012"/>
      <w:bookmarkStart w:id="66" w:name="_Toc409109228"/>
      <w:r>
        <w:t>Local Configuration</w:t>
      </w:r>
      <w:bookmarkEnd w:id="55"/>
      <w:bookmarkEnd w:id="56"/>
      <w:r w:rsidR="00363F57">
        <w:t xml:space="preserve"> Data</w:t>
      </w:r>
      <w:bookmarkEnd w:id="65"/>
      <w:bookmarkEnd w:id="66"/>
    </w:p>
    <w:p w:rsidR="0063470E" w:rsidRDefault="00DB64C5" w:rsidP="0063470E">
      <w:r>
        <w:t>Many</w:t>
      </w:r>
      <w:r w:rsidR="00A81500">
        <w:t xml:space="preserve"> of the real-time</w:t>
      </w:r>
      <w:r w:rsidR="0063470E">
        <w:t xml:space="preserve"> Gemini</w:t>
      </w:r>
      <w:r w:rsidR="00A81500">
        <w:t xml:space="preserve"> control</w:t>
      </w:r>
      <w:r w:rsidR="0063470E">
        <w:t xml:space="preserve"> systems </w:t>
      </w:r>
      <w:r w:rsidR="00FE54E9">
        <w:t>operate</w:t>
      </w:r>
      <w:r w:rsidR="0063470E">
        <w:t xml:space="preserve"> at both North and South sites, controlling almost identical</w:t>
      </w:r>
      <w:r w:rsidR="00785E8A">
        <w:t xml:space="preserve"> hardware</w:t>
      </w:r>
      <w:r w:rsidR="00460B80">
        <w:t xml:space="preserve"> at each location</w:t>
      </w:r>
      <w:r w:rsidR="00785E8A">
        <w:t xml:space="preserve">. Inevitably, there will be </w:t>
      </w:r>
      <w:r w:rsidR="0063470E">
        <w:t>differences between the two sites, an obvious example being the geo</w:t>
      </w:r>
      <w:r w:rsidR="00785E8A">
        <w:t>graphical location (latitude,</w:t>
      </w:r>
      <w:r w:rsidR="0063470E">
        <w:t xml:space="preserve"> longitude</w:t>
      </w:r>
      <w:r w:rsidR="00785E8A">
        <w:t xml:space="preserve"> and altitude</w:t>
      </w:r>
      <w:r w:rsidR="0063470E">
        <w:t>).</w:t>
      </w:r>
      <w:r w:rsidR="00785E8A">
        <w:t xml:space="preserve"> There will also be different operational parameters as well as hardware differences</w:t>
      </w:r>
      <w:r w:rsidR="00EB4F3F">
        <w:t xml:space="preserve"> between the two sites</w:t>
      </w:r>
      <w:r w:rsidR="00785E8A">
        <w:t>.</w:t>
      </w:r>
    </w:p>
    <w:p w:rsidR="0063470E" w:rsidRDefault="0063470E" w:rsidP="0063470E">
      <w:r>
        <w:t>Alth</w:t>
      </w:r>
      <w:r w:rsidRPr="003C1C22">
        <w:t>ough</w:t>
      </w:r>
      <w:r>
        <w:t>, in principle,</w:t>
      </w:r>
      <w:r w:rsidRPr="003C1C22">
        <w:t xml:space="preserve"> </w:t>
      </w:r>
      <w:r>
        <w:t>the operational software for a given control system should be identical at Gemini North and South</w:t>
      </w:r>
      <w:r w:rsidRPr="003C1C22">
        <w:t xml:space="preserve">, </w:t>
      </w:r>
      <w:r>
        <w:t xml:space="preserve">in practice </w:t>
      </w:r>
      <w:r w:rsidRPr="003C1C22">
        <w:t>different</w:t>
      </w:r>
      <w:r>
        <w:t xml:space="preserve"> versions of</w:t>
      </w:r>
      <w:r w:rsidRPr="003C1C22">
        <w:t xml:space="preserve"> </w:t>
      </w:r>
      <w:r>
        <w:t>the same software modules have evolved over the years</w:t>
      </w:r>
      <w:r w:rsidRPr="003C1C22">
        <w:t>.</w:t>
      </w:r>
      <w:r w:rsidR="00FE54E9">
        <w:t xml:space="preserve"> The intention is</w:t>
      </w:r>
      <w:r>
        <w:t xml:space="preserve"> that software source code variations </w:t>
      </w:r>
      <w:r w:rsidR="00A81500">
        <w:t xml:space="preserve">between North and South systems </w:t>
      </w:r>
      <w:r>
        <w:t>wi</w:t>
      </w:r>
      <w:r w:rsidR="00BF0A33">
        <w:t xml:space="preserve">ll be eliminated as part of future </w:t>
      </w:r>
      <w:r>
        <w:t xml:space="preserve">upgrade </w:t>
      </w:r>
      <w:r w:rsidR="001066F7">
        <w:t>work</w:t>
      </w:r>
      <w:r>
        <w:t xml:space="preserve"> and </w:t>
      </w:r>
      <w:r w:rsidR="00A81500">
        <w:t xml:space="preserve">any </w:t>
      </w:r>
      <w:r>
        <w:t xml:space="preserve">location specific </w:t>
      </w:r>
      <w:r w:rsidR="00A81500">
        <w:t>system</w:t>
      </w:r>
      <w:r>
        <w:t xml:space="preserve"> differences will </w:t>
      </w:r>
      <w:r w:rsidR="00A81500">
        <w:t xml:space="preserve">instead </w:t>
      </w:r>
      <w:r>
        <w:t xml:space="preserve">be </w:t>
      </w:r>
      <w:r w:rsidR="00A81500">
        <w:t>implemented using</w:t>
      </w:r>
      <w:r>
        <w:t xml:space="preserve"> </w:t>
      </w:r>
      <w:r w:rsidR="00A81500">
        <w:t>configuration data, as described below.</w:t>
      </w:r>
    </w:p>
    <w:p w:rsidR="0063470E" w:rsidRDefault="0063470E" w:rsidP="0063470E">
      <w:pPr>
        <w:pStyle w:val="Heading3"/>
      </w:pPr>
      <w:r>
        <w:t>Static and Dynamic Configuration</w:t>
      </w:r>
    </w:p>
    <w:p w:rsidR="0063470E" w:rsidRDefault="0063470E" w:rsidP="0063470E">
      <w:r>
        <w:t>Configuration data will be used by software running on the Gemini IOCs at Gemini North and South. Typically, the data will be read from files by application software on startup. We define two types of configuration data, as follows:</w:t>
      </w:r>
    </w:p>
    <w:p w:rsidR="0063470E" w:rsidRDefault="0063470E" w:rsidP="00CA60BF">
      <w:pPr>
        <w:pStyle w:val="ListParagraph"/>
        <w:numPr>
          <w:ilvl w:val="0"/>
          <w:numId w:val="29"/>
        </w:numPr>
        <w:spacing w:before="120"/>
        <w:ind w:left="357" w:hanging="357"/>
        <w:contextualSpacing w:val="0"/>
      </w:pPr>
      <w:r w:rsidRPr="000915B2">
        <w:rPr>
          <w:b/>
        </w:rPr>
        <w:t>Static</w:t>
      </w:r>
      <w:r>
        <w:rPr>
          <w:b/>
        </w:rPr>
        <w:t xml:space="preserve"> Configuration Data</w:t>
      </w:r>
      <w:r>
        <w:t xml:space="preserve">. This is data that changes rarely, perhaps only after a significant change, or new feature added, to the system. </w:t>
      </w:r>
      <w:r w:rsidR="007813EC">
        <w:t xml:space="preserve">Some location specific configuration data will never change – for example, the site latitude and longitude. </w:t>
      </w:r>
      <w:r w:rsidR="00E44F77">
        <w:t>Files containing t</w:t>
      </w:r>
      <w:r>
        <w:t>his</w:t>
      </w:r>
      <w:r w:rsidR="001066F7">
        <w:t xml:space="preserve"> type of data </w:t>
      </w:r>
      <w:r w:rsidR="0025577F">
        <w:t>are</w:t>
      </w:r>
      <w:r>
        <w:t xml:space="preserve"> </w:t>
      </w:r>
      <w:r w:rsidR="00E44F77">
        <w:t xml:space="preserve">managed within the ADE, </w:t>
      </w:r>
      <w:r>
        <w:t>stored under SVN as part of the IOC application</w:t>
      </w:r>
      <w:r w:rsidR="00E44F77">
        <w:t xml:space="preserve"> and</w:t>
      </w:r>
      <w:r w:rsidR="00D44015">
        <w:t>, when in production, associated with</w:t>
      </w:r>
      <w:r w:rsidR="00E44F77">
        <w:t xml:space="preserve"> a specific release</w:t>
      </w:r>
      <w:r w:rsidR="0064172B">
        <w:t>. C</w:t>
      </w:r>
      <w:r>
        <w:t xml:space="preserve">hanges in static data </w:t>
      </w:r>
      <w:r w:rsidRPr="0064172B">
        <w:t>will</w:t>
      </w:r>
      <w:r>
        <w:t xml:space="preserve"> require a new release</w:t>
      </w:r>
      <w:r w:rsidR="00E44F77">
        <w:t xml:space="preserve"> of the IOC application.</w:t>
      </w:r>
    </w:p>
    <w:p w:rsidR="0063470E" w:rsidRDefault="0063470E" w:rsidP="00CA60BF">
      <w:pPr>
        <w:pStyle w:val="ListParagraph"/>
        <w:numPr>
          <w:ilvl w:val="0"/>
          <w:numId w:val="29"/>
        </w:numPr>
      </w:pPr>
      <w:r>
        <w:rPr>
          <w:b/>
        </w:rPr>
        <w:t>Dynamic Configuration Data</w:t>
      </w:r>
      <w:r w:rsidRPr="00267577">
        <w:t>.</w:t>
      </w:r>
      <w:r>
        <w:t xml:space="preserve"> This is data that changes more frequently, perhaps with each telescope run o</w:t>
      </w:r>
      <w:r w:rsidR="0064172B">
        <w:t>r even on a nightly basis. C</w:t>
      </w:r>
      <w:r>
        <w:t xml:space="preserve">hanges in dynamic data </w:t>
      </w:r>
      <w:r w:rsidRPr="0064172B">
        <w:rPr>
          <w:i/>
        </w:rPr>
        <w:t>will</w:t>
      </w:r>
      <w:r>
        <w:t xml:space="preserve"> </w:t>
      </w:r>
      <w:r w:rsidRPr="0064172B">
        <w:rPr>
          <w:i/>
        </w:rPr>
        <w:t>not</w:t>
      </w:r>
      <w:r>
        <w:t xml:space="preserve"> require a new s</w:t>
      </w:r>
      <w:r w:rsidR="008B1F82">
        <w:t xml:space="preserve">oftware release. Dynamic data will </w:t>
      </w:r>
      <w:r>
        <w:t xml:space="preserve">not </w:t>
      </w:r>
      <w:r w:rsidR="008B1F82">
        <w:t xml:space="preserve">be stored as </w:t>
      </w:r>
      <w:r>
        <w:t>part of a support module or IOC application and so is not handled within the ADE. The data files will be stored in a separate area under SVN.</w:t>
      </w:r>
    </w:p>
    <w:p w:rsidR="00A51BA0" w:rsidRPr="006F6609" w:rsidRDefault="00A51BA0" w:rsidP="00A51BA0">
      <w:pPr>
        <w:pStyle w:val="Heading1"/>
      </w:pPr>
      <w:bookmarkStart w:id="67" w:name="_Toc386466167"/>
      <w:bookmarkStart w:id="68" w:name="_Ref390175839"/>
      <w:bookmarkStart w:id="69" w:name="_Ref390175896"/>
      <w:bookmarkStart w:id="70" w:name="_Ref390175901"/>
      <w:bookmarkStart w:id="71" w:name="_Ref390437106"/>
      <w:bookmarkStart w:id="72" w:name="_Ref390437145"/>
      <w:bookmarkStart w:id="73" w:name="_Toc393275339"/>
      <w:bookmarkStart w:id="74" w:name="_Ref408927065"/>
      <w:bookmarkStart w:id="75" w:name="_Ref408927415"/>
      <w:bookmarkStart w:id="76" w:name="_Toc409109229"/>
      <w:r w:rsidRPr="006F6609">
        <w:lastRenderedPageBreak/>
        <w:t>Software Development process</w:t>
      </w:r>
      <w:bookmarkEnd w:id="67"/>
      <w:bookmarkEnd w:id="68"/>
      <w:bookmarkEnd w:id="69"/>
      <w:bookmarkEnd w:id="70"/>
      <w:bookmarkEnd w:id="71"/>
      <w:bookmarkEnd w:id="72"/>
      <w:bookmarkEnd w:id="73"/>
      <w:bookmarkEnd w:id="74"/>
      <w:bookmarkEnd w:id="75"/>
      <w:bookmarkEnd w:id="76"/>
    </w:p>
    <w:p w:rsidR="00AD6F0F" w:rsidRDefault="00A51BA0" w:rsidP="001B3ECE">
      <w:pPr>
        <w:pStyle w:val="Caption"/>
        <w:rPr>
          <w:rFonts w:ascii="Times New Roman" w:eastAsia="Palatino" w:hAnsi="Times New Roman" w:cs="Times New Roman"/>
        </w:rPr>
      </w:pPr>
      <w:r w:rsidRPr="003C4DE7">
        <w:rPr>
          <w:rFonts w:ascii="Times New Roman" w:hAnsi="Times New Roman" w:cs="Times New Roman"/>
        </w:rPr>
        <w:t>The</w:t>
      </w:r>
      <w:r w:rsidRPr="003C4DE7">
        <w:rPr>
          <w:rFonts w:ascii="Times New Roman" w:eastAsia="Palatino" w:hAnsi="Times New Roman" w:cs="Times New Roman"/>
        </w:rPr>
        <w:t xml:space="preserve"> </w:t>
      </w:r>
      <w:r w:rsidRPr="003C4DE7">
        <w:rPr>
          <w:rFonts w:ascii="Times New Roman" w:hAnsi="Times New Roman" w:cs="Times New Roman"/>
        </w:rPr>
        <w:t>development</w:t>
      </w:r>
      <w:r w:rsidRPr="003C4DE7">
        <w:rPr>
          <w:rFonts w:ascii="Times New Roman" w:eastAsia="Palatino" w:hAnsi="Times New Roman" w:cs="Times New Roman"/>
        </w:rPr>
        <w:t xml:space="preserve"> </w:t>
      </w:r>
      <w:r w:rsidRPr="003C4DE7">
        <w:rPr>
          <w:rFonts w:ascii="Times New Roman" w:hAnsi="Times New Roman" w:cs="Times New Roman"/>
        </w:rPr>
        <w:t>process</w:t>
      </w:r>
      <w:r w:rsidRPr="003C4DE7">
        <w:rPr>
          <w:rFonts w:ascii="Times New Roman" w:eastAsia="Palatino" w:hAnsi="Times New Roman" w:cs="Times New Roman"/>
        </w:rPr>
        <w:t xml:space="preserve"> to be adopted for a </w:t>
      </w:r>
      <w:r w:rsidR="001E4DFD">
        <w:rPr>
          <w:rFonts w:ascii="Times New Roman" w:eastAsia="Palatino" w:hAnsi="Times New Roman" w:cs="Times New Roman"/>
        </w:rPr>
        <w:t xml:space="preserve">software module which is used by </w:t>
      </w:r>
      <w:r w:rsidRPr="003C4DE7">
        <w:rPr>
          <w:rFonts w:ascii="Times New Roman" w:eastAsia="Palatino" w:hAnsi="Times New Roman" w:cs="Times New Roman"/>
        </w:rPr>
        <w:t xml:space="preserve">the Gemini Real Time systems </w:t>
      </w:r>
      <w:r w:rsidRPr="003C4DE7">
        <w:rPr>
          <w:rFonts w:ascii="Times New Roman" w:hAnsi="Times New Roman" w:cs="Times New Roman"/>
        </w:rPr>
        <w:t>is</w:t>
      </w:r>
      <w:r w:rsidRPr="003C4DE7">
        <w:rPr>
          <w:rFonts w:ascii="Times New Roman" w:eastAsia="Palatino" w:hAnsi="Times New Roman" w:cs="Times New Roman"/>
        </w:rPr>
        <w:t xml:space="preserve"> </w:t>
      </w:r>
      <w:r w:rsidRPr="003C4DE7">
        <w:rPr>
          <w:rFonts w:ascii="Times New Roman" w:hAnsi="Times New Roman" w:cs="Times New Roman"/>
        </w:rPr>
        <w:t>summarized</w:t>
      </w:r>
      <w:r w:rsidRPr="003C4DE7">
        <w:rPr>
          <w:rFonts w:ascii="Times New Roman" w:eastAsia="Palatino" w:hAnsi="Times New Roman" w:cs="Times New Roman"/>
        </w:rPr>
        <w:t xml:space="preserve"> </w:t>
      </w:r>
      <w:r w:rsidRPr="003C4DE7">
        <w:rPr>
          <w:rFonts w:ascii="Times New Roman" w:hAnsi="Times New Roman" w:cs="Times New Roman"/>
        </w:rPr>
        <w:t xml:space="preserve">in </w:t>
      </w:r>
      <w:fldSimple w:instr=" REF _Ref159745269 \h  \* MERGEFORMAT ">
        <w:r w:rsidR="00FA5EDA" w:rsidRPr="00FA5EDA">
          <w:rPr>
            <w:rFonts w:ascii="Times New Roman" w:hAnsi="Times New Roman" w:cs="Times New Roman"/>
          </w:rPr>
          <w:t>Figure</w:t>
        </w:r>
        <w:r w:rsidR="00FA5EDA" w:rsidRPr="00FA5EDA">
          <w:rPr>
            <w:rFonts w:ascii="Times New Roman" w:eastAsia="Palatino" w:hAnsi="Times New Roman" w:cs="Times New Roman"/>
          </w:rPr>
          <w:t xml:space="preserve"> </w:t>
        </w:r>
        <w:r w:rsidR="00FA5EDA" w:rsidRPr="00FA5EDA">
          <w:rPr>
            <w:rFonts w:ascii="Times New Roman" w:hAnsi="Times New Roman" w:cs="Times New Roman"/>
            <w:noProof/>
          </w:rPr>
          <w:t>1</w:t>
        </w:r>
      </w:fldSimple>
      <w:r w:rsidRPr="003C4DE7">
        <w:rPr>
          <w:rFonts w:ascii="Times New Roman" w:hAnsi="Times New Roman" w:cs="Times New Roman"/>
        </w:rPr>
        <w:t xml:space="preserve"> below</w:t>
      </w:r>
      <w:r w:rsidRPr="003C4DE7">
        <w:rPr>
          <w:rFonts w:ascii="Times New Roman" w:eastAsia="Palatino" w:hAnsi="Times New Roman" w:cs="Times New Roman"/>
        </w:rPr>
        <w:t xml:space="preserve">. The software module may be </w:t>
      </w:r>
      <w:r w:rsidR="00256DA6" w:rsidRPr="003C4DE7">
        <w:rPr>
          <w:rFonts w:ascii="Times New Roman" w:eastAsia="Palatino" w:hAnsi="Times New Roman" w:cs="Times New Roman"/>
        </w:rPr>
        <w:t xml:space="preserve">either </w:t>
      </w:r>
      <w:r w:rsidRPr="003C4DE7">
        <w:rPr>
          <w:rFonts w:ascii="Times New Roman" w:eastAsia="Palatino" w:hAnsi="Times New Roman" w:cs="Times New Roman"/>
        </w:rPr>
        <w:t>a support module or IOC application.</w:t>
      </w:r>
      <w:r w:rsidR="001B3ECE">
        <w:rPr>
          <w:rFonts w:ascii="Times New Roman" w:eastAsia="Palatino" w:hAnsi="Times New Roman" w:cs="Times New Roman"/>
        </w:rPr>
        <w:t xml:space="preserve"> A</w:t>
      </w:r>
      <w:r w:rsidR="00910CEC">
        <w:rPr>
          <w:rFonts w:ascii="Times New Roman" w:eastAsia="Palatino" w:hAnsi="Times New Roman" w:cs="Times New Roman"/>
        </w:rPr>
        <w:t>lmost a</w:t>
      </w:r>
      <w:r w:rsidR="001B3ECE">
        <w:rPr>
          <w:rFonts w:ascii="Times New Roman" w:eastAsia="Palatino" w:hAnsi="Times New Roman" w:cs="Times New Roman"/>
        </w:rPr>
        <w:t xml:space="preserve">ll interactions with the SVN repository are performed using the ADE Python scripts (named </w:t>
      </w:r>
      <w:r w:rsidR="001B3ECE" w:rsidRPr="001B3ECE">
        <w:rPr>
          <w:rFonts w:asciiTheme="minorHAnsi" w:eastAsia="Palatino" w:hAnsiTheme="minorHAnsi" w:cs="Times New Roman"/>
        </w:rPr>
        <w:t>gem-*.py</w:t>
      </w:r>
      <w:r w:rsidR="001B3ECE">
        <w:rPr>
          <w:rFonts w:ascii="Times New Roman" w:eastAsia="Palatino" w:hAnsi="Times New Roman" w:cs="Times New Roman"/>
        </w:rPr>
        <w:t>), not with direct SVN commands.</w:t>
      </w:r>
    </w:p>
    <w:p w:rsidR="0033010A" w:rsidRPr="0033010A" w:rsidRDefault="0033010A" w:rsidP="0033010A">
      <w:pPr>
        <w:rPr>
          <w:rFonts w:eastAsia="Palatino"/>
        </w:rPr>
      </w:pPr>
    </w:p>
    <w:p w:rsidR="00A51BA0" w:rsidRPr="006F6609" w:rsidRDefault="00A0256B" w:rsidP="00A51BA0">
      <w:pPr>
        <w:keepNext/>
        <w:jc w:val="center"/>
      </w:pPr>
      <w:r>
        <w:object w:dxaOrig="6528" w:dyaOrig="9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524.25pt" o:ole="">
            <v:imagedata r:id="rId11" o:title=""/>
          </v:shape>
          <o:OLEObject Type="Embed" ProgID="Visio.Drawing.11" ShapeID="_x0000_i1025" DrawAspect="Content" ObjectID="_1482926649" r:id="rId12"/>
        </w:object>
      </w:r>
    </w:p>
    <w:p w:rsidR="00A51BA0" w:rsidRPr="006F6609" w:rsidRDefault="00A51BA0" w:rsidP="00A51BA0">
      <w:pPr>
        <w:pStyle w:val="Caption"/>
        <w:jc w:val="center"/>
      </w:pPr>
      <w:bookmarkStart w:id="77" w:name="_Ref159745269"/>
      <w:bookmarkStart w:id="78" w:name="_Ref383598688"/>
      <w:r w:rsidRPr="006F6609">
        <w:t>Figure</w:t>
      </w:r>
      <w:r w:rsidRPr="006F6609">
        <w:rPr>
          <w:rFonts w:eastAsia="Palatino"/>
        </w:rPr>
        <w:t xml:space="preserve"> </w:t>
      </w:r>
      <w:fldSimple w:instr=" SEQ &quot;Figure&quot; \*Arabic ">
        <w:r w:rsidR="00FA5EDA">
          <w:rPr>
            <w:noProof/>
          </w:rPr>
          <w:t>1</w:t>
        </w:r>
      </w:fldSimple>
      <w:bookmarkEnd w:id="77"/>
      <w:r w:rsidRPr="006F6609">
        <w:rPr>
          <w:rFonts w:eastAsia="Palatino"/>
        </w:rPr>
        <w:t xml:space="preserve"> </w:t>
      </w:r>
      <w:r w:rsidR="00506B85">
        <w:t xml:space="preserve"> Gemini</w:t>
      </w:r>
      <w:r w:rsidRPr="006F6609">
        <w:t xml:space="preserve"> </w:t>
      </w:r>
      <w:r w:rsidR="00597E86">
        <w:t xml:space="preserve">ADE </w:t>
      </w:r>
      <w:r w:rsidRPr="006F6609">
        <w:t>Software Development</w:t>
      </w:r>
      <w:r w:rsidRPr="006F6609">
        <w:rPr>
          <w:rFonts w:eastAsia="Palatino"/>
        </w:rPr>
        <w:t xml:space="preserve"> </w:t>
      </w:r>
      <w:r w:rsidRPr="006F6609">
        <w:t>Process.</w:t>
      </w:r>
      <w:bookmarkEnd w:id="78"/>
    </w:p>
    <w:p w:rsidR="00795C2C" w:rsidRPr="006F6609" w:rsidRDefault="00795C2C" w:rsidP="00795C2C">
      <w:r w:rsidRPr="006F6609">
        <w:lastRenderedPageBreak/>
        <w:t>When developing software using the SVN repository, there are typically three different scenarios we encounter. We will consid</w:t>
      </w:r>
      <w:r>
        <w:t>er each one of these in turn</w:t>
      </w:r>
      <w:r w:rsidRPr="006F6609">
        <w:t>.</w:t>
      </w:r>
    </w:p>
    <w:p w:rsidR="00795C2C" w:rsidRPr="006F6609" w:rsidRDefault="00795C2C" w:rsidP="00795C2C">
      <w:r w:rsidRPr="006F6609">
        <w:t>In the following description</w:t>
      </w:r>
      <w:r w:rsidR="00357F58">
        <w:t>s</w:t>
      </w:r>
      <w:r w:rsidRPr="006F6609">
        <w:t xml:space="preserve">, </w:t>
      </w:r>
      <w:r w:rsidR="00357F58">
        <w:t xml:space="preserve">ADE </w:t>
      </w:r>
      <w:r>
        <w:t>Python script names are</w:t>
      </w:r>
      <w:r w:rsidRPr="006F6609">
        <w:t xml:space="preserve"> displayed in bold italic e.g. </w:t>
      </w:r>
      <w:r>
        <w:rPr>
          <w:b/>
          <w:i/>
        </w:rPr>
        <w:t>gem-</w:t>
      </w:r>
      <w:r w:rsidRPr="006F6609">
        <w:rPr>
          <w:b/>
          <w:i/>
        </w:rPr>
        <w:t>checkout-module.py</w:t>
      </w:r>
      <w:r w:rsidR="00357F58">
        <w:t>. These scripts are</w:t>
      </w:r>
      <w:r w:rsidRPr="006F6609">
        <w:t xml:space="preserve"> described in more detail in Chapter </w:t>
      </w:r>
      <w:r w:rsidR="001775EF" w:rsidRPr="006F6609">
        <w:fldChar w:fldCharType="begin"/>
      </w:r>
      <w:r w:rsidRPr="006F6609">
        <w:instrText xml:space="preserve"> REF _Ref383184625 \r \h </w:instrText>
      </w:r>
      <w:r w:rsidR="001775EF" w:rsidRPr="006F6609">
        <w:fldChar w:fldCharType="separate"/>
      </w:r>
      <w:r w:rsidR="00FA5EDA">
        <w:t>8</w:t>
      </w:r>
      <w:r w:rsidR="001775EF" w:rsidRPr="006F6609">
        <w:fldChar w:fldCharType="end"/>
      </w:r>
      <w:r w:rsidRPr="006F6609">
        <w:t>.</w:t>
      </w:r>
    </w:p>
    <w:p w:rsidR="00795C2C" w:rsidRPr="006F6609" w:rsidRDefault="00795C2C" w:rsidP="00795C2C">
      <w:pPr>
        <w:pStyle w:val="Heading2"/>
      </w:pPr>
      <w:bookmarkStart w:id="79" w:name="__RefHeading__131_60943458"/>
      <w:bookmarkStart w:id="80" w:name="_Ref158178107"/>
      <w:bookmarkStart w:id="81" w:name="_Ref158178073"/>
      <w:bookmarkEnd w:id="79"/>
      <w:r w:rsidRPr="006F6609">
        <w:t xml:space="preserve"> </w:t>
      </w:r>
      <w:bookmarkStart w:id="82" w:name="_Toc386466178"/>
      <w:bookmarkStart w:id="83" w:name="_Toc393275340"/>
      <w:bookmarkStart w:id="84" w:name="_Toc409109230"/>
      <w:r>
        <w:t>Normal Module</w:t>
      </w:r>
      <w:r w:rsidRPr="006F6609">
        <w:t xml:space="preserve"> Development</w:t>
      </w:r>
      <w:bookmarkEnd w:id="80"/>
      <w:bookmarkEnd w:id="81"/>
      <w:bookmarkEnd w:id="82"/>
      <w:bookmarkEnd w:id="83"/>
      <w:bookmarkEnd w:id="84"/>
    </w:p>
    <w:p w:rsidR="00795C2C" w:rsidRPr="006F6609" w:rsidRDefault="00795C2C" w:rsidP="00795C2C">
      <w:r w:rsidRPr="006F6609">
        <w:t xml:space="preserve">This is the steady development of a support module or IOC application along a linear development/release schedule. </w:t>
      </w:r>
    </w:p>
    <w:p w:rsidR="00795C2C" w:rsidRPr="006F6609" w:rsidRDefault="00795C2C" w:rsidP="00795C2C">
      <w:pPr>
        <w:pStyle w:val="Heading3"/>
      </w:pPr>
      <w:bookmarkStart w:id="85" w:name="_Ref390088004"/>
      <w:r w:rsidRPr="006F6609">
        <w:t>Initial Development</w:t>
      </w:r>
      <w:bookmarkEnd w:id="85"/>
    </w:p>
    <w:p w:rsidR="00795C2C" w:rsidRPr="006F6609" w:rsidRDefault="00795C2C" w:rsidP="00CA60BF">
      <w:pPr>
        <w:pStyle w:val="ListParagraph"/>
        <w:numPr>
          <w:ilvl w:val="0"/>
          <w:numId w:val="24"/>
        </w:numPr>
        <w:ind w:left="357" w:hanging="357"/>
        <w:contextualSpacing w:val="0"/>
      </w:pPr>
      <w:r w:rsidRPr="006F6609">
        <w:t xml:space="preserve">For the case where we are </w:t>
      </w:r>
      <w:r w:rsidR="00846C8F">
        <w:t>modifying</w:t>
      </w:r>
      <w:r w:rsidRPr="006F6609">
        <w:t xml:space="preserve"> an existing support module or IOC application</w:t>
      </w:r>
      <w:r w:rsidR="00846C8F">
        <w:t xml:space="preserve"> (bug-fixes or </w:t>
      </w:r>
      <w:r w:rsidR="00227399">
        <w:t xml:space="preserve">adding </w:t>
      </w:r>
      <w:r w:rsidR="00846C8F">
        <w:t>new features)</w:t>
      </w:r>
      <w:r w:rsidRPr="006F6609">
        <w:t xml:space="preserve">, development begins by running </w:t>
      </w:r>
      <w:r w:rsidRPr="0081237C">
        <w:rPr>
          <w:b/>
          <w:i/>
        </w:rPr>
        <w:t>gem-checkout-module.py</w:t>
      </w:r>
      <w:r w:rsidRPr="006F6609">
        <w:t>.</w:t>
      </w:r>
    </w:p>
    <w:p w:rsidR="0081237C" w:rsidRDefault="00795C2C" w:rsidP="00CA60BF">
      <w:pPr>
        <w:pStyle w:val="ListParagraph"/>
        <w:numPr>
          <w:ilvl w:val="0"/>
          <w:numId w:val="24"/>
        </w:numPr>
        <w:ind w:left="357" w:hanging="357"/>
        <w:contextualSpacing w:val="0"/>
      </w:pPr>
      <w:r w:rsidRPr="006F6609">
        <w:t xml:space="preserve">For the </w:t>
      </w:r>
      <w:r>
        <w:t xml:space="preserve">case where we are </w:t>
      </w:r>
      <w:r w:rsidR="00846C8F">
        <w:t>creating</w:t>
      </w:r>
      <w:r w:rsidRPr="006F6609">
        <w:t xml:space="preserve"> a completely new support module or IOC application, development begins by running </w:t>
      </w:r>
      <w:r w:rsidRPr="0081237C">
        <w:rPr>
          <w:b/>
          <w:i/>
        </w:rPr>
        <w:t>gem-start-new-module.py</w:t>
      </w:r>
      <w:r w:rsidRPr="006F6609">
        <w:t xml:space="preserve">. </w:t>
      </w:r>
    </w:p>
    <w:p w:rsidR="00795C2C" w:rsidRPr="006F6609" w:rsidRDefault="00795C2C" w:rsidP="00CA60BF">
      <w:pPr>
        <w:pStyle w:val="ListParagraph"/>
        <w:numPr>
          <w:ilvl w:val="0"/>
          <w:numId w:val="24"/>
        </w:numPr>
        <w:ind w:left="357" w:hanging="357"/>
        <w:contextualSpacing w:val="0"/>
      </w:pPr>
      <w:r w:rsidRPr="006F6609">
        <w:t xml:space="preserve">If the code </w:t>
      </w:r>
      <w:r w:rsidR="00846C8F">
        <w:t>for a new module has already been</w:t>
      </w:r>
      <w:r w:rsidRPr="006F6609">
        <w:t xml:space="preserve"> supplied by an external vendor it should be imported using </w:t>
      </w:r>
      <w:fldSimple w:instr=" REF _Ref259539229 \h  \* MERGEFORMAT ">
        <w:r w:rsidR="00FA5EDA" w:rsidRPr="00FA5EDA">
          <w:rPr>
            <w:b/>
            <w:i/>
          </w:rPr>
          <w:t>gem-vendor-import.py</w:t>
        </w:r>
      </w:fldSimple>
      <w:r w:rsidRPr="006F6609">
        <w:t>.</w:t>
      </w:r>
    </w:p>
    <w:p w:rsidR="00795C2C" w:rsidRPr="006F6609" w:rsidRDefault="00795C2C" w:rsidP="006D4696">
      <w:r w:rsidRPr="006F6609">
        <w:t xml:space="preserve">The first stage of the development process will </w:t>
      </w:r>
      <w:r w:rsidR="00C667BD">
        <w:t>typically</w:t>
      </w:r>
      <w:r w:rsidRPr="006F6609">
        <w:t xml:space="preserve"> take place in a sub-directory of the developer’s home directory. Testing of an IOC application </w:t>
      </w:r>
      <w:r w:rsidR="00AB38BF">
        <w:t>will involve using a development</w:t>
      </w:r>
      <w:r w:rsidRPr="006F6609">
        <w:t xml:space="preserve"> IOC and changing the boot parameters on that IOC to point at the built startup script located in the “bin/&lt;target architecture&gt;” directory underneath the top-level of their application. The user </w:t>
      </w:r>
      <w:r w:rsidR="003C74B3">
        <w:t>will</w:t>
      </w:r>
      <w:r w:rsidRPr="006F6609">
        <w:t xml:space="preserve"> need to edit “configure/RELEASE”</w:t>
      </w:r>
      <w:r w:rsidR="00227399">
        <w:t xml:space="preserve"> to define the software dependencies</w:t>
      </w:r>
      <w:r w:rsidR="00B33B16">
        <w:t>,</w:t>
      </w:r>
      <w:r w:rsidRPr="006F6609">
        <w:t xml:space="preserve"> following the guidelines in section</w:t>
      </w:r>
      <w:r w:rsidR="00163CCA">
        <w:t xml:space="preserve"> </w:t>
      </w:r>
      <w:r w:rsidR="001775EF">
        <w:fldChar w:fldCharType="begin"/>
      </w:r>
      <w:r w:rsidR="00163CCA">
        <w:instrText xml:space="preserve"> REF _Ref390261704 \r \h </w:instrText>
      </w:r>
      <w:r w:rsidR="001775EF">
        <w:fldChar w:fldCharType="separate"/>
      </w:r>
      <w:r w:rsidR="00FA5EDA">
        <w:t>3.7</w:t>
      </w:r>
      <w:r w:rsidR="001775EF">
        <w:fldChar w:fldCharType="end"/>
      </w:r>
      <w:r w:rsidRPr="006F6609">
        <w:t>. Commits to Subversion can be done at any time to provide traceability.</w:t>
      </w:r>
    </w:p>
    <w:p w:rsidR="00795C2C" w:rsidRPr="006F6609" w:rsidRDefault="00795C2C" w:rsidP="00795C2C">
      <w:pPr>
        <w:pStyle w:val="Heading3"/>
      </w:pPr>
      <w:bookmarkStart w:id="86" w:name="_Ref158178009"/>
      <w:r w:rsidRPr="006F6609">
        <w:t>Development in ‘work</w:t>
      </w:r>
      <w:bookmarkEnd w:id="86"/>
      <w:r w:rsidRPr="006F6609">
        <w:t>’</w:t>
      </w:r>
    </w:p>
    <w:p w:rsidR="00795C2C" w:rsidRPr="006F6609" w:rsidRDefault="00795C2C" w:rsidP="00795C2C">
      <w:r w:rsidRPr="006F6609">
        <w:t xml:space="preserve">When the new version on trunk is ready it can be checked out into </w:t>
      </w:r>
      <w:r w:rsidRPr="006F6609">
        <w:rPr>
          <w:b/>
        </w:rPr>
        <w:t>work</w:t>
      </w:r>
      <w:r w:rsidR="0081237C">
        <w:t xml:space="preserve"> for testing on </w:t>
      </w:r>
      <w:r w:rsidR="006D4696">
        <w:t>an</w:t>
      </w:r>
      <w:r w:rsidR="0081237C">
        <w:t xml:space="preserve"> operational IOC</w:t>
      </w:r>
      <w:r w:rsidRPr="006F6609">
        <w:t xml:space="preserve">.  </w:t>
      </w:r>
      <w:r>
        <w:rPr>
          <w:b/>
          <w:i/>
        </w:rPr>
        <w:t>gem-</w:t>
      </w:r>
      <w:r w:rsidRPr="006F6609">
        <w:rPr>
          <w:b/>
          <w:i/>
        </w:rPr>
        <w:t>checkout-module.py</w:t>
      </w:r>
      <w:r w:rsidRPr="006F6609">
        <w:t xml:space="preserve"> is run to check</w:t>
      </w:r>
      <w:r w:rsidR="00FD3E01">
        <w:t>-</w:t>
      </w:r>
      <w:r w:rsidRPr="006F6609">
        <w:t xml:space="preserve">out the support module or IOC application from the trunk into the </w:t>
      </w:r>
      <w:r w:rsidRPr="006F6609">
        <w:rPr>
          <w:b/>
        </w:rPr>
        <w:t>work</w:t>
      </w:r>
      <w:r w:rsidRPr="006F6609">
        <w:t xml:space="preserve"> tree. For an IOC application, the script: </w:t>
      </w:r>
      <w:r w:rsidRPr="006F6609">
        <w:rPr>
          <w:i/>
        </w:rPr>
        <w:t>configure-ioc</w:t>
      </w:r>
      <w:r w:rsidR="00FD3E01">
        <w:t xml:space="preserve"> should be</w:t>
      </w:r>
      <w:r w:rsidRPr="006F6609">
        <w:t xml:space="preserve"> run to modify the </w:t>
      </w:r>
      <w:r w:rsidR="00FD3E01">
        <w:t>IOC</w:t>
      </w:r>
      <w:r w:rsidRPr="006F6609">
        <w:t xml:space="preserve"> boot script location (see section </w:t>
      </w:r>
      <w:r w:rsidR="001775EF">
        <w:fldChar w:fldCharType="begin"/>
      </w:r>
      <w:r w:rsidR="000176A0">
        <w:instrText xml:space="preserve"> REF _Ref401062015 \r \h </w:instrText>
      </w:r>
      <w:r w:rsidR="001775EF">
        <w:fldChar w:fldCharType="separate"/>
      </w:r>
      <w:r w:rsidR="00FA5EDA">
        <w:t>6.2</w:t>
      </w:r>
      <w:r w:rsidR="001775EF">
        <w:fldChar w:fldCharType="end"/>
      </w:r>
      <w:r w:rsidR="000176A0">
        <w:t xml:space="preserve">) </w:t>
      </w:r>
      <w:r w:rsidR="00FD3E01">
        <w:t xml:space="preserve">and </w:t>
      </w:r>
      <w:r w:rsidR="00837CAE">
        <w:t>set</w:t>
      </w:r>
      <w:r w:rsidR="00FD3E01">
        <w:t xml:space="preserve"> this particular IOC</w:t>
      </w:r>
      <w:r w:rsidRPr="006F6609">
        <w:t xml:space="preserve"> to boot from the </w:t>
      </w:r>
      <w:r w:rsidRPr="006F6609">
        <w:rPr>
          <w:b/>
        </w:rPr>
        <w:t>work</w:t>
      </w:r>
      <w:r w:rsidR="00837CAE">
        <w:t xml:space="preserve"> version</w:t>
      </w:r>
      <w:r w:rsidRPr="006F6609">
        <w:t xml:space="preserve">. </w:t>
      </w:r>
      <w:r w:rsidR="00227399" w:rsidRPr="006F6609">
        <w:t xml:space="preserve">The user </w:t>
      </w:r>
      <w:r w:rsidR="00227399">
        <w:t>may</w:t>
      </w:r>
      <w:r w:rsidR="00227399" w:rsidRPr="006F6609">
        <w:t xml:space="preserve"> need to edit “</w:t>
      </w:r>
      <w:r w:rsidR="00227399" w:rsidRPr="00837CAE">
        <w:rPr>
          <w:rFonts w:asciiTheme="minorHAnsi" w:hAnsiTheme="minorHAnsi"/>
        </w:rPr>
        <w:t>configure/RELEASE</w:t>
      </w:r>
      <w:r w:rsidR="00227399" w:rsidRPr="006F6609">
        <w:t>”</w:t>
      </w:r>
      <w:r w:rsidR="00227399">
        <w:t xml:space="preserve"> to define the software dependencies,</w:t>
      </w:r>
      <w:r w:rsidR="00227399" w:rsidRPr="006F6609">
        <w:t xml:space="preserve"> following the guidelines in section</w:t>
      </w:r>
      <w:r w:rsidR="00227399">
        <w:t xml:space="preserve"> </w:t>
      </w:r>
      <w:r w:rsidR="001775EF">
        <w:fldChar w:fldCharType="begin"/>
      </w:r>
      <w:r w:rsidR="00227399">
        <w:instrText xml:space="preserve"> REF _Ref390261704 \r \h </w:instrText>
      </w:r>
      <w:r w:rsidR="001775EF">
        <w:fldChar w:fldCharType="separate"/>
      </w:r>
      <w:r w:rsidR="00FA5EDA">
        <w:t>3.7</w:t>
      </w:r>
      <w:r w:rsidR="001775EF">
        <w:fldChar w:fldCharType="end"/>
      </w:r>
      <w:r w:rsidR="00227399" w:rsidRPr="006F6609">
        <w:t>. Commits to Subversion can be done at any time to provide traceability.</w:t>
      </w:r>
      <w:r w:rsidRPr="006F6609">
        <w:t xml:space="preserve"> </w:t>
      </w:r>
    </w:p>
    <w:p w:rsidR="00795C2C" w:rsidRPr="006F6609" w:rsidRDefault="00795C2C" w:rsidP="00795C2C">
      <w:pPr>
        <w:pStyle w:val="Heading3"/>
      </w:pPr>
      <w:r w:rsidRPr="006F6609">
        <w:t>Decision Time</w:t>
      </w:r>
    </w:p>
    <w:p w:rsidR="00795C2C" w:rsidRPr="006F6609" w:rsidRDefault="00795C2C" w:rsidP="00795C2C">
      <w:r w:rsidRPr="006F6609">
        <w:t xml:space="preserve">At the end of development in </w:t>
      </w:r>
      <w:r w:rsidRPr="006F6609">
        <w:rPr>
          <w:b/>
        </w:rPr>
        <w:t>work</w:t>
      </w:r>
      <w:r w:rsidRPr="006F6609">
        <w:t xml:space="preserve">, the application will either be ready or not ready to be released to the </w:t>
      </w:r>
      <w:r w:rsidRPr="006F6609">
        <w:rPr>
          <w:b/>
        </w:rPr>
        <w:t>prod</w:t>
      </w:r>
      <w:r w:rsidRPr="006F6609">
        <w:t xml:space="preserve"> area. In either case, the </w:t>
      </w:r>
      <w:r w:rsidRPr="006F6609">
        <w:rPr>
          <w:i/>
        </w:rPr>
        <w:t>configure-ioc</w:t>
      </w:r>
      <w:r w:rsidRPr="006F6609">
        <w:t xml:space="preserve"> scrip</w:t>
      </w:r>
      <w:r w:rsidR="00837CAE">
        <w:t>t must be run again so that the</w:t>
      </w:r>
      <w:r w:rsidRPr="006F6609">
        <w:t xml:space="preserve"> pro</w:t>
      </w:r>
      <w:r w:rsidR="00837CAE">
        <w:t>duction IOC boots</w:t>
      </w:r>
      <w:r w:rsidRPr="006F6609">
        <w:t xml:space="preserve"> from the </w:t>
      </w:r>
      <w:r w:rsidRPr="006F6609">
        <w:rPr>
          <w:b/>
        </w:rPr>
        <w:t>prod</w:t>
      </w:r>
      <w:r w:rsidRPr="006F6609">
        <w:t xml:space="preserve"> tree i.e. it must not be left pointing at the </w:t>
      </w:r>
      <w:r w:rsidRPr="006F6609">
        <w:rPr>
          <w:b/>
        </w:rPr>
        <w:t>work</w:t>
      </w:r>
      <w:r w:rsidRPr="006F6609">
        <w:t xml:space="preserve"> tree once the testing is finished</w:t>
      </w:r>
    </w:p>
    <w:p w:rsidR="00795C2C" w:rsidRPr="006F6609" w:rsidRDefault="0024796F" w:rsidP="00795C2C">
      <w:pPr>
        <w:pStyle w:val="Heading3"/>
      </w:pPr>
      <w:r>
        <w:t>Release to P</w:t>
      </w:r>
      <w:r w:rsidR="00795C2C" w:rsidRPr="006F6609">
        <w:t>roduction</w:t>
      </w:r>
    </w:p>
    <w:p w:rsidR="00562282" w:rsidRDefault="00795C2C" w:rsidP="00795C2C">
      <w:r w:rsidRPr="006F6609">
        <w:t xml:space="preserve">When the system is </w:t>
      </w:r>
      <w:r w:rsidR="00562282">
        <w:t>considered to be</w:t>
      </w:r>
      <w:r w:rsidR="00837CAE">
        <w:t xml:space="preserve"> </w:t>
      </w:r>
      <w:r w:rsidRPr="006F6609">
        <w:t xml:space="preserve">ready for release, </w:t>
      </w:r>
      <w:r>
        <w:rPr>
          <w:b/>
          <w:i/>
        </w:rPr>
        <w:t>gem-</w:t>
      </w:r>
      <w:r w:rsidRPr="006F6609">
        <w:rPr>
          <w:b/>
          <w:i/>
        </w:rPr>
        <w:t>release.py</w:t>
      </w:r>
      <w:r w:rsidRPr="006F6609">
        <w:t xml:space="preserve"> is run to generate a release tag and export the application to the </w:t>
      </w:r>
      <w:r w:rsidRPr="006F6609">
        <w:rPr>
          <w:b/>
        </w:rPr>
        <w:t xml:space="preserve">prod </w:t>
      </w:r>
      <w:r w:rsidRPr="006F6609">
        <w:t xml:space="preserve">area. If possible, </w:t>
      </w:r>
      <w:r>
        <w:rPr>
          <w:b/>
          <w:i/>
        </w:rPr>
        <w:t>gem-</w:t>
      </w:r>
      <w:r w:rsidRPr="006F6609">
        <w:rPr>
          <w:b/>
          <w:i/>
        </w:rPr>
        <w:t>release.py</w:t>
      </w:r>
      <w:r w:rsidRPr="006F6609">
        <w:t xml:space="preserve"> will also do a test build first, before scheduling the module to be checked out and built in </w:t>
      </w:r>
      <w:r w:rsidRPr="006F6609">
        <w:rPr>
          <w:b/>
        </w:rPr>
        <w:t xml:space="preserve">prod </w:t>
      </w:r>
      <w:r w:rsidRPr="006F6609">
        <w:t>by the build server. The next time the build cron job runs on the build server, it w</w:t>
      </w:r>
      <w:r w:rsidR="00562282">
        <w:t>ill notice a scheduled build,</w:t>
      </w:r>
      <w:r w:rsidRPr="006F6609">
        <w:t xml:space="preserve"> check the module out and build it. </w:t>
      </w:r>
    </w:p>
    <w:p w:rsidR="00795C2C" w:rsidRPr="006F6609" w:rsidRDefault="00795C2C" w:rsidP="00795C2C">
      <w:r w:rsidRPr="006F6609">
        <w:t xml:space="preserve">Which Linux version to use is determined by the EPICS release – </w:t>
      </w:r>
      <w:r w:rsidR="00EE4BB9">
        <w:t xml:space="preserve">the build process associates </w:t>
      </w:r>
      <w:r w:rsidRPr="006F6609">
        <w:t>a particular EPI</w:t>
      </w:r>
      <w:r w:rsidR="00EE4BB9">
        <w:t>CS release with</w:t>
      </w:r>
      <w:r w:rsidRPr="006F6609">
        <w:t xml:space="preserve"> a specific Linux version</w:t>
      </w:r>
      <w:r w:rsidR="00EE4BB9">
        <w:t xml:space="preserve">. </w:t>
      </w:r>
      <w:r w:rsidRPr="006F6609">
        <w:t xml:space="preserve">No </w:t>
      </w:r>
      <w:r w:rsidR="00021970">
        <w:t xml:space="preserve">manual </w:t>
      </w:r>
      <w:r w:rsidRPr="006F6609">
        <w:t>editing of the “</w:t>
      </w:r>
      <w:r w:rsidRPr="00562282">
        <w:rPr>
          <w:rFonts w:asciiTheme="minorHAnsi" w:hAnsiTheme="minorHAnsi"/>
        </w:rPr>
        <w:t>configure/RELEASE</w:t>
      </w:r>
      <w:r w:rsidRPr="006F6609">
        <w:t xml:space="preserve">” file is required at this stage (the release process will edit it if you are releasing </w:t>
      </w:r>
      <w:r w:rsidRPr="006F6609">
        <w:lastRenderedPageBreak/>
        <w:t>for a different EPICS</w:t>
      </w:r>
      <w:r w:rsidR="00EE4BB9">
        <w:t xml:space="preserve"> version than specified in the S</w:t>
      </w:r>
      <w:r w:rsidRPr="006F6609">
        <w:t xml:space="preserve">ubversion version of the file). When the production IOC is directed to use the newly released module </w:t>
      </w:r>
      <w:r w:rsidR="00562282">
        <w:t>using a new</w:t>
      </w:r>
      <w:r w:rsidRPr="006F6609">
        <w:t xml:space="preserve"> </w:t>
      </w:r>
      <w:r w:rsidR="00562282">
        <w:t>boot link</w:t>
      </w:r>
      <w:r w:rsidRPr="006F6609">
        <w:t xml:space="preserve"> and rebooted, it will pick</w:t>
      </w:r>
      <w:r w:rsidR="009842E2">
        <w:t xml:space="preserve"> up the new release.</w:t>
      </w:r>
    </w:p>
    <w:p w:rsidR="00795C2C" w:rsidRPr="006F6609" w:rsidRDefault="00795C2C" w:rsidP="00795C2C">
      <w:pPr>
        <w:pStyle w:val="Heading2"/>
      </w:pPr>
      <w:bookmarkStart w:id="87" w:name="__RefHeading__133_60943458"/>
      <w:bookmarkStart w:id="88" w:name="_Toc386466179"/>
      <w:bookmarkStart w:id="89" w:name="_Toc393275341"/>
      <w:bookmarkStart w:id="90" w:name="_Toc409109231"/>
      <w:bookmarkEnd w:id="87"/>
      <w:r w:rsidRPr="006F6609">
        <w:t>Major Redevelopment</w:t>
      </w:r>
      <w:bookmarkEnd w:id="88"/>
      <w:bookmarkEnd w:id="89"/>
      <w:bookmarkEnd w:id="90"/>
    </w:p>
    <w:p w:rsidR="00795C2C" w:rsidRPr="006F6609" w:rsidRDefault="00795C2C" w:rsidP="00795C2C">
      <w:r w:rsidRPr="006F6609">
        <w:t xml:space="preserve">This occurs when a </w:t>
      </w:r>
      <w:r w:rsidR="0006268B">
        <w:t>significant</w:t>
      </w:r>
      <w:r w:rsidRPr="006F6609">
        <w:t xml:space="preserve"> change is required to a support module or IOC application and we expect this to take a long time to implement. During this period of time, we will still need to be able to modify the existing support module or IOC application as a result of user demands</w:t>
      </w:r>
      <w:r w:rsidR="0006268B">
        <w:t>, including bug fixes</w:t>
      </w:r>
      <w:r w:rsidRPr="006F6609">
        <w:t>.</w:t>
      </w:r>
      <w:r w:rsidR="0006268B">
        <w:t xml:space="preserve"> A “feature branch” is therefore created which will be used to develop and test the application including the new feature.</w:t>
      </w:r>
    </w:p>
    <w:p w:rsidR="00795C2C" w:rsidRPr="006F6609" w:rsidRDefault="00795C2C" w:rsidP="00795C2C">
      <w:r w:rsidRPr="006F6609">
        <w:t>This process is basically the same as</w:t>
      </w:r>
      <w:r w:rsidR="0006268B">
        <w:t xml:space="preserve"> </w:t>
      </w:r>
      <w:r w:rsidR="001775EF" w:rsidRPr="006F6609">
        <w:fldChar w:fldCharType="begin"/>
      </w:r>
      <w:r w:rsidRPr="006F6609">
        <w:instrText xml:space="preserve"> REF _Ref158178073 \h </w:instrText>
      </w:r>
      <w:r w:rsidR="001775EF" w:rsidRPr="006F6609">
        <w:fldChar w:fldCharType="separate"/>
      </w:r>
      <w:r w:rsidR="00FA5EDA" w:rsidRPr="006F6609">
        <w:t xml:space="preserve"> </w:t>
      </w:r>
      <w:r w:rsidR="00FA5EDA">
        <w:t>Normal Module</w:t>
      </w:r>
      <w:r w:rsidR="00FA5EDA" w:rsidRPr="006F6609">
        <w:t xml:space="preserve"> Development</w:t>
      </w:r>
      <w:r w:rsidR="001775EF" w:rsidRPr="006F6609">
        <w:fldChar w:fldCharType="end"/>
      </w:r>
      <w:r w:rsidRPr="006F6609">
        <w:t xml:space="preserve"> described in section </w:t>
      </w:r>
      <w:r w:rsidR="001775EF" w:rsidRPr="006F6609">
        <w:fldChar w:fldCharType="begin"/>
      </w:r>
      <w:r w:rsidRPr="006F6609">
        <w:instrText xml:space="preserve"> REF _Ref158178107 \n \h </w:instrText>
      </w:r>
      <w:r w:rsidR="001775EF" w:rsidRPr="006F6609">
        <w:fldChar w:fldCharType="separate"/>
      </w:r>
      <w:r w:rsidR="00FA5EDA">
        <w:t>4.1</w:t>
      </w:r>
      <w:r w:rsidR="001775EF" w:rsidRPr="006F6609">
        <w:fldChar w:fldCharType="end"/>
      </w:r>
      <w:r w:rsidR="00E2136F">
        <w:t xml:space="preserve">, </w:t>
      </w:r>
      <w:r w:rsidRPr="006F6609">
        <w:t>for the first phase</w:t>
      </w:r>
      <w:r w:rsidR="0006268B">
        <w:t xml:space="preserve"> “</w:t>
      </w:r>
      <w:r w:rsidR="001775EF">
        <w:fldChar w:fldCharType="begin"/>
      </w:r>
      <w:r w:rsidR="0006268B">
        <w:instrText xml:space="preserve"> REF _Ref390088004 \h </w:instrText>
      </w:r>
      <w:r w:rsidR="001775EF">
        <w:fldChar w:fldCharType="separate"/>
      </w:r>
      <w:r w:rsidR="00FA5EDA" w:rsidRPr="006F6609">
        <w:t>Initial Development</w:t>
      </w:r>
      <w:r w:rsidR="001775EF">
        <w:fldChar w:fldCharType="end"/>
      </w:r>
      <w:r w:rsidR="0006268B">
        <w:t>”</w:t>
      </w:r>
      <w:r w:rsidRPr="006F6609">
        <w:t>.</w:t>
      </w:r>
    </w:p>
    <w:p w:rsidR="00795C2C" w:rsidRPr="006F6609" w:rsidRDefault="00795C2C" w:rsidP="00795C2C">
      <w:r w:rsidRPr="006F6609">
        <w:t xml:space="preserve">However in this case development begins by running </w:t>
      </w:r>
      <w:r>
        <w:rPr>
          <w:b/>
          <w:i/>
        </w:rPr>
        <w:t>gem-</w:t>
      </w:r>
      <w:r w:rsidRPr="006F6609">
        <w:rPr>
          <w:b/>
          <w:i/>
        </w:rPr>
        <w:t xml:space="preserve">start-feature-branch.py </w:t>
      </w:r>
      <w:r w:rsidRPr="006F6609">
        <w:rPr>
          <w:i/>
        </w:rPr>
        <w:t xml:space="preserve">rather </w:t>
      </w:r>
      <w:r w:rsidRPr="006F6609">
        <w:t>than</w:t>
      </w:r>
      <w:r w:rsidRPr="006F6609">
        <w:rPr>
          <w:i/>
        </w:rPr>
        <w:t xml:space="preserve"> </w:t>
      </w:r>
      <w:r>
        <w:rPr>
          <w:b/>
          <w:i/>
        </w:rPr>
        <w:t>gem-</w:t>
      </w:r>
      <w:r w:rsidRPr="006F6609">
        <w:rPr>
          <w:b/>
          <w:i/>
        </w:rPr>
        <w:t>start-new-module.py</w:t>
      </w:r>
      <w:r w:rsidRPr="006F6609">
        <w:rPr>
          <w:i/>
        </w:rPr>
        <w:t xml:space="preserve"> or </w:t>
      </w:r>
      <w:r>
        <w:rPr>
          <w:b/>
          <w:i/>
        </w:rPr>
        <w:t>gem-</w:t>
      </w:r>
      <w:r w:rsidRPr="006F6609">
        <w:rPr>
          <w:b/>
          <w:i/>
        </w:rPr>
        <w:t>checkout-module.py</w:t>
      </w:r>
      <w:r w:rsidRPr="006F6609">
        <w:t xml:space="preserve">. Also </w:t>
      </w:r>
      <w:r>
        <w:rPr>
          <w:b/>
          <w:i/>
        </w:rPr>
        <w:t>gem-</w:t>
      </w:r>
      <w:r w:rsidRPr="006F6609">
        <w:rPr>
          <w:b/>
          <w:i/>
        </w:rPr>
        <w:t xml:space="preserve">sync-from-trunk.py </w:t>
      </w:r>
      <w:r w:rsidRPr="006F6609">
        <w:t>should be run periodically to keep the code up to date with what is in trunk. When complete the feature branch should be merged back into trunk using the “</w:t>
      </w:r>
      <w:r w:rsidRPr="006F6609">
        <w:rPr>
          <w:i/>
        </w:rPr>
        <w:t>svn merge</w:t>
      </w:r>
      <w:r w:rsidRPr="006F6609">
        <w:t>” command.</w:t>
      </w:r>
    </w:p>
    <w:p w:rsidR="00795C2C" w:rsidRPr="006F6609" w:rsidRDefault="00B809AB" w:rsidP="00795C2C">
      <w:pPr>
        <w:pStyle w:val="Heading2"/>
      </w:pPr>
      <w:bookmarkStart w:id="91" w:name="__RefHeading__135_60943458"/>
      <w:bookmarkStart w:id="92" w:name="_Toc386466180"/>
      <w:bookmarkStart w:id="93" w:name="_Toc393275342"/>
      <w:bookmarkStart w:id="94" w:name="_Toc409109232"/>
      <w:bookmarkEnd w:id="91"/>
      <w:r>
        <w:t>Bug Fix to Released C</w:t>
      </w:r>
      <w:r w:rsidR="00795C2C" w:rsidRPr="006F6609">
        <w:t>ode</w:t>
      </w:r>
      <w:bookmarkEnd w:id="92"/>
      <w:bookmarkEnd w:id="93"/>
      <w:bookmarkEnd w:id="94"/>
    </w:p>
    <w:p w:rsidR="00795C2C" w:rsidRDefault="004C6E81" w:rsidP="00795C2C">
      <w:r>
        <w:t xml:space="preserve">This </w:t>
      </w:r>
      <w:r w:rsidR="00795C2C" w:rsidRPr="006F6609">
        <w:t>occurs when a support module or IOC application has been rel</w:t>
      </w:r>
      <w:r w:rsidR="00F7779F">
        <w:t xml:space="preserve">eased to production (the </w:t>
      </w:r>
      <w:r w:rsidR="00F7779F" w:rsidRPr="006F6609">
        <w:rPr>
          <w:b/>
        </w:rPr>
        <w:t>prod</w:t>
      </w:r>
      <w:r w:rsidR="00BC369E">
        <w:rPr>
          <w:b/>
        </w:rPr>
        <w:t xml:space="preserve"> </w:t>
      </w:r>
      <w:r w:rsidR="00BC369E">
        <w:t>area</w:t>
      </w:r>
      <w:r w:rsidR="00795C2C" w:rsidRPr="006F6609">
        <w:t xml:space="preserve">), some time has elapsed and bugs have been found. We </w:t>
      </w:r>
      <w:r>
        <w:t>have</w:t>
      </w:r>
      <w:r w:rsidR="00795C2C" w:rsidRPr="006F6609">
        <w:t xml:space="preserve"> to fix the bugs </w:t>
      </w:r>
      <w:r w:rsidR="00484B8B">
        <w:t>for this</w:t>
      </w:r>
      <w:r w:rsidR="00795C2C" w:rsidRPr="006F6609">
        <w:t xml:space="preserve"> particular release, despite the fact that </w:t>
      </w:r>
      <w:r w:rsidR="003D6D8D">
        <w:t>further</w:t>
      </w:r>
      <w:r w:rsidR="00795C2C" w:rsidRPr="006F6609">
        <w:t xml:space="preserve"> development and later releases of this support module or IOC application have been made</w:t>
      </w:r>
      <w:r w:rsidR="003D6D8D">
        <w:t xml:space="preserve"> since </w:t>
      </w:r>
      <w:r w:rsidR="00B809AB">
        <w:t>th</w:t>
      </w:r>
      <w:r w:rsidR="00484B8B">
        <w:t>e</w:t>
      </w:r>
      <w:r w:rsidR="003D6D8D">
        <w:t xml:space="preserve"> release</w:t>
      </w:r>
      <w:r w:rsidR="00795C2C" w:rsidRPr="006F6609">
        <w:t>.</w:t>
      </w:r>
    </w:p>
    <w:p w:rsidR="004C6E81" w:rsidRPr="006F6609" w:rsidRDefault="004C6E81" w:rsidP="00795C2C">
      <w:r w:rsidRPr="006F6609">
        <w:t xml:space="preserve">This </w:t>
      </w:r>
      <w:r>
        <w:t>situation is not intended to happen in normal circumstances and it should be avoided where possible.</w:t>
      </w:r>
      <w:r w:rsidR="00003507">
        <w:t xml:space="preserve"> </w:t>
      </w:r>
    </w:p>
    <w:p w:rsidR="00795C2C" w:rsidRPr="006F6609" w:rsidRDefault="00795C2C" w:rsidP="00795C2C">
      <w:r w:rsidRPr="006F6609">
        <w:t>This p</w:t>
      </w:r>
      <w:r>
        <w:t>rocess is basically the same as</w:t>
      </w:r>
      <w:r w:rsidRPr="006F6609">
        <w:t xml:space="preserve"> </w:t>
      </w:r>
      <w:r w:rsidR="001775EF" w:rsidRPr="006F6609">
        <w:fldChar w:fldCharType="begin"/>
      </w:r>
      <w:r w:rsidRPr="006F6609">
        <w:instrText xml:space="preserve"> REF _Ref158178073 \h </w:instrText>
      </w:r>
      <w:r w:rsidR="001775EF" w:rsidRPr="006F6609">
        <w:fldChar w:fldCharType="separate"/>
      </w:r>
      <w:r w:rsidR="00FA5EDA" w:rsidRPr="006F6609">
        <w:t xml:space="preserve"> </w:t>
      </w:r>
      <w:r w:rsidR="00FA5EDA">
        <w:t>Normal Module</w:t>
      </w:r>
      <w:r w:rsidR="00FA5EDA" w:rsidRPr="006F6609">
        <w:t xml:space="preserve"> Development</w:t>
      </w:r>
      <w:r w:rsidR="001775EF" w:rsidRPr="006F6609">
        <w:fldChar w:fldCharType="end"/>
      </w:r>
      <w:r w:rsidRPr="006F6609">
        <w:t xml:space="preserve"> described in section </w:t>
      </w:r>
      <w:r w:rsidR="001775EF" w:rsidRPr="006F6609">
        <w:fldChar w:fldCharType="begin"/>
      </w:r>
      <w:r w:rsidRPr="006F6609">
        <w:instrText xml:space="preserve"> REF _Ref158178107 \n \h </w:instrText>
      </w:r>
      <w:r w:rsidR="001775EF" w:rsidRPr="006F6609">
        <w:fldChar w:fldCharType="separate"/>
      </w:r>
      <w:r w:rsidR="00FA5EDA">
        <w:t>4.1</w:t>
      </w:r>
      <w:r w:rsidR="001775EF" w:rsidRPr="006F6609">
        <w:fldChar w:fldCharType="end"/>
      </w:r>
      <w:r w:rsidR="00E2136F">
        <w:t xml:space="preserve">, </w:t>
      </w:r>
      <w:r w:rsidRPr="006F6609">
        <w:t xml:space="preserve">for the </w:t>
      </w:r>
      <w:r w:rsidR="0006268B">
        <w:t>first phase “</w:t>
      </w:r>
      <w:r w:rsidR="001775EF">
        <w:fldChar w:fldCharType="begin"/>
      </w:r>
      <w:r w:rsidR="0006268B">
        <w:instrText xml:space="preserve"> REF _Ref390088004 \h </w:instrText>
      </w:r>
      <w:r w:rsidR="001775EF">
        <w:fldChar w:fldCharType="separate"/>
      </w:r>
      <w:r w:rsidR="00FA5EDA" w:rsidRPr="006F6609">
        <w:t>Initial Development</w:t>
      </w:r>
      <w:r w:rsidR="001775EF">
        <w:fldChar w:fldCharType="end"/>
      </w:r>
      <w:r w:rsidRPr="006F6609">
        <w:t>”.</w:t>
      </w:r>
    </w:p>
    <w:p w:rsidR="00795C2C" w:rsidRPr="006F6609" w:rsidRDefault="00795C2C" w:rsidP="00795C2C">
      <w:r w:rsidRPr="006F6609">
        <w:t xml:space="preserve">However in this case development begins by running </w:t>
      </w:r>
      <w:r>
        <w:rPr>
          <w:b/>
          <w:i/>
        </w:rPr>
        <w:t>gem-</w:t>
      </w:r>
      <w:r w:rsidRPr="006F6609">
        <w:rPr>
          <w:b/>
          <w:i/>
        </w:rPr>
        <w:t xml:space="preserve">start-bugfix-branch.py </w:t>
      </w:r>
      <w:r w:rsidRPr="006F6609">
        <w:rPr>
          <w:i/>
        </w:rPr>
        <w:t xml:space="preserve">rather </w:t>
      </w:r>
      <w:r w:rsidRPr="006F6609">
        <w:t>than</w:t>
      </w:r>
      <w:r w:rsidRPr="006F6609">
        <w:rPr>
          <w:i/>
        </w:rPr>
        <w:t xml:space="preserve"> </w:t>
      </w:r>
      <w:r>
        <w:rPr>
          <w:b/>
          <w:i/>
        </w:rPr>
        <w:t>gem-</w:t>
      </w:r>
      <w:r w:rsidRPr="006F6609">
        <w:rPr>
          <w:b/>
          <w:i/>
        </w:rPr>
        <w:t>start-new-module.py</w:t>
      </w:r>
      <w:r w:rsidRPr="006F6609">
        <w:rPr>
          <w:i/>
        </w:rPr>
        <w:t xml:space="preserve"> or </w:t>
      </w:r>
      <w:r>
        <w:rPr>
          <w:b/>
          <w:i/>
        </w:rPr>
        <w:t>gem-</w:t>
      </w:r>
      <w:r w:rsidRPr="006F6609">
        <w:rPr>
          <w:b/>
          <w:i/>
        </w:rPr>
        <w:t>checkout-module.py</w:t>
      </w:r>
      <w:r w:rsidRPr="006F6609">
        <w:t xml:space="preserve">. Unlike the Major Development process the script </w:t>
      </w:r>
      <w:r>
        <w:rPr>
          <w:b/>
          <w:i/>
        </w:rPr>
        <w:t>gem-</w:t>
      </w:r>
      <w:r w:rsidRPr="006F6609">
        <w:rPr>
          <w:b/>
          <w:i/>
        </w:rPr>
        <w:t xml:space="preserve">sync-from-trunk.py </w:t>
      </w:r>
      <w:r w:rsidRPr="006F6609">
        <w:t xml:space="preserve">is not to be used. Also when running </w:t>
      </w:r>
      <w:r>
        <w:rPr>
          <w:b/>
          <w:i/>
        </w:rPr>
        <w:t>gem-</w:t>
      </w:r>
      <w:r w:rsidRPr="006F6609">
        <w:rPr>
          <w:b/>
          <w:i/>
        </w:rPr>
        <w:t xml:space="preserve">release.py </w:t>
      </w:r>
      <w:r w:rsidRPr="006F6609">
        <w:t xml:space="preserve"> the </w:t>
      </w:r>
      <w:r w:rsidRPr="006F6609">
        <w:rPr>
          <w:b/>
          <w:i/>
        </w:rPr>
        <w:t xml:space="preserve">–b </w:t>
      </w:r>
      <w:r w:rsidRPr="006F6609">
        <w:t xml:space="preserve"> option must be used.</w:t>
      </w:r>
    </w:p>
    <w:p w:rsidR="00A32615" w:rsidRDefault="00795C2C" w:rsidP="00795C2C">
      <w:r w:rsidRPr="006F6609">
        <w:t xml:space="preserve">The developer must check that this bug is fixed in the trunk as well as in this branch. The branch should be deleted after the bug has been fixed in the trunk. </w:t>
      </w:r>
    </w:p>
    <w:p w:rsidR="00A32615" w:rsidRDefault="00A32615">
      <w:pPr>
        <w:suppressAutoHyphens w:val="0"/>
        <w:spacing w:after="0"/>
      </w:pPr>
      <w:r>
        <w:br w:type="page"/>
      </w:r>
    </w:p>
    <w:p w:rsidR="00A32615" w:rsidRDefault="00364019" w:rsidP="00A32615">
      <w:pPr>
        <w:pStyle w:val="Heading1"/>
      </w:pPr>
      <w:bookmarkStart w:id="95" w:name="_Toc393275368"/>
      <w:bookmarkStart w:id="96" w:name="_Ref408927051"/>
      <w:bookmarkStart w:id="97" w:name="_Toc409109233"/>
      <w:bookmarkStart w:id="98" w:name="_Toc386466168"/>
      <w:r>
        <w:lastRenderedPageBreak/>
        <w:t xml:space="preserve">Development </w:t>
      </w:r>
      <w:r w:rsidR="00A32615">
        <w:t>Examples</w:t>
      </w:r>
      <w:bookmarkEnd w:id="95"/>
      <w:bookmarkEnd w:id="96"/>
      <w:bookmarkEnd w:id="97"/>
    </w:p>
    <w:p w:rsidR="00A32615" w:rsidRDefault="00A32615" w:rsidP="00A32615">
      <w:r>
        <w:t xml:space="preserve">The following examples </w:t>
      </w:r>
      <w:r w:rsidR="00373BD1">
        <w:t>illustrate</w:t>
      </w:r>
      <w:r>
        <w:t xml:space="preserve"> the development o</w:t>
      </w:r>
      <w:r w:rsidR="003F3213">
        <w:t>f applications using the</w:t>
      </w:r>
      <w:r>
        <w:t xml:space="preserve"> Gemini Application Development Environment. The development cases are based on those presented above in Section </w:t>
      </w:r>
      <w:r w:rsidR="001775EF">
        <w:fldChar w:fldCharType="begin"/>
      </w:r>
      <w:r>
        <w:instrText xml:space="preserve"> REF _Ref390175896 \r \h </w:instrText>
      </w:r>
      <w:r w:rsidR="001775EF">
        <w:fldChar w:fldCharType="separate"/>
      </w:r>
      <w:r w:rsidR="00FA5EDA">
        <w:t>4</w:t>
      </w:r>
      <w:r w:rsidR="001775EF">
        <w:fldChar w:fldCharType="end"/>
      </w:r>
      <w:r>
        <w:t xml:space="preserve"> (</w:t>
      </w:r>
      <w:r w:rsidR="001775EF">
        <w:fldChar w:fldCharType="begin"/>
      </w:r>
      <w:r>
        <w:instrText xml:space="preserve"> REF _Ref390175901 \h </w:instrText>
      </w:r>
      <w:r w:rsidR="001775EF">
        <w:fldChar w:fldCharType="separate"/>
      </w:r>
      <w:r w:rsidR="00FA5EDA" w:rsidRPr="006F6609">
        <w:t>Software Development process</w:t>
      </w:r>
      <w:r w:rsidR="001775EF">
        <w:fldChar w:fldCharType="end"/>
      </w:r>
      <w:r>
        <w:t>).</w:t>
      </w:r>
    </w:p>
    <w:p w:rsidR="00A32615" w:rsidRPr="000015D7" w:rsidRDefault="00564BA5" w:rsidP="00A32615">
      <w:r>
        <w:t xml:space="preserve">It is assumed that the standard Gemini ADE development platform (PC running the CentOS 6.5 operating system) is used and that </w:t>
      </w:r>
      <w:r w:rsidR="00A32615">
        <w:t>the application is to be cross-compiled and run on either an MVME6100 or MVME2700 VM</w:t>
      </w:r>
      <w:r w:rsidR="00B33E20">
        <w:t xml:space="preserve">E board, running the RTEMS </w:t>
      </w:r>
      <w:r w:rsidR="00A32615">
        <w:t>real-time operating system.</w:t>
      </w:r>
    </w:p>
    <w:p w:rsidR="00A32615" w:rsidRDefault="00F0370A" w:rsidP="00A32615">
      <w:pPr>
        <w:pStyle w:val="Heading2"/>
      </w:pPr>
      <w:bookmarkStart w:id="99" w:name="_Ref390263070"/>
      <w:bookmarkStart w:id="100" w:name="_Toc393275370"/>
      <w:bookmarkStart w:id="101" w:name="_Toc409109234"/>
      <w:r>
        <w:t xml:space="preserve">Create new </w:t>
      </w:r>
      <w:r w:rsidR="00CC409B">
        <w:t xml:space="preserve">support </w:t>
      </w:r>
      <w:r>
        <w:t>module: install</w:t>
      </w:r>
      <w:r w:rsidR="00A32615">
        <w:t xml:space="preserve"> in </w:t>
      </w:r>
      <w:r w:rsidR="00A32615" w:rsidRPr="007340EA">
        <w:rPr>
          <w:rFonts w:asciiTheme="minorHAnsi" w:hAnsiTheme="minorHAnsi"/>
        </w:rPr>
        <w:t>work</w:t>
      </w:r>
      <w:r w:rsidR="00A32615">
        <w:t xml:space="preserve"> Area</w:t>
      </w:r>
      <w:bookmarkEnd w:id="99"/>
      <w:bookmarkEnd w:id="100"/>
      <w:bookmarkEnd w:id="101"/>
    </w:p>
    <w:p w:rsidR="00CC409B" w:rsidRDefault="00A32615" w:rsidP="00A32615">
      <w:r>
        <w:t>In this</w:t>
      </w:r>
      <w:r w:rsidRPr="006F6609">
        <w:t xml:space="preserve"> </w:t>
      </w:r>
      <w:r>
        <w:t>case we are creating</w:t>
      </w:r>
      <w:r w:rsidRPr="006F6609">
        <w:t xml:space="preserve"> a new sup</w:t>
      </w:r>
      <w:r>
        <w:t xml:space="preserve">port </w:t>
      </w:r>
      <w:r w:rsidR="004D3666">
        <w:t xml:space="preserve">module </w:t>
      </w:r>
      <w:r>
        <w:t xml:space="preserve">called </w:t>
      </w:r>
      <w:r w:rsidR="007B4CF4">
        <w:rPr>
          <w:rFonts w:asciiTheme="minorHAnsi" w:hAnsiTheme="minorHAnsi"/>
        </w:rPr>
        <w:t>test</w:t>
      </w:r>
      <w:r>
        <w:rPr>
          <w:rFonts w:asciiTheme="minorHAnsi" w:hAnsiTheme="minorHAnsi"/>
        </w:rPr>
        <w:t>su</w:t>
      </w:r>
      <w:r w:rsidRPr="003E6A6B">
        <w:rPr>
          <w:rFonts w:asciiTheme="minorHAnsi" w:hAnsiTheme="minorHAnsi"/>
        </w:rPr>
        <w:t>pp</w:t>
      </w:r>
      <w:r w:rsidR="00CC409B">
        <w:t xml:space="preserve"> </w:t>
      </w:r>
      <w:r w:rsidR="00CC409B" w:rsidRPr="00CC409B">
        <w:t xml:space="preserve">and </w:t>
      </w:r>
      <w:r w:rsidR="00836173">
        <w:t>building</w:t>
      </w:r>
      <w:r w:rsidR="00CC409B" w:rsidRPr="00CC409B">
        <w:t xml:space="preserve"> </w:t>
      </w:r>
      <w:r w:rsidR="00CC409B">
        <w:t xml:space="preserve">an initial </w:t>
      </w:r>
      <w:r w:rsidR="00836173">
        <w:t>version</w:t>
      </w:r>
      <w:r w:rsidR="00CC409B" w:rsidRPr="00CC409B">
        <w:t xml:space="preserve"> in</w:t>
      </w:r>
      <w:r w:rsidR="00CC409B">
        <w:t xml:space="preserve"> the</w:t>
      </w:r>
      <w:r w:rsidR="00CC409B" w:rsidRPr="00CC409B">
        <w:t xml:space="preserve"> </w:t>
      </w:r>
      <w:r w:rsidR="00CC409B" w:rsidRPr="004D3666">
        <w:rPr>
          <w:rFonts w:asciiTheme="minorHAnsi" w:hAnsiTheme="minorHAnsi"/>
        </w:rPr>
        <w:t>work</w:t>
      </w:r>
      <w:r w:rsidR="00CC409B" w:rsidRPr="00CC409B">
        <w:t xml:space="preserve"> area. </w:t>
      </w:r>
    </w:p>
    <w:p w:rsidR="00A32615" w:rsidRDefault="008D42CB" w:rsidP="00A32615">
      <w:pPr>
        <w:rPr>
          <w:rFonts w:asciiTheme="minorHAnsi" w:hAnsiTheme="minorHAnsi"/>
        </w:rPr>
      </w:pPr>
      <w:r>
        <w:t xml:space="preserve">An example </w:t>
      </w:r>
      <w:r w:rsidR="001E4EF2">
        <w:t xml:space="preserve">support module called </w:t>
      </w:r>
      <w:r w:rsidR="001E4EF2" w:rsidRPr="007A1A25">
        <w:rPr>
          <w:rFonts w:asciiTheme="minorHAnsi" w:hAnsiTheme="minorHAnsi"/>
        </w:rPr>
        <w:t>adeTest</w:t>
      </w:r>
      <w:r w:rsidR="001E4EF2">
        <w:t xml:space="preserve"> is </w:t>
      </w:r>
      <w:r>
        <w:t xml:space="preserve">supplied </w:t>
      </w:r>
      <w:r w:rsidR="003F7205">
        <w:t>with</w:t>
      </w:r>
      <w:r>
        <w:t xml:space="preserve"> </w:t>
      </w:r>
      <w:r w:rsidR="001E4EF2">
        <w:t xml:space="preserve">the Gemini ADE (released in the directory </w:t>
      </w:r>
      <w:r w:rsidR="001E4EF2" w:rsidRPr="0001369A">
        <w:rPr>
          <w:rFonts w:asciiTheme="minorHAnsi" w:hAnsiTheme="minorHAnsi"/>
        </w:rPr>
        <w:t>TestApps/support</w:t>
      </w:r>
      <w:r w:rsidR="001E4EF2">
        <w:t>)</w:t>
      </w:r>
      <w:r w:rsidR="001E4EF2" w:rsidRPr="0001369A">
        <w:t xml:space="preserve"> </w:t>
      </w:r>
      <w:r w:rsidR="001E4EF2">
        <w:t xml:space="preserve">and software from this module is </w:t>
      </w:r>
      <w:r>
        <w:t>used</w:t>
      </w:r>
      <w:r w:rsidR="001E4EF2">
        <w:t xml:space="preserve"> </w:t>
      </w:r>
      <w:r w:rsidR="00CC409B">
        <w:t>in</w:t>
      </w:r>
      <w:r w:rsidR="001E4EF2">
        <w:t xml:space="preserve"> this example.</w:t>
      </w:r>
    </w:p>
    <w:p w:rsidR="007B4CF4" w:rsidRPr="000B0DA5" w:rsidRDefault="00FB0850" w:rsidP="007B4CF4">
      <w:pPr>
        <w:pStyle w:val="ListParagraph"/>
        <w:numPr>
          <w:ilvl w:val="0"/>
          <w:numId w:val="39"/>
        </w:numPr>
        <w:spacing w:before="120" w:after="0"/>
        <w:ind w:left="357" w:hanging="357"/>
        <w:contextualSpacing w:val="0"/>
      </w:pPr>
      <w:r>
        <w:t>Create a new directory in your development area. From this</w:t>
      </w:r>
      <w:r w:rsidR="007B4CF4">
        <w:t xml:space="preserve"> new directory, </w:t>
      </w:r>
      <w:r w:rsidR="009C3E4D">
        <w:t>i</w:t>
      </w:r>
      <w:r w:rsidR="009C3E4D" w:rsidRPr="000B0DA5">
        <w:t xml:space="preserve">ssue the </w:t>
      </w:r>
      <w:r w:rsidR="009C3E4D">
        <w:t xml:space="preserve">following </w:t>
      </w:r>
      <w:r w:rsidR="009C3E4D" w:rsidRPr="000B0DA5">
        <w:t>command</w:t>
      </w:r>
      <w:r w:rsidR="009C3E4D">
        <w:t xml:space="preserve"> to create a new support module</w:t>
      </w:r>
      <w:r w:rsidR="00116671">
        <w:t>, using a standard ADE template</w:t>
      </w:r>
    </w:p>
    <w:p w:rsidR="007B4CF4" w:rsidRDefault="007B4CF4" w:rsidP="007B4CF4">
      <w:pPr>
        <w:pStyle w:val="ListParagraph"/>
        <w:ind w:left="360"/>
        <w:contextualSpacing w:val="0"/>
        <w:rPr>
          <w:rFonts w:ascii="Courier New" w:hAnsi="Courier New" w:cs="Courier New"/>
        </w:rPr>
      </w:pPr>
      <w:r>
        <w:rPr>
          <w:rFonts w:ascii="Courier New" w:hAnsi="Courier New" w:cs="Courier New"/>
        </w:rPr>
        <w:t xml:space="preserve"> $</w:t>
      </w:r>
      <w:r w:rsidRPr="00F37874">
        <w:t xml:space="preserve"> </w:t>
      </w:r>
      <w:r w:rsidRPr="00F37874">
        <w:rPr>
          <w:rFonts w:ascii="Courier New" w:hAnsi="Courier New" w:cs="Courier New"/>
        </w:rPr>
        <w:t>gem-start-new-module.py</w:t>
      </w:r>
      <w:r>
        <w:rPr>
          <w:rFonts w:ascii="Courier New" w:hAnsi="Courier New" w:cs="Courier New"/>
        </w:rPr>
        <w:t xml:space="preserve"> testsu</w:t>
      </w:r>
      <w:r w:rsidRPr="00F527B7">
        <w:rPr>
          <w:rFonts w:ascii="Courier New" w:hAnsi="Courier New" w:cs="Courier New"/>
        </w:rPr>
        <w:t>pp</w:t>
      </w:r>
    </w:p>
    <w:p w:rsidR="002327BA" w:rsidRPr="002327BA" w:rsidRDefault="002327BA" w:rsidP="007B4CF4">
      <w:pPr>
        <w:pStyle w:val="ListParagraph"/>
        <w:ind w:left="360"/>
        <w:contextualSpacing w:val="0"/>
      </w:pPr>
      <w:r w:rsidRPr="002327BA">
        <w:t xml:space="preserve">This will create a </w:t>
      </w:r>
      <w:r>
        <w:t xml:space="preserve">new, </w:t>
      </w:r>
      <w:r w:rsidRPr="002327BA">
        <w:t>minimal</w:t>
      </w:r>
      <w:r>
        <w:t>,</w:t>
      </w:r>
      <w:r w:rsidRPr="002327BA">
        <w:t xml:space="preserve"> support module using </w:t>
      </w:r>
      <w:r w:rsidR="00A734C1">
        <w:t xml:space="preserve">the </w:t>
      </w:r>
      <w:r w:rsidRPr="002327BA">
        <w:t>template files. It will have little or no functionality.</w:t>
      </w:r>
      <w:r w:rsidR="00CD7227" w:rsidRPr="00CD7227">
        <w:t xml:space="preserve"> </w:t>
      </w:r>
      <w:r w:rsidR="00CD7227">
        <w:t>A functional EPICS module, including a database with supporting software, should be created by developing the required files – this is described in the following section.</w:t>
      </w:r>
    </w:p>
    <w:p w:rsidR="007B4CF4" w:rsidRDefault="007B4CF4" w:rsidP="00AF6824">
      <w:pPr>
        <w:pStyle w:val="ListParagraph"/>
        <w:numPr>
          <w:ilvl w:val="0"/>
          <w:numId w:val="39"/>
        </w:numPr>
        <w:ind w:left="357" w:hanging="357"/>
        <w:contextualSpacing w:val="0"/>
      </w:pPr>
      <w:r>
        <w:t>Populate and modify files, as necessary, in the directories of the new support module application area (</w:t>
      </w:r>
      <w:r>
        <w:rPr>
          <w:rFonts w:asciiTheme="minorHAnsi" w:hAnsiTheme="minorHAnsi"/>
        </w:rPr>
        <w:t>test</w:t>
      </w:r>
      <w:r w:rsidRPr="00F47EFB">
        <w:rPr>
          <w:rFonts w:asciiTheme="minorHAnsi" w:hAnsiTheme="minorHAnsi"/>
        </w:rPr>
        <w:t>suppApp</w:t>
      </w:r>
      <w:r w:rsidR="00005CBD">
        <w:t>).</w:t>
      </w:r>
      <w:r w:rsidR="00C42B5F">
        <w:t xml:space="preserve"> </w:t>
      </w:r>
      <w:r>
        <w:t xml:space="preserve">The relevant files &amp; directories to be copied </w:t>
      </w:r>
      <w:r w:rsidR="00005CBD">
        <w:t xml:space="preserve">over </w:t>
      </w:r>
      <w:r w:rsidR="001E4EF2">
        <w:t xml:space="preserve">(or created) </w:t>
      </w:r>
      <w:r>
        <w:t>are</w:t>
      </w:r>
    </w:p>
    <w:p w:rsidR="007B4CF4" w:rsidRDefault="007B4CF4" w:rsidP="007B4CF4">
      <w:pPr>
        <w:pStyle w:val="ListParagraph"/>
        <w:numPr>
          <w:ilvl w:val="1"/>
          <w:numId w:val="26"/>
        </w:numPr>
        <w:ind w:left="754" w:hanging="357"/>
      </w:pPr>
      <w:r>
        <w:t xml:space="preserve">The file </w:t>
      </w:r>
      <w:r w:rsidRPr="00D37B0E">
        <w:rPr>
          <w:rFonts w:asciiTheme="minorHAnsi" w:hAnsiTheme="minorHAnsi"/>
        </w:rPr>
        <w:t>configure/RELEASE</w:t>
      </w:r>
      <w:r>
        <w:t xml:space="preserve"> that defines software dependencies, </w:t>
      </w:r>
      <w:r w:rsidR="00500108">
        <w:t>can</w:t>
      </w:r>
      <w:r>
        <w:t xml:space="preserve"> be copied from directory </w:t>
      </w:r>
      <w:r w:rsidRPr="007A1A25">
        <w:rPr>
          <w:rFonts w:asciiTheme="minorHAnsi" w:hAnsiTheme="minorHAnsi"/>
        </w:rPr>
        <w:t>adeTest</w:t>
      </w:r>
      <w:r>
        <w:rPr>
          <w:rFonts w:asciiTheme="minorHAnsi" w:hAnsiTheme="minorHAnsi"/>
        </w:rPr>
        <w:t>/configure</w:t>
      </w:r>
      <w:r w:rsidRPr="006F6609">
        <w:t>.</w:t>
      </w:r>
      <w:r>
        <w:t xml:space="preserve"> The </w:t>
      </w:r>
      <w:r w:rsidR="00C42B5F">
        <w:t xml:space="preserve">example </w:t>
      </w:r>
      <w:r>
        <w:t xml:space="preserve">support module </w:t>
      </w:r>
      <w:r w:rsidRPr="007A1A25">
        <w:rPr>
          <w:rFonts w:asciiTheme="minorHAnsi" w:hAnsiTheme="minorHAnsi"/>
        </w:rPr>
        <w:t>adeTest</w:t>
      </w:r>
      <w:r w:rsidRPr="006F6609">
        <w:t xml:space="preserve"> </w:t>
      </w:r>
      <w:r>
        <w:t xml:space="preserve">has dependencies on the </w:t>
      </w:r>
      <w:r w:rsidRPr="007A1A25">
        <w:rPr>
          <w:rFonts w:asciiTheme="minorHAnsi" w:hAnsiTheme="minorHAnsi"/>
        </w:rPr>
        <w:t>slalib</w:t>
      </w:r>
      <w:r>
        <w:t xml:space="preserve">, </w:t>
      </w:r>
      <w:r w:rsidRPr="007A1A25">
        <w:rPr>
          <w:rFonts w:asciiTheme="minorHAnsi" w:hAnsiTheme="minorHAnsi"/>
        </w:rPr>
        <w:t>timelib</w:t>
      </w:r>
      <w:r>
        <w:t xml:space="preserve">, </w:t>
      </w:r>
      <w:r w:rsidRPr="007A1A25">
        <w:rPr>
          <w:rFonts w:asciiTheme="minorHAnsi" w:hAnsiTheme="minorHAnsi"/>
        </w:rPr>
        <w:t>genSub</w:t>
      </w:r>
      <w:r>
        <w:t xml:space="preserve"> and </w:t>
      </w:r>
      <w:r w:rsidRPr="007A1A25">
        <w:rPr>
          <w:rFonts w:asciiTheme="minorHAnsi" w:hAnsiTheme="minorHAnsi"/>
        </w:rPr>
        <w:t>sncseq</w:t>
      </w:r>
      <w:r>
        <w:t xml:space="preserve"> (EPICS sequencer) modules. Ensure that the specified versions of the modules, as defined in this file, </w:t>
      </w:r>
      <w:r w:rsidR="00005CBD">
        <w:t xml:space="preserve">do </w:t>
      </w:r>
      <w:r>
        <w:t>exist</w:t>
      </w:r>
      <w:r w:rsidR="00005CBD">
        <w:t xml:space="preserve"> in the stated locations</w:t>
      </w:r>
      <w:r>
        <w:t>.</w:t>
      </w:r>
    </w:p>
    <w:p w:rsidR="007B4CF4" w:rsidRDefault="007B4CF4" w:rsidP="007B4CF4">
      <w:pPr>
        <w:pStyle w:val="ListParagraph"/>
        <w:numPr>
          <w:ilvl w:val="1"/>
          <w:numId w:val="26"/>
        </w:numPr>
        <w:ind w:left="754" w:hanging="357"/>
        <w:contextualSpacing w:val="0"/>
      </w:pPr>
      <w:r>
        <w:t xml:space="preserve">The </w:t>
      </w:r>
      <w:r>
        <w:rPr>
          <w:rFonts w:asciiTheme="minorHAnsi" w:hAnsiTheme="minorHAnsi"/>
        </w:rPr>
        <w:t>test</w:t>
      </w:r>
      <w:r w:rsidRPr="00F47EFB">
        <w:rPr>
          <w:rFonts w:asciiTheme="minorHAnsi" w:hAnsiTheme="minorHAnsi"/>
        </w:rPr>
        <w:t>suppApp</w:t>
      </w:r>
      <w:r>
        <w:rPr>
          <w:rFonts w:asciiTheme="minorHAnsi" w:hAnsiTheme="minorHAnsi"/>
        </w:rPr>
        <w:t>/</w:t>
      </w:r>
      <w:r w:rsidRPr="008F7DDB">
        <w:rPr>
          <w:rFonts w:asciiTheme="minorHAnsi" w:hAnsiTheme="minorHAnsi"/>
        </w:rPr>
        <w:t>src</w:t>
      </w:r>
      <w:r>
        <w:t xml:space="preserve"> directory. The C, SNC source code (</w:t>
      </w:r>
      <w:r w:rsidRPr="00015B74">
        <w:rPr>
          <w:rFonts w:asciiTheme="minorHAnsi" w:hAnsiTheme="minorHAnsi"/>
        </w:rPr>
        <w:t>.st</w:t>
      </w:r>
      <w:r>
        <w:t xml:space="preserve"> ) files and the associated Makefile  </w:t>
      </w:r>
      <w:r w:rsidR="007B606D">
        <w:t>can</w:t>
      </w:r>
      <w:r>
        <w:t xml:space="preserve"> be copied from directory </w:t>
      </w:r>
      <w:r w:rsidRPr="007A1A25">
        <w:rPr>
          <w:rFonts w:asciiTheme="minorHAnsi" w:hAnsiTheme="minorHAnsi"/>
        </w:rPr>
        <w:t>adeTest</w:t>
      </w:r>
      <w:r>
        <w:rPr>
          <w:rFonts w:asciiTheme="minorHAnsi" w:hAnsiTheme="minorHAnsi"/>
        </w:rPr>
        <w:t>/adeTestApp/src</w:t>
      </w:r>
      <w:r>
        <w:t>.</w:t>
      </w:r>
    </w:p>
    <w:p w:rsidR="007B4CF4" w:rsidRDefault="007B4CF4" w:rsidP="007B4CF4">
      <w:pPr>
        <w:pStyle w:val="ListParagraph"/>
        <w:numPr>
          <w:ilvl w:val="1"/>
          <w:numId w:val="26"/>
        </w:numPr>
        <w:ind w:left="754" w:hanging="357"/>
        <w:contextualSpacing w:val="0"/>
        <w:rPr>
          <w:szCs w:val="22"/>
        </w:rPr>
      </w:pPr>
      <w:r>
        <w:rPr>
          <w:szCs w:val="22"/>
        </w:rPr>
        <w:t>Edit</w:t>
      </w:r>
      <w:r w:rsidR="00500108">
        <w:rPr>
          <w:szCs w:val="22"/>
        </w:rPr>
        <w:t xml:space="preserve"> the file</w:t>
      </w:r>
      <w:r>
        <w:rPr>
          <w:szCs w:val="22"/>
        </w:rPr>
        <w:t xml:space="preserve"> </w:t>
      </w:r>
      <w:r>
        <w:rPr>
          <w:rFonts w:asciiTheme="minorHAnsi" w:hAnsiTheme="minorHAnsi"/>
        </w:rPr>
        <w:t>src/M</w:t>
      </w:r>
      <w:r w:rsidRPr="0079171A">
        <w:rPr>
          <w:rFonts w:asciiTheme="minorHAnsi" w:hAnsiTheme="minorHAnsi"/>
        </w:rPr>
        <w:t>akefile</w:t>
      </w:r>
      <w:r>
        <w:rPr>
          <w:szCs w:val="22"/>
        </w:rPr>
        <w:t xml:space="preserve"> as follows</w:t>
      </w:r>
    </w:p>
    <w:p w:rsidR="007B4CF4" w:rsidRDefault="007B4CF4" w:rsidP="007B4CF4">
      <w:pPr>
        <w:pStyle w:val="ListParagraph"/>
        <w:numPr>
          <w:ilvl w:val="0"/>
          <w:numId w:val="40"/>
        </w:numPr>
        <w:spacing w:before="60" w:after="60"/>
        <w:ind w:left="1287"/>
        <w:contextualSpacing w:val="0"/>
        <w:rPr>
          <w:szCs w:val="22"/>
        </w:rPr>
      </w:pPr>
      <w:r>
        <w:rPr>
          <w:szCs w:val="22"/>
        </w:rPr>
        <w:t>Change the support library (target LIBRARY_IOC) name so that it has the same name as the application (</w:t>
      </w:r>
      <w:r w:rsidRPr="004A1686">
        <w:rPr>
          <w:rFonts w:asciiTheme="minorHAnsi" w:hAnsiTheme="minorHAnsi"/>
          <w:szCs w:val="22"/>
        </w:rPr>
        <w:t>testsupp</w:t>
      </w:r>
      <w:r>
        <w:rPr>
          <w:szCs w:val="22"/>
        </w:rPr>
        <w:t>).</w:t>
      </w:r>
    </w:p>
    <w:p w:rsidR="007B4CF4" w:rsidRDefault="007B4CF4" w:rsidP="007B4CF4">
      <w:pPr>
        <w:pStyle w:val="ListParagraph"/>
        <w:numPr>
          <w:ilvl w:val="0"/>
          <w:numId w:val="40"/>
        </w:numPr>
        <w:spacing w:before="60" w:after="60"/>
        <w:ind w:left="1287"/>
        <w:contextualSpacing w:val="0"/>
        <w:rPr>
          <w:szCs w:val="22"/>
        </w:rPr>
      </w:pPr>
      <w:r>
        <w:rPr>
          <w:szCs w:val="22"/>
        </w:rPr>
        <w:t>Change the .dbd file (target DBD) name so that it has the same name as the application (</w:t>
      </w:r>
      <w:r w:rsidRPr="00B452F4">
        <w:rPr>
          <w:rFonts w:asciiTheme="minorHAnsi" w:hAnsiTheme="minorHAnsi"/>
          <w:szCs w:val="22"/>
        </w:rPr>
        <w:t>testsupp</w:t>
      </w:r>
      <w:r>
        <w:rPr>
          <w:rFonts w:asciiTheme="minorHAnsi" w:hAnsiTheme="minorHAnsi"/>
          <w:szCs w:val="22"/>
        </w:rPr>
        <w:t>.dbd</w:t>
      </w:r>
      <w:r>
        <w:rPr>
          <w:szCs w:val="22"/>
        </w:rPr>
        <w:t xml:space="preserve">). </w:t>
      </w:r>
    </w:p>
    <w:p w:rsidR="007B4CF4" w:rsidRPr="0079171A" w:rsidRDefault="007B4CF4" w:rsidP="007B4CF4">
      <w:pPr>
        <w:pStyle w:val="ListParagraph"/>
        <w:numPr>
          <w:ilvl w:val="0"/>
          <w:numId w:val="40"/>
        </w:numPr>
        <w:spacing w:before="60" w:after="60"/>
        <w:ind w:left="1287"/>
        <w:contextualSpacing w:val="0"/>
        <w:rPr>
          <w:szCs w:val="22"/>
        </w:rPr>
      </w:pPr>
      <w:r>
        <w:rPr>
          <w:szCs w:val="22"/>
        </w:rPr>
        <w:t xml:space="preserve">Edit all the target name macro prefixes to be </w:t>
      </w:r>
      <w:r w:rsidRPr="00B452F4">
        <w:rPr>
          <w:rFonts w:asciiTheme="minorHAnsi" w:hAnsiTheme="minorHAnsi"/>
          <w:szCs w:val="22"/>
        </w:rPr>
        <w:t>testsupp</w:t>
      </w:r>
      <w:r>
        <w:rPr>
          <w:rFonts w:asciiTheme="minorHAnsi" w:hAnsiTheme="minorHAnsi"/>
          <w:szCs w:val="22"/>
        </w:rPr>
        <w:t>_</w:t>
      </w:r>
      <w:r>
        <w:rPr>
          <w:szCs w:val="22"/>
        </w:rPr>
        <w:t>.</w:t>
      </w:r>
    </w:p>
    <w:p w:rsidR="007B4CF4" w:rsidRDefault="007B4CF4" w:rsidP="007B4CF4">
      <w:pPr>
        <w:pStyle w:val="ListParagraph"/>
        <w:numPr>
          <w:ilvl w:val="1"/>
          <w:numId w:val="26"/>
        </w:numPr>
        <w:ind w:left="754" w:hanging="357"/>
        <w:contextualSpacing w:val="0"/>
      </w:pPr>
      <w:r>
        <w:t xml:space="preserve">The </w:t>
      </w:r>
      <w:r w:rsidRPr="00DE33F6">
        <w:rPr>
          <w:rFonts w:asciiTheme="minorHAnsi" w:hAnsiTheme="minorHAnsi"/>
        </w:rPr>
        <w:t>testsuppApp/Db</w:t>
      </w:r>
      <w:r>
        <w:t xml:space="preserve"> directory, where database schematic </w:t>
      </w:r>
      <w:r w:rsidRPr="00DE33F6">
        <w:rPr>
          <w:rFonts w:asciiTheme="minorHAnsi" w:hAnsiTheme="minorHAnsi"/>
        </w:rPr>
        <w:t>(.sch</w:t>
      </w:r>
      <w:r>
        <w:t xml:space="preserve">) files and symbol </w:t>
      </w:r>
      <w:r w:rsidRPr="00DE33F6">
        <w:rPr>
          <w:rFonts w:asciiTheme="minorHAnsi" w:hAnsiTheme="minorHAnsi"/>
        </w:rPr>
        <w:t>(.</w:t>
      </w:r>
      <w:r w:rsidRPr="00526C52">
        <w:t>sym</w:t>
      </w:r>
      <w:r w:rsidRPr="00DE33F6">
        <w:rPr>
          <w:rFonts w:asciiTheme="minorHAnsi" w:hAnsiTheme="minorHAnsi"/>
        </w:rPr>
        <w:t>)</w:t>
      </w:r>
      <w:r>
        <w:t xml:space="preserve"> files are located, for use with TDCT. These fi</w:t>
      </w:r>
      <w:r w:rsidR="007B606D">
        <w:t>les and the associated Makefile</w:t>
      </w:r>
      <w:r>
        <w:t xml:space="preserve"> </w:t>
      </w:r>
      <w:r w:rsidR="007B606D">
        <w:t xml:space="preserve">can </w:t>
      </w:r>
      <w:r>
        <w:t xml:space="preserve">be copied from directory </w:t>
      </w:r>
      <w:r w:rsidRPr="00DE33F6">
        <w:rPr>
          <w:rFonts w:asciiTheme="minorHAnsi" w:hAnsiTheme="minorHAnsi"/>
        </w:rPr>
        <w:t>adeTest/adeTestApp/Db</w:t>
      </w:r>
      <w:r>
        <w:t>.</w:t>
      </w:r>
    </w:p>
    <w:p w:rsidR="007B4CF4" w:rsidRDefault="007B4CF4" w:rsidP="007B4CF4">
      <w:pPr>
        <w:pStyle w:val="ListParagraph"/>
        <w:numPr>
          <w:ilvl w:val="0"/>
          <w:numId w:val="39"/>
        </w:numPr>
        <w:ind w:left="357" w:hanging="357"/>
        <w:contextualSpacing w:val="0"/>
      </w:pPr>
      <w:r>
        <w:t xml:space="preserve">Build the </w:t>
      </w:r>
      <w:r>
        <w:rPr>
          <w:rFonts w:ascii="Courier New" w:hAnsi="Courier New" w:cs="Courier New"/>
        </w:rPr>
        <w:t>testsu</w:t>
      </w:r>
      <w:r w:rsidRPr="00F527B7">
        <w:rPr>
          <w:rFonts w:ascii="Courier New" w:hAnsi="Courier New" w:cs="Courier New"/>
        </w:rPr>
        <w:t>pp</w:t>
      </w:r>
      <w:r>
        <w:t xml:space="preserve"> support module software by issuing a </w:t>
      </w:r>
      <w:r w:rsidRPr="003F02FC">
        <w:rPr>
          <w:rFonts w:asciiTheme="minorHAnsi" w:hAnsiTheme="minorHAnsi"/>
        </w:rPr>
        <w:t>make</w:t>
      </w:r>
      <w:r>
        <w:t xml:space="preserve"> command from its top-level directory.</w:t>
      </w:r>
    </w:p>
    <w:p w:rsidR="007B4CF4" w:rsidRPr="007B4CF4" w:rsidRDefault="007B4CF4" w:rsidP="007B4CF4">
      <w:pPr>
        <w:pStyle w:val="ListParagraph"/>
        <w:numPr>
          <w:ilvl w:val="0"/>
          <w:numId w:val="39"/>
        </w:numPr>
        <w:ind w:left="357" w:hanging="357"/>
        <w:contextualSpacing w:val="0"/>
        <w:rPr>
          <w:rFonts w:asciiTheme="minorHAnsi" w:hAnsiTheme="minorHAnsi"/>
          <w:sz w:val="20"/>
        </w:rPr>
      </w:pPr>
      <w:r>
        <w:t>Assuming the software builds OK</w:t>
      </w:r>
      <w:r w:rsidR="00500108">
        <w:t xml:space="preserve"> (without error)</w:t>
      </w:r>
      <w:r>
        <w:t xml:space="preserve">, all new and modified files should be committed in the </w:t>
      </w:r>
      <w:r>
        <w:rPr>
          <w:rFonts w:ascii="Courier New" w:hAnsi="Courier New" w:cs="Courier New"/>
        </w:rPr>
        <w:t>testsu</w:t>
      </w:r>
      <w:r w:rsidRPr="00F527B7">
        <w:rPr>
          <w:rFonts w:ascii="Courier New" w:hAnsi="Courier New" w:cs="Courier New"/>
        </w:rPr>
        <w:t>pp</w:t>
      </w:r>
      <w:r>
        <w:t xml:space="preserve"> module in the Subversion repository.</w:t>
      </w:r>
      <w:r w:rsidR="005563C0">
        <w:t xml:space="preserve"> Ensure that only source files, not executables or binaries, are added to the repository.</w:t>
      </w:r>
    </w:p>
    <w:p w:rsidR="007B4CF4" w:rsidRPr="007450B9" w:rsidRDefault="00D8517D" w:rsidP="007B4CF4">
      <w:pPr>
        <w:pStyle w:val="ListParagraph"/>
        <w:numPr>
          <w:ilvl w:val="0"/>
          <w:numId w:val="39"/>
        </w:numPr>
        <w:ind w:left="357" w:hanging="357"/>
        <w:contextualSpacing w:val="0"/>
        <w:rPr>
          <w:rFonts w:asciiTheme="minorHAnsi" w:hAnsiTheme="minorHAnsi"/>
          <w:sz w:val="20"/>
        </w:rPr>
      </w:pPr>
      <w:r>
        <w:lastRenderedPageBreak/>
        <w:t>Using</w:t>
      </w:r>
      <w:r w:rsidRPr="00D8517D">
        <w:rPr>
          <w:b/>
          <w:i/>
        </w:rPr>
        <w:t xml:space="preserve"> gem-checkout-module.py</w:t>
      </w:r>
      <w:r>
        <w:t>, th</w:t>
      </w:r>
      <w:r w:rsidR="007B4CF4">
        <w:t>e module</w:t>
      </w:r>
      <w:r w:rsidR="007B4CF4" w:rsidRPr="006F6609">
        <w:t xml:space="preserve"> </w:t>
      </w:r>
      <w:r w:rsidR="007B4CF4">
        <w:t>should</w:t>
      </w:r>
      <w:r w:rsidR="007B4CF4" w:rsidRPr="006F6609">
        <w:t xml:space="preserve"> </w:t>
      </w:r>
      <w:r w:rsidR="007B4CF4">
        <w:t xml:space="preserve">then </w:t>
      </w:r>
      <w:r w:rsidR="007B4CF4" w:rsidRPr="006F6609">
        <w:t xml:space="preserve">be checked out into </w:t>
      </w:r>
      <w:r w:rsidR="007B4CF4">
        <w:t xml:space="preserve">the </w:t>
      </w:r>
      <w:r w:rsidR="007B4CF4" w:rsidRPr="00D8517D">
        <w:rPr>
          <w:b/>
        </w:rPr>
        <w:t>work</w:t>
      </w:r>
      <w:r w:rsidR="007B4CF4">
        <w:t xml:space="preserve"> area for testing on an operational IOC</w:t>
      </w:r>
      <w:r w:rsidR="007B4CF4" w:rsidRPr="006F6609">
        <w:t xml:space="preserve">.  </w:t>
      </w:r>
      <w:r w:rsidR="007B4CF4">
        <w:t xml:space="preserve"> For this module, the location</w:t>
      </w:r>
      <w:r w:rsidR="005563C0">
        <w:t xml:space="preserve"> w</w:t>
      </w:r>
      <w:r w:rsidR="007B4CF4">
        <w:t xml:space="preserve">ould be </w:t>
      </w:r>
      <w:r w:rsidR="007B4CF4" w:rsidRPr="00D8517D">
        <w:rPr>
          <w:rFonts w:asciiTheme="minorHAnsi" w:hAnsiTheme="minorHAnsi"/>
        </w:rPr>
        <w:t>/gem_sw/work/R3.14.12.4/support/testsupp</w:t>
      </w:r>
    </w:p>
    <w:p w:rsidR="007450B9" w:rsidRDefault="007450B9" w:rsidP="007450B9">
      <w:pPr>
        <w:pStyle w:val="ListParagraph"/>
        <w:ind w:left="357"/>
        <w:contextualSpacing w:val="0"/>
      </w:pPr>
      <w:r w:rsidRPr="007450B9">
        <w:t>The script</w:t>
      </w:r>
      <w:r>
        <w:rPr>
          <w:b/>
          <w:i/>
        </w:rPr>
        <w:t xml:space="preserve"> </w:t>
      </w:r>
      <w:r w:rsidRPr="00D8517D">
        <w:rPr>
          <w:b/>
          <w:i/>
        </w:rPr>
        <w:t>gem-checkout-module.py</w:t>
      </w:r>
      <w:r>
        <w:rPr>
          <w:b/>
          <w:i/>
        </w:rPr>
        <w:t xml:space="preserve"> </w:t>
      </w:r>
      <w:r w:rsidRPr="007450B9">
        <w:t>checks out the files into the current working directory, so th</w:t>
      </w:r>
      <w:r>
        <w:t>e commands would be:</w:t>
      </w:r>
    </w:p>
    <w:p w:rsidR="007450B9" w:rsidRPr="007450B9" w:rsidRDefault="007450B9" w:rsidP="007450B9">
      <w:pPr>
        <w:pStyle w:val="ListParagraph"/>
        <w:spacing w:after="0"/>
        <w:ind w:left="357"/>
        <w:contextualSpacing w:val="0"/>
        <w:rPr>
          <w:rFonts w:ascii="Courier New" w:hAnsi="Courier New" w:cs="Courier New"/>
        </w:rPr>
      </w:pPr>
      <w:r w:rsidRPr="007450B9">
        <w:rPr>
          <w:rFonts w:ascii="Courier New" w:hAnsi="Courier New" w:cs="Courier New"/>
        </w:rPr>
        <w:t xml:space="preserve">$ cd </w:t>
      </w:r>
      <w:r>
        <w:rPr>
          <w:rFonts w:ascii="Courier New" w:hAnsi="Courier New" w:cs="Courier New"/>
        </w:rPr>
        <w:t>/</w:t>
      </w:r>
      <w:r w:rsidRPr="007450B9">
        <w:rPr>
          <w:rFonts w:ascii="Courier New" w:hAnsi="Courier New" w:cs="Courier New"/>
        </w:rPr>
        <w:t>gem_sw/work/R3.14.12.4/support</w:t>
      </w:r>
    </w:p>
    <w:p w:rsidR="007450B9" w:rsidRPr="007450B9" w:rsidRDefault="007450B9" w:rsidP="007450B9">
      <w:pPr>
        <w:pStyle w:val="ListParagraph"/>
        <w:ind w:left="357"/>
        <w:contextualSpacing w:val="0"/>
        <w:rPr>
          <w:rFonts w:ascii="Courier New" w:hAnsi="Courier New" w:cs="Courier New"/>
          <w:sz w:val="20"/>
        </w:rPr>
      </w:pPr>
      <w:r w:rsidRPr="007450B9">
        <w:rPr>
          <w:rFonts w:ascii="Courier New" w:hAnsi="Courier New" w:cs="Courier New"/>
        </w:rPr>
        <w:t>$ gem-checkout-module.py testsupp</w:t>
      </w:r>
    </w:p>
    <w:p w:rsidR="00D046CC" w:rsidRDefault="00D046CC" w:rsidP="00D046CC">
      <w:pPr>
        <w:pStyle w:val="ListParagraph"/>
        <w:numPr>
          <w:ilvl w:val="0"/>
          <w:numId w:val="39"/>
        </w:numPr>
        <w:contextualSpacing w:val="0"/>
      </w:pPr>
      <w:r>
        <w:t xml:space="preserve">Build the </w:t>
      </w:r>
      <w:r w:rsidR="00CF429A">
        <w:t>support module</w:t>
      </w:r>
      <w:r>
        <w:t xml:space="preserve"> software by issuing a </w:t>
      </w:r>
      <w:r w:rsidRPr="003F02FC">
        <w:rPr>
          <w:rFonts w:asciiTheme="minorHAnsi" w:hAnsiTheme="minorHAnsi"/>
        </w:rPr>
        <w:t>make</w:t>
      </w:r>
      <w:r>
        <w:t xml:space="preserve"> command from the top-level directory of the checked-out application in the </w:t>
      </w:r>
      <w:r w:rsidRPr="00A65D6B">
        <w:rPr>
          <w:b/>
        </w:rPr>
        <w:t>work</w:t>
      </w:r>
      <w:r w:rsidR="00891E86">
        <w:t xml:space="preserve"> area i.e.</w:t>
      </w:r>
    </w:p>
    <w:p w:rsidR="00891E86" w:rsidRPr="00891E86" w:rsidRDefault="00891E86" w:rsidP="00891E86">
      <w:pPr>
        <w:spacing w:after="0"/>
        <w:ind w:firstLine="360"/>
        <w:rPr>
          <w:rFonts w:ascii="Courier New" w:hAnsi="Courier New" w:cs="Courier New"/>
        </w:rPr>
      </w:pPr>
      <w:r w:rsidRPr="00891E86">
        <w:rPr>
          <w:rFonts w:ascii="Courier New" w:hAnsi="Courier New" w:cs="Courier New"/>
        </w:rPr>
        <w:t>$ cd /gem_sw/work/R3.14.12.4/support</w:t>
      </w:r>
      <w:r>
        <w:rPr>
          <w:rFonts w:ascii="Courier New" w:hAnsi="Courier New" w:cs="Courier New"/>
        </w:rPr>
        <w:t>/testsupp</w:t>
      </w:r>
    </w:p>
    <w:p w:rsidR="00891E86" w:rsidRPr="00891E86" w:rsidRDefault="00891E86" w:rsidP="00891E86">
      <w:pPr>
        <w:ind w:firstLine="360"/>
        <w:rPr>
          <w:rFonts w:ascii="Courier New" w:hAnsi="Courier New" w:cs="Courier New"/>
          <w:sz w:val="20"/>
        </w:rPr>
      </w:pPr>
      <w:r w:rsidRPr="00891E86">
        <w:rPr>
          <w:rFonts w:ascii="Courier New" w:hAnsi="Courier New" w:cs="Courier New"/>
        </w:rPr>
        <w:t xml:space="preserve">$ </w:t>
      </w:r>
      <w:r>
        <w:rPr>
          <w:rFonts w:ascii="Courier New" w:hAnsi="Courier New" w:cs="Courier New"/>
        </w:rPr>
        <w:t>make</w:t>
      </w:r>
    </w:p>
    <w:p w:rsidR="009E1265" w:rsidRDefault="009E1265" w:rsidP="009E1265">
      <w:pPr>
        <w:pStyle w:val="Heading2"/>
      </w:pPr>
      <w:bookmarkStart w:id="102" w:name="_Ref408910929"/>
      <w:bookmarkStart w:id="103" w:name="_Toc409109235"/>
      <w:bookmarkStart w:id="104" w:name="_Toc393275371"/>
      <w:r>
        <w:t xml:space="preserve">Create new </w:t>
      </w:r>
      <w:r w:rsidR="00BC1B84">
        <w:t>IOC</w:t>
      </w:r>
      <w:r>
        <w:t xml:space="preserve"> module: install in </w:t>
      </w:r>
      <w:r w:rsidRPr="007340EA">
        <w:rPr>
          <w:rFonts w:asciiTheme="minorHAnsi" w:hAnsiTheme="minorHAnsi"/>
        </w:rPr>
        <w:t>work</w:t>
      </w:r>
      <w:r>
        <w:t xml:space="preserve"> Area</w:t>
      </w:r>
      <w:bookmarkEnd w:id="102"/>
      <w:bookmarkEnd w:id="103"/>
    </w:p>
    <w:p w:rsidR="009E1265" w:rsidRDefault="009E1265" w:rsidP="009E1265">
      <w:r>
        <w:t>In this</w:t>
      </w:r>
      <w:r w:rsidRPr="006F6609">
        <w:t xml:space="preserve"> </w:t>
      </w:r>
      <w:r>
        <w:t>case we are creating</w:t>
      </w:r>
      <w:r w:rsidRPr="006F6609">
        <w:t xml:space="preserve"> a new </w:t>
      </w:r>
      <w:r>
        <w:t xml:space="preserve">IOC </w:t>
      </w:r>
      <w:r w:rsidR="008D42CB">
        <w:t xml:space="preserve">application </w:t>
      </w:r>
      <w:r>
        <w:t xml:space="preserve">module called </w:t>
      </w:r>
      <w:r>
        <w:rPr>
          <w:rFonts w:asciiTheme="minorHAnsi" w:hAnsiTheme="minorHAnsi"/>
        </w:rPr>
        <w:t>GEMTEST-MK-IOC</w:t>
      </w:r>
      <w:r w:rsidRPr="00CC409B">
        <w:t xml:space="preserve"> and making </w:t>
      </w:r>
      <w:r>
        <w:t>an initial install</w:t>
      </w:r>
      <w:r w:rsidRPr="00CC409B">
        <w:t>ation in</w:t>
      </w:r>
      <w:r>
        <w:t xml:space="preserve"> the</w:t>
      </w:r>
      <w:r w:rsidRPr="00CC409B">
        <w:t xml:space="preserve"> </w:t>
      </w:r>
      <w:r w:rsidRPr="004D3666">
        <w:rPr>
          <w:rFonts w:asciiTheme="minorHAnsi" w:hAnsiTheme="minorHAnsi"/>
        </w:rPr>
        <w:t>work</w:t>
      </w:r>
      <w:r w:rsidRPr="00CC409B">
        <w:t xml:space="preserve"> area. </w:t>
      </w:r>
    </w:p>
    <w:p w:rsidR="009E1265" w:rsidRDefault="009E1265" w:rsidP="009E1265">
      <w:r>
        <w:t xml:space="preserve">An </w:t>
      </w:r>
      <w:r w:rsidR="003F7205">
        <w:t xml:space="preserve">example </w:t>
      </w:r>
      <w:r>
        <w:t xml:space="preserve">IOC </w:t>
      </w:r>
      <w:r w:rsidR="006778B1">
        <w:t xml:space="preserve">application </w:t>
      </w:r>
      <w:r>
        <w:t xml:space="preserve">module called </w:t>
      </w:r>
      <w:r>
        <w:rPr>
          <w:rFonts w:asciiTheme="minorHAnsi" w:hAnsiTheme="minorHAnsi"/>
        </w:rPr>
        <w:t>PBT</w:t>
      </w:r>
      <w:r>
        <w:t xml:space="preserve"> is </w:t>
      </w:r>
      <w:r w:rsidR="003F7205">
        <w:t>supplied with</w:t>
      </w:r>
      <w:r>
        <w:t xml:space="preserve"> the Gemini ADE (released in the directory </w:t>
      </w:r>
      <w:r>
        <w:rPr>
          <w:rFonts w:asciiTheme="minorHAnsi" w:hAnsiTheme="minorHAnsi"/>
        </w:rPr>
        <w:t>TestApps/ioc</w:t>
      </w:r>
      <w:r>
        <w:t>)</w:t>
      </w:r>
      <w:r w:rsidRPr="0001369A">
        <w:t xml:space="preserve"> </w:t>
      </w:r>
      <w:r>
        <w:t xml:space="preserve">and software from this module is </w:t>
      </w:r>
      <w:r w:rsidR="00240AF7">
        <w:t>used</w:t>
      </w:r>
      <w:r>
        <w:t xml:space="preserve"> in this example.</w:t>
      </w:r>
    </w:p>
    <w:p w:rsidR="00B05122" w:rsidRPr="000B0DA5" w:rsidRDefault="00FB0850" w:rsidP="00B05122">
      <w:pPr>
        <w:pStyle w:val="ListParagraph"/>
        <w:numPr>
          <w:ilvl w:val="0"/>
          <w:numId w:val="42"/>
        </w:numPr>
        <w:spacing w:before="120" w:after="0"/>
        <w:ind w:left="357" w:hanging="357"/>
        <w:contextualSpacing w:val="0"/>
      </w:pPr>
      <w:r>
        <w:t xml:space="preserve">Create a new directory in your development area. From this new </w:t>
      </w:r>
      <w:r w:rsidR="00B05122">
        <w:t>directory, i</w:t>
      </w:r>
      <w:r w:rsidR="00B05122" w:rsidRPr="000B0DA5">
        <w:t xml:space="preserve">ssue the </w:t>
      </w:r>
      <w:r w:rsidR="009C3E4D">
        <w:t xml:space="preserve">following </w:t>
      </w:r>
      <w:r w:rsidR="00B05122" w:rsidRPr="000B0DA5">
        <w:t>command</w:t>
      </w:r>
      <w:r w:rsidR="009C3E4D">
        <w:t xml:space="preserve"> to create a new </w:t>
      </w:r>
      <w:r>
        <w:t>IOC application module</w:t>
      </w:r>
      <w:r w:rsidR="00116671">
        <w:t>, using a standard ADE template</w:t>
      </w:r>
    </w:p>
    <w:p w:rsidR="00B05122" w:rsidRDefault="00B05122" w:rsidP="00B05122">
      <w:pPr>
        <w:pStyle w:val="ListParagraph"/>
        <w:contextualSpacing w:val="0"/>
        <w:rPr>
          <w:rFonts w:ascii="Courier New" w:hAnsi="Courier New" w:cs="Courier New"/>
        </w:rPr>
      </w:pPr>
      <w:r>
        <w:rPr>
          <w:rFonts w:ascii="Courier New" w:hAnsi="Courier New" w:cs="Courier New"/>
        </w:rPr>
        <w:t xml:space="preserve"> $</w:t>
      </w:r>
      <w:r w:rsidRPr="00F37874">
        <w:t xml:space="preserve"> </w:t>
      </w:r>
      <w:r w:rsidRPr="00F37874">
        <w:rPr>
          <w:rFonts w:ascii="Courier New" w:hAnsi="Courier New" w:cs="Courier New"/>
        </w:rPr>
        <w:t>gem-start-new-module.py</w:t>
      </w:r>
      <w:r>
        <w:rPr>
          <w:rFonts w:ascii="Courier New" w:hAnsi="Courier New" w:cs="Courier New"/>
        </w:rPr>
        <w:t xml:space="preserve"> –i GEMTEST/MK</w:t>
      </w:r>
    </w:p>
    <w:p w:rsidR="002327BA" w:rsidRPr="002327BA" w:rsidRDefault="002327BA" w:rsidP="002327BA">
      <w:pPr>
        <w:pStyle w:val="ListParagraph"/>
        <w:ind w:left="360"/>
        <w:contextualSpacing w:val="0"/>
      </w:pPr>
      <w:r w:rsidRPr="002327BA">
        <w:t xml:space="preserve">This will create a </w:t>
      </w:r>
      <w:r>
        <w:t xml:space="preserve">new, </w:t>
      </w:r>
      <w:r w:rsidRPr="002327BA">
        <w:t>minimal</w:t>
      </w:r>
      <w:r>
        <w:t>,</w:t>
      </w:r>
      <w:r w:rsidRPr="002327BA">
        <w:t xml:space="preserve"> </w:t>
      </w:r>
      <w:r>
        <w:t>IOC</w:t>
      </w:r>
      <w:r w:rsidRPr="002327BA">
        <w:t xml:space="preserve"> </w:t>
      </w:r>
      <w:r w:rsidR="00EA6745">
        <w:t xml:space="preserve">application </w:t>
      </w:r>
      <w:r w:rsidRPr="002327BA">
        <w:t xml:space="preserve">module using </w:t>
      </w:r>
      <w:r w:rsidR="00A734C1">
        <w:t xml:space="preserve">the </w:t>
      </w:r>
      <w:r w:rsidRPr="002327BA">
        <w:t>template files. It will have little or no functionality.</w:t>
      </w:r>
    </w:p>
    <w:p w:rsidR="00B05122" w:rsidRDefault="00B05122" w:rsidP="00B05122">
      <w:pPr>
        <w:pStyle w:val="ListParagraph"/>
        <w:numPr>
          <w:ilvl w:val="0"/>
          <w:numId w:val="42"/>
        </w:numPr>
      </w:pPr>
      <w:r>
        <w:t xml:space="preserve">Populate and modify files in the local directories in the </w:t>
      </w:r>
      <w:r>
        <w:rPr>
          <w:rFonts w:asciiTheme="minorHAnsi" w:hAnsiTheme="minorHAnsi"/>
        </w:rPr>
        <w:t>iocBoot</w:t>
      </w:r>
      <w:r>
        <w:t xml:space="preserve"> </w:t>
      </w:r>
      <w:r w:rsidRPr="006F6609">
        <w:t xml:space="preserve">directory </w:t>
      </w:r>
      <w:r>
        <w:t xml:space="preserve">and the </w:t>
      </w:r>
      <w:r w:rsidRPr="00F47EFB">
        <w:rPr>
          <w:rFonts w:asciiTheme="minorHAnsi" w:hAnsiTheme="minorHAnsi"/>
        </w:rPr>
        <w:t>App</w:t>
      </w:r>
      <w:r>
        <w:t xml:space="preserve"> area (</w:t>
      </w:r>
      <w:r>
        <w:rPr>
          <w:rFonts w:asciiTheme="minorHAnsi" w:hAnsiTheme="minorHAnsi"/>
        </w:rPr>
        <w:t>GEMTEST-MK-IOC</w:t>
      </w:r>
      <w:r w:rsidRPr="00F47EFB">
        <w:rPr>
          <w:rFonts w:asciiTheme="minorHAnsi" w:hAnsiTheme="minorHAnsi"/>
        </w:rPr>
        <w:t>App</w:t>
      </w:r>
      <w:r>
        <w:t>) files, as necessary. The relevant files &amp; directories to be copied over (or created) are</w:t>
      </w:r>
    </w:p>
    <w:p w:rsidR="00B05122" w:rsidRDefault="00B05122" w:rsidP="00A51AC3">
      <w:pPr>
        <w:pStyle w:val="ListParagraph"/>
        <w:numPr>
          <w:ilvl w:val="0"/>
          <w:numId w:val="43"/>
        </w:numPr>
        <w:ind w:left="1077" w:hanging="357"/>
        <w:contextualSpacing w:val="0"/>
      </w:pPr>
      <w:r>
        <w:t xml:space="preserve">Edit the </w:t>
      </w:r>
      <w:r w:rsidR="00275B78">
        <w:t>file</w:t>
      </w:r>
      <w:r>
        <w:t xml:space="preserve"> </w:t>
      </w:r>
      <w:r w:rsidRPr="00D37B0E">
        <w:rPr>
          <w:rFonts w:asciiTheme="minorHAnsi" w:hAnsiTheme="minorHAnsi"/>
        </w:rPr>
        <w:t>configure/RELEASE</w:t>
      </w:r>
      <w:r>
        <w:t xml:space="preserve"> that defines software dependencies</w:t>
      </w:r>
      <w:r w:rsidRPr="006F6609">
        <w:t xml:space="preserve">. </w:t>
      </w:r>
      <w:r>
        <w:t>All modules used in the IOC should be specified here. Ensure that the software modules have their locations specified correctly.</w:t>
      </w:r>
    </w:p>
    <w:p w:rsidR="00B05122" w:rsidRDefault="00B05122" w:rsidP="00275B78">
      <w:pPr>
        <w:pStyle w:val="ListParagraph"/>
        <w:numPr>
          <w:ilvl w:val="0"/>
          <w:numId w:val="43"/>
        </w:numPr>
        <w:spacing w:before="120"/>
        <w:ind w:left="1077" w:hanging="357"/>
        <w:contextualSpacing w:val="0"/>
      </w:pPr>
      <w:r>
        <w:t xml:space="preserve">The </w:t>
      </w:r>
      <w:r w:rsidRPr="00E8333A">
        <w:rPr>
          <w:rFonts w:asciiTheme="minorHAnsi" w:hAnsiTheme="minorHAnsi"/>
        </w:rPr>
        <w:t>App</w:t>
      </w:r>
      <w:r>
        <w:rPr>
          <w:rFonts w:asciiTheme="minorHAnsi" w:hAnsiTheme="minorHAnsi"/>
        </w:rPr>
        <w:t>/</w:t>
      </w:r>
      <w:r w:rsidRPr="00F47EFB">
        <w:rPr>
          <w:rFonts w:asciiTheme="minorHAnsi" w:hAnsiTheme="minorHAnsi"/>
        </w:rPr>
        <w:t>src</w:t>
      </w:r>
      <w:r>
        <w:t xml:space="preserve"> directory. This will contain a standard </w:t>
      </w:r>
      <w:r w:rsidRPr="006F6609">
        <w:t xml:space="preserve">C++ </w:t>
      </w:r>
      <w:r>
        <w:t xml:space="preserve">source file called, in this case, </w:t>
      </w:r>
      <w:r w:rsidRPr="00826250">
        <w:rPr>
          <w:rFonts w:asciiTheme="minorHAnsi" w:hAnsiTheme="minorHAnsi"/>
        </w:rPr>
        <w:t>GEMTEST-MK-IOCMain.cpp</w:t>
      </w:r>
      <w:r>
        <w:t>. This file should not be modified.</w:t>
      </w:r>
    </w:p>
    <w:p w:rsidR="00B05122" w:rsidRDefault="00B05122" w:rsidP="00A51AC3">
      <w:pPr>
        <w:pStyle w:val="ListParagraph"/>
        <w:ind w:left="1077"/>
        <w:contextualSpacing w:val="0"/>
      </w:pPr>
      <w:r>
        <w:t xml:space="preserve">The Makefile should be modified to define the support module files required by this IOC. In particular, the target macros </w:t>
      </w:r>
      <w:r w:rsidRPr="00F7637E">
        <w:rPr>
          <w:rFonts w:asciiTheme="minorHAnsi" w:hAnsiTheme="minorHAnsi"/>
        </w:rPr>
        <w:t>GEMTEST-MK-IOC_DBD</w:t>
      </w:r>
      <w:r>
        <w:t xml:space="preserve"> and </w:t>
      </w:r>
      <w:r w:rsidRPr="00F7637E">
        <w:rPr>
          <w:rFonts w:asciiTheme="minorHAnsi" w:hAnsiTheme="minorHAnsi"/>
        </w:rPr>
        <w:t>GEMTEST-MK-IOC_LIBS</w:t>
      </w:r>
      <w:r>
        <w:t xml:space="preserve"> should be redefined, adding lines which name the dbd and library files from the relevant support modules.</w:t>
      </w:r>
    </w:p>
    <w:p w:rsidR="00B05122" w:rsidRDefault="00B05122" w:rsidP="00A51AC3">
      <w:pPr>
        <w:pStyle w:val="ListParagraph"/>
        <w:numPr>
          <w:ilvl w:val="0"/>
          <w:numId w:val="43"/>
        </w:numPr>
        <w:ind w:left="1077" w:hanging="357"/>
        <w:contextualSpacing w:val="0"/>
      </w:pPr>
      <w:r>
        <w:t xml:space="preserve">The </w:t>
      </w:r>
      <w:r w:rsidRPr="00E8333A">
        <w:rPr>
          <w:rFonts w:asciiTheme="minorHAnsi" w:hAnsiTheme="minorHAnsi"/>
        </w:rPr>
        <w:t>App</w:t>
      </w:r>
      <w:r>
        <w:rPr>
          <w:rFonts w:asciiTheme="minorHAnsi" w:hAnsiTheme="minorHAnsi"/>
        </w:rPr>
        <w:t>/Db</w:t>
      </w:r>
      <w:r>
        <w:t xml:space="preserve"> directory. The Makefile should be modified to define the </w:t>
      </w:r>
      <w:r w:rsidR="004B7353">
        <w:t xml:space="preserve">built </w:t>
      </w:r>
      <w:r>
        <w:t xml:space="preserve">database (.db) files </w:t>
      </w:r>
      <w:r w:rsidR="004B7353">
        <w:t>that will be loaded on</w:t>
      </w:r>
      <w:r>
        <w:t xml:space="preserve"> this IOC.</w:t>
      </w:r>
    </w:p>
    <w:p w:rsidR="00B05122" w:rsidRDefault="00B05122" w:rsidP="00A51AC3">
      <w:pPr>
        <w:pStyle w:val="ListParagraph"/>
        <w:numPr>
          <w:ilvl w:val="0"/>
          <w:numId w:val="43"/>
        </w:numPr>
        <w:ind w:left="1077" w:hanging="357"/>
        <w:contextualSpacing w:val="0"/>
      </w:pPr>
      <w:r>
        <w:t xml:space="preserve">The </w:t>
      </w:r>
      <w:r w:rsidRPr="00E8333A">
        <w:rPr>
          <w:rFonts w:asciiTheme="minorHAnsi" w:hAnsiTheme="minorHAnsi"/>
        </w:rPr>
        <w:t>App</w:t>
      </w:r>
      <w:r>
        <w:rPr>
          <w:rFonts w:asciiTheme="minorHAnsi" w:hAnsiTheme="minorHAnsi"/>
        </w:rPr>
        <w:t>/</w:t>
      </w:r>
      <w:r w:rsidRPr="00826250">
        <w:rPr>
          <w:rFonts w:asciiTheme="minorHAnsi" w:hAnsiTheme="minorHAnsi"/>
        </w:rPr>
        <w:t>config</w:t>
      </w:r>
      <w:r>
        <w:t xml:space="preserve"> directory. </w:t>
      </w:r>
      <w:r w:rsidRPr="006F6609">
        <w:t>This directory contains configuration data files which are specific to this IOC.</w:t>
      </w:r>
      <w:r>
        <w:t xml:space="preserve"> A </w:t>
      </w:r>
      <w:r w:rsidRPr="00E8333A">
        <w:rPr>
          <w:rFonts w:asciiTheme="minorHAnsi" w:hAnsiTheme="minorHAnsi"/>
        </w:rPr>
        <w:t>pvload</w:t>
      </w:r>
      <w:r>
        <w:t xml:space="preserve"> specification (.</w:t>
      </w:r>
      <w:r w:rsidRPr="00E8333A">
        <w:rPr>
          <w:rFonts w:asciiTheme="minorHAnsi" w:hAnsiTheme="minorHAnsi"/>
        </w:rPr>
        <w:t>pv)</w:t>
      </w:r>
      <w:r>
        <w:t xml:space="preserve"> file should be created in this directory and the Makefile edited to use this file when building in this directory.</w:t>
      </w:r>
    </w:p>
    <w:p w:rsidR="00B05122" w:rsidRDefault="00B05122" w:rsidP="00A51AC3">
      <w:pPr>
        <w:pStyle w:val="ListParagraph"/>
        <w:numPr>
          <w:ilvl w:val="0"/>
          <w:numId w:val="43"/>
        </w:numPr>
        <w:ind w:left="1077" w:hanging="357"/>
        <w:contextualSpacing w:val="0"/>
      </w:pPr>
      <w:r>
        <w:t xml:space="preserve">The </w:t>
      </w:r>
      <w:r w:rsidRPr="0020629B">
        <w:rPr>
          <w:rFonts w:asciiTheme="minorHAnsi" w:hAnsiTheme="minorHAnsi"/>
        </w:rPr>
        <w:t>iocBoot</w:t>
      </w:r>
      <w:r>
        <w:t xml:space="preserve"> directory, with </w:t>
      </w:r>
      <w:r w:rsidRPr="006F6609">
        <w:t xml:space="preserve">subdirectory </w:t>
      </w:r>
      <w:r w:rsidRPr="0020629B">
        <w:rPr>
          <w:rFonts w:asciiTheme="minorHAnsi" w:hAnsiTheme="minorHAnsi"/>
        </w:rPr>
        <w:t>iocGEMTEST-MK-IOC</w:t>
      </w:r>
      <w:r w:rsidRPr="006F6609">
        <w:t xml:space="preserve"> </w:t>
      </w:r>
      <w:r>
        <w:t>will contain</w:t>
      </w:r>
      <w:r w:rsidRPr="006F6609">
        <w:t xml:space="preserve"> the sour</w:t>
      </w:r>
      <w:r>
        <w:t>ce startup script for this IOC, which in this case</w:t>
      </w:r>
      <w:r w:rsidRPr="006F6609">
        <w:t xml:space="preserve"> will be called </w:t>
      </w:r>
      <w:r>
        <w:rPr>
          <w:rFonts w:asciiTheme="minorHAnsi" w:hAnsiTheme="minorHAnsi"/>
        </w:rPr>
        <w:t>st</w:t>
      </w:r>
      <w:r w:rsidRPr="0020629B">
        <w:rPr>
          <w:rFonts w:asciiTheme="minorHAnsi" w:hAnsiTheme="minorHAnsi"/>
        </w:rPr>
        <w:t>GEMTEST-MK-IOC.src</w:t>
      </w:r>
      <w:r w:rsidRPr="006F6609">
        <w:t>.</w:t>
      </w:r>
      <w:r>
        <w:t xml:space="preserve"> Edit the script and Makefile to ensure that the correct IOC name is used.</w:t>
      </w:r>
    </w:p>
    <w:p w:rsidR="00B05122" w:rsidRDefault="00B05122" w:rsidP="004F1D08">
      <w:pPr>
        <w:pStyle w:val="ListParagraph"/>
        <w:numPr>
          <w:ilvl w:val="0"/>
          <w:numId w:val="42"/>
        </w:numPr>
        <w:ind w:left="357" w:hanging="357"/>
        <w:contextualSpacing w:val="0"/>
      </w:pPr>
      <w:r>
        <w:t xml:space="preserve">Build the IOC application software by issuing a </w:t>
      </w:r>
      <w:r w:rsidRPr="003F02FC">
        <w:rPr>
          <w:rFonts w:asciiTheme="minorHAnsi" w:hAnsiTheme="minorHAnsi"/>
        </w:rPr>
        <w:t>make</w:t>
      </w:r>
      <w:r>
        <w:t xml:space="preserve"> command from its top-level directory.</w:t>
      </w:r>
    </w:p>
    <w:p w:rsidR="00066726" w:rsidRDefault="00784594" w:rsidP="004F1D08">
      <w:pPr>
        <w:pStyle w:val="ListParagraph"/>
        <w:numPr>
          <w:ilvl w:val="0"/>
          <w:numId w:val="42"/>
        </w:numPr>
        <w:ind w:left="357" w:hanging="357"/>
        <w:contextualSpacing w:val="0"/>
      </w:pPr>
      <w:r>
        <w:lastRenderedPageBreak/>
        <w:t xml:space="preserve">If you wish to test the IOC booting </w:t>
      </w:r>
      <w:r w:rsidR="00066726">
        <w:t xml:space="preserve">directly </w:t>
      </w:r>
      <w:r>
        <w:t xml:space="preserve">from </w:t>
      </w:r>
      <w:r w:rsidR="00847848">
        <w:t>the IOC application software module built</w:t>
      </w:r>
      <w:r>
        <w:t xml:space="preserve"> in your own development </w:t>
      </w:r>
      <w:r w:rsidR="00847848">
        <w:t xml:space="preserve">area, then the </w:t>
      </w:r>
      <w:r w:rsidR="00FB4D97">
        <w:t xml:space="preserve">full </w:t>
      </w:r>
      <w:r w:rsidR="00847848">
        <w:t>boot script</w:t>
      </w:r>
      <w:r>
        <w:t xml:space="preserve"> </w:t>
      </w:r>
      <w:r w:rsidR="00847848">
        <w:t xml:space="preserve">path </w:t>
      </w:r>
      <w:r w:rsidR="0093457E">
        <w:t>will need to</w:t>
      </w:r>
      <w:r>
        <w:t xml:space="preserve"> be specified </w:t>
      </w:r>
      <w:r w:rsidR="00FB4D97">
        <w:t xml:space="preserve">with </w:t>
      </w:r>
      <w:r>
        <w:t xml:space="preserve">the </w:t>
      </w:r>
      <w:r w:rsidRPr="0044741E">
        <w:rPr>
          <w:rFonts w:asciiTheme="minorHAnsi" w:hAnsiTheme="minorHAnsi"/>
        </w:rPr>
        <w:t>configure-ioc</w:t>
      </w:r>
      <w:r>
        <w:t xml:space="preserve"> script</w:t>
      </w:r>
      <w:r w:rsidR="00066726">
        <w:t>.</w:t>
      </w:r>
    </w:p>
    <w:p w:rsidR="00784594" w:rsidRDefault="00847848" w:rsidP="00066726">
      <w:pPr>
        <w:pStyle w:val="ListParagraph"/>
        <w:ind w:left="357"/>
        <w:contextualSpacing w:val="0"/>
      </w:pPr>
      <w:r>
        <w:t xml:space="preserve">For example, to boot the IOC called </w:t>
      </w:r>
      <w:r w:rsidRPr="00847848">
        <w:rPr>
          <w:rFonts w:ascii="Courier New" w:hAnsi="Courier New" w:cs="Courier New"/>
          <w:szCs w:val="22"/>
        </w:rPr>
        <w:t>GEMTEST-MK-IOC</w:t>
      </w:r>
      <w:r>
        <w:rPr>
          <w:szCs w:val="22"/>
        </w:rPr>
        <w:t xml:space="preserve"> from the private directory</w:t>
      </w:r>
      <w:r w:rsidR="00066726">
        <w:rPr>
          <w:szCs w:val="22"/>
        </w:rPr>
        <w:t xml:space="preserve"> area</w:t>
      </w:r>
      <w:r>
        <w:rPr>
          <w:szCs w:val="22"/>
        </w:rPr>
        <w:t xml:space="preserve"> </w:t>
      </w:r>
      <w:r w:rsidRPr="00847848">
        <w:rPr>
          <w:rFonts w:ascii="Courier New" w:hAnsi="Courier New" w:cs="Courier New"/>
          <w:szCs w:val="22"/>
        </w:rPr>
        <w:t>/home/ptaylor/gemdev</w:t>
      </w:r>
      <w:r w:rsidRPr="00847848">
        <w:rPr>
          <w:szCs w:val="22"/>
        </w:rPr>
        <w:t>, then the</w:t>
      </w:r>
      <w:r>
        <w:rPr>
          <w:rFonts w:ascii="Courier New" w:hAnsi="Courier New" w:cs="Courier New"/>
          <w:szCs w:val="22"/>
        </w:rPr>
        <w:t xml:space="preserve"> </w:t>
      </w:r>
      <w:r w:rsidRPr="0044741E">
        <w:rPr>
          <w:rFonts w:asciiTheme="minorHAnsi" w:hAnsiTheme="minorHAnsi"/>
        </w:rPr>
        <w:t>configure-ioc</w:t>
      </w:r>
      <w:r>
        <w:t xml:space="preserve"> script would be called </w:t>
      </w:r>
      <w:r w:rsidR="00FB4D97">
        <w:t xml:space="preserve">with the </w:t>
      </w:r>
      <w:r w:rsidR="00FB4D97" w:rsidRPr="00FB4D97">
        <w:rPr>
          <w:rFonts w:ascii="Courier New" w:hAnsi="Courier New" w:cs="Courier New"/>
        </w:rPr>
        <w:t>–b</w:t>
      </w:r>
      <w:r w:rsidR="00FB4D97">
        <w:t xml:space="preserve"> option</w:t>
      </w:r>
      <w:r w:rsidR="00066726">
        <w:t xml:space="preserve"> specifying the boot script path</w:t>
      </w:r>
      <w:r w:rsidR="00FB4D97">
        <w:t xml:space="preserve">, </w:t>
      </w:r>
      <w:r>
        <w:t>as follows</w:t>
      </w:r>
    </w:p>
    <w:p w:rsidR="00847848" w:rsidRPr="00066726" w:rsidRDefault="00847848" w:rsidP="0093457E">
      <w:pPr>
        <w:spacing w:after="0"/>
        <w:rPr>
          <w:rFonts w:ascii="Courier New" w:hAnsi="Courier New" w:cs="Courier New"/>
          <w:sz w:val="16"/>
          <w:szCs w:val="22"/>
        </w:rPr>
      </w:pPr>
      <w:r w:rsidRPr="0093457E">
        <w:rPr>
          <w:rFonts w:ascii="Courier New" w:hAnsi="Courier New" w:cs="Courier New"/>
          <w:sz w:val="16"/>
        </w:rPr>
        <w:t>$</w:t>
      </w:r>
      <w:r w:rsidRPr="0093457E">
        <w:rPr>
          <w:rFonts w:ascii="Courier New" w:hAnsi="Courier New" w:cs="Courier New"/>
          <w:sz w:val="16"/>
          <w:szCs w:val="22"/>
        </w:rPr>
        <w:t xml:space="preserve"> </w:t>
      </w:r>
      <w:r w:rsidRPr="00066726">
        <w:rPr>
          <w:rFonts w:ascii="Courier New" w:hAnsi="Courier New" w:cs="Courier New"/>
          <w:sz w:val="16"/>
          <w:szCs w:val="22"/>
        </w:rPr>
        <w:t>configure-ioc</w:t>
      </w:r>
      <w:r w:rsidRPr="00066726">
        <w:rPr>
          <w:rFonts w:ascii="Courier New" w:eastAsia="Courier New" w:hAnsi="Courier New" w:cs="Courier New"/>
          <w:sz w:val="16"/>
          <w:szCs w:val="22"/>
        </w:rPr>
        <w:t xml:space="preserve"> </w:t>
      </w:r>
      <w:r w:rsidR="0093457E" w:rsidRPr="00066726">
        <w:rPr>
          <w:rFonts w:ascii="Courier New" w:eastAsia="Courier New" w:hAnsi="Courier New" w:cs="Courier New"/>
          <w:sz w:val="16"/>
          <w:szCs w:val="22"/>
        </w:rPr>
        <w:t>–b /home/ptaylor/gemdev/GEMTEST/MK/</w:t>
      </w:r>
      <w:r w:rsidR="0093457E" w:rsidRPr="00066726">
        <w:rPr>
          <w:rFonts w:ascii="Courier New" w:hAnsi="Courier New" w:cs="Courier New"/>
          <w:sz w:val="16"/>
          <w:szCs w:val="22"/>
        </w:rPr>
        <w:t>bin/&lt;arch&gt;/stGEMTEST-MK-IOC.boot \</w:t>
      </w:r>
    </w:p>
    <w:p w:rsidR="0093457E" w:rsidRPr="00066726" w:rsidRDefault="0093457E" w:rsidP="0093457E">
      <w:pPr>
        <w:rPr>
          <w:rFonts w:ascii="Courier New" w:hAnsi="Courier New" w:cs="Courier New"/>
          <w:sz w:val="16"/>
          <w:szCs w:val="22"/>
        </w:rPr>
      </w:pPr>
      <w:r w:rsidRPr="00066726">
        <w:rPr>
          <w:rFonts w:ascii="Courier New" w:hAnsi="Courier New" w:cs="Courier New"/>
          <w:sz w:val="16"/>
          <w:szCs w:val="22"/>
        </w:rPr>
        <w:t xml:space="preserve">   GEMTEST-MK-IOC</w:t>
      </w:r>
    </w:p>
    <w:p w:rsidR="00066726" w:rsidRPr="00066726" w:rsidRDefault="00066726" w:rsidP="00066726">
      <w:pPr>
        <w:pStyle w:val="ListParagraph"/>
        <w:ind w:left="357"/>
        <w:contextualSpacing w:val="0"/>
        <w:rPr>
          <w:rFonts w:ascii="Courier New" w:hAnsi="Courier New" w:cs="Courier New"/>
          <w:szCs w:val="22"/>
        </w:rPr>
      </w:pPr>
      <w:r>
        <w:rPr>
          <w:szCs w:val="22"/>
        </w:rPr>
        <w:t>w</w:t>
      </w:r>
      <w:r w:rsidRPr="007446B9">
        <w:rPr>
          <w:szCs w:val="22"/>
        </w:rPr>
        <w:t xml:space="preserve">here </w:t>
      </w:r>
      <w:r w:rsidRPr="007446B9">
        <w:rPr>
          <w:rFonts w:ascii="Courier New" w:hAnsi="Courier New" w:cs="Courier New"/>
          <w:szCs w:val="22"/>
        </w:rPr>
        <w:t xml:space="preserve">&lt;arch&gt; </w:t>
      </w:r>
      <w:r w:rsidRPr="007446B9">
        <w:rPr>
          <w:szCs w:val="22"/>
        </w:rPr>
        <w:t>is the RTEMS architecture</w:t>
      </w:r>
      <w:r>
        <w:rPr>
          <w:szCs w:val="22"/>
        </w:rPr>
        <w:t xml:space="preserve"> of the IOC</w:t>
      </w:r>
      <w:r w:rsidRPr="007446B9">
        <w:rPr>
          <w:szCs w:val="22"/>
        </w:rPr>
        <w:t>, either</w:t>
      </w:r>
      <w:r w:rsidRPr="007446B9">
        <w:rPr>
          <w:rFonts w:ascii="Courier New" w:hAnsi="Courier New" w:cs="Courier New"/>
          <w:szCs w:val="22"/>
        </w:rPr>
        <w:t xml:space="preserve"> RTEMS-beatnik</w:t>
      </w:r>
      <w:r>
        <w:rPr>
          <w:rFonts w:ascii="Courier New" w:hAnsi="Courier New" w:cs="Courier New"/>
          <w:szCs w:val="22"/>
        </w:rPr>
        <w:t xml:space="preserve"> </w:t>
      </w:r>
      <w:r w:rsidRPr="007446B9">
        <w:rPr>
          <w:szCs w:val="22"/>
        </w:rPr>
        <w:t>or</w:t>
      </w:r>
      <w:r>
        <w:rPr>
          <w:rFonts w:ascii="Courier New" w:hAnsi="Courier New" w:cs="Courier New"/>
          <w:szCs w:val="22"/>
        </w:rPr>
        <w:t xml:space="preserve"> </w:t>
      </w:r>
      <w:r w:rsidRPr="007446B9">
        <w:rPr>
          <w:rFonts w:ascii="Courier New" w:hAnsi="Courier New" w:cs="Courier New"/>
          <w:szCs w:val="22"/>
        </w:rPr>
        <w:t>RTEMS-mvme2307</w:t>
      </w:r>
      <w:r w:rsidRPr="007446B9">
        <w:rPr>
          <w:szCs w:val="22"/>
        </w:rPr>
        <w:t>.</w:t>
      </w:r>
    </w:p>
    <w:p w:rsidR="00B05122" w:rsidRDefault="00B05122" w:rsidP="004F1D08">
      <w:pPr>
        <w:pStyle w:val="ListParagraph"/>
        <w:numPr>
          <w:ilvl w:val="0"/>
          <w:numId w:val="42"/>
        </w:numPr>
        <w:ind w:left="357" w:hanging="357"/>
        <w:contextualSpacing w:val="0"/>
      </w:pPr>
      <w:r>
        <w:t xml:space="preserve">Assuming the software builds OK, any altered files should be committed to </w:t>
      </w:r>
      <w:r w:rsidR="009C3E4D">
        <w:t xml:space="preserve">the </w:t>
      </w:r>
      <w:r>
        <w:t>Subversion repository.</w:t>
      </w:r>
    </w:p>
    <w:p w:rsidR="001E7F03" w:rsidRDefault="00B05122" w:rsidP="004F1D08">
      <w:pPr>
        <w:pStyle w:val="ListParagraph"/>
        <w:numPr>
          <w:ilvl w:val="0"/>
          <w:numId w:val="42"/>
        </w:numPr>
        <w:ind w:left="357" w:hanging="357"/>
        <w:contextualSpacing w:val="0"/>
      </w:pPr>
      <w:r>
        <w:t xml:space="preserve">The </w:t>
      </w:r>
      <w:r w:rsidR="001E7F03">
        <w:t xml:space="preserve">IOC application </w:t>
      </w:r>
      <w:r>
        <w:t>module</w:t>
      </w:r>
      <w:r w:rsidRPr="006F6609">
        <w:t xml:space="preserve"> </w:t>
      </w:r>
      <w:r>
        <w:t>should</w:t>
      </w:r>
      <w:r w:rsidRPr="006F6609">
        <w:t xml:space="preserve"> be checked out </w:t>
      </w:r>
      <w:r w:rsidR="001E7F03">
        <w:t>from the Subversion repository</w:t>
      </w:r>
      <w:r w:rsidR="001E7F03" w:rsidRPr="006F6609">
        <w:t xml:space="preserve"> </w:t>
      </w:r>
      <w:r w:rsidRPr="006F6609">
        <w:t xml:space="preserve">into </w:t>
      </w:r>
      <w:r>
        <w:t>the</w:t>
      </w:r>
      <w:r w:rsidR="00057BD4">
        <w:t xml:space="preserve"> </w:t>
      </w:r>
      <w:r w:rsidR="001E7F03">
        <w:t>appropriate</w:t>
      </w:r>
      <w:r w:rsidR="00057BD4">
        <w:t xml:space="preserve"> directory in the</w:t>
      </w:r>
      <w:r>
        <w:t xml:space="preserve"> </w:t>
      </w:r>
      <w:r w:rsidRPr="00A65D6B">
        <w:rPr>
          <w:b/>
        </w:rPr>
        <w:t>work</w:t>
      </w:r>
      <w:r>
        <w:t xml:space="preserve"> area</w:t>
      </w:r>
      <w:r w:rsidR="001E7F03">
        <w:t>,</w:t>
      </w:r>
      <w:r>
        <w:t xml:space="preserve"> for testing on an operational IOC</w:t>
      </w:r>
      <w:r w:rsidR="00057BD4">
        <w:t>. In accordance with the ADE directory naming conventions, i</w:t>
      </w:r>
      <w:r w:rsidR="001E7F03">
        <w:t>n this case the directory will</w:t>
      </w:r>
      <w:r w:rsidR="00057BD4">
        <w:t xml:space="preserve"> be</w:t>
      </w:r>
      <w:r w:rsidR="00057BD4" w:rsidRPr="00057BD4">
        <w:t xml:space="preserve"> /</w:t>
      </w:r>
      <w:r w:rsidR="00057BD4" w:rsidRPr="00057BD4">
        <w:rPr>
          <w:rFonts w:ascii="Courier New" w:hAnsi="Courier New" w:cs="Courier New"/>
        </w:rPr>
        <w:t>gem_sw/work/R3.14.12.4/ioc/GEMTEST/MK</w:t>
      </w:r>
      <w:r w:rsidR="001E7F03">
        <w:t>.</w:t>
      </w:r>
    </w:p>
    <w:p w:rsidR="00B05122" w:rsidRDefault="00057BD4" w:rsidP="001E7F03">
      <w:pPr>
        <w:pStyle w:val="ListParagraph"/>
        <w:ind w:left="357"/>
        <w:contextualSpacing w:val="0"/>
      </w:pPr>
      <w:r>
        <w:t xml:space="preserve">The script called </w:t>
      </w:r>
      <w:r w:rsidR="00B05122" w:rsidRPr="00A65D6B">
        <w:rPr>
          <w:b/>
          <w:i/>
        </w:rPr>
        <w:t>gem-checkout-module.py</w:t>
      </w:r>
      <w:r w:rsidR="00B05122" w:rsidRPr="006F6609">
        <w:t xml:space="preserve"> is </w:t>
      </w:r>
      <w:r w:rsidR="001E7F03">
        <w:t>used</w:t>
      </w:r>
      <w:r w:rsidR="00B05122" w:rsidRPr="006F6609">
        <w:t xml:space="preserve"> to check</w:t>
      </w:r>
      <w:r w:rsidR="00B05122">
        <w:t>-</w:t>
      </w:r>
      <w:r w:rsidR="00B05122" w:rsidRPr="006F6609">
        <w:t xml:space="preserve">out the </w:t>
      </w:r>
      <w:r w:rsidR="00BC1B84">
        <w:t>IOC</w:t>
      </w:r>
      <w:r w:rsidR="00B05122">
        <w:t xml:space="preserve"> module </w:t>
      </w:r>
      <w:r w:rsidR="00B05122" w:rsidRPr="006F6609">
        <w:t xml:space="preserve">from the trunk into </w:t>
      </w:r>
      <w:r>
        <w:t>this directory</w:t>
      </w:r>
      <w:r w:rsidR="001E7F03">
        <w:t>, using the following command</w:t>
      </w:r>
    </w:p>
    <w:p w:rsidR="001E7F03" w:rsidRDefault="001E7F03" w:rsidP="001E7F03">
      <w:pPr>
        <w:pStyle w:val="ListParagraph"/>
        <w:ind w:left="357"/>
        <w:contextualSpacing w:val="0"/>
        <w:rPr>
          <w:rFonts w:ascii="Courier New" w:hAnsi="Courier New" w:cs="Courier New"/>
        </w:rPr>
      </w:pPr>
      <w:r>
        <w:rPr>
          <w:rFonts w:ascii="Courier New" w:hAnsi="Courier New" w:cs="Courier New"/>
        </w:rPr>
        <w:t>$</w:t>
      </w:r>
      <w:r w:rsidRPr="00F37874">
        <w:t xml:space="preserve"> </w:t>
      </w:r>
      <w:r>
        <w:rPr>
          <w:rFonts w:ascii="Courier New" w:hAnsi="Courier New" w:cs="Courier New"/>
        </w:rPr>
        <w:t>gem-checkout</w:t>
      </w:r>
      <w:r w:rsidRPr="00F37874">
        <w:rPr>
          <w:rFonts w:ascii="Courier New" w:hAnsi="Courier New" w:cs="Courier New"/>
        </w:rPr>
        <w:t>-module.py</w:t>
      </w:r>
      <w:r>
        <w:rPr>
          <w:rFonts w:ascii="Courier New" w:hAnsi="Courier New" w:cs="Courier New"/>
        </w:rPr>
        <w:t xml:space="preserve"> –i GEMTEST/MK</w:t>
      </w:r>
    </w:p>
    <w:p w:rsidR="007446B9" w:rsidRDefault="007446B9" w:rsidP="007446B9">
      <w:pPr>
        <w:pStyle w:val="ListParagraph"/>
        <w:numPr>
          <w:ilvl w:val="0"/>
          <w:numId w:val="42"/>
        </w:numPr>
        <w:ind w:left="357" w:hanging="357"/>
        <w:contextualSpacing w:val="0"/>
      </w:pPr>
      <w:r>
        <w:t xml:space="preserve">Build the IOC application software by issuing a </w:t>
      </w:r>
      <w:r w:rsidRPr="003F02FC">
        <w:rPr>
          <w:rFonts w:asciiTheme="minorHAnsi" w:hAnsiTheme="minorHAnsi"/>
        </w:rPr>
        <w:t>make</w:t>
      </w:r>
      <w:r>
        <w:t xml:space="preserve"> command from the top-level directory of the checked-out application in the </w:t>
      </w:r>
      <w:r w:rsidRPr="00A65D6B">
        <w:rPr>
          <w:b/>
        </w:rPr>
        <w:t>work</w:t>
      </w:r>
      <w:r>
        <w:t xml:space="preserve"> area.</w:t>
      </w:r>
    </w:p>
    <w:p w:rsidR="00E8611E" w:rsidRPr="00E9521C" w:rsidRDefault="00167F83" w:rsidP="00E8611E">
      <w:pPr>
        <w:pStyle w:val="ListParagraph"/>
        <w:numPr>
          <w:ilvl w:val="0"/>
          <w:numId w:val="42"/>
        </w:numPr>
        <w:ind w:left="357" w:hanging="357"/>
        <w:contextualSpacing w:val="0"/>
        <w:rPr>
          <w:szCs w:val="22"/>
        </w:rPr>
      </w:pPr>
      <w:r>
        <w:t>Having built the IOC application module</w:t>
      </w:r>
      <w:r w:rsidR="00B05122">
        <w:t xml:space="preserve"> in the </w:t>
      </w:r>
      <w:r w:rsidR="00B05122" w:rsidRPr="0044741E">
        <w:rPr>
          <w:b/>
        </w:rPr>
        <w:t>work</w:t>
      </w:r>
      <w:r w:rsidR="00B05122">
        <w:t xml:space="preserve"> area, the </w:t>
      </w:r>
      <w:r w:rsidR="00B05122" w:rsidRPr="0044741E">
        <w:rPr>
          <w:rFonts w:asciiTheme="minorHAnsi" w:hAnsiTheme="minorHAnsi"/>
        </w:rPr>
        <w:t>configure-ioc</w:t>
      </w:r>
      <w:r w:rsidR="00B05122">
        <w:t xml:space="preserve"> script should be</w:t>
      </w:r>
      <w:r w:rsidR="00B05122" w:rsidRPr="006F6609">
        <w:t xml:space="preserve"> </w:t>
      </w:r>
      <w:r w:rsidR="0076353D">
        <w:t>used</w:t>
      </w:r>
      <w:r w:rsidR="00B05122" w:rsidRPr="006F6609">
        <w:t xml:space="preserve"> to </w:t>
      </w:r>
      <w:r w:rsidR="00FA5EDA">
        <w:t>tell</w:t>
      </w:r>
      <w:r w:rsidR="00D97FDB">
        <w:t xml:space="preserve"> </w:t>
      </w:r>
      <w:r w:rsidR="007446B9">
        <w:t xml:space="preserve">the IOC </w:t>
      </w:r>
      <w:r w:rsidR="00D97FDB">
        <w:t xml:space="preserve">to boot </w:t>
      </w:r>
      <w:r w:rsidR="00B05122" w:rsidRPr="006F6609">
        <w:t xml:space="preserve">from the </w:t>
      </w:r>
      <w:r w:rsidR="00B05122" w:rsidRPr="0044741E">
        <w:rPr>
          <w:b/>
        </w:rPr>
        <w:t>work</w:t>
      </w:r>
      <w:r w:rsidR="003E1779">
        <w:t xml:space="preserve"> directory. </w:t>
      </w:r>
      <w:r w:rsidR="00E8611E" w:rsidRPr="00E9521C">
        <w:rPr>
          <w:szCs w:val="22"/>
        </w:rPr>
        <w:t>The command to define the boot location is:</w:t>
      </w:r>
    </w:p>
    <w:p w:rsidR="00E8611E" w:rsidRDefault="00E8611E" w:rsidP="00E8611E">
      <w:pPr>
        <w:pStyle w:val="Coding"/>
        <w:ind w:left="357"/>
        <w:rPr>
          <w:sz w:val="22"/>
          <w:szCs w:val="22"/>
        </w:rPr>
      </w:pPr>
      <w:r w:rsidRPr="00E9521C">
        <w:rPr>
          <w:sz w:val="22"/>
          <w:szCs w:val="22"/>
        </w:rPr>
        <w:t>$ configure-ioc</w:t>
      </w:r>
      <w:r w:rsidRPr="00E9521C">
        <w:rPr>
          <w:rFonts w:eastAsia="Courier New"/>
          <w:sz w:val="22"/>
          <w:szCs w:val="22"/>
        </w:rPr>
        <w:t xml:space="preserve"> </w:t>
      </w:r>
      <w:r w:rsidRPr="00E9521C">
        <w:rPr>
          <w:sz w:val="22"/>
          <w:szCs w:val="22"/>
        </w:rPr>
        <w:t>–t work GEMTEST-MK-IOC</w:t>
      </w:r>
    </w:p>
    <w:p w:rsidR="00FA5EDA" w:rsidRPr="00FA5EDA" w:rsidRDefault="00FA5EDA" w:rsidP="00E8611E">
      <w:pPr>
        <w:pStyle w:val="Coding"/>
        <w:ind w:left="357"/>
        <w:rPr>
          <w:rFonts w:ascii="Times New Roman" w:hAnsi="Times New Roman" w:cs="Times New Roman"/>
          <w:sz w:val="22"/>
          <w:szCs w:val="22"/>
        </w:rPr>
      </w:pPr>
      <w:r>
        <w:rPr>
          <w:rFonts w:ascii="Times New Roman" w:hAnsi="Times New Roman" w:cs="Times New Roman"/>
          <w:sz w:val="22"/>
          <w:szCs w:val="22"/>
        </w:rPr>
        <w:t>Further in</w:t>
      </w:r>
      <w:r w:rsidRPr="00FA5EDA">
        <w:rPr>
          <w:rFonts w:ascii="Times New Roman" w:hAnsi="Times New Roman" w:cs="Times New Roman"/>
          <w:sz w:val="22"/>
          <w:szCs w:val="22"/>
        </w:rPr>
        <w:t xml:space="preserve">formation about the boot conventions used </w:t>
      </w:r>
      <w:r>
        <w:rPr>
          <w:rFonts w:ascii="Times New Roman" w:hAnsi="Times New Roman" w:cs="Times New Roman"/>
          <w:sz w:val="22"/>
          <w:szCs w:val="22"/>
        </w:rPr>
        <w:t xml:space="preserve">by the ADE </w:t>
      </w:r>
      <w:r w:rsidRPr="00FA5EDA">
        <w:rPr>
          <w:rFonts w:ascii="Times New Roman" w:hAnsi="Times New Roman" w:cs="Times New Roman"/>
          <w:sz w:val="22"/>
          <w:szCs w:val="22"/>
        </w:rPr>
        <w:t>(the redirector</w:t>
      </w:r>
      <w:r>
        <w:rPr>
          <w:rFonts w:ascii="Times New Roman" w:hAnsi="Times New Roman" w:cs="Times New Roman"/>
          <w:sz w:val="22"/>
          <w:szCs w:val="22"/>
        </w:rPr>
        <w:t xml:space="preserve"> system</w:t>
      </w:r>
      <w:r w:rsidRPr="00FA5EDA">
        <w:rPr>
          <w:rFonts w:ascii="Times New Roman" w:hAnsi="Times New Roman" w:cs="Times New Roman"/>
          <w:sz w:val="22"/>
          <w:szCs w:val="22"/>
        </w:rPr>
        <w:t xml:space="preserve">) </w:t>
      </w:r>
      <w:r>
        <w:rPr>
          <w:rFonts w:ascii="Times New Roman" w:hAnsi="Times New Roman" w:cs="Times New Roman"/>
          <w:sz w:val="22"/>
          <w:szCs w:val="22"/>
        </w:rPr>
        <w:t xml:space="preserve">and the </w:t>
      </w:r>
      <w:r w:rsidRPr="00FA5EDA">
        <w:rPr>
          <w:rFonts w:asciiTheme="minorHAnsi" w:hAnsiTheme="minorHAnsi" w:cs="Times New Roman"/>
          <w:sz w:val="22"/>
          <w:szCs w:val="22"/>
        </w:rPr>
        <w:t>configure-ioc</w:t>
      </w:r>
      <w:r>
        <w:rPr>
          <w:rFonts w:ascii="Times New Roman" w:hAnsi="Times New Roman" w:cs="Times New Roman"/>
          <w:sz w:val="22"/>
          <w:szCs w:val="22"/>
        </w:rPr>
        <w:t xml:space="preserve"> script </w:t>
      </w:r>
      <w:r w:rsidRPr="00FA5EDA">
        <w:rPr>
          <w:rFonts w:ascii="Times New Roman" w:hAnsi="Times New Roman" w:cs="Times New Roman"/>
          <w:sz w:val="22"/>
          <w:szCs w:val="22"/>
        </w:rPr>
        <w:t xml:space="preserve">can be found in section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REF _Ref409183945 \r \h </w:instrText>
      </w:r>
      <w:r>
        <w:rPr>
          <w:rFonts w:ascii="Times New Roman" w:hAnsi="Times New Roman" w:cs="Times New Roman"/>
          <w:sz w:val="22"/>
          <w:szCs w:val="22"/>
        </w:rPr>
      </w:r>
      <w:r>
        <w:rPr>
          <w:rFonts w:ascii="Times New Roman" w:hAnsi="Times New Roman" w:cs="Times New Roman"/>
          <w:sz w:val="22"/>
          <w:szCs w:val="22"/>
        </w:rPr>
        <w:fldChar w:fldCharType="separate"/>
      </w:r>
      <w:r>
        <w:rPr>
          <w:rFonts w:ascii="Times New Roman" w:hAnsi="Times New Roman" w:cs="Times New Roman"/>
          <w:sz w:val="22"/>
          <w:szCs w:val="22"/>
        </w:rPr>
        <w:t>6.1</w:t>
      </w:r>
      <w:r>
        <w:rPr>
          <w:rFonts w:ascii="Times New Roman" w:hAnsi="Times New Roman" w:cs="Times New Roman"/>
          <w:sz w:val="22"/>
          <w:szCs w:val="22"/>
        </w:rPr>
        <w:fldChar w:fldCharType="end"/>
      </w:r>
      <w:r w:rsidRPr="00FA5EDA">
        <w:rPr>
          <w:rFonts w:ascii="Times New Roman" w:hAnsi="Times New Roman" w:cs="Times New Roman"/>
          <w:sz w:val="22"/>
          <w:szCs w:val="22"/>
        </w:rPr>
        <w:t>.</w:t>
      </w:r>
    </w:p>
    <w:p w:rsidR="00B05122" w:rsidRPr="009E1265" w:rsidRDefault="00B05122" w:rsidP="009C3E4D">
      <w:pPr>
        <w:pStyle w:val="ListParagraph"/>
        <w:numPr>
          <w:ilvl w:val="0"/>
          <w:numId w:val="42"/>
        </w:numPr>
        <w:rPr>
          <w:rFonts w:asciiTheme="minorHAnsi" w:hAnsiTheme="minorHAnsi"/>
        </w:rPr>
      </w:pPr>
      <w:r w:rsidRPr="007A46F8">
        <w:rPr>
          <w:szCs w:val="22"/>
        </w:rPr>
        <w:t xml:space="preserve">Reboot </w:t>
      </w:r>
      <w:r w:rsidRPr="009C3E4D">
        <w:t>the</w:t>
      </w:r>
      <w:r w:rsidRPr="007A46F8">
        <w:rPr>
          <w:szCs w:val="22"/>
        </w:rPr>
        <w:t xml:space="preserve"> IOC called </w:t>
      </w:r>
      <w:r w:rsidRPr="007A46F8">
        <w:rPr>
          <w:rFonts w:asciiTheme="minorHAnsi" w:hAnsiTheme="minorHAnsi"/>
          <w:szCs w:val="22"/>
        </w:rPr>
        <w:t>GEMTEST-MK-IOC</w:t>
      </w:r>
      <w:r w:rsidR="0076353D">
        <w:rPr>
          <w:szCs w:val="22"/>
        </w:rPr>
        <w:t xml:space="preserve"> and ensure that it operates as expected.</w:t>
      </w:r>
      <w:r w:rsidR="00D97FDB">
        <w:rPr>
          <w:szCs w:val="22"/>
        </w:rPr>
        <w:t xml:space="preserve"> The IOC should boot without error and issuing the IOC Shell command </w:t>
      </w:r>
      <w:r w:rsidR="00D97FDB" w:rsidRPr="00D97FDB">
        <w:rPr>
          <w:rFonts w:ascii="Courier New" w:hAnsi="Courier New" w:cs="Courier New"/>
          <w:szCs w:val="22"/>
        </w:rPr>
        <w:t>dbl</w:t>
      </w:r>
      <w:r w:rsidR="00D97FDB">
        <w:rPr>
          <w:szCs w:val="22"/>
        </w:rPr>
        <w:t xml:space="preserve"> should show the expected database records.</w:t>
      </w:r>
    </w:p>
    <w:p w:rsidR="00A32615" w:rsidRDefault="003F5C9F" w:rsidP="00A32615">
      <w:pPr>
        <w:pStyle w:val="Heading2"/>
      </w:pPr>
      <w:bookmarkStart w:id="105" w:name="_Toc409109236"/>
      <w:r>
        <w:t>Modify e</w:t>
      </w:r>
      <w:r w:rsidR="00A32615">
        <w:t>xisting Modules installed in</w:t>
      </w:r>
      <w:r>
        <w:t xml:space="preserve"> the</w:t>
      </w:r>
      <w:r w:rsidR="00A32615">
        <w:t xml:space="preserve"> </w:t>
      </w:r>
      <w:r w:rsidR="00A32615" w:rsidRPr="007340EA">
        <w:rPr>
          <w:rFonts w:asciiTheme="minorHAnsi" w:hAnsiTheme="minorHAnsi"/>
        </w:rPr>
        <w:t>work</w:t>
      </w:r>
      <w:r w:rsidR="00A32615">
        <w:t xml:space="preserve"> area</w:t>
      </w:r>
      <w:bookmarkEnd w:id="104"/>
      <w:bookmarkEnd w:id="105"/>
    </w:p>
    <w:p w:rsidR="00A32615" w:rsidRPr="006F6609" w:rsidRDefault="00CC409B" w:rsidP="00A32615">
      <w:r>
        <w:t>In this</w:t>
      </w:r>
      <w:r w:rsidR="00A32615" w:rsidRPr="006F6609">
        <w:t xml:space="preserve"> case we are </w:t>
      </w:r>
      <w:r w:rsidR="00A32615">
        <w:t>modifying</w:t>
      </w:r>
      <w:r w:rsidR="00A32615" w:rsidRPr="006F6609">
        <w:t xml:space="preserve"> an existing support module or IOC application</w:t>
      </w:r>
      <w:r w:rsidR="00A32615">
        <w:t xml:space="preserve"> (bug-fixes or new features)</w:t>
      </w:r>
      <w:r w:rsidR="00A32615" w:rsidRPr="006F6609">
        <w:t xml:space="preserve">, development begins by running </w:t>
      </w:r>
      <w:r w:rsidR="00A32615" w:rsidRPr="00345C2E">
        <w:rPr>
          <w:b/>
          <w:i/>
        </w:rPr>
        <w:t>gem-checkout-module.py</w:t>
      </w:r>
      <w:r w:rsidR="00A32615" w:rsidRPr="006F6609">
        <w:t>.</w:t>
      </w:r>
    </w:p>
    <w:p w:rsidR="00A32615" w:rsidRDefault="00A32615" w:rsidP="00A32615">
      <w:r>
        <w:t>The project is checked out of</w:t>
      </w:r>
      <w:r w:rsidRPr="00F37874">
        <w:t xml:space="preserve"> the </w:t>
      </w:r>
      <w:r>
        <w:t xml:space="preserve">SVN repository </w:t>
      </w:r>
      <w:r w:rsidRPr="00F37874">
        <w:t>into a sub-fold</w:t>
      </w:r>
      <w:r>
        <w:t>er of the current working directory</w:t>
      </w:r>
      <w:r w:rsidRPr="00F37874">
        <w:t>.</w:t>
      </w:r>
    </w:p>
    <w:p w:rsidR="00A32615" w:rsidRDefault="00A32615" w:rsidP="00A32615">
      <w:pPr>
        <w:pStyle w:val="ListParagraph"/>
        <w:ind w:left="0"/>
      </w:pPr>
      <w:r>
        <w:t xml:space="preserve">To check out </w:t>
      </w:r>
      <w:r w:rsidR="007D1E1E">
        <w:t>a</w:t>
      </w:r>
      <w:r>
        <w:t xml:space="preserve"> support module</w:t>
      </w:r>
      <w:r w:rsidR="00A65D90">
        <w:t xml:space="preserve"> called </w:t>
      </w:r>
      <w:r w:rsidR="00A65D90" w:rsidRPr="00A65D90">
        <w:rPr>
          <w:rFonts w:ascii="Courier New" w:hAnsi="Courier New" w:cs="Courier New"/>
        </w:rPr>
        <w:t>testsupp</w:t>
      </w:r>
      <w:r>
        <w:t>:</w:t>
      </w:r>
    </w:p>
    <w:p w:rsidR="00A32615" w:rsidRPr="00F527B7" w:rsidRDefault="00A32615" w:rsidP="00A32615">
      <w:pPr>
        <w:pStyle w:val="ListParagraph"/>
        <w:ind w:left="0"/>
        <w:contextualSpacing w:val="0"/>
        <w:rPr>
          <w:rFonts w:ascii="Courier New" w:hAnsi="Courier New" w:cs="Courier New"/>
        </w:rPr>
      </w:pPr>
      <w:r>
        <w:rPr>
          <w:rFonts w:ascii="Courier New" w:hAnsi="Courier New" w:cs="Courier New"/>
        </w:rPr>
        <w:t>$</w:t>
      </w:r>
      <w:r w:rsidRPr="00F37874">
        <w:t xml:space="preserve"> </w:t>
      </w:r>
      <w:r>
        <w:rPr>
          <w:rFonts w:ascii="Courier New" w:hAnsi="Courier New" w:cs="Courier New"/>
        </w:rPr>
        <w:t>gem-checkout</w:t>
      </w:r>
      <w:r w:rsidRPr="00F37874">
        <w:rPr>
          <w:rFonts w:ascii="Courier New" w:hAnsi="Courier New" w:cs="Courier New"/>
        </w:rPr>
        <w:t>-module.py</w:t>
      </w:r>
      <w:r>
        <w:rPr>
          <w:rFonts w:ascii="Courier New" w:hAnsi="Courier New" w:cs="Courier New"/>
        </w:rPr>
        <w:t xml:space="preserve"> </w:t>
      </w:r>
      <w:r w:rsidR="007D1E1E">
        <w:rPr>
          <w:rFonts w:ascii="Courier New" w:hAnsi="Courier New" w:cs="Courier New"/>
        </w:rPr>
        <w:t>test</w:t>
      </w:r>
      <w:r>
        <w:rPr>
          <w:rFonts w:ascii="Courier New" w:hAnsi="Courier New" w:cs="Courier New"/>
        </w:rPr>
        <w:t>su</w:t>
      </w:r>
      <w:r w:rsidRPr="00F527B7">
        <w:rPr>
          <w:rFonts w:ascii="Courier New" w:hAnsi="Courier New" w:cs="Courier New"/>
        </w:rPr>
        <w:t>pp</w:t>
      </w:r>
    </w:p>
    <w:p w:rsidR="00A32615" w:rsidRDefault="00A32615" w:rsidP="00A32615">
      <w:pPr>
        <w:pStyle w:val="ListParagraph"/>
        <w:ind w:left="0"/>
      </w:pPr>
      <w:r>
        <w:t xml:space="preserve">To check out </w:t>
      </w:r>
      <w:r w:rsidR="007D1E1E">
        <w:t>an</w:t>
      </w:r>
      <w:r>
        <w:t xml:space="preserve"> IOC application</w:t>
      </w:r>
      <w:r w:rsidR="00C251F1">
        <w:t xml:space="preserve"> module</w:t>
      </w:r>
      <w:r w:rsidR="00A65D90">
        <w:t xml:space="preserve"> called </w:t>
      </w:r>
      <w:r w:rsidR="00A65D90">
        <w:rPr>
          <w:rFonts w:asciiTheme="minorHAnsi" w:hAnsiTheme="minorHAnsi"/>
        </w:rPr>
        <w:t>GEMTEST-MK-IOC</w:t>
      </w:r>
      <w:r>
        <w:t>:</w:t>
      </w:r>
    </w:p>
    <w:p w:rsidR="00A32615" w:rsidRDefault="00A32615" w:rsidP="00A32615">
      <w:pPr>
        <w:pStyle w:val="ListParagraph"/>
        <w:ind w:left="0"/>
        <w:contextualSpacing w:val="0"/>
        <w:rPr>
          <w:rFonts w:ascii="Courier New" w:hAnsi="Courier New" w:cs="Courier New"/>
        </w:rPr>
      </w:pPr>
      <w:r w:rsidRPr="00F527B7">
        <w:rPr>
          <w:rFonts w:ascii="Courier New" w:hAnsi="Courier New" w:cs="Courier New"/>
        </w:rPr>
        <w:t>$</w:t>
      </w:r>
      <w:r>
        <w:rPr>
          <w:rFonts w:ascii="Courier New" w:hAnsi="Courier New" w:cs="Courier New"/>
        </w:rPr>
        <w:t xml:space="preserve"> gem-checkout</w:t>
      </w:r>
      <w:r w:rsidRPr="00F37874">
        <w:rPr>
          <w:rFonts w:ascii="Courier New" w:hAnsi="Courier New" w:cs="Courier New"/>
        </w:rPr>
        <w:t>-module.py</w:t>
      </w:r>
      <w:r w:rsidRPr="00F527B7">
        <w:rPr>
          <w:rFonts w:ascii="Courier New" w:hAnsi="Courier New" w:cs="Courier New"/>
        </w:rPr>
        <w:t xml:space="preserve"> </w:t>
      </w:r>
      <w:r>
        <w:rPr>
          <w:rFonts w:ascii="Courier New" w:hAnsi="Courier New" w:cs="Courier New"/>
        </w:rPr>
        <w:t>–i GEMTEST/MK</w:t>
      </w:r>
    </w:p>
    <w:p w:rsidR="00A32615" w:rsidRPr="00223A8B" w:rsidRDefault="00A32615" w:rsidP="00A32615">
      <w:r>
        <w:t>Software development then pr</w:t>
      </w:r>
      <w:r w:rsidR="00C251F1">
        <w:t xml:space="preserve">oceeds in the same way as for </w:t>
      </w:r>
      <w:r>
        <w:t>new module</w:t>
      </w:r>
      <w:r w:rsidR="00C251F1">
        <w:t>s</w:t>
      </w:r>
      <w:r>
        <w:t>, as described above in section</w:t>
      </w:r>
      <w:r w:rsidR="00C713CB">
        <w:t xml:space="preserve">s </w:t>
      </w:r>
      <w:r w:rsidR="001775EF">
        <w:fldChar w:fldCharType="begin"/>
      </w:r>
      <w:r w:rsidR="00C713CB">
        <w:instrText xml:space="preserve"> REF _Ref390263070 \r \h </w:instrText>
      </w:r>
      <w:r w:rsidR="001775EF">
        <w:fldChar w:fldCharType="separate"/>
      </w:r>
      <w:r w:rsidR="00FA5EDA">
        <w:t>5.1</w:t>
      </w:r>
      <w:r w:rsidR="001775EF">
        <w:fldChar w:fldCharType="end"/>
      </w:r>
      <w:r w:rsidR="00C713CB">
        <w:t xml:space="preserve"> and </w:t>
      </w:r>
      <w:r w:rsidR="001775EF">
        <w:fldChar w:fldCharType="begin"/>
      </w:r>
      <w:r w:rsidR="00C713CB">
        <w:instrText xml:space="preserve"> REF _Ref408910929 \r \h </w:instrText>
      </w:r>
      <w:r w:rsidR="001775EF">
        <w:fldChar w:fldCharType="separate"/>
      </w:r>
      <w:r w:rsidR="00FA5EDA">
        <w:t>5.2</w:t>
      </w:r>
      <w:r w:rsidR="001775EF">
        <w:fldChar w:fldCharType="end"/>
      </w:r>
      <w:r w:rsidR="00C713CB">
        <w:t xml:space="preserve"> </w:t>
      </w:r>
      <w:r w:rsidR="00CE528A">
        <w:t xml:space="preserve">with the </w:t>
      </w:r>
      <w:r>
        <w:t>software checked out and built in the</w:t>
      </w:r>
      <w:r w:rsidR="00A65D90">
        <w:t xml:space="preserve"> same</w:t>
      </w:r>
      <w:r>
        <w:t xml:space="preserve"> </w:t>
      </w:r>
      <w:r w:rsidRPr="005370A4">
        <w:rPr>
          <w:b/>
        </w:rPr>
        <w:t>work</w:t>
      </w:r>
      <w:r>
        <w:t xml:space="preserve"> area and the IOC configured to boot from there.</w:t>
      </w:r>
    </w:p>
    <w:p w:rsidR="00A32615" w:rsidRDefault="00BF69CF" w:rsidP="00A32615">
      <w:pPr>
        <w:pStyle w:val="Heading2"/>
      </w:pPr>
      <w:bookmarkStart w:id="106" w:name="_Toc393275372"/>
      <w:bookmarkStart w:id="107" w:name="_Toc409109237"/>
      <w:r>
        <w:lastRenderedPageBreak/>
        <w:t>Release</w:t>
      </w:r>
      <w:r w:rsidR="00A32615">
        <w:t xml:space="preserve"> </w:t>
      </w:r>
      <w:r w:rsidR="0073398F">
        <w:t xml:space="preserve">support </w:t>
      </w:r>
      <w:r w:rsidR="00CF4C40">
        <w:t>module</w:t>
      </w:r>
      <w:r>
        <w:t xml:space="preserve"> </w:t>
      </w:r>
      <w:r w:rsidR="00A32615">
        <w:t xml:space="preserve">to </w:t>
      </w:r>
      <w:r w:rsidR="00A32615" w:rsidRPr="001E7B8D">
        <w:rPr>
          <w:rFonts w:asciiTheme="minorHAnsi" w:hAnsiTheme="minorHAnsi"/>
        </w:rPr>
        <w:t>prod</w:t>
      </w:r>
      <w:r w:rsidR="00A32615">
        <w:t xml:space="preserve"> area</w:t>
      </w:r>
      <w:bookmarkEnd w:id="106"/>
      <w:bookmarkEnd w:id="107"/>
    </w:p>
    <w:p w:rsidR="00A32615" w:rsidRPr="001B7CA7" w:rsidRDefault="00A32615" w:rsidP="00A32615">
      <w:r>
        <w:t xml:space="preserve">When a </w:t>
      </w:r>
      <w:r w:rsidR="00E65650">
        <w:t xml:space="preserve">support </w:t>
      </w:r>
      <w:r>
        <w:t xml:space="preserve">module in the </w:t>
      </w:r>
      <w:r w:rsidRPr="001B7CA7">
        <w:rPr>
          <w:b/>
        </w:rPr>
        <w:t>work</w:t>
      </w:r>
      <w:r>
        <w:t xml:space="preserve"> area is considered properly tested and reliable enough for production use, it should be released as a named version in the </w:t>
      </w:r>
      <w:r w:rsidRPr="001B7CA7">
        <w:rPr>
          <w:b/>
        </w:rPr>
        <w:t>prod</w:t>
      </w:r>
      <w:r>
        <w:t xml:space="preserve"> area.</w:t>
      </w:r>
    </w:p>
    <w:p w:rsidR="00A32615" w:rsidRPr="006F6609" w:rsidRDefault="00A32615" w:rsidP="00A32615">
      <w:pPr>
        <w:pStyle w:val="ListParagraph"/>
        <w:numPr>
          <w:ilvl w:val="0"/>
          <w:numId w:val="28"/>
        </w:numPr>
        <w:ind w:left="360"/>
      </w:pPr>
      <w:r>
        <w:t xml:space="preserve">The </w:t>
      </w:r>
      <w:r w:rsidRPr="0006672C">
        <w:rPr>
          <w:rFonts w:asciiTheme="minorHAnsi" w:hAnsiTheme="minorHAnsi"/>
        </w:rPr>
        <w:t>gem-release.py</w:t>
      </w:r>
      <w:r w:rsidRPr="006F6609">
        <w:t xml:space="preserve"> script </w:t>
      </w:r>
      <w:r>
        <w:t xml:space="preserve">is used to release a </w:t>
      </w:r>
      <w:r w:rsidRPr="006F6609">
        <w:t>s</w:t>
      </w:r>
      <w:r>
        <w:t xml:space="preserve">upport module to the </w:t>
      </w:r>
      <w:r w:rsidRPr="0006672C">
        <w:rPr>
          <w:b/>
        </w:rPr>
        <w:t>prod</w:t>
      </w:r>
      <w:r w:rsidRPr="006F6609">
        <w:t xml:space="preserve"> tree. The released software is tagged in the</w:t>
      </w:r>
      <w:r>
        <w:t xml:space="preserve"> release area of the repository and the build server then checks out and builds the specified version in the appropriate location in the </w:t>
      </w:r>
      <w:r w:rsidRPr="008D53CA">
        <w:rPr>
          <w:b/>
        </w:rPr>
        <w:t>prod</w:t>
      </w:r>
      <w:r>
        <w:t xml:space="preserve"> area.</w:t>
      </w:r>
    </w:p>
    <w:p w:rsidR="00A32615" w:rsidRDefault="00A32615" w:rsidP="00A32615">
      <w:pPr>
        <w:pStyle w:val="ListParagraph"/>
        <w:ind w:left="360"/>
      </w:pPr>
      <w:r>
        <w:t xml:space="preserve">To release </w:t>
      </w:r>
      <w:r w:rsidR="0073398F">
        <w:t xml:space="preserve">a </w:t>
      </w:r>
      <w:r>
        <w:t>version</w:t>
      </w:r>
      <w:r w:rsidR="0073398F">
        <w:t>, which we will call</w:t>
      </w:r>
      <w:r>
        <w:t xml:space="preserve"> </w:t>
      </w:r>
      <w:r w:rsidRPr="004E18C8">
        <w:rPr>
          <w:rFonts w:asciiTheme="minorHAnsi" w:hAnsiTheme="minorHAnsi"/>
        </w:rPr>
        <w:t>1-0</w:t>
      </w:r>
      <w:r w:rsidR="0073398F">
        <w:rPr>
          <w:rFonts w:asciiTheme="minorHAnsi" w:hAnsiTheme="minorHAnsi"/>
        </w:rPr>
        <w:t xml:space="preserve">, </w:t>
      </w:r>
      <w:r>
        <w:rPr>
          <w:rFonts w:asciiTheme="minorHAnsi" w:hAnsiTheme="minorHAnsi"/>
        </w:rPr>
        <w:t xml:space="preserve">of </w:t>
      </w:r>
      <w:r>
        <w:t xml:space="preserve">the </w:t>
      </w:r>
      <w:r w:rsidR="0073398F">
        <w:rPr>
          <w:rFonts w:ascii="Courier New" w:hAnsi="Courier New" w:cs="Courier New"/>
        </w:rPr>
        <w:t>test</w:t>
      </w:r>
      <w:r>
        <w:rPr>
          <w:rFonts w:ascii="Courier New" w:hAnsi="Courier New" w:cs="Courier New"/>
        </w:rPr>
        <w:t>su</w:t>
      </w:r>
      <w:r w:rsidRPr="00F527B7">
        <w:rPr>
          <w:rFonts w:ascii="Courier New" w:hAnsi="Courier New" w:cs="Courier New"/>
        </w:rPr>
        <w:t>pp</w:t>
      </w:r>
      <w:r>
        <w:t xml:space="preserve"> support module</w:t>
      </w:r>
      <w:r w:rsidR="00FF47E7">
        <w:t>, issue the command</w:t>
      </w:r>
      <w:r>
        <w:t>:</w:t>
      </w:r>
    </w:p>
    <w:p w:rsidR="00A32615" w:rsidRDefault="00A32615" w:rsidP="00A32615">
      <w:pPr>
        <w:pStyle w:val="ListParagraph"/>
        <w:ind w:left="360"/>
        <w:contextualSpacing w:val="0"/>
        <w:rPr>
          <w:rFonts w:ascii="Courier New" w:hAnsi="Courier New" w:cs="Courier New"/>
        </w:rPr>
      </w:pPr>
      <w:r>
        <w:rPr>
          <w:rFonts w:ascii="Courier New" w:hAnsi="Courier New" w:cs="Courier New"/>
        </w:rPr>
        <w:t>$</w:t>
      </w:r>
      <w:r w:rsidRPr="00F37874">
        <w:t xml:space="preserve"> </w:t>
      </w:r>
      <w:r>
        <w:rPr>
          <w:rFonts w:ascii="Courier New" w:hAnsi="Courier New" w:cs="Courier New"/>
        </w:rPr>
        <w:t>gem-release</w:t>
      </w:r>
      <w:r w:rsidRPr="00F37874">
        <w:rPr>
          <w:rFonts w:ascii="Courier New" w:hAnsi="Courier New" w:cs="Courier New"/>
        </w:rPr>
        <w:t>.py</w:t>
      </w:r>
      <w:r>
        <w:rPr>
          <w:rFonts w:ascii="Courier New" w:hAnsi="Courier New" w:cs="Courier New"/>
        </w:rPr>
        <w:t xml:space="preserve"> </w:t>
      </w:r>
      <w:r w:rsidR="0073398F">
        <w:rPr>
          <w:rFonts w:ascii="Courier New" w:hAnsi="Courier New" w:cs="Courier New"/>
        </w:rPr>
        <w:t>test</w:t>
      </w:r>
      <w:r>
        <w:rPr>
          <w:rFonts w:ascii="Courier New" w:hAnsi="Courier New" w:cs="Courier New"/>
        </w:rPr>
        <w:t>su</w:t>
      </w:r>
      <w:r w:rsidRPr="00F527B7">
        <w:rPr>
          <w:rFonts w:ascii="Courier New" w:hAnsi="Courier New" w:cs="Courier New"/>
        </w:rPr>
        <w:t>pp</w:t>
      </w:r>
      <w:r>
        <w:rPr>
          <w:rFonts w:ascii="Courier New" w:hAnsi="Courier New" w:cs="Courier New"/>
        </w:rPr>
        <w:t xml:space="preserve"> </w:t>
      </w:r>
      <w:r w:rsidRPr="00874104">
        <w:rPr>
          <w:rFonts w:ascii="Courier New" w:hAnsi="Courier New" w:cs="Courier New"/>
        </w:rPr>
        <w:t>1-0</w:t>
      </w:r>
    </w:p>
    <w:p w:rsidR="00CF4C40" w:rsidRPr="00CF4C40" w:rsidRDefault="00CF4C40" w:rsidP="00CF4C40">
      <w:pPr>
        <w:pStyle w:val="ListParagraph"/>
        <w:numPr>
          <w:ilvl w:val="0"/>
          <w:numId w:val="28"/>
        </w:numPr>
        <w:spacing w:after="60"/>
        <w:ind w:left="357" w:hanging="357"/>
        <w:contextualSpacing w:val="0"/>
      </w:pPr>
      <w:r w:rsidRPr="00CF4C40">
        <w:t>The build server wil</w:t>
      </w:r>
      <w:r>
        <w:t>l</w:t>
      </w:r>
      <w:r w:rsidRPr="00CF4C40">
        <w:t xml:space="preserve"> build the support module version 1-0 in the </w:t>
      </w:r>
      <w:r>
        <w:t xml:space="preserve">read-only </w:t>
      </w:r>
      <w:r w:rsidRPr="00CF4C40">
        <w:t>directory</w:t>
      </w:r>
    </w:p>
    <w:p w:rsidR="0073398F" w:rsidRDefault="0073398F" w:rsidP="004429C0">
      <w:pPr>
        <w:pStyle w:val="ListParagraph"/>
        <w:ind w:left="357"/>
        <w:contextualSpacing w:val="0"/>
        <w:rPr>
          <w:rFonts w:ascii="Courier New" w:hAnsi="Courier New" w:cs="Courier New"/>
        </w:rPr>
      </w:pPr>
      <w:r w:rsidRPr="0073398F">
        <w:rPr>
          <w:rFonts w:ascii="Courier New" w:hAnsi="Courier New" w:cs="Courier New"/>
        </w:rPr>
        <w:t>/gem_sw/prod/</w:t>
      </w:r>
      <w:r>
        <w:rPr>
          <w:rFonts w:ascii="Courier New" w:hAnsi="Courier New" w:cs="Courier New"/>
        </w:rPr>
        <w:t>R3.14.12.4/support/testsupp/1-0</w:t>
      </w:r>
    </w:p>
    <w:p w:rsidR="004429C0" w:rsidRPr="004429C0" w:rsidRDefault="004429C0" w:rsidP="004429C0">
      <w:pPr>
        <w:pStyle w:val="ListParagraph"/>
        <w:numPr>
          <w:ilvl w:val="0"/>
          <w:numId w:val="28"/>
        </w:numPr>
        <w:spacing w:after="60"/>
        <w:ind w:left="357" w:hanging="357"/>
        <w:contextualSpacing w:val="0"/>
      </w:pPr>
      <w:r>
        <w:t xml:space="preserve">The </w:t>
      </w:r>
      <w:r w:rsidR="00143451">
        <w:rPr>
          <w:rFonts w:ascii="Courier New" w:hAnsi="Courier New" w:cs="Courier New"/>
        </w:rPr>
        <w:t>gem-release</w:t>
      </w:r>
      <w:r w:rsidR="00143451" w:rsidRPr="00F37874">
        <w:rPr>
          <w:rFonts w:ascii="Courier New" w:hAnsi="Courier New" w:cs="Courier New"/>
        </w:rPr>
        <w:t>.py</w:t>
      </w:r>
      <w:r w:rsidR="00143451">
        <w:rPr>
          <w:rFonts w:ascii="Courier New" w:hAnsi="Courier New" w:cs="Courier New"/>
        </w:rPr>
        <w:t xml:space="preserve"> </w:t>
      </w:r>
      <w:r w:rsidR="00143451">
        <w:t xml:space="preserve">script </w:t>
      </w:r>
      <w:r>
        <w:t xml:space="preserve">starts </w:t>
      </w:r>
      <w:r w:rsidR="00143451">
        <w:t>by running</w:t>
      </w:r>
      <w:r>
        <w:t xml:space="preserve"> a test build on the local machine: if this fails, the bu</w:t>
      </w:r>
      <w:r w:rsidR="00143451">
        <w:t>i</w:t>
      </w:r>
      <w:r>
        <w:t>ld server will not attempt to perform the build</w:t>
      </w:r>
      <w:r w:rsidR="00143451">
        <w:t xml:space="preserve">. If the </w:t>
      </w:r>
      <w:r>
        <w:t xml:space="preserve">build </w:t>
      </w:r>
      <w:r w:rsidR="00143451">
        <w:t>server</w:t>
      </w:r>
      <w:r>
        <w:t xml:space="preserve"> </w:t>
      </w:r>
      <w:r w:rsidR="0059522A">
        <w:t>runs the</w:t>
      </w:r>
      <w:r w:rsidR="00143451">
        <w:t xml:space="preserve"> build but </w:t>
      </w:r>
      <w:r w:rsidR="0009238D">
        <w:t xml:space="preserve">it </w:t>
      </w:r>
      <w:r>
        <w:t>fails</w:t>
      </w:r>
      <w:r w:rsidR="00143451">
        <w:t xml:space="preserve"> with errors</w:t>
      </w:r>
      <w:r>
        <w:t xml:space="preserve">, then an email will be generated containing the error messages from </w:t>
      </w:r>
      <w:r w:rsidR="00143451">
        <w:t>the build procedure.</w:t>
      </w:r>
      <w:r w:rsidR="008F49E3">
        <w:t xml:space="preserve"> E</w:t>
      </w:r>
      <w:r w:rsidR="00143451">
        <w:t>rror</w:t>
      </w:r>
      <w:r w:rsidR="008F49E3">
        <w:t xml:space="preserve"> messages will</w:t>
      </w:r>
      <w:r w:rsidR="00143451">
        <w:t xml:space="preserve"> be seen in the files </w:t>
      </w:r>
      <w:r w:rsidR="00143451" w:rsidRPr="00143451">
        <w:rPr>
          <w:rFonts w:ascii="Courier New" w:hAnsi="Courier New" w:cs="Courier New"/>
        </w:rPr>
        <w:t>build*.log</w:t>
      </w:r>
      <w:r w:rsidR="00143451">
        <w:t xml:space="preserve"> and </w:t>
      </w:r>
      <w:r w:rsidR="00143451" w:rsidRPr="00143451">
        <w:rPr>
          <w:rFonts w:ascii="Courier New" w:hAnsi="Courier New" w:cs="Courier New"/>
        </w:rPr>
        <w:t>build*.err</w:t>
      </w:r>
      <w:r w:rsidR="00143451">
        <w:t xml:space="preserve"> in the software </w:t>
      </w:r>
      <w:r w:rsidR="008A26B2">
        <w:t>build directory</w:t>
      </w:r>
      <w:r w:rsidR="00143451">
        <w:t>.</w:t>
      </w:r>
    </w:p>
    <w:p w:rsidR="00E65650" w:rsidRDefault="00E65650" w:rsidP="00E65650">
      <w:pPr>
        <w:pStyle w:val="Heading2"/>
      </w:pPr>
      <w:bookmarkStart w:id="108" w:name="_Toc409109238"/>
      <w:r>
        <w:t xml:space="preserve">Release IOC module to </w:t>
      </w:r>
      <w:r w:rsidRPr="001E7B8D">
        <w:rPr>
          <w:rFonts w:asciiTheme="minorHAnsi" w:hAnsiTheme="minorHAnsi"/>
        </w:rPr>
        <w:t>prod</w:t>
      </w:r>
      <w:r>
        <w:t xml:space="preserve"> area</w:t>
      </w:r>
      <w:bookmarkEnd w:id="108"/>
    </w:p>
    <w:p w:rsidR="00E65650" w:rsidRPr="001B7CA7" w:rsidRDefault="00E65650" w:rsidP="00E65650">
      <w:r>
        <w:t xml:space="preserve">When an IOC application module in the </w:t>
      </w:r>
      <w:r w:rsidRPr="001B7CA7">
        <w:rPr>
          <w:b/>
        </w:rPr>
        <w:t>work</w:t>
      </w:r>
      <w:r>
        <w:t xml:space="preserve"> area is considered properly tested and reliable enough for production use, it should be released as a named version in the </w:t>
      </w:r>
      <w:r w:rsidRPr="001B7CA7">
        <w:rPr>
          <w:b/>
        </w:rPr>
        <w:t>prod</w:t>
      </w:r>
      <w:r>
        <w:t xml:space="preserve"> area.</w:t>
      </w:r>
    </w:p>
    <w:p w:rsidR="00E65650" w:rsidRPr="006F6609" w:rsidRDefault="00E65650" w:rsidP="00926E3E">
      <w:pPr>
        <w:pStyle w:val="ListParagraph"/>
        <w:numPr>
          <w:ilvl w:val="0"/>
          <w:numId w:val="46"/>
        </w:numPr>
        <w:spacing w:after="60"/>
        <w:ind w:left="357" w:hanging="357"/>
        <w:contextualSpacing w:val="0"/>
      </w:pPr>
      <w:r>
        <w:t xml:space="preserve">The </w:t>
      </w:r>
      <w:r w:rsidRPr="0006672C">
        <w:rPr>
          <w:rFonts w:asciiTheme="minorHAnsi" w:hAnsiTheme="minorHAnsi"/>
        </w:rPr>
        <w:t>gem-release.py</w:t>
      </w:r>
      <w:r w:rsidRPr="006F6609">
        <w:t xml:space="preserve"> script </w:t>
      </w:r>
      <w:r>
        <w:t xml:space="preserve">is used to release an IOC application module to the </w:t>
      </w:r>
      <w:r w:rsidRPr="0006672C">
        <w:rPr>
          <w:b/>
        </w:rPr>
        <w:t>prod</w:t>
      </w:r>
      <w:r w:rsidRPr="006F6609">
        <w:t xml:space="preserve"> tree. The released software is tagged in the</w:t>
      </w:r>
      <w:r>
        <w:t xml:space="preserve"> release area of the repository and the build server then checks out and builds the specified version in the appropriate location in the </w:t>
      </w:r>
      <w:r w:rsidRPr="008D53CA">
        <w:rPr>
          <w:b/>
        </w:rPr>
        <w:t>prod</w:t>
      </w:r>
      <w:r>
        <w:t xml:space="preserve"> area.</w:t>
      </w:r>
    </w:p>
    <w:p w:rsidR="00E65650" w:rsidRDefault="00E65650" w:rsidP="00E65650">
      <w:pPr>
        <w:pStyle w:val="ListParagraph"/>
        <w:ind w:left="360"/>
      </w:pPr>
      <w:r>
        <w:t xml:space="preserve">To release a version, which we will call </w:t>
      </w:r>
      <w:r w:rsidRPr="004E18C8">
        <w:rPr>
          <w:rFonts w:asciiTheme="minorHAnsi" w:hAnsiTheme="minorHAnsi"/>
        </w:rPr>
        <w:t>1-0</w:t>
      </w:r>
      <w:r>
        <w:rPr>
          <w:rFonts w:asciiTheme="minorHAnsi" w:hAnsiTheme="minorHAnsi"/>
        </w:rPr>
        <w:t xml:space="preserve">, of </w:t>
      </w:r>
      <w:r>
        <w:t xml:space="preserve">the </w:t>
      </w:r>
      <w:r>
        <w:rPr>
          <w:rFonts w:asciiTheme="minorHAnsi" w:hAnsiTheme="minorHAnsi"/>
        </w:rPr>
        <w:t>GEMTEST-MK-IOC</w:t>
      </w:r>
      <w:r>
        <w:t xml:space="preserve"> IOC module, issue the command:</w:t>
      </w:r>
    </w:p>
    <w:p w:rsidR="00E65650" w:rsidRDefault="00E65650" w:rsidP="00E65650">
      <w:pPr>
        <w:pStyle w:val="ListParagraph"/>
        <w:ind w:left="567"/>
        <w:contextualSpacing w:val="0"/>
        <w:rPr>
          <w:rFonts w:ascii="Courier New" w:hAnsi="Courier New" w:cs="Courier New"/>
        </w:rPr>
      </w:pPr>
      <w:r w:rsidRPr="00F527B7">
        <w:rPr>
          <w:rFonts w:ascii="Courier New" w:hAnsi="Courier New" w:cs="Courier New"/>
        </w:rPr>
        <w:t>$</w:t>
      </w:r>
      <w:r>
        <w:rPr>
          <w:rFonts w:ascii="Courier New" w:hAnsi="Courier New" w:cs="Courier New"/>
        </w:rPr>
        <w:t xml:space="preserve"> gem-release</w:t>
      </w:r>
      <w:r w:rsidRPr="00F37874">
        <w:rPr>
          <w:rFonts w:ascii="Courier New" w:hAnsi="Courier New" w:cs="Courier New"/>
        </w:rPr>
        <w:t>.py</w:t>
      </w:r>
      <w:r w:rsidRPr="00F527B7">
        <w:rPr>
          <w:rFonts w:ascii="Courier New" w:hAnsi="Courier New" w:cs="Courier New"/>
        </w:rPr>
        <w:t xml:space="preserve"> </w:t>
      </w:r>
      <w:r>
        <w:rPr>
          <w:rFonts w:ascii="Courier New" w:hAnsi="Courier New" w:cs="Courier New"/>
        </w:rPr>
        <w:t>–i GEMTEST/MK 1-0</w:t>
      </w:r>
    </w:p>
    <w:p w:rsidR="00E65650" w:rsidRPr="00CF4C40" w:rsidRDefault="00E65650" w:rsidP="00926E3E">
      <w:pPr>
        <w:pStyle w:val="ListParagraph"/>
        <w:numPr>
          <w:ilvl w:val="0"/>
          <w:numId w:val="46"/>
        </w:numPr>
        <w:spacing w:after="60"/>
        <w:ind w:left="357" w:hanging="357"/>
        <w:contextualSpacing w:val="0"/>
      </w:pPr>
      <w:r w:rsidRPr="00CF4C40">
        <w:t>The build server wil</w:t>
      </w:r>
      <w:r>
        <w:t>l</w:t>
      </w:r>
      <w:r w:rsidRPr="00CF4C40">
        <w:t xml:space="preserve"> build the </w:t>
      </w:r>
      <w:r>
        <w:rPr>
          <w:rFonts w:asciiTheme="minorHAnsi" w:hAnsiTheme="minorHAnsi"/>
        </w:rPr>
        <w:t>GEMTEST-MK-IOC</w:t>
      </w:r>
      <w:r>
        <w:t xml:space="preserve"> IOC module</w:t>
      </w:r>
      <w:r w:rsidRPr="00CF4C40">
        <w:t xml:space="preserve"> version 1-0 in the </w:t>
      </w:r>
      <w:r>
        <w:t xml:space="preserve">read-only </w:t>
      </w:r>
      <w:r w:rsidRPr="00CF4C40">
        <w:t>directory</w:t>
      </w:r>
    </w:p>
    <w:p w:rsidR="00E65650" w:rsidRPr="00874104" w:rsidRDefault="00E65650" w:rsidP="00E65650">
      <w:pPr>
        <w:pStyle w:val="ListParagraph"/>
        <w:ind w:left="360"/>
        <w:rPr>
          <w:rFonts w:ascii="Courier New" w:hAnsi="Courier New" w:cs="Courier New"/>
        </w:rPr>
      </w:pPr>
      <w:r w:rsidRPr="0073398F">
        <w:rPr>
          <w:rFonts w:ascii="Courier New" w:hAnsi="Courier New" w:cs="Courier New"/>
        </w:rPr>
        <w:t>/gem_sw/prod/</w:t>
      </w:r>
      <w:r>
        <w:rPr>
          <w:rFonts w:ascii="Courier New" w:hAnsi="Courier New" w:cs="Courier New"/>
        </w:rPr>
        <w:t>R3.14.12.4/ioc/GEMTEST/MK/1-0</w:t>
      </w:r>
    </w:p>
    <w:p w:rsidR="00E65650" w:rsidRPr="00874104" w:rsidRDefault="00E65650" w:rsidP="00CF4C40">
      <w:pPr>
        <w:pStyle w:val="ListParagraph"/>
        <w:ind w:left="360"/>
        <w:rPr>
          <w:rFonts w:ascii="Courier New" w:hAnsi="Courier New" w:cs="Courier New"/>
        </w:rPr>
      </w:pPr>
    </w:p>
    <w:p w:rsidR="00A32615" w:rsidRDefault="00FF47E7" w:rsidP="00926E3E">
      <w:pPr>
        <w:pStyle w:val="ListParagraph"/>
        <w:numPr>
          <w:ilvl w:val="0"/>
          <w:numId w:val="46"/>
        </w:numPr>
        <w:ind w:left="357" w:hanging="357"/>
        <w:contextualSpacing w:val="0"/>
      </w:pPr>
      <w:r>
        <w:t xml:space="preserve">It is intended that IOCs installed in the </w:t>
      </w:r>
      <w:r w:rsidRPr="003003B4">
        <w:rPr>
          <w:rFonts w:asciiTheme="minorHAnsi" w:hAnsiTheme="minorHAnsi"/>
        </w:rPr>
        <w:t>prod</w:t>
      </w:r>
      <w:r>
        <w:t xml:space="preserve"> area should normally have dependencies only on support modules in the </w:t>
      </w:r>
      <w:r w:rsidRPr="003003B4">
        <w:rPr>
          <w:rFonts w:asciiTheme="minorHAnsi" w:hAnsiTheme="minorHAnsi"/>
        </w:rPr>
        <w:t>prod</w:t>
      </w:r>
      <w:r>
        <w:t xml:space="preserve"> area. </w:t>
      </w:r>
      <w:r w:rsidR="00A32615">
        <w:t xml:space="preserve">Having successfully built </w:t>
      </w:r>
      <w:r>
        <w:t xml:space="preserve">and released </w:t>
      </w:r>
      <w:r w:rsidR="00D13182">
        <w:t xml:space="preserve">all </w:t>
      </w:r>
      <w:r w:rsidR="00A32615">
        <w:t>the support modules used by the</w:t>
      </w:r>
      <w:r w:rsidR="00D474A2">
        <w:t xml:space="preserve"> IOC</w:t>
      </w:r>
      <w:r w:rsidR="00D13182">
        <w:t xml:space="preserve"> </w:t>
      </w:r>
      <w:r w:rsidR="00D13182">
        <w:rPr>
          <w:rFonts w:asciiTheme="minorHAnsi" w:hAnsiTheme="minorHAnsi"/>
        </w:rPr>
        <w:t>GEMTEST-MK-IOC</w:t>
      </w:r>
      <w:r w:rsidR="00A32615">
        <w:t xml:space="preserve">, the </w:t>
      </w:r>
      <w:r w:rsidR="00A32615" w:rsidRPr="00E47925">
        <w:rPr>
          <w:rFonts w:asciiTheme="minorHAnsi" w:hAnsiTheme="minorHAnsi"/>
        </w:rPr>
        <w:t>configure/RELEASE</w:t>
      </w:r>
      <w:r w:rsidR="00A32615">
        <w:t xml:space="preserve"> file should be edited accordingly. </w:t>
      </w:r>
    </w:p>
    <w:p w:rsidR="00A32615" w:rsidRPr="00652AEB" w:rsidRDefault="00A32615" w:rsidP="00926E3E">
      <w:pPr>
        <w:pStyle w:val="ListParagraph"/>
        <w:numPr>
          <w:ilvl w:val="0"/>
          <w:numId w:val="46"/>
        </w:numPr>
        <w:ind w:left="357" w:hanging="357"/>
        <w:contextualSpacing w:val="0"/>
        <w:rPr>
          <w:szCs w:val="22"/>
        </w:rPr>
      </w:pPr>
      <w:r w:rsidRPr="00652AEB">
        <w:rPr>
          <w:szCs w:val="22"/>
        </w:rPr>
        <w:t xml:space="preserve">Having successfully released the </w:t>
      </w:r>
      <w:r w:rsidR="00AD7F75" w:rsidRPr="00652AEB">
        <w:rPr>
          <w:szCs w:val="22"/>
        </w:rPr>
        <w:t xml:space="preserve">IOC application module </w:t>
      </w:r>
      <w:r w:rsidRPr="00652AEB">
        <w:rPr>
          <w:szCs w:val="22"/>
        </w:rPr>
        <w:t xml:space="preserve">to the </w:t>
      </w:r>
      <w:r w:rsidRPr="00652AEB">
        <w:rPr>
          <w:b/>
          <w:szCs w:val="22"/>
        </w:rPr>
        <w:t>prod</w:t>
      </w:r>
      <w:r w:rsidRPr="00652AEB">
        <w:rPr>
          <w:szCs w:val="22"/>
        </w:rPr>
        <w:t xml:space="preserve"> area, the </w:t>
      </w:r>
      <w:r w:rsidRPr="00652AEB">
        <w:rPr>
          <w:rFonts w:asciiTheme="minorHAnsi" w:hAnsiTheme="minorHAnsi"/>
          <w:szCs w:val="22"/>
        </w:rPr>
        <w:t>configure-ioc</w:t>
      </w:r>
      <w:r w:rsidRPr="00652AEB">
        <w:rPr>
          <w:szCs w:val="22"/>
        </w:rPr>
        <w:t xml:space="preserve"> script </w:t>
      </w:r>
      <w:r w:rsidRPr="00926E3E">
        <w:t>should</w:t>
      </w:r>
      <w:r w:rsidRPr="00652AEB">
        <w:rPr>
          <w:szCs w:val="22"/>
        </w:rPr>
        <w:t xml:space="preserve"> be run to define the IOC boot script location (see section</w:t>
      </w:r>
      <w:r w:rsidR="00DB64C5" w:rsidRPr="00652AEB">
        <w:rPr>
          <w:szCs w:val="22"/>
        </w:rPr>
        <w:t xml:space="preserve"> </w:t>
      </w:r>
      <w:fldSimple w:instr=" REF _Ref401062015 \r \h  \* MERGEFORMAT ">
        <w:r w:rsidR="00FA5EDA" w:rsidRPr="00FA5EDA">
          <w:rPr>
            <w:szCs w:val="22"/>
          </w:rPr>
          <w:t>6.2</w:t>
        </w:r>
      </w:fldSimple>
      <w:r w:rsidRPr="00652AEB">
        <w:rPr>
          <w:szCs w:val="22"/>
        </w:rPr>
        <w:t xml:space="preserve">), setting the IOC to boot from the </w:t>
      </w:r>
      <w:r w:rsidRPr="00652AEB">
        <w:rPr>
          <w:b/>
          <w:szCs w:val="22"/>
        </w:rPr>
        <w:t>prod</w:t>
      </w:r>
      <w:r w:rsidRPr="00652AEB">
        <w:rPr>
          <w:szCs w:val="22"/>
        </w:rPr>
        <w:t xml:space="preserve"> area version 1-0. The IOC must have its hostname set to GEMTEST-MK-IOC. </w:t>
      </w:r>
      <w:r w:rsidR="00652AEB">
        <w:rPr>
          <w:szCs w:val="22"/>
        </w:rPr>
        <w:t xml:space="preserve">The procedure is </w:t>
      </w:r>
      <w:r w:rsidR="00652AEB" w:rsidRPr="00652AEB">
        <w:rPr>
          <w:szCs w:val="22"/>
        </w:rPr>
        <w:t>similar to that described</w:t>
      </w:r>
      <w:r w:rsidR="00652AEB">
        <w:rPr>
          <w:szCs w:val="22"/>
        </w:rPr>
        <w:t xml:space="preserve"> above in section</w:t>
      </w:r>
      <w:r w:rsidR="00652AEB" w:rsidRPr="00652AEB">
        <w:rPr>
          <w:szCs w:val="22"/>
        </w:rPr>
        <w:t xml:space="preserve"> </w:t>
      </w:r>
      <w:r w:rsidR="001775EF">
        <w:rPr>
          <w:szCs w:val="22"/>
        </w:rPr>
        <w:fldChar w:fldCharType="begin"/>
      </w:r>
      <w:r w:rsidR="00652AEB">
        <w:rPr>
          <w:szCs w:val="22"/>
        </w:rPr>
        <w:instrText xml:space="preserve"> REF _Ref408910929 \r \h </w:instrText>
      </w:r>
      <w:r w:rsidR="001775EF">
        <w:rPr>
          <w:szCs w:val="22"/>
        </w:rPr>
      </w:r>
      <w:r w:rsidR="001775EF">
        <w:rPr>
          <w:szCs w:val="22"/>
        </w:rPr>
        <w:fldChar w:fldCharType="separate"/>
      </w:r>
      <w:r w:rsidR="00FA5EDA">
        <w:rPr>
          <w:szCs w:val="22"/>
        </w:rPr>
        <w:t>5.2</w:t>
      </w:r>
      <w:r w:rsidR="001775EF">
        <w:rPr>
          <w:szCs w:val="22"/>
        </w:rPr>
        <w:fldChar w:fldCharType="end"/>
      </w:r>
      <w:r w:rsidR="00D13182">
        <w:rPr>
          <w:szCs w:val="22"/>
        </w:rPr>
        <w:t>, but with the</w:t>
      </w:r>
      <w:r w:rsidR="00652AEB" w:rsidRPr="00652AEB">
        <w:rPr>
          <w:szCs w:val="22"/>
        </w:rPr>
        <w:t xml:space="preserve"> released version of the IOC specified. </w:t>
      </w:r>
      <w:r w:rsidR="00D13182">
        <w:rPr>
          <w:szCs w:val="22"/>
        </w:rPr>
        <w:t>In this case, t</w:t>
      </w:r>
      <w:r w:rsidR="00652AEB" w:rsidRPr="00652AEB">
        <w:rPr>
          <w:szCs w:val="22"/>
        </w:rPr>
        <w:t>he command to define the boot location is:</w:t>
      </w:r>
    </w:p>
    <w:p w:rsidR="00A32615" w:rsidRPr="00652AEB" w:rsidRDefault="00A32615" w:rsidP="00A32615">
      <w:pPr>
        <w:pStyle w:val="Coding"/>
        <w:spacing w:after="0"/>
        <w:ind w:left="360"/>
        <w:rPr>
          <w:rFonts w:eastAsia="Courier New"/>
          <w:sz w:val="22"/>
          <w:szCs w:val="22"/>
        </w:rPr>
      </w:pPr>
      <w:r w:rsidRPr="00652AEB">
        <w:rPr>
          <w:sz w:val="22"/>
          <w:szCs w:val="22"/>
        </w:rPr>
        <w:t>$ configure-ioc</w:t>
      </w:r>
      <w:r w:rsidRPr="00652AEB">
        <w:rPr>
          <w:rFonts w:eastAsia="Courier New"/>
          <w:sz w:val="22"/>
          <w:szCs w:val="22"/>
        </w:rPr>
        <w:t xml:space="preserve"> –v 1-0 </w:t>
      </w:r>
      <w:r w:rsidRPr="00652AEB">
        <w:rPr>
          <w:sz w:val="22"/>
          <w:szCs w:val="22"/>
        </w:rPr>
        <w:t>GEMTEST-MK-IOC</w:t>
      </w:r>
    </w:p>
    <w:p w:rsidR="00A32615" w:rsidRDefault="004D40B2" w:rsidP="00A32615">
      <w:pPr>
        <w:pStyle w:val="Heading2"/>
      </w:pPr>
      <w:bookmarkStart w:id="109" w:name="_Toc393275373"/>
      <w:bookmarkStart w:id="110" w:name="_Ref409106968"/>
      <w:bookmarkStart w:id="111" w:name="_Toc409109239"/>
      <w:r>
        <w:t>Feature Branch</w:t>
      </w:r>
      <w:r w:rsidRPr="006F6609">
        <w:t xml:space="preserve"> </w:t>
      </w:r>
      <w:r>
        <w:t>: M</w:t>
      </w:r>
      <w:r w:rsidR="00A32615" w:rsidRPr="006F6609">
        <w:t>ajor Redevelopment</w:t>
      </w:r>
      <w:bookmarkEnd w:id="109"/>
      <w:bookmarkEnd w:id="110"/>
      <w:bookmarkEnd w:id="111"/>
    </w:p>
    <w:p w:rsidR="00A32615" w:rsidRDefault="00A32615" w:rsidP="00A32615">
      <w:r>
        <w:t>W</w:t>
      </w:r>
      <w:r w:rsidRPr="006F6609">
        <w:t xml:space="preserve">hen a </w:t>
      </w:r>
      <w:r>
        <w:t>significant</w:t>
      </w:r>
      <w:r w:rsidRPr="006F6609">
        <w:t xml:space="preserve"> change is required to a support module or IOC application and we</w:t>
      </w:r>
      <w:r>
        <w:t xml:space="preserve"> want to be able to</w:t>
      </w:r>
      <w:r w:rsidRPr="006F6609">
        <w:t xml:space="preserve"> </w:t>
      </w:r>
      <w:r>
        <w:t>continue</w:t>
      </w:r>
      <w:r w:rsidRPr="006F6609">
        <w:t xml:space="preserve"> modify</w:t>
      </w:r>
      <w:r>
        <w:t>ing</w:t>
      </w:r>
      <w:r w:rsidRPr="006F6609">
        <w:t xml:space="preserve"> the existing support module or IOC application</w:t>
      </w:r>
      <w:r>
        <w:t>, a “feature branch” can be created which will be used to develop and test the application including the new feature.</w:t>
      </w:r>
    </w:p>
    <w:p w:rsidR="00A32615" w:rsidRDefault="00A32615" w:rsidP="00E97037">
      <w:pPr>
        <w:pStyle w:val="ListParagraph"/>
        <w:numPr>
          <w:ilvl w:val="0"/>
          <w:numId w:val="48"/>
        </w:numPr>
        <w:contextualSpacing w:val="0"/>
      </w:pPr>
      <w:r>
        <w:lastRenderedPageBreak/>
        <w:t xml:space="preserve">The </w:t>
      </w:r>
      <w:r w:rsidRPr="006F6609">
        <w:t xml:space="preserve">development </w:t>
      </w:r>
      <w:r>
        <w:t>of the branch is begun</w:t>
      </w:r>
      <w:r w:rsidRPr="006F6609">
        <w:t xml:space="preserve"> by running </w:t>
      </w:r>
      <w:r>
        <w:rPr>
          <w:b/>
          <w:i/>
        </w:rPr>
        <w:t>gem-start-feature-branch</w:t>
      </w:r>
      <w:r w:rsidRPr="00345C2E">
        <w:rPr>
          <w:b/>
          <w:i/>
        </w:rPr>
        <w:t>.py</w:t>
      </w:r>
      <w:r w:rsidRPr="006F6609">
        <w:t>.</w:t>
      </w:r>
      <w:r w:rsidR="00935B46">
        <w:t xml:space="preserve"> </w:t>
      </w:r>
      <w:r>
        <w:t>The project is checked out of</w:t>
      </w:r>
      <w:r w:rsidRPr="00F37874">
        <w:t xml:space="preserve"> the </w:t>
      </w:r>
      <w:r>
        <w:t xml:space="preserve">SVN repository </w:t>
      </w:r>
      <w:r w:rsidRPr="00F37874">
        <w:t>into a sub-fold</w:t>
      </w:r>
      <w:r>
        <w:t>er of the current working directory</w:t>
      </w:r>
      <w:r w:rsidRPr="00F37874">
        <w:t>.</w:t>
      </w:r>
      <w:r w:rsidR="00E97037">
        <w:t xml:space="preserve"> </w:t>
      </w:r>
      <w:r>
        <w:t xml:space="preserve">To create a </w:t>
      </w:r>
      <w:r w:rsidR="00BB7745">
        <w:t xml:space="preserve">“feature branch”  </w:t>
      </w:r>
      <w:r>
        <w:t xml:space="preserve">(called </w:t>
      </w:r>
      <w:r w:rsidRPr="00E97037">
        <w:rPr>
          <w:rFonts w:asciiTheme="minorHAnsi" w:hAnsiTheme="minorHAnsi"/>
        </w:rPr>
        <w:t>Branch1</w:t>
      </w:r>
      <w:r>
        <w:t xml:space="preserve">) of the support module </w:t>
      </w:r>
      <w:r w:rsidR="000A6DF7" w:rsidRPr="00E97037">
        <w:rPr>
          <w:rFonts w:ascii="Courier New" w:hAnsi="Courier New" w:cs="Courier New"/>
        </w:rPr>
        <w:t>test</w:t>
      </w:r>
      <w:r w:rsidRPr="00E97037">
        <w:rPr>
          <w:rFonts w:ascii="Courier New" w:hAnsi="Courier New" w:cs="Courier New"/>
        </w:rPr>
        <w:t>supp</w:t>
      </w:r>
      <w:r w:rsidR="00935B46">
        <w:t>, issue the command</w:t>
      </w:r>
    </w:p>
    <w:p w:rsidR="00A32615" w:rsidRPr="00F527B7" w:rsidRDefault="00935B46" w:rsidP="00A32615">
      <w:pPr>
        <w:pStyle w:val="ListParagraph"/>
        <w:ind w:left="0"/>
        <w:contextualSpacing w:val="0"/>
        <w:rPr>
          <w:rFonts w:ascii="Courier New" w:hAnsi="Courier New" w:cs="Courier New"/>
        </w:rPr>
      </w:pPr>
      <w:r>
        <w:rPr>
          <w:rFonts w:ascii="Courier New" w:hAnsi="Courier New" w:cs="Courier New"/>
        </w:rPr>
        <w:t xml:space="preserve">   </w:t>
      </w:r>
      <w:r w:rsidR="00A32615">
        <w:rPr>
          <w:rFonts w:ascii="Courier New" w:hAnsi="Courier New" w:cs="Courier New"/>
        </w:rPr>
        <w:t>$</w:t>
      </w:r>
      <w:r w:rsidR="00A32615" w:rsidRPr="00F37874">
        <w:t xml:space="preserve"> </w:t>
      </w:r>
      <w:r w:rsidR="00A32615">
        <w:rPr>
          <w:rFonts w:ascii="Courier New" w:hAnsi="Courier New" w:cs="Courier New"/>
        </w:rPr>
        <w:t>gem-start-feature-branch</w:t>
      </w:r>
      <w:r w:rsidR="00A32615" w:rsidRPr="00F37874">
        <w:rPr>
          <w:rFonts w:ascii="Courier New" w:hAnsi="Courier New" w:cs="Courier New"/>
        </w:rPr>
        <w:t>.py</w:t>
      </w:r>
      <w:r w:rsidR="00A32615">
        <w:rPr>
          <w:rFonts w:ascii="Courier New" w:hAnsi="Courier New" w:cs="Courier New"/>
        </w:rPr>
        <w:t xml:space="preserve"> </w:t>
      </w:r>
      <w:r w:rsidR="000A6DF7">
        <w:rPr>
          <w:rFonts w:ascii="Courier New" w:hAnsi="Courier New" w:cs="Courier New"/>
        </w:rPr>
        <w:t>test</w:t>
      </w:r>
      <w:r w:rsidR="00A32615">
        <w:rPr>
          <w:rFonts w:ascii="Courier New" w:hAnsi="Courier New" w:cs="Courier New"/>
        </w:rPr>
        <w:t>su</w:t>
      </w:r>
      <w:r w:rsidR="00A32615" w:rsidRPr="00F527B7">
        <w:rPr>
          <w:rFonts w:ascii="Courier New" w:hAnsi="Courier New" w:cs="Courier New"/>
        </w:rPr>
        <w:t>pp</w:t>
      </w:r>
      <w:r w:rsidR="00A32615">
        <w:rPr>
          <w:rFonts w:ascii="Courier New" w:hAnsi="Courier New" w:cs="Courier New"/>
        </w:rPr>
        <w:t xml:space="preserve"> Branch1</w:t>
      </w:r>
    </w:p>
    <w:p w:rsidR="00A32615" w:rsidRPr="00120218" w:rsidRDefault="00A32615" w:rsidP="0004424B">
      <w:pPr>
        <w:pStyle w:val="ListParagraph"/>
        <w:numPr>
          <w:ilvl w:val="0"/>
          <w:numId w:val="48"/>
        </w:numPr>
        <w:contextualSpacing w:val="0"/>
      </w:pPr>
      <w:r w:rsidRPr="00120218">
        <w:t xml:space="preserve">To create a branch (called </w:t>
      </w:r>
      <w:r w:rsidRPr="00120218">
        <w:rPr>
          <w:rFonts w:asciiTheme="minorHAnsi" w:hAnsiTheme="minorHAnsi"/>
        </w:rPr>
        <w:t>Branch1</w:t>
      </w:r>
      <w:r w:rsidRPr="00120218">
        <w:t xml:space="preserve">) of the IOC application </w:t>
      </w:r>
      <w:r w:rsidRPr="00120218">
        <w:rPr>
          <w:rFonts w:asciiTheme="minorHAnsi" w:hAnsiTheme="minorHAnsi"/>
        </w:rPr>
        <w:t>GEMTEST-MK-IOC</w:t>
      </w:r>
      <w:r w:rsidR="00247A25">
        <w:t>, issue the command</w:t>
      </w:r>
    </w:p>
    <w:p w:rsidR="00A32615" w:rsidRDefault="0004424B" w:rsidP="00A32615">
      <w:pPr>
        <w:pStyle w:val="ListParagraph"/>
        <w:ind w:left="0"/>
        <w:contextualSpacing w:val="0"/>
        <w:rPr>
          <w:rFonts w:ascii="Courier New" w:hAnsi="Courier New" w:cs="Courier New"/>
        </w:rPr>
      </w:pPr>
      <w:r>
        <w:rPr>
          <w:rFonts w:ascii="Courier New" w:hAnsi="Courier New" w:cs="Courier New"/>
        </w:rPr>
        <w:t xml:space="preserve">   </w:t>
      </w:r>
      <w:r w:rsidR="00A32615" w:rsidRPr="00F527B7">
        <w:rPr>
          <w:rFonts w:ascii="Courier New" w:hAnsi="Courier New" w:cs="Courier New"/>
        </w:rPr>
        <w:t>$</w:t>
      </w:r>
      <w:r w:rsidR="00A32615">
        <w:rPr>
          <w:rFonts w:ascii="Courier New" w:hAnsi="Courier New" w:cs="Courier New"/>
        </w:rPr>
        <w:t xml:space="preserve"> gem-start-feature-branch</w:t>
      </w:r>
      <w:r w:rsidR="00A32615" w:rsidRPr="00F37874">
        <w:rPr>
          <w:rFonts w:ascii="Courier New" w:hAnsi="Courier New" w:cs="Courier New"/>
        </w:rPr>
        <w:t>.py</w:t>
      </w:r>
      <w:r w:rsidR="00A32615" w:rsidRPr="00F527B7">
        <w:rPr>
          <w:rFonts w:ascii="Courier New" w:hAnsi="Courier New" w:cs="Courier New"/>
        </w:rPr>
        <w:t xml:space="preserve"> </w:t>
      </w:r>
      <w:r w:rsidR="00A32615">
        <w:rPr>
          <w:rFonts w:ascii="Courier New" w:hAnsi="Courier New" w:cs="Courier New"/>
        </w:rPr>
        <w:t>–i GEMTEST/MK Branch1</w:t>
      </w:r>
    </w:p>
    <w:p w:rsidR="00A32615" w:rsidRDefault="00A32615" w:rsidP="00B56EFA">
      <w:pPr>
        <w:pStyle w:val="ListParagraph"/>
        <w:numPr>
          <w:ilvl w:val="0"/>
          <w:numId w:val="48"/>
        </w:numPr>
        <w:contextualSpacing w:val="0"/>
      </w:pPr>
      <w:r>
        <w:t>Software development then pr</w:t>
      </w:r>
      <w:r w:rsidR="005B1CD5">
        <w:t xml:space="preserve">oceeds in a similar </w:t>
      </w:r>
      <w:r w:rsidR="00966725">
        <w:t xml:space="preserve">way as for </w:t>
      </w:r>
      <w:r>
        <w:t>new module</w:t>
      </w:r>
      <w:r w:rsidR="00966725">
        <w:t>s</w:t>
      </w:r>
      <w:r>
        <w:t xml:space="preserve">, </w:t>
      </w:r>
      <w:r w:rsidR="00494015">
        <w:t xml:space="preserve">as described above in sections </w:t>
      </w:r>
      <w:r w:rsidR="001775EF">
        <w:fldChar w:fldCharType="begin"/>
      </w:r>
      <w:r w:rsidR="00494015">
        <w:instrText xml:space="preserve"> REF _Ref390263070 \r \h </w:instrText>
      </w:r>
      <w:r w:rsidR="001775EF">
        <w:fldChar w:fldCharType="separate"/>
      </w:r>
      <w:r w:rsidR="00FA5EDA">
        <w:t>5.1</w:t>
      </w:r>
      <w:r w:rsidR="001775EF">
        <w:fldChar w:fldCharType="end"/>
      </w:r>
      <w:r w:rsidR="00494015">
        <w:t xml:space="preserve"> and </w:t>
      </w:r>
      <w:r w:rsidR="001775EF">
        <w:fldChar w:fldCharType="begin"/>
      </w:r>
      <w:r w:rsidR="00494015">
        <w:instrText xml:space="preserve"> REF _Ref408910929 \r \h </w:instrText>
      </w:r>
      <w:r w:rsidR="001775EF">
        <w:fldChar w:fldCharType="separate"/>
      </w:r>
      <w:r w:rsidR="00FA5EDA">
        <w:t>5.2</w:t>
      </w:r>
      <w:r w:rsidR="001775EF">
        <w:fldChar w:fldCharType="end"/>
      </w:r>
      <w:r w:rsidR="00494015">
        <w:t>.</w:t>
      </w:r>
      <w:r w:rsidR="005B1CD5">
        <w:t xml:space="preserve"> However, when </w:t>
      </w:r>
      <w:r w:rsidR="00FB488C">
        <w:t>the script</w:t>
      </w:r>
      <w:r w:rsidR="00FB488C" w:rsidRPr="00FB488C">
        <w:rPr>
          <w:b/>
          <w:i/>
        </w:rPr>
        <w:t xml:space="preserve"> </w:t>
      </w:r>
      <w:r w:rsidR="00FB488C">
        <w:rPr>
          <w:b/>
          <w:i/>
        </w:rPr>
        <w:t xml:space="preserve">gem-release.py </w:t>
      </w:r>
      <w:r w:rsidR="00FB488C">
        <w:t>is u</w:t>
      </w:r>
      <w:r w:rsidR="00FB488C" w:rsidRPr="00FB488C">
        <w:t>sed</w:t>
      </w:r>
      <w:r w:rsidR="00FB488C">
        <w:t xml:space="preserve"> to release the module, the</w:t>
      </w:r>
      <w:r w:rsidR="00FB488C" w:rsidRPr="006F6609">
        <w:t xml:space="preserve"> </w:t>
      </w:r>
      <w:r w:rsidR="00FB488C" w:rsidRPr="006F6609">
        <w:rPr>
          <w:b/>
          <w:i/>
        </w:rPr>
        <w:t xml:space="preserve">–b </w:t>
      </w:r>
      <w:r w:rsidR="00FB488C" w:rsidRPr="006F6609">
        <w:t xml:space="preserve"> option must be used.</w:t>
      </w:r>
      <w:r w:rsidR="00FB488C">
        <w:t xml:space="preserve"> The command to r</w:t>
      </w:r>
      <w:r w:rsidR="00C82130">
        <w:t>elease the module as version named 1-0</w:t>
      </w:r>
      <w:r w:rsidR="00C82130">
        <w:rPr>
          <w:rFonts w:ascii="Courier New" w:hAnsi="Courier New" w:cs="Courier New"/>
        </w:rPr>
        <w:t>B1</w:t>
      </w:r>
      <w:r w:rsidR="00C82130">
        <w:t xml:space="preserve">from the Subversion </w:t>
      </w:r>
      <w:r w:rsidR="005D69A9">
        <w:t xml:space="preserve">feature </w:t>
      </w:r>
      <w:r w:rsidR="00C82130">
        <w:t xml:space="preserve">branch named </w:t>
      </w:r>
      <w:r w:rsidR="00C82130">
        <w:rPr>
          <w:rFonts w:ascii="Courier New" w:hAnsi="Courier New" w:cs="Courier New"/>
        </w:rPr>
        <w:t>Branch1</w:t>
      </w:r>
      <w:r w:rsidR="00C82130">
        <w:t>, rather than from the trunk would be:</w:t>
      </w:r>
    </w:p>
    <w:p w:rsidR="00C82130" w:rsidRPr="00C82130" w:rsidRDefault="00C82130" w:rsidP="00C82130">
      <w:pPr>
        <w:pStyle w:val="ListParagraph"/>
        <w:ind w:left="567"/>
        <w:contextualSpacing w:val="0"/>
        <w:rPr>
          <w:rFonts w:ascii="Courier New" w:hAnsi="Courier New" w:cs="Courier New"/>
        </w:rPr>
      </w:pPr>
      <w:r w:rsidRPr="00F527B7">
        <w:rPr>
          <w:rFonts w:ascii="Courier New" w:hAnsi="Courier New" w:cs="Courier New"/>
        </w:rPr>
        <w:t>$</w:t>
      </w:r>
      <w:r>
        <w:rPr>
          <w:rFonts w:ascii="Courier New" w:hAnsi="Courier New" w:cs="Courier New"/>
        </w:rPr>
        <w:t xml:space="preserve"> gem-release</w:t>
      </w:r>
      <w:r w:rsidRPr="00F37874">
        <w:rPr>
          <w:rFonts w:ascii="Courier New" w:hAnsi="Courier New" w:cs="Courier New"/>
        </w:rPr>
        <w:t>.py</w:t>
      </w:r>
      <w:r w:rsidRPr="00F527B7">
        <w:rPr>
          <w:rFonts w:ascii="Courier New" w:hAnsi="Courier New" w:cs="Courier New"/>
        </w:rPr>
        <w:t xml:space="preserve"> </w:t>
      </w:r>
      <w:r>
        <w:rPr>
          <w:rFonts w:ascii="Courier New" w:hAnsi="Courier New" w:cs="Courier New"/>
        </w:rPr>
        <w:t>–b Branch1 testsupp 1-0B1</w:t>
      </w:r>
    </w:p>
    <w:p w:rsidR="00A32615" w:rsidRPr="001B7CA7" w:rsidRDefault="00A32615" w:rsidP="00B56EFA">
      <w:pPr>
        <w:pStyle w:val="ListParagraph"/>
        <w:numPr>
          <w:ilvl w:val="0"/>
          <w:numId w:val="48"/>
        </w:numPr>
        <w:contextualSpacing w:val="0"/>
      </w:pPr>
      <w:r>
        <w:t>The script</w:t>
      </w:r>
      <w:r w:rsidRPr="006F6609">
        <w:t xml:space="preserve"> </w:t>
      </w:r>
      <w:r>
        <w:rPr>
          <w:b/>
          <w:i/>
        </w:rPr>
        <w:t>gem-</w:t>
      </w:r>
      <w:r w:rsidRPr="006F6609">
        <w:rPr>
          <w:b/>
          <w:i/>
        </w:rPr>
        <w:t xml:space="preserve">sync-from-trunk.py </w:t>
      </w:r>
      <w:r w:rsidRPr="006F6609">
        <w:t xml:space="preserve">should be run periodically to keep the code up to date with what is in trunk. When </w:t>
      </w:r>
      <w:r>
        <w:t xml:space="preserve">work is complete, </w:t>
      </w:r>
      <w:r w:rsidRPr="006F6609">
        <w:t>the feature branch should be me</w:t>
      </w:r>
      <w:r>
        <w:t xml:space="preserve">rged back into trunk using the </w:t>
      </w:r>
      <w:r w:rsidRPr="002649FF">
        <w:rPr>
          <w:rFonts w:asciiTheme="minorHAnsi" w:hAnsiTheme="minorHAnsi"/>
        </w:rPr>
        <w:t>svn merge</w:t>
      </w:r>
      <w:r w:rsidRPr="006F6609">
        <w:t xml:space="preserve"> command</w:t>
      </w:r>
      <w:r>
        <w:t>.</w:t>
      </w:r>
    </w:p>
    <w:p w:rsidR="00A32615" w:rsidRPr="006F6609" w:rsidRDefault="004D40B2" w:rsidP="00A32615">
      <w:pPr>
        <w:pStyle w:val="Heading2"/>
      </w:pPr>
      <w:bookmarkStart w:id="112" w:name="_Toc393275374"/>
      <w:bookmarkStart w:id="113" w:name="_Toc409109240"/>
      <w:r>
        <w:t xml:space="preserve">Bugfix Branch: </w:t>
      </w:r>
      <w:r w:rsidR="00A32615">
        <w:t>Bug Fix to Released C</w:t>
      </w:r>
      <w:r w:rsidR="00A32615" w:rsidRPr="006F6609">
        <w:t>ode</w:t>
      </w:r>
      <w:bookmarkEnd w:id="112"/>
      <w:bookmarkEnd w:id="113"/>
    </w:p>
    <w:p w:rsidR="00A32615" w:rsidRDefault="00A32615" w:rsidP="00A32615">
      <w:r>
        <w:t>This is the case where a</w:t>
      </w:r>
      <w:r w:rsidRPr="006F6609">
        <w:t xml:space="preserve"> suppor</w:t>
      </w:r>
      <w:r>
        <w:t xml:space="preserve">t module or IOC application was previously </w:t>
      </w:r>
      <w:r w:rsidRPr="006F6609">
        <w:t>rel</w:t>
      </w:r>
      <w:r>
        <w:t xml:space="preserve">eased to production (the </w:t>
      </w:r>
      <w:r w:rsidRPr="006F6609">
        <w:rPr>
          <w:b/>
        </w:rPr>
        <w:t>prod</w:t>
      </w:r>
      <w:r>
        <w:rPr>
          <w:b/>
        </w:rPr>
        <w:t xml:space="preserve"> </w:t>
      </w:r>
      <w:r>
        <w:t xml:space="preserve">area), </w:t>
      </w:r>
      <w:r w:rsidRPr="006F6609">
        <w:t xml:space="preserve">and bugs have been found. </w:t>
      </w:r>
      <w:r>
        <w:t>Further</w:t>
      </w:r>
      <w:r w:rsidRPr="006F6609">
        <w:t xml:space="preserve"> develo</w:t>
      </w:r>
      <w:r>
        <w:t>pment and later releases of the</w:t>
      </w:r>
      <w:r w:rsidRPr="006F6609">
        <w:t xml:space="preserve"> support module or IOC application have been made</w:t>
      </w:r>
      <w:r>
        <w:t xml:space="preserve"> since the release, but w</w:t>
      </w:r>
      <w:r w:rsidRPr="006F6609">
        <w:t xml:space="preserve">e need to fix the bugs </w:t>
      </w:r>
      <w:r>
        <w:t>in the original</w:t>
      </w:r>
      <w:r w:rsidRPr="006F6609">
        <w:t xml:space="preserve"> </w:t>
      </w:r>
      <w:r>
        <w:t>release</w:t>
      </w:r>
      <w:r w:rsidRPr="006F6609">
        <w:t>.</w:t>
      </w:r>
    </w:p>
    <w:p w:rsidR="00A32615" w:rsidRDefault="00A32615" w:rsidP="00A32615">
      <w:r>
        <w:t xml:space="preserve">The script </w:t>
      </w:r>
      <w:r w:rsidRPr="00B17D84">
        <w:rPr>
          <w:rFonts w:asciiTheme="minorHAnsi" w:hAnsiTheme="minorHAnsi"/>
        </w:rPr>
        <w:t>gem-start-bugfix-branch.</w:t>
      </w:r>
      <w:r w:rsidRPr="00B17D84">
        <w:t xml:space="preserve">py is used to </w:t>
      </w:r>
      <w:r>
        <w:t>create</w:t>
      </w:r>
      <w:r w:rsidRPr="00B17D84">
        <w:t xml:space="preserve"> a </w:t>
      </w:r>
      <w:r w:rsidR="00341F12">
        <w:t>“</w:t>
      </w:r>
      <w:r w:rsidR="00BB7745">
        <w:t xml:space="preserve">bugfix </w:t>
      </w:r>
      <w:r w:rsidRPr="00B17D84">
        <w:t>branch</w:t>
      </w:r>
      <w:r w:rsidR="00341F12">
        <w:t>”</w:t>
      </w:r>
      <w:r w:rsidRPr="00B17D84">
        <w:t xml:space="preserve"> from a specified</w:t>
      </w:r>
      <w:r w:rsidR="000A6DF7">
        <w:t>, old</w:t>
      </w:r>
      <w:r w:rsidRPr="00B17D84">
        <w:t xml:space="preserve"> version of the module.</w:t>
      </w:r>
    </w:p>
    <w:p w:rsidR="00A32615" w:rsidRDefault="00A32615" w:rsidP="00A32615">
      <w:pPr>
        <w:pStyle w:val="scriptexampletitle"/>
        <w:ind w:left="0"/>
      </w:pPr>
      <w:r w:rsidRPr="006F6609">
        <w:t>Example</w:t>
      </w:r>
    </w:p>
    <w:p w:rsidR="00A32615" w:rsidRPr="00A116F5" w:rsidRDefault="00A32615" w:rsidP="00A116F5">
      <w:pPr>
        <w:pStyle w:val="ListParagraph"/>
        <w:numPr>
          <w:ilvl w:val="0"/>
          <w:numId w:val="49"/>
        </w:numPr>
        <w:contextualSpacing w:val="0"/>
      </w:pPr>
      <w:r w:rsidRPr="00A116F5">
        <w:t xml:space="preserve">To create a bugfix branch of </w:t>
      </w:r>
      <w:r w:rsidR="000A6DF7" w:rsidRPr="00A116F5">
        <w:t xml:space="preserve">a previous </w:t>
      </w:r>
      <w:r w:rsidRPr="00A116F5">
        <w:t xml:space="preserve">release </w:t>
      </w:r>
      <w:r w:rsidR="000A6DF7" w:rsidRPr="00A116F5">
        <w:t xml:space="preserve">(version </w:t>
      </w:r>
      <w:r w:rsidRPr="00A116F5">
        <w:t>1-0</w:t>
      </w:r>
      <w:r w:rsidR="000A6DF7" w:rsidRPr="00A116F5">
        <w:t>)</w:t>
      </w:r>
      <w:r w:rsidRPr="00A116F5">
        <w:t xml:space="preserve"> of </w:t>
      </w:r>
      <w:r w:rsidR="000A6DF7" w:rsidRPr="00A116F5">
        <w:t xml:space="preserve">the </w:t>
      </w:r>
      <w:r w:rsidRPr="00A116F5">
        <w:t xml:space="preserve">IOC module </w:t>
      </w:r>
      <w:r w:rsidRPr="00A116F5">
        <w:rPr>
          <w:rFonts w:asciiTheme="minorHAnsi" w:hAnsiTheme="minorHAnsi"/>
        </w:rPr>
        <w:t>GEMTEST-MK-IOC</w:t>
      </w:r>
      <w:r w:rsidRPr="00A116F5">
        <w:t>, issue the command:</w:t>
      </w:r>
    </w:p>
    <w:p w:rsidR="00A32615" w:rsidRPr="003B65E8" w:rsidRDefault="00A116F5" w:rsidP="00A32615">
      <w:pPr>
        <w:pStyle w:val="scriptexampletext"/>
        <w:ind w:left="0"/>
        <w:rPr>
          <w:rFonts w:ascii="Courier New" w:hAnsi="Courier New" w:cs="Courier New"/>
        </w:rPr>
      </w:pPr>
      <w:r>
        <w:rPr>
          <w:rFonts w:ascii="Courier New" w:hAnsi="Courier New" w:cs="Courier New"/>
        </w:rPr>
        <w:t xml:space="preserve">    </w:t>
      </w:r>
      <w:r w:rsidR="00A32615" w:rsidRPr="003B65E8">
        <w:rPr>
          <w:rFonts w:ascii="Courier New" w:hAnsi="Courier New" w:cs="Courier New"/>
        </w:rPr>
        <w:t>$ gem-start-</w:t>
      </w:r>
      <w:r w:rsidR="00A32615">
        <w:rPr>
          <w:rFonts w:ascii="Courier New" w:hAnsi="Courier New" w:cs="Courier New"/>
        </w:rPr>
        <w:t xml:space="preserve">bugfix-branch.py -i GEMTEST/MK 1-0 </w:t>
      </w:r>
      <w:r w:rsidR="00A32615" w:rsidRPr="003B65E8">
        <w:rPr>
          <w:rFonts w:ascii="Courier New" w:hAnsi="Courier New" w:cs="Courier New"/>
        </w:rPr>
        <w:t>1-0Branch</w:t>
      </w:r>
    </w:p>
    <w:p w:rsidR="00A32615" w:rsidRDefault="00A116F5" w:rsidP="00A116F5">
      <w:pPr>
        <w:pStyle w:val="scriptexampletext"/>
        <w:ind w:left="0"/>
      </w:pPr>
      <w:r>
        <w:t xml:space="preserve">       </w:t>
      </w:r>
      <w:r w:rsidR="00A32615" w:rsidRPr="006F6609">
        <w:t xml:space="preserve">This will create the </w:t>
      </w:r>
      <w:r w:rsidR="00A32615">
        <w:t>directory</w:t>
      </w:r>
      <w:r w:rsidR="00A32615" w:rsidRPr="006F6609">
        <w:t xml:space="preserve"> </w:t>
      </w:r>
    </w:p>
    <w:p w:rsidR="00A116F5" w:rsidRDefault="00A116F5" w:rsidP="00A116F5">
      <w:pPr>
        <w:pStyle w:val="scriptexampletext"/>
        <w:spacing w:after="0"/>
        <w:ind w:left="0"/>
      </w:pPr>
      <w:r>
        <w:rPr>
          <w:rFonts w:ascii="Courier New" w:hAnsi="Courier New" w:cs="Courier New"/>
        </w:rPr>
        <w:t xml:space="preserve">     </w:t>
      </w:r>
      <w:r w:rsidR="00A32615" w:rsidRPr="003C60B4">
        <w:rPr>
          <w:rFonts w:ascii="Courier New" w:hAnsi="Courier New" w:cs="Courier New"/>
        </w:rPr>
        <w:t>$SVN_ROOT/gem/branches/ioc/GEMTEST/MK/1-0Branch</w:t>
      </w:r>
      <w:r w:rsidR="00A32615" w:rsidRPr="006F6609">
        <w:t xml:space="preserve"> </w:t>
      </w:r>
      <w:r w:rsidR="00A32615">
        <w:t xml:space="preserve">   </w:t>
      </w:r>
      <w:r w:rsidR="00A32615" w:rsidRPr="006F6609">
        <w:t xml:space="preserve">from </w:t>
      </w:r>
      <w:r>
        <w:t xml:space="preserve">    </w:t>
      </w:r>
    </w:p>
    <w:p w:rsidR="00A32615" w:rsidRDefault="00A116F5" w:rsidP="00A32615">
      <w:pPr>
        <w:pStyle w:val="scriptexampletext"/>
        <w:ind w:left="0"/>
      </w:pPr>
      <w:r>
        <w:t xml:space="preserve">            </w:t>
      </w:r>
      <w:r w:rsidR="00A32615" w:rsidRPr="003C60B4">
        <w:rPr>
          <w:rFonts w:ascii="Courier New" w:hAnsi="Courier New" w:cs="Courier New"/>
        </w:rPr>
        <w:t>$SVN_ROOT/gem/branches/ioc/GEMTEST/MK/1-0</w:t>
      </w:r>
      <w:r w:rsidR="00A32615" w:rsidRPr="006F6609">
        <w:t xml:space="preserve"> </w:t>
      </w:r>
    </w:p>
    <w:p w:rsidR="00A32615" w:rsidRDefault="00A116F5" w:rsidP="00A32615">
      <w:pPr>
        <w:pStyle w:val="scriptexampletext"/>
        <w:ind w:left="0"/>
      </w:pPr>
      <w:r>
        <w:t xml:space="preserve">       </w:t>
      </w:r>
      <w:r w:rsidR="00A32615" w:rsidRPr="006F6609">
        <w:t>and then check</w:t>
      </w:r>
      <w:r w:rsidR="00A32615">
        <w:t xml:space="preserve">s out the branch into </w:t>
      </w:r>
      <w:r w:rsidR="00A32615" w:rsidRPr="001F395C">
        <w:rPr>
          <w:rFonts w:ascii="Courier New" w:hAnsi="Courier New" w:cs="Courier New"/>
        </w:rPr>
        <w:t>“./1-0Branch</w:t>
      </w:r>
      <w:r w:rsidR="00A32615" w:rsidRPr="006F6609">
        <w:t>”</w:t>
      </w:r>
      <w:r w:rsidR="00A32615">
        <w:t>.</w:t>
      </w:r>
    </w:p>
    <w:p w:rsidR="001E517B" w:rsidRDefault="003C60B4" w:rsidP="00A116F5">
      <w:pPr>
        <w:pStyle w:val="ListParagraph"/>
        <w:numPr>
          <w:ilvl w:val="0"/>
          <w:numId w:val="49"/>
        </w:numPr>
        <w:contextualSpacing w:val="0"/>
      </w:pPr>
      <w:r>
        <w:t>Software d</w:t>
      </w:r>
      <w:r w:rsidR="001E517B">
        <w:t xml:space="preserve">evelopment then proceeds in a similar </w:t>
      </w:r>
      <w:r>
        <w:t xml:space="preserve">way as for new modules, as described above in sections </w:t>
      </w:r>
      <w:r w:rsidR="001775EF">
        <w:fldChar w:fldCharType="begin"/>
      </w:r>
      <w:r>
        <w:instrText xml:space="preserve"> REF _Ref390263070 \r \h </w:instrText>
      </w:r>
      <w:r w:rsidR="001775EF">
        <w:fldChar w:fldCharType="separate"/>
      </w:r>
      <w:r w:rsidR="00FA5EDA">
        <w:t>5.1</w:t>
      </w:r>
      <w:r w:rsidR="001775EF">
        <w:fldChar w:fldCharType="end"/>
      </w:r>
      <w:r>
        <w:t xml:space="preserve"> and </w:t>
      </w:r>
      <w:r w:rsidR="001775EF">
        <w:fldChar w:fldCharType="begin"/>
      </w:r>
      <w:r>
        <w:instrText xml:space="preserve"> REF _Ref408910929 \r \h </w:instrText>
      </w:r>
      <w:r w:rsidR="001775EF">
        <w:fldChar w:fldCharType="separate"/>
      </w:r>
      <w:r w:rsidR="00FA5EDA">
        <w:t>5.2</w:t>
      </w:r>
      <w:r w:rsidR="001775EF">
        <w:fldChar w:fldCharType="end"/>
      </w:r>
      <w:r>
        <w:t>.</w:t>
      </w:r>
    </w:p>
    <w:p w:rsidR="005D69A9" w:rsidRDefault="00C659E6" w:rsidP="00A116F5">
      <w:pPr>
        <w:pStyle w:val="ListParagraph"/>
        <w:numPr>
          <w:ilvl w:val="0"/>
          <w:numId w:val="49"/>
        </w:numPr>
        <w:contextualSpacing w:val="0"/>
      </w:pPr>
      <w:r>
        <w:t>When the script</w:t>
      </w:r>
      <w:r w:rsidRPr="00FB488C">
        <w:rPr>
          <w:b/>
          <w:i/>
        </w:rPr>
        <w:t xml:space="preserve"> </w:t>
      </w:r>
      <w:r>
        <w:rPr>
          <w:b/>
          <w:i/>
        </w:rPr>
        <w:t xml:space="preserve">gem-release.py </w:t>
      </w:r>
      <w:r>
        <w:t>is u</w:t>
      </w:r>
      <w:r w:rsidRPr="00FB488C">
        <w:t>sed</w:t>
      </w:r>
      <w:r>
        <w:t xml:space="preserve"> to release the module, the</w:t>
      </w:r>
      <w:r w:rsidRPr="006F6609">
        <w:t xml:space="preserve"> </w:t>
      </w:r>
      <w:r w:rsidRPr="006F6609">
        <w:rPr>
          <w:b/>
          <w:i/>
        </w:rPr>
        <w:t xml:space="preserve">–b </w:t>
      </w:r>
      <w:r w:rsidRPr="006F6609">
        <w:t xml:space="preserve"> option must be used</w:t>
      </w:r>
      <w:r w:rsidR="00926E3E">
        <w:t xml:space="preserve"> to specify the bugfix branch name</w:t>
      </w:r>
      <w:r>
        <w:t>, in the same way</w:t>
      </w:r>
      <w:r w:rsidR="001E517B">
        <w:t xml:space="preserve"> as for a</w:t>
      </w:r>
      <w:r>
        <w:t xml:space="preserve"> feature branch</w:t>
      </w:r>
      <w:r w:rsidR="001E517B">
        <w:t>, as</w:t>
      </w:r>
      <w:r>
        <w:t xml:space="preserve"> described above </w:t>
      </w:r>
      <w:r w:rsidR="001E517B">
        <w:t>in section</w:t>
      </w:r>
      <w:r>
        <w:t xml:space="preserve"> </w:t>
      </w:r>
      <w:r w:rsidR="001775EF">
        <w:fldChar w:fldCharType="begin"/>
      </w:r>
      <w:r>
        <w:instrText xml:space="preserve"> REF _Ref409106968 \r \h </w:instrText>
      </w:r>
      <w:r w:rsidR="001775EF">
        <w:fldChar w:fldCharType="separate"/>
      </w:r>
      <w:r w:rsidR="00FA5EDA">
        <w:t>5.6</w:t>
      </w:r>
      <w:r w:rsidR="001775EF">
        <w:fldChar w:fldCharType="end"/>
      </w:r>
      <w:r w:rsidRPr="006F6609">
        <w:t>.</w:t>
      </w:r>
      <w:r w:rsidR="005D69A9">
        <w:t xml:space="preserve"> The command to release the module as version named </w:t>
      </w:r>
      <w:r w:rsidR="00A116F5">
        <w:t>1-</w:t>
      </w:r>
      <w:r w:rsidR="005D69A9">
        <w:t>0</w:t>
      </w:r>
      <w:r w:rsidR="005D69A9">
        <w:rPr>
          <w:rFonts w:ascii="Courier New" w:hAnsi="Courier New" w:cs="Courier New"/>
        </w:rPr>
        <w:t>B1</w:t>
      </w:r>
      <w:r w:rsidR="005D69A9">
        <w:t xml:space="preserve">from the Subversion </w:t>
      </w:r>
      <w:r w:rsidR="00A116F5">
        <w:t>bugfix</w:t>
      </w:r>
      <w:r w:rsidR="005D69A9">
        <w:t xml:space="preserve"> branch named </w:t>
      </w:r>
      <w:r w:rsidR="00A116F5">
        <w:t>1-0</w:t>
      </w:r>
      <w:r w:rsidR="005D69A9">
        <w:rPr>
          <w:rFonts w:ascii="Courier New" w:hAnsi="Courier New" w:cs="Courier New"/>
        </w:rPr>
        <w:t>Branch</w:t>
      </w:r>
      <w:r w:rsidR="005D69A9">
        <w:t>, rather than from the trunk would be:</w:t>
      </w:r>
    </w:p>
    <w:p w:rsidR="003C60B4" w:rsidRDefault="00A116F5" w:rsidP="005D69A9">
      <w:r>
        <w:rPr>
          <w:rFonts w:ascii="Courier New" w:hAnsi="Courier New" w:cs="Courier New"/>
        </w:rPr>
        <w:t xml:space="preserve">     </w:t>
      </w:r>
      <w:r w:rsidR="005D69A9" w:rsidRPr="00F527B7">
        <w:rPr>
          <w:rFonts w:ascii="Courier New" w:hAnsi="Courier New" w:cs="Courier New"/>
        </w:rPr>
        <w:t>$</w:t>
      </w:r>
      <w:r w:rsidR="005D69A9">
        <w:rPr>
          <w:rFonts w:ascii="Courier New" w:hAnsi="Courier New" w:cs="Courier New"/>
        </w:rPr>
        <w:t xml:space="preserve"> gem-release</w:t>
      </w:r>
      <w:r w:rsidR="005D69A9" w:rsidRPr="00F37874">
        <w:rPr>
          <w:rFonts w:ascii="Courier New" w:hAnsi="Courier New" w:cs="Courier New"/>
        </w:rPr>
        <w:t>.py</w:t>
      </w:r>
      <w:r w:rsidR="005D69A9" w:rsidRPr="00F527B7">
        <w:rPr>
          <w:rFonts w:ascii="Courier New" w:hAnsi="Courier New" w:cs="Courier New"/>
        </w:rPr>
        <w:t xml:space="preserve"> </w:t>
      </w:r>
      <w:r w:rsidR="005D69A9">
        <w:rPr>
          <w:rFonts w:ascii="Courier New" w:hAnsi="Courier New" w:cs="Courier New"/>
        </w:rPr>
        <w:t xml:space="preserve">–b </w:t>
      </w:r>
      <w:r>
        <w:rPr>
          <w:rFonts w:ascii="Courier New" w:hAnsi="Courier New" w:cs="Courier New"/>
        </w:rPr>
        <w:t>1-0Branch</w:t>
      </w:r>
      <w:r w:rsidR="005D69A9">
        <w:rPr>
          <w:rFonts w:ascii="Courier New" w:hAnsi="Courier New" w:cs="Courier New"/>
        </w:rPr>
        <w:t xml:space="preserve"> testsupp 1-0B</w:t>
      </w:r>
      <w:r>
        <w:rPr>
          <w:rFonts w:ascii="Courier New" w:hAnsi="Courier New" w:cs="Courier New"/>
        </w:rPr>
        <w:t>1</w:t>
      </w:r>
    </w:p>
    <w:p w:rsidR="00A32615" w:rsidRPr="006F6609" w:rsidRDefault="00A32615" w:rsidP="00A32615">
      <w:pPr>
        <w:pStyle w:val="scriptexampletext"/>
        <w:ind w:left="0"/>
      </w:pPr>
    </w:p>
    <w:bookmarkEnd w:id="98"/>
    <w:p w:rsidR="00795C2C" w:rsidRPr="006F6609" w:rsidRDefault="00795C2C" w:rsidP="00795C2C"/>
    <w:p w:rsidR="00795C2C" w:rsidRPr="006F6609" w:rsidRDefault="00795C2C" w:rsidP="00795C2C">
      <w:bookmarkStart w:id="114" w:name="__RefHeading__137_60943458"/>
      <w:bookmarkEnd w:id="114"/>
    </w:p>
    <w:p w:rsidR="00742A53" w:rsidRPr="006F6609" w:rsidRDefault="00742A53" w:rsidP="005D71ED">
      <w:pPr>
        <w:pStyle w:val="Heading1"/>
      </w:pPr>
      <w:bookmarkStart w:id="115" w:name="__RefHeading__147_60943458"/>
      <w:bookmarkStart w:id="116" w:name="__RefHeading__43_60943458"/>
      <w:bookmarkStart w:id="117" w:name="_Toc386466175"/>
      <w:bookmarkStart w:id="118" w:name="_Ref389577083"/>
      <w:bookmarkStart w:id="119" w:name="_Toc393275348"/>
      <w:bookmarkStart w:id="120" w:name="_Ref401224918"/>
      <w:bookmarkStart w:id="121" w:name="_Ref408924747"/>
      <w:bookmarkStart w:id="122" w:name="_Ref408927396"/>
      <w:bookmarkStart w:id="123" w:name="_Toc409109241"/>
      <w:bookmarkStart w:id="124" w:name="_Toc386466170"/>
      <w:bookmarkStart w:id="125" w:name="_Ref390177626"/>
      <w:bookmarkStart w:id="126" w:name="_Toc393275343"/>
      <w:bookmarkStart w:id="127" w:name="_Ref408927571"/>
      <w:bookmarkEnd w:id="115"/>
      <w:bookmarkEnd w:id="116"/>
      <w:r w:rsidRPr="006F6609">
        <w:lastRenderedPageBreak/>
        <w:t>Booting IOCs</w:t>
      </w:r>
      <w:bookmarkEnd w:id="117"/>
      <w:bookmarkEnd w:id="118"/>
      <w:bookmarkEnd w:id="119"/>
      <w:bookmarkEnd w:id="120"/>
      <w:bookmarkEnd w:id="121"/>
      <w:bookmarkEnd w:id="122"/>
      <w:bookmarkEnd w:id="123"/>
    </w:p>
    <w:p w:rsidR="00742A53" w:rsidRDefault="00742A53" w:rsidP="00742A53">
      <w:bookmarkStart w:id="128" w:name="__RefHeading__63_60943458"/>
      <w:bookmarkEnd w:id="128"/>
      <w:r>
        <w:t>RTEMS IOCs will boot by downloading the executable and EPICS startup scripts using tftp (Trivial File Transfer Protocol) over the network from the host Linux PC. The tftp server on the Linux host will need to be configured to allow access to the IOC executable file and EPICS startup script in the Gemini ADE tree structure.</w:t>
      </w:r>
    </w:p>
    <w:p w:rsidR="00742A53" w:rsidRDefault="00742A53" w:rsidP="00742A53">
      <w:r>
        <w:t>A summary of the settings for booting MVME2770 and MVME6100 cards over the network is shown below. For further details, see the firmware documentation provided by the original card manufacturer (Motorola) and hardware configuration details documented by Gemini.</w:t>
      </w:r>
    </w:p>
    <w:p w:rsidR="00A21C42" w:rsidRDefault="00A21C42" w:rsidP="00A21C42">
      <w:pPr>
        <w:pStyle w:val="Heading2"/>
      </w:pPr>
      <w:bookmarkStart w:id="129" w:name="_Ref409183945"/>
      <w:r>
        <w:t>Boot Redirector</w:t>
      </w:r>
      <w:bookmarkEnd w:id="129"/>
    </w:p>
    <w:p w:rsidR="00496B63" w:rsidRDefault="00A21C42" w:rsidP="00496B63">
      <w:pPr>
        <w:spacing w:after="0"/>
      </w:pPr>
      <w:r>
        <w:t>The Gemini ADE has a convention (the</w:t>
      </w:r>
      <w:r w:rsidR="00496B63">
        <w:t xml:space="preserve"> “redirector”) using a soft file link with a fixed name </w:t>
      </w:r>
      <w:r>
        <w:t xml:space="preserve">to point to the </w:t>
      </w:r>
      <w:r w:rsidR="00496B63">
        <w:t xml:space="preserve">actual </w:t>
      </w:r>
      <w:r>
        <w:t xml:space="preserve">boot script </w:t>
      </w:r>
      <w:r w:rsidR="00496B63">
        <w:t xml:space="preserve">file currently </w:t>
      </w:r>
      <w:r>
        <w:t xml:space="preserve">being used. The link has the same (fixed) name as the IOC being booted but points to a (variable) boot script </w:t>
      </w:r>
      <w:r w:rsidR="00496B63">
        <w:t xml:space="preserve">file </w:t>
      </w:r>
      <w:r>
        <w:t xml:space="preserve">name which depends on the version </w:t>
      </w:r>
      <w:r w:rsidR="00496B63">
        <w:t>of the IOC software being used.</w:t>
      </w:r>
      <w:r>
        <w:t xml:space="preserve"> </w:t>
      </w:r>
      <w:r w:rsidR="00855B94">
        <w:t>So, i</w:t>
      </w:r>
      <w:r w:rsidR="00496B63">
        <w:t xml:space="preserve">f the IOC application module has been built in the directory </w:t>
      </w:r>
      <w:r w:rsidR="00496B63" w:rsidRPr="007446B9">
        <w:rPr>
          <w:rFonts w:ascii="Courier New" w:hAnsi="Courier New" w:cs="Courier New"/>
          <w:sz w:val="20"/>
        </w:rPr>
        <w:t>/gem_sw/work/R3.14.12</w:t>
      </w:r>
      <w:r w:rsidR="00496B63">
        <w:rPr>
          <w:rFonts w:ascii="Courier New" w:hAnsi="Courier New" w:cs="Courier New"/>
          <w:sz w:val="20"/>
        </w:rPr>
        <w:t>.4/ioc/GEMTEST/MK</w:t>
      </w:r>
    </w:p>
    <w:p w:rsidR="00A21C42" w:rsidRDefault="00855B94" w:rsidP="00496B63">
      <w:pPr>
        <w:spacing w:after="0"/>
      </w:pPr>
      <w:r>
        <w:t xml:space="preserve">then </w:t>
      </w:r>
      <w:r w:rsidR="00496B63">
        <w:t>t</w:t>
      </w:r>
      <w:r w:rsidR="00A21C42" w:rsidRPr="007446B9">
        <w:t xml:space="preserve">he </w:t>
      </w:r>
      <w:r w:rsidR="00496B63">
        <w:t xml:space="preserve">name of the boot script </w:t>
      </w:r>
      <w:r w:rsidR="00A21C42">
        <w:t>will be</w:t>
      </w:r>
    </w:p>
    <w:p w:rsidR="00A21C42" w:rsidRPr="007446B9" w:rsidRDefault="00A21C42" w:rsidP="00496B63">
      <w:pPr>
        <w:spacing w:after="60"/>
        <w:rPr>
          <w:rFonts w:ascii="Courier New" w:hAnsi="Courier New" w:cs="Courier New"/>
          <w:sz w:val="20"/>
        </w:rPr>
      </w:pPr>
      <w:r w:rsidRPr="007446B9">
        <w:rPr>
          <w:rFonts w:ascii="Courier New" w:hAnsi="Courier New" w:cs="Courier New"/>
          <w:sz w:val="20"/>
        </w:rPr>
        <w:t>/gem_sw/work/R3.14.12</w:t>
      </w:r>
      <w:r>
        <w:rPr>
          <w:rFonts w:ascii="Courier New" w:hAnsi="Courier New" w:cs="Courier New"/>
          <w:sz w:val="20"/>
        </w:rPr>
        <w:t>.4/ioc/GEMTEST/MK/bin/&lt;arch&gt;/GEMTEST-MK</w:t>
      </w:r>
      <w:r w:rsidRPr="007446B9">
        <w:rPr>
          <w:rFonts w:ascii="Courier New" w:hAnsi="Courier New" w:cs="Courier New"/>
          <w:sz w:val="20"/>
        </w:rPr>
        <w:t>-IOC.boot</w:t>
      </w:r>
      <w:r>
        <w:t>.</w:t>
      </w:r>
    </w:p>
    <w:p w:rsidR="00A21C42" w:rsidRPr="007446B9" w:rsidRDefault="00A21C42" w:rsidP="00A21C42">
      <w:pPr>
        <w:rPr>
          <w:rFonts w:ascii="Courier New" w:hAnsi="Courier New" w:cs="Courier New"/>
          <w:szCs w:val="22"/>
        </w:rPr>
      </w:pPr>
      <w:r>
        <w:rPr>
          <w:szCs w:val="22"/>
        </w:rPr>
        <w:t>w</w:t>
      </w:r>
      <w:r w:rsidRPr="007446B9">
        <w:rPr>
          <w:szCs w:val="22"/>
        </w:rPr>
        <w:t xml:space="preserve">here </w:t>
      </w:r>
      <w:r w:rsidRPr="007446B9">
        <w:rPr>
          <w:rFonts w:ascii="Courier New" w:hAnsi="Courier New" w:cs="Courier New"/>
          <w:szCs w:val="22"/>
        </w:rPr>
        <w:t xml:space="preserve">&lt;arch&gt; </w:t>
      </w:r>
      <w:r w:rsidRPr="007446B9">
        <w:rPr>
          <w:szCs w:val="22"/>
        </w:rPr>
        <w:t>is the RTEMS architecture</w:t>
      </w:r>
      <w:r>
        <w:rPr>
          <w:szCs w:val="22"/>
        </w:rPr>
        <w:t xml:space="preserve"> of the IOC</w:t>
      </w:r>
      <w:r w:rsidRPr="007446B9">
        <w:rPr>
          <w:szCs w:val="22"/>
        </w:rPr>
        <w:t>, either</w:t>
      </w:r>
      <w:r w:rsidRPr="007446B9">
        <w:rPr>
          <w:rFonts w:ascii="Courier New" w:hAnsi="Courier New" w:cs="Courier New"/>
          <w:szCs w:val="22"/>
        </w:rPr>
        <w:t xml:space="preserve"> RTEMS-beatnik</w:t>
      </w:r>
      <w:r>
        <w:rPr>
          <w:rFonts w:ascii="Courier New" w:hAnsi="Courier New" w:cs="Courier New"/>
          <w:szCs w:val="22"/>
        </w:rPr>
        <w:t xml:space="preserve"> </w:t>
      </w:r>
      <w:r w:rsidRPr="007446B9">
        <w:rPr>
          <w:szCs w:val="22"/>
        </w:rPr>
        <w:t>or</w:t>
      </w:r>
      <w:r>
        <w:rPr>
          <w:rFonts w:ascii="Courier New" w:hAnsi="Courier New" w:cs="Courier New"/>
          <w:szCs w:val="22"/>
        </w:rPr>
        <w:t xml:space="preserve"> </w:t>
      </w:r>
      <w:r w:rsidRPr="007446B9">
        <w:rPr>
          <w:rFonts w:ascii="Courier New" w:hAnsi="Courier New" w:cs="Courier New"/>
          <w:szCs w:val="22"/>
        </w:rPr>
        <w:t>RTEMS-mvme2307</w:t>
      </w:r>
      <w:r w:rsidRPr="007446B9">
        <w:rPr>
          <w:szCs w:val="22"/>
        </w:rPr>
        <w:t>.</w:t>
      </w:r>
    </w:p>
    <w:p w:rsidR="00855B94" w:rsidRPr="00855B94" w:rsidRDefault="00FA5EDA" w:rsidP="00A21C42">
      <w:pPr>
        <w:rPr>
          <w:szCs w:val="22"/>
        </w:rPr>
      </w:pPr>
      <w:r>
        <w:rPr>
          <w:szCs w:val="22"/>
        </w:rPr>
        <w:t xml:space="preserve">Using the </w:t>
      </w:r>
      <w:r w:rsidRPr="006F6609">
        <w:rPr>
          <w:rFonts w:asciiTheme="minorHAnsi" w:hAnsiTheme="minorHAnsi"/>
        </w:rPr>
        <w:t>configure-ioc</w:t>
      </w:r>
      <w:r w:rsidRPr="006F6609">
        <w:t xml:space="preserve"> </w:t>
      </w:r>
      <w:r>
        <w:rPr>
          <w:szCs w:val="22"/>
        </w:rPr>
        <w:t>script, the boot link is</w:t>
      </w:r>
      <w:r w:rsidR="00A21C42" w:rsidRPr="00E9521C">
        <w:rPr>
          <w:szCs w:val="22"/>
        </w:rPr>
        <w:t xml:space="preserve"> created in </w:t>
      </w:r>
      <w:r w:rsidR="00A21C42">
        <w:rPr>
          <w:szCs w:val="22"/>
        </w:rPr>
        <w:t xml:space="preserve">the </w:t>
      </w:r>
      <w:r>
        <w:rPr>
          <w:szCs w:val="22"/>
        </w:rPr>
        <w:t xml:space="preserve">(restricted access) </w:t>
      </w:r>
      <w:r w:rsidR="00A21C42" w:rsidRPr="00E9521C">
        <w:rPr>
          <w:szCs w:val="22"/>
        </w:rPr>
        <w:t xml:space="preserve">directory </w:t>
      </w:r>
      <w:r w:rsidR="00A21C42" w:rsidRPr="00E9521C">
        <w:rPr>
          <w:rFonts w:ascii="Courier New" w:hAnsi="Courier New" w:cs="Courier New"/>
          <w:szCs w:val="22"/>
        </w:rPr>
        <w:t>/gem_sw/prod/redirector.</w:t>
      </w:r>
      <w:r w:rsidR="00855B94">
        <w:rPr>
          <w:rFonts w:ascii="Courier New" w:hAnsi="Courier New" w:cs="Courier New"/>
          <w:szCs w:val="22"/>
        </w:rPr>
        <w:t xml:space="preserve"> </w:t>
      </w:r>
      <w:r w:rsidR="00855B94" w:rsidRPr="00855B94">
        <w:rPr>
          <w:szCs w:val="22"/>
        </w:rPr>
        <w:t>As long as the software has b</w:t>
      </w:r>
      <w:r w:rsidR="00855B94">
        <w:rPr>
          <w:szCs w:val="22"/>
        </w:rPr>
        <w:t>e</w:t>
      </w:r>
      <w:r w:rsidR="00855B94" w:rsidRPr="00855B94">
        <w:rPr>
          <w:szCs w:val="22"/>
        </w:rPr>
        <w:t xml:space="preserve">en built in the standard </w:t>
      </w:r>
      <w:r w:rsidR="00855B94" w:rsidRPr="00855B94">
        <w:rPr>
          <w:rFonts w:asciiTheme="minorHAnsi" w:hAnsiTheme="minorHAnsi"/>
          <w:szCs w:val="22"/>
        </w:rPr>
        <w:t>work</w:t>
      </w:r>
      <w:r w:rsidR="00855B94" w:rsidRPr="00855B94">
        <w:rPr>
          <w:szCs w:val="22"/>
        </w:rPr>
        <w:t xml:space="preserve"> or </w:t>
      </w:r>
      <w:r w:rsidR="00855B94" w:rsidRPr="00855B94">
        <w:rPr>
          <w:rFonts w:asciiTheme="minorHAnsi" w:hAnsiTheme="minorHAnsi"/>
          <w:szCs w:val="22"/>
        </w:rPr>
        <w:t>prod</w:t>
      </w:r>
      <w:r w:rsidR="00855B94">
        <w:rPr>
          <w:szCs w:val="22"/>
        </w:rPr>
        <w:t xml:space="preserve"> areas, using </w:t>
      </w:r>
      <w:r>
        <w:rPr>
          <w:szCs w:val="22"/>
        </w:rPr>
        <w:t xml:space="preserve">this </w:t>
      </w:r>
      <w:r w:rsidR="00855B94">
        <w:rPr>
          <w:szCs w:val="22"/>
        </w:rPr>
        <w:t>script hides</w:t>
      </w:r>
      <w:r w:rsidR="00855B94" w:rsidRPr="00855B94">
        <w:rPr>
          <w:szCs w:val="22"/>
        </w:rPr>
        <w:t xml:space="preserve"> the details of the boot script</w:t>
      </w:r>
      <w:r w:rsidR="00855B94">
        <w:rPr>
          <w:szCs w:val="22"/>
        </w:rPr>
        <w:t xml:space="preserve"> name &amp; location from the user.</w:t>
      </w:r>
    </w:p>
    <w:p w:rsidR="00A21C42" w:rsidRPr="00E8611E" w:rsidRDefault="00855B94" w:rsidP="00A21C42">
      <w:pPr>
        <w:rPr>
          <w:szCs w:val="22"/>
        </w:rPr>
      </w:pPr>
      <w:r>
        <w:rPr>
          <w:szCs w:val="22"/>
        </w:rPr>
        <w:t>For consistency, t</w:t>
      </w:r>
      <w:r w:rsidR="00496B63" w:rsidRPr="00E9521C">
        <w:rPr>
          <w:szCs w:val="22"/>
        </w:rPr>
        <w:t xml:space="preserve">he IOC </w:t>
      </w:r>
      <w:r w:rsidR="00496B63">
        <w:rPr>
          <w:szCs w:val="22"/>
        </w:rPr>
        <w:t xml:space="preserve">should </w:t>
      </w:r>
      <w:r w:rsidR="00496B63" w:rsidRPr="00E9521C">
        <w:rPr>
          <w:szCs w:val="22"/>
        </w:rPr>
        <w:t xml:space="preserve">have </w:t>
      </w:r>
      <w:r w:rsidR="00496B63">
        <w:rPr>
          <w:szCs w:val="22"/>
        </w:rPr>
        <w:t>its hostname defined as</w:t>
      </w:r>
      <w:r w:rsidR="00496B63" w:rsidRPr="00E9521C">
        <w:rPr>
          <w:szCs w:val="22"/>
        </w:rPr>
        <w:t xml:space="preserve"> </w:t>
      </w:r>
      <w:r w:rsidR="00496B63" w:rsidRPr="00E9521C">
        <w:rPr>
          <w:rFonts w:ascii="Courier New" w:hAnsi="Courier New" w:cs="Courier New"/>
          <w:szCs w:val="22"/>
        </w:rPr>
        <w:t>GEMTEST-MK-IOC</w:t>
      </w:r>
      <w:r w:rsidR="00496B63" w:rsidRPr="00E9521C">
        <w:rPr>
          <w:szCs w:val="22"/>
        </w:rPr>
        <w:t>.</w:t>
      </w:r>
    </w:p>
    <w:p w:rsidR="00742A53" w:rsidRDefault="00742A53" w:rsidP="00742A53">
      <w:pPr>
        <w:pStyle w:val="Heading2"/>
      </w:pPr>
      <w:bookmarkStart w:id="130" w:name="_Ref401062015"/>
      <w:bookmarkStart w:id="131" w:name="_Toc409109242"/>
      <w:r w:rsidRPr="006F6609">
        <w:rPr>
          <w:rFonts w:asciiTheme="minorHAnsi" w:hAnsiTheme="minorHAnsi"/>
        </w:rPr>
        <w:t>configure-ioc</w:t>
      </w:r>
      <w:r w:rsidRPr="006F6609">
        <w:t xml:space="preserve"> </w:t>
      </w:r>
      <w:r>
        <w:t>boot configuration script</w:t>
      </w:r>
      <w:bookmarkEnd w:id="130"/>
      <w:bookmarkEnd w:id="131"/>
    </w:p>
    <w:p w:rsidR="00742A53" w:rsidRPr="006F6609" w:rsidRDefault="00742A53" w:rsidP="00742A53">
      <w:r>
        <w:t>You</w:t>
      </w:r>
      <w:r w:rsidRPr="006F6609">
        <w:t xml:space="preserve"> might sometimes </w:t>
      </w:r>
      <w:r>
        <w:t xml:space="preserve">want to </w:t>
      </w:r>
      <w:r w:rsidRPr="006F6609">
        <w:t xml:space="preserve">boot an IOC application in </w:t>
      </w:r>
      <w:r w:rsidRPr="006F6609">
        <w:rPr>
          <w:rFonts w:asciiTheme="minorHAnsi" w:hAnsiTheme="minorHAnsi"/>
        </w:rPr>
        <w:t>work</w:t>
      </w:r>
      <w:r w:rsidRPr="006F6609">
        <w:t xml:space="preserve"> and later from a specific released version in </w:t>
      </w:r>
      <w:r w:rsidRPr="006F6609">
        <w:rPr>
          <w:rFonts w:asciiTheme="minorHAnsi" w:hAnsiTheme="minorHAnsi"/>
        </w:rPr>
        <w:t>prod</w:t>
      </w:r>
      <w:r w:rsidRPr="006F6609">
        <w:t>.</w:t>
      </w:r>
      <w:r>
        <w:t xml:space="preserve"> This is configured using a</w:t>
      </w:r>
      <w:r w:rsidRPr="006F6609">
        <w:t xml:space="preserve"> </w:t>
      </w:r>
      <w:r>
        <w:t xml:space="preserve">soft link target and </w:t>
      </w:r>
      <w:r w:rsidRPr="006F6609">
        <w:t>startup script</w:t>
      </w:r>
      <w:r>
        <w:t>, which</w:t>
      </w:r>
      <w:r w:rsidRPr="006F6609">
        <w:t xml:space="preserve"> </w:t>
      </w:r>
      <w:r>
        <w:t xml:space="preserve">are defined </w:t>
      </w:r>
      <w:r w:rsidRPr="006F6609">
        <w:t>using the</w:t>
      </w:r>
      <w:r>
        <w:t xml:space="preserve"> </w:t>
      </w:r>
      <w:r w:rsidRPr="006F6609">
        <w:rPr>
          <w:rFonts w:asciiTheme="minorHAnsi" w:hAnsiTheme="minorHAnsi"/>
        </w:rPr>
        <w:t>configure-ioc</w:t>
      </w:r>
      <w:r w:rsidRPr="006F6609">
        <w:t xml:space="preserve"> command. Various options are available</w:t>
      </w:r>
      <w:r>
        <w:t xml:space="preserve"> for this command and many options will either be defaulted or prompted for. E</w:t>
      </w:r>
      <w:r w:rsidRPr="006F6609">
        <w:t>xamples:</w:t>
      </w:r>
    </w:p>
    <w:p w:rsidR="00742A53" w:rsidRPr="006F6609" w:rsidRDefault="00742A53" w:rsidP="00742A53">
      <w:pPr>
        <w:numPr>
          <w:ilvl w:val="0"/>
          <w:numId w:val="44"/>
        </w:numPr>
      </w:pPr>
      <w:r>
        <w:t>Create (or modify) the</w:t>
      </w:r>
      <w:r w:rsidRPr="006F6609">
        <w:t xml:space="preserve"> IOC </w:t>
      </w:r>
      <w:r>
        <w:t xml:space="preserve">configuration for IOC </w:t>
      </w:r>
      <w:r w:rsidRPr="00605624">
        <w:rPr>
          <w:rFonts w:asciiTheme="minorHAnsi" w:hAnsiTheme="minorHAnsi"/>
        </w:rPr>
        <w:t>AG-MK-IOC</w:t>
      </w:r>
      <w:r>
        <w:t>. Configure it to boot from version 2-8 in the production area (this is the default area).</w:t>
      </w:r>
    </w:p>
    <w:p w:rsidR="00742A53" w:rsidRPr="000B01E9" w:rsidRDefault="00742A53" w:rsidP="00742A53">
      <w:pPr>
        <w:pStyle w:val="Coding"/>
        <w:ind w:left="720"/>
        <w:rPr>
          <w:sz w:val="16"/>
          <w:szCs w:val="16"/>
        </w:rPr>
      </w:pPr>
      <w:r w:rsidRPr="000B01E9">
        <w:rPr>
          <w:sz w:val="16"/>
          <w:szCs w:val="16"/>
        </w:rPr>
        <w:t>configure-ioc</w:t>
      </w:r>
      <w:r w:rsidRPr="000B01E9">
        <w:rPr>
          <w:rFonts w:eastAsia="Courier New"/>
          <w:sz w:val="16"/>
          <w:szCs w:val="16"/>
        </w:rPr>
        <w:t xml:space="preserve"> </w:t>
      </w:r>
      <w:r>
        <w:rPr>
          <w:sz w:val="16"/>
          <w:szCs w:val="16"/>
        </w:rPr>
        <w:t>–v 2-8</w:t>
      </w:r>
      <w:r w:rsidRPr="000B01E9">
        <w:rPr>
          <w:rFonts w:eastAsia="Courier New"/>
          <w:sz w:val="16"/>
          <w:szCs w:val="16"/>
        </w:rPr>
        <w:t xml:space="preserve"> </w:t>
      </w:r>
      <w:r>
        <w:rPr>
          <w:sz w:val="16"/>
          <w:szCs w:val="16"/>
        </w:rPr>
        <w:t>AG-MK-IOC</w:t>
      </w:r>
    </w:p>
    <w:p w:rsidR="00742A53" w:rsidRPr="006F6609" w:rsidRDefault="00742A53" w:rsidP="00742A53">
      <w:pPr>
        <w:numPr>
          <w:ilvl w:val="0"/>
          <w:numId w:val="44"/>
        </w:numPr>
      </w:pPr>
      <w:r w:rsidRPr="006F6609">
        <w:t>C</w:t>
      </w:r>
      <w:r>
        <w:t xml:space="preserve">onfigure IOC </w:t>
      </w:r>
      <w:r w:rsidRPr="00605624">
        <w:rPr>
          <w:rFonts w:asciiTheme="minorHAnsi" w:hAnsiTheme="minorHAnsi"/>
        </w:rPr>
        <w:t>AG-MK-IOC</w:t>
      </w:r>
      <w:r>
        <w:t xml:space="preserve"> to boot from its work</w:t>
      </w:r>
      <w:r w:rsidRPr="006F6609">
        <w:t xml:space="preserve"> area.</w:t>
      </w:r>
    </w:p>
    <w:p w:rsidR="00742A53" w:rsidRPr="006F6609" w:rsidRDefault="00742A53" w:rsidP="00742A53">
      <w:pPr>
        <w:pStyle w:val="Coding"/>
        <w:ind w:left="720"/>
        <w:rPr>
          <w:rFonts w:eastAsia="Courier New"/>
        </w:rPr>
      </w:pPr>
      <w:r>
        <w:t>configure-ioc</w:t>
      </w:r>
      <w:r w:rsidRPr="006F6609">
        <w:rPr>
          <w:rFonts w:eastAsia="Courier New"/>
        </w:rPr>
        <w:t xml:space="preserve"> </w:t>
      </w:r>
      <w:r>
        <w:t>–t work</w:t>
      </w:r>
      <w:r w:rsidRPr="006F6609">
        <w:rPr>
          <w:rFonts w:eastAsia="Courier New"/>
        </w:rPr>
        <w:t xml:space="preserve"> </w:t>
      </w:r>
      <w:r w:rsidRPr="006F6609">
        <w:rPr>
          <w:rFonts w:asciiTheme="minorHAnsi" w:hAnsiTheme="minorHAnsi"/>
        </w:rPr>
        <w:t>AG-MK-IOC</w:t>
      </w:r>
    </w:p>
    <w:p w:rsidR="00742A53" w:rsidRPr="006F6609" w:rsidRDefault="00742A53" w:rsidP="00742A53">
      <w:pPr>
        <w:numPr>
          <w:ilvl w:val="0"/>
          <w:numId w:val="44"/>
        </w:numPr>
      </w:pPr>
      <w:r w:rsidRPr="006F6609">
        <w:t>Show the current boot confi</w:t>
      </w:r>
      <w:r>
        <w:t>guration</w:t>
      </w:r>
      <w:r w:rsidRPr="006F6609">
        <w:t xml:space="preserve"> for the specified IOC:</w:t>
      </w:r>
    </w:p>
    <w:p w:rsidR="00742A53" w:rsidRPr="006F6609" w:rsidRDefault="00742A53" w:rsidP="00742A53">
      <w:pPr>
        <w:pStyle w:val="Coding"/>
        <w:ind w:left="720"/>
        <w:rPr>
          <w:rFonts w:eastAsia="Courier New"/>
        </w:rPr>
      </w:pPr>
      <w:r w:rsidRPr="006F6609">
        <w:t>configure-ioc</w:t>
      </w:r>
      <w:r w:rsidRPr="006F6609">
        <w:rPr>
          <w:rFonts w:eastAsia="Courier New"/>
        </w:rPr>
        <w:t xml:space="preserve"> </w:t>
      </w:r>
      <w:r>
        <w:t>-l</w:t>
      </w:r>
      <w:r w:rsidRPr="006F6609">
        <w:rPr>
          <w:rFonts w:eastAsia="Courier New"/>
        </w:rPr>
        <w:t xml:space="preserve"> </w:t>
      </w:r>
      <w:r w:rsidRPr="006F6609">
        <w:rPr>
          <w:rFonts w:asciiTheme="minorHAnsi" w:hAnsiTheme="minorHAnsi"/>
        </w:rPr>
        <w:t>AG-MK-IOC</w:t>
      </w:r>
    </w:p>
    <w:p w:rsidR="00742A53" w:rsidRPr="006F6609" w:rsidRDefault="00742A53" w:rsidP="00742A53">
      <w:pPr>
        <w:numPr>
          <w:ilvl w:val="0"/>
          <w:numId w:val="44"/>
        </w:numPr>
      </w:pPr>
      <w:r w:rsidRPr="006F6609">
        <w:t>List all configured IOCs:</w:t>
      </w:r>
    </w:p>
    <w:p w:rsidR="00742A53" w:rsidRPr="006F6609" w:rsidRDefault="00742A53" w:rsidP="00742A53">
      <w:pPr>
        <w:pStyle w:val="Coding"/>
        <w:ind w:left="720"/>
        <w:rPr>
          <w:rFonts w:eastAsia="Courier New"/>
        </w:rPr>
      </w:pPr>
      <w:r w:rsidRPr="006F6609">
        <w:t>configure-ioc</w:t>
      </w:r>
      <w:r w:rsidRPr="006F6609">
        <w:rPr>
          <w:rFonts w:eastAsia="Courier New"/>
        </w:rPr>
        <w:t xml:space="preserve"> </w:t>
      </w:r>
      <w:r>
        <w:t>-L</w:t>
      </w:r>
      <w:r w:rsidRPr="006F6609">
        <w:rPr>
          <w:rFonts w:eastAsia="Courier New"/>
        </w:rPr>
        <w:t xml:space="preserve"> </w:t>
      </w:r>
    </w:p>
    <w:p w:rsidR="00742A53" w:rsidRDefault="00742A53" w:rsidP="00742A53">
      <w:r w:rsidRPr="006F6609">
        <w:t xml:space="preserve">The </w:t>
      </w:r>
      <w:r w:rsidRPr="007B32AC">
        <w:rPr>
          <w:rFonts w:ascii="Courier New" w:hAnsi="Courier New" w:cs="Courier New"/>
        </w:rPr>
        <w:t>configure-ioc</w:t>
      </w:r>
      <w:r w:rsidRPr="006F6609">
        <w:t xml:space="preserve"> script always checks for the existence of the </w:t>
      </w:r>
      <w:r>
        <w:t xml:space="preserve">link and </w:t>
      </w:r>
      <w:r w:rsidRPr="006F6609">
        <w:t>startup script file</w:t>
      </w:r>
      <w:r>
        <w:t xml:space="preserve"> and will normally prompt if existing files are to be overwritten</w:t>
      </w:r>
      <w:r w:rsidRPr="006F6609">
        <w:t>.</w:t>
      </w:r>
      <w:bookmarkStart w:id="132" w:name="__RefHeading__65_60943458"/>
      <w:bookmarkEnd w:id="132"/>
      <w:r>
        <w:t xml:space="preserve"> The </w:t>
      </w:r>
      <w:r w:rsidRPr="00A90600">
        <w:rPr>
          <w:rFonts w:asciiTheme="minorHAnsi" w:hAnsiTheme="minorHAnsi"/>
        </w:rPr>
        <w:t>–f</w:t>
      </w:r>
      <w:r>
        <w:t xml:space="preserve"> flag forces overwrite without prompting.</w:t>
      </w:r>
    </w:p>
    <w:p w:rsidR="00742A53" w:rsidRDefault="00742A53" w:rsidP="00742A53">
      <w:r>
        <w:t xml:space="preserve">The IOC host name is checked to see whether it is a recognized host name and asks for confirmation if it is not known. </w:t>
      </w:r>
    </w:p>
    <w:p w:rsidR="00742A53" w:rsidRDefault="00742A53" w:rsidP="00742A53">
      <w:r>
        <w:lastRenderedPageBreak/>
        <w:t xml:space="preserve">The full list of options for </w:t>
      </w:r>
      <w:r w:rsidRPr="006F6609">
        <w:t xml:space="preserve">the </w:t>
      </w:r>
      <w:r w:rsidRPr="006F6609">
        <w:rPr>
          <w:rFonts w:asciiTheme="minorHAnsi" w:hAnsiTheme="minorHAnsi"/>
        </w:rPr>
        <w:t>configure-ioc</w:t>
      </w:r>
      <w:r w:rsidRPr="006F6609">
        <w:t xml:space="preserve"> command</w:t>
      </w:r>
      <w:r>
        <w:t xml:space="preserve"> is shown in the following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27"/>
        <w:gridCol w:w="5890"/>
      </w:tblGrid>
      <w:tr w:rsidR="00742A53" w:rsidRPr="005A0B75" w:rsidTr="00067062">
        <w:tc>
          <w:tcPr>
            <w:tcW w:w="3227" w:type="dxa"/>
          </w:tcPr>
          <w:p w:rsidR="00742A53" w:rsidRPr="005A0B75" w:rsidRDefault="00742A53" w:rsidP="00067062">
            <w:pPr>
              <w:rPr>
                <w:rFonts w:asciiTheme="minorHAnsi" w:hAnsiTheme="minorHAnsi"/>
              </w:rPr>
            </w:pPr>
            <w:r w:rsidRPr="005A0B75">
              <w:rPr>
                <w:rFonts w:asciiTheme="minorHAnsi" w:hAnsiTheme="minorHAnsi"/>
              </w:rPr>
              <w:t xml:space="preserve">configure-ioc </w:t>
            </w:r>
            <w:r>
              <w:rPr>
                <w:rFonts w:asciiTheme="minorHAnsi" w:hAnsiTheme="minorHAnsi"/>
              </w:rPr>
              <w:t xml:space="preserve">  -</w:t>
            </w:r>
            <w:r w:rsidRPr="005A0B75">
              <w:rPr>
                <w:rFonts w:asciiTheme="minorHAnsi" w:hAnsiTheme="minorHAnsi"/>
              </w:rPr>
              <w:t>h</w:t>
            </w:r>
          </w:p>
        </w:tc>
        <w:tc>
          <w:tcPr>
            <w:tcW w:w="5890" w:type="dxa"/>
          </w:tcPr>
          <w:p w:rsidR="00742A53" w:rsidRPr="005A0B75" w:rsidRDefault="00742A53" w:rsidP="00067062">
            <w:r>
              <w:t>D</w:t>
            </w:r>
            <w:r w:rsidRPr="005A0B75">
              <w:t>isplay help on command options.</w:t>
            </w:r>
          </w:p>
        </w:tc>
      </w:tr>
      <w:tr w:rsidR="00742A53" w:rsidRPr="005A0B75" w:rsidTr="00067062">
        <w:tc>
          <w:tcPr>
            <w:tcW w:w="3227" w:type="dxa"/>
          </w:tcPr>
          <w:p w:rsidR="00742A53" w:rsidRPr="005A0B75" w:rsidRDefault="00742A53" w:rsidP="00067062">
            <w:pPr>
              <w:rPr>
                <w:rFonts w:asciiTheme="minorHAnsi" w:hAnsiTheme="minorHAnsi"/>
              </w:rPr>
            </w:pPr>
            <w:r w:rsidRPr="005A0B75">
              <w:rPr>
                <w:rFonts w:asciiTheme="minorHAnsi" w:hAnsiTheme="minorHAnsi"/>
              </w:rPr>
              <w:t xml:space="preserve">configure-ioc </w:t>
            </w:r>
            <w:r>
              <w:rPr>
                <w:rFonts w:asciiTheme="minorHAnsi" w:hAnsiTheme="minorHAnsi"/>
              </w:rPr>
              <w:t xml:space="preserve">  -</w:t>
            </w:r>
            <w:r w:rsidRPr="005A0B75">
              <w:rPr>
                <w:rFonts w:asciiTheme="minorHAnsi" w:hAnsiTheme="minorHAnsi"/>
              </w:rPr>
              <w:t>L</w:t>
            </w:r>
          </w:p>
        </w:tc>
        <w:tc>
          <w:tcPr>
            <w:tcW w:w="5890" w:type="dxa"/>
          </w:tcPr>
          <w:p w:rsidR="00742A53" w:rsidRPr="005A0B75" w:rsidRDefault="00742A53" w:rsidP="00067062">
            <w:r>
              <w:t>L</w:t>
            </w:r>
            <w:r w:rsidRPr="005A0B75">
              <w:t>ist all existing IOC boot soft links.</w:t>
            </w:r>
          </w:p>
        </w:tc>
      </w:tr>
      <w:tr w:rsidR="00742A53" w:rsidRPr="005A0B75" w:rsidTr="00067062">
        <w:tc>
          <w:tcPr>
            <w:tcW w:w="3227" w:type="dxa"/>
          </w:tcPr>
          <w:p w:rsidR="00742A53" w:rsidRPr="005A0B75" w:rsidRDefault="00742A53" w:rsidP="00067062">
            <w:pPr>
              <w:rPr>
                <w:rFonts w:asciiTheme="minorHAnsi" w:hAnsiTheme="minorHAnsi"/>
              </w:rPr>
            </w:pPr>
            <w:r w:rsidRPr="005A0B75">
              <w:rPr>
                <w:rFonts w:asciiTheme="minorHAnsi" w:hAnsiTheme="minorHAnsi"/>
              </w:rPr>
              <w:t xml:space="preserve">configure-ioc </w:t>
            </w:r>
            <w:r>
              <w:rPr>
                <w:rFonts w:asciiTheme="minorHAnsi" w:hAnsiTheme="minorHAnsi"/>
              </w:rPr>
              <w:t xml:space="preserve">   </w:t>
            </w:r>
            <w:r w:rsidRPr="005A0B75">
              <w:rPr>
                <w:rFonts w:asciiTheme="minorHAnsi" w:hAnsiTheme="minorHAnsi"/>
              </w:rPr>
              <w:t xml:space="preserve">-l </w:t>
            </w:r>
            <w:r>
              <w:rPr>
                <w:rFonts w:asciiTheme="minorHAnsi" w:hAnsiTheme="minorHAnsi"/>
              </w:rPr>
              <w:t xml:space="preserve">  </w:t>
            </w:r>
            <w:r w:rsidRPr="005A0B75">
              <w:rPr>
                <w:rFonts w:asciiTheme="minorHAnsi" w:hAnsiTheme="minorHAnsi"/>
              </w:rPr>
              <w:t>ioc</w:t>
            </w:r>
          </w:p>
        </w:tc>
        <w:tc>
          <w:tcPr>
            <w:tcW w:w="5890" w:type="dxa"/>
          </w:tcPr>
          <w:p w:rsidR="00742A53" w:rsidRPr="005A0B75" w:rsidRDefault="00742A53" w:rsidP="00067062">
            <w:r>
              <w:t xml:space="preserve"> L</w:t>
            </w:r>
            <w:r w:rsidRPr="005A0B75">
              <w:t xml:space="preserve">ist </w:t>
            </w:r>
            <w:r>
              <w:t xml:space="preserve">the </w:t>
            </w:r>
            <w:r w:rsidRPr="005A0B75">
              <w:t>entry for specified IOC.</w:t>
            </w:r>
          </w:p>
        </w:tc>
      </w:tr>
      <w:tr w:rsidR="00742A53" w:rsidRPr="005A0B75" w:rsidTr="00067062">
        <w:trPr>
          <w:trHeight w:val="787"/>
        </w:trPr>
        <w:tc>
          <w:tcPr>
            <w:tcW w:w="3227" w:type="dxa"/>
          </w:tcPr>
          <w:p w:rsidR="00742A53" w:rsidRPr="005A0B75" w:rsidRDefault="00742A53" w:rsidP="00067062">
            <w:pPr>
              <w:rPr>
                <w:rFonts w:asciiTheme="minorHAnsi" w:hAnsiTheme="minorHAnsi"/>
              </w:rPr>
            </w:pPr>
            <w:r w:rsidRPr="005A0B75">
              <w:rPr>
                <w:rFonts w:asciiTheme="minorHAnsi" w:hAnsiTheme="minorHAnsi"/>
              </w:rPr>
              <w:t xml:space="preserve">configure-ioc </w:t>
            </w:r>
            <w:r>
              <w:rPr>
                <w:rFonts w:asciiTheme="minorHAnsi" w:hAnsiTheme="minorHAnsi"/>
              </w:rPr>
              <w:t xml:space="preserve"> </w:t>
            </w:r>
            <w:r w:rsidRPr="005A0B75">
              <w:rPr>
                <w:rFonts w:asciiTheme="minorHAnsi" w:hAnsiTheme="minorHAnsi"/>
              </w:rPr>
              <w:t>[options]</w:t>
            </w:r>
            <w:r>
              <w:rPr>
                <w:rFonts w:asciiTheme="minorHAnsi" w:hAnsiTheme="minorHAnsi"/>
              </w:rPr>
              <w:t xml:space="preserve"> </w:t>
            </w:r>
            <w:r w:rsidRPr="005A0B75">
              <w:rPr>
                <w:rFonts w:asciiTheme="minorHAnsi" w:hAnsiTheme="minorHAnsi"/>
              </w:rPr>
              <w:t xml:space="preserve"> ioc </w:t>
            </w:r>
          </w:p>
        </w:tc>
        <w:tc>
          <w:tcPr>
            <w:tcW w:w="5890" w:type="dxa"/>
          </w:tcPr>
          <w:p w:rsidR="00742A53" w:rsidRPr="005A0B75" w:rsidRDefault="00742A53" w:rsidP="00067062">
            <w:r>
              <w:t>C</w:t>
            </w:r>
            <w:r w:rsidRPr="005A0B75">
              <w:t>reate or repla</w:t>
            </w:r>
            <w:r>
              <w:t xml:space="preserve">ce the boot link entry for the  IOC named </w:t>
            </w:r>
            <w:r w:rsidRPr="002F2EF7">
              <w:rPr>
                <w:rFonts w:asciiTheme="minorHAnsi" w:hAnsiTheme="minorHAnsi"/>
              </w:rPr>
              <w:t>ioc</w:t>
            </w:r>
            <w:r>
              <w:t>.</w:t>
            </w:r>
          </w:p>
          <w:p w:rsidR="00742A53" w:rsidRPr="005A0B75" w:rsidRDefault="00742A53" w:rsidP="00067062">
            <w:r w:rsidRPr="005A0B75">
              <w:t>where</w:t>
            </w:r>
            <w:r>
              <w:t xml:space="preserve"> </w:t>
            </w:r>
            <w:r w:rsidRPr="005A0B75">
              <w:rPr>
                <w:rFonts w:asciiTheme="minorHAnsi" w:hAnsiTheme="minorHAnsi"/>
              </w:rPr>
              <w:t>ioc</w:t>
            </w:r>
            <w:r w:rsidRPr="005A0B75">
              <w:t xml:space="preserve">   = IOC host name</w:t>
            </w:r>
            <w:r>
              <w:t xml:space="preserve"> and </w:t>
            </w:r>
            <w:r w:rsidRPr="00FA5B3A">
              <w:rPr>
                <w:rFonts w:asciiTheme="minorHAnsi" w:hAnsiTheme="minorHAnsi"/>
              </w:rPr>
              <w:t>options</w:t>
            </w:r>
            <w:r>
              <w:t xml:space="preserve"> are as shown below</w:t>
            </w:r>
          </w:p>
        </w:tc>
      </w:tr>
      <w:tr w:rsidR="00742A53" w:rsidRPr="005A0B75" w:rsidTr="00067062">
        <w:trPr>
          <w:trHeight w:val="756"/>
        </w:trPr>
        <w:tc>
          <w:tcPr>
            <w:tcW w:w="3227" w:type="dxa"/>
          </w:tcPr>
          <w:p w:rsidR="00742A53" w:rsidRPr="005A0B75" w:rsidRDefault="00742A53" w:rsidP="00067062">
            <w:pPr>
              <w:ind w:left="567"/>
              <w:rPr>
                <w:rFonts w:asciiTheme="minorHAnsi" w:hAnsiTheme="minorHAnsi"/>
              </w:rPr>
            </w:pPr>
            <w:r w:rsidRPr="005A0B75">
              <w:rPr>
                <w:rFonts w:asciiTheme="minorHAnsi" w:hAnsiTheme="minorHAnsi"/>
              </w:rPr>
              <w:t xml:space="preserve"> -t area    </w:t>
            </w:r>
          </w:p>
          <w:p w:rsidR="00742A53" w:rsidRPr="005A0B75" w:rsidRDefault="00742A53" w:rsidP="00067062">
            <w:pPr>
              <w:rPr>
                <w:rFonts w:asciiTheme="minorHAnsi" w:hAnsiTheme="minorHAnsi"/>
              </w:rPr>
            </w:pPr>
            <w:r w:rsidRPr="005A0B75">
              <w:rPr>
                <w:rFonts w:asciiTheme="minorHAnsi" w:hAnsiTheme="minorHAnsi"/>
              </w:rPr>
              <w:t xml:space="preserve">            </w:t>
            </w:r>
          </w:p>
        </w:tc>
        <w:tc>
          <w:tcPr>
            <w:tcW w:w="5890" w:type="dxa"/>
          </w:tcPr>
          <w:p w:rsidR="00742A53" w:rsidRPr="005A0B75" w:rsidRDefault="00742A53" w:rsidP="00067062">
            <w:r w:rsidRPr="005A0B75">
              <w:t xml:space="preserve">Set the </w:t>
            </w:r>
            <w:r>
              <w:t xml:space="preserve">software area (maturity) to be </w:t>
            </w:r>
            <w:r w:rsidRPr="005A0B75">
              <w:rPr>
                <w:rFonts w:asciiTheme="minorHAnsi" w:hAnsiTheme="minorHAnsi"/>
              </w:rPr>
              <w:t>work</w:t>
            </w:r>
            <w:r>
              <w:t xml:space="preserve"> or </w:t>
            </w:r>
            <w:r w:rsidRPr="005A0B75">
              <w:rPr>
                <w:rFonts w:asciiTheme="minorHAnsi" w:hAnsiTheme="minorHAnsi"/>
              </w:rPr>
              <w:t>prod</w:t>
            </w:r>
            <w:r w:rsidRPr="005A0B75">
              <w:t>.</w:t>
            </w:r>
          </w:p>
          <w:p w:rsidR="00742A53" w:rsidRDefault="00742A53" w:rsidP="00067062">
            <w:r w:rsidRPr="005A0B75">
              <w:t xml:space="preserve">If no area is specified, you will be prompted (default </w:t>
            </w:r>
            <w:r w:rsidRPr="005A0B75">
              <w:rPr>
                <w:rFonts w:asciiTheme="minorHAnsi" w:hAnsiTheme="minorHAnsi"/>
              </w:rPr>
              <w:t>prod</w:t>
            </w:r>
            <w:r w:rsidRPr="005A0B75">
              <w:t>).</w:t>
            </w:r>
          </w:p>
          <w:p w:rsidR="00742A53" w:rsidRPr="005A0B75" w:rsidRDefault="00742A53" w:rsidP="00067062">
            <w:r>
              <w:t xml:space="preserve">If </w:t>
            </w:r>
            <w:r w:rsidRPr="00797C33">
              <w:rPr>
                <w:rFonts w:asciiTheme="minorHAnsi" w:hAnsiTheme="minorHAnsi"/>
              </w:rPr>
              <w:t>prod</w:t>
            </w:r>
            <w:r>
              <w:t xml:space="preserve"> (the default) is used, a version should be defined using the –v option.</w:t>
            </w:r>
          </w:p>
        </w:tc>
      </w:tr>
      <w:tr w:rsidR="00742A53" w:rsidRPr="005A0B75" w:rsidTr="00067062">
        <w:trPr>
          <w:trHeight w:val="756"/>
        </w:trPr>
        <w:tc>
          <w:tcPr>
            <w:tcW w:w="3227" w:type="dxa"/>
          </w:tcPr>
          <w:p w:rsidR="00742A53" w:rsidRPr="005A0B75" w:rsidRDefault="00742A53" w:rsidP="00067062">
            <w:pPr>
              <w:ind w:left="567"/>
              <w:rPr>
                <w:rFonts w:asciiTheme="minorHAnsi" w:hAnsiTheme="minorHAnsi"/>
              </w:rPr>
            </w:pPr>
            <w:r w:rsidRPr="005A0B75">
              <w:rPr>
                <w:rFonts w:asciiTheme="minorHAnsi" w:hAnsiTheme="minorHAnsi"/>
              </w:rPr>
              <w:t xml:space="preserve"> -v version </w:t>
            </w:r>
          </w:p>
          <w:p w:rsidR="00742A53" w:rsidRPr="005A0B75" w:rsidRDefault="00742A53" w:rsidP="00067062">
            <w:pPr>
              <w:rPr>
                <w:rFonts w:asciiTheme="minorHAnsi" w:hAnsiTheme="minorHAnsi"/>
              </w:rPr>
            </w:pPr>
            <w:r w:rsidRPr="005A0B75">
              <w:rPr>
                <w:rFonts w:asciiTheme="minorHAnsi" w:hAnsiTheme="minorHAnsi"/>
              </w:rPr>
              <w:t xml:space="preserve">            </w:t>
            </w:r>
          </w:p>
        </w:tc>
        <w:tc>
          <w:tcPr>
            <w:tcW w:w="5890" w:type="dxa"/>
          </w:tcPr>
          <w:p w:rsidR="00742A53" w:rsidRPr="005A0B75" w:rsidRDefault="00742A53" w:rsidP="00067062">
            <w:r w:rsidRPr="005A0B75">
              <w:t xml:space="preserve">Define version number. When this option is used, the </w:t>
            </w:r>
            <w:r w:rsidRPr="005A0B75">
              <w:rPr>
                <w:rFonts w:asciiTheme="minorHAnsi" w:hAnsiTheme="minorHAnsi"/>
              </w:rPr>
              <w:t>prod</w:t>
            </w:r>
            <w:r w:rsidRPr="005A0B75">
              <w:t xml:space="preserve"> area</w:t>
            </w:r>
            <w:r>
              <w:t xml:space="preserve"> </w:t>
            </w:r>
            <w:r w:rsidRPr="005A0B75">
              <w:t>is assumed.</w:t>
            </w:r>
          </w:p>
        </w:tc>
      </w:tr>
      <w:tr w:rsidR="00742A53" w:rsidRPr="005A0B75" w:rsidTr="00067062">
        <w:trPr>
          <w:trHeight w:val="756"/>
        </w:trPr>
        <w:tc>
          <w:tcPr>
            <w:tcW w:w="3227" w:type="dxa"/>
          </w:tcPr>
          <w:p w:rsidR="00742A53" w:rsidRPr="005A0B75" w:rsidRDefault="00742A53" w:rsidP="00067062">
            <w:pPr>
              <w:ind w:left="567"/>
              <w:rPr>
                <w:rFonts w:asciiTheme="minorHAnsi" w:hAnsiTheme="minorHAnsi"/>
              </w:rPr>
            </w:pPr>
            <w:r w:rsidRPr="005A0B75">
              <w:rPr>
                <w:rFonts w:asciiTheme="minorHAnsi" w:hAnsiTheme="minorHAnsi"/>
              </w:rPr>
              <w:t xml:space="preserve"> -a arch    </w:t>
            </w:r>
          </w:p>
          <w:p w:rsidR="00742A53" w:rsidRPr="005A0B75" w:rsidRDefault="00742A53" w:rsidP="00067062">
            <w:pPr>
              <w:rPr>
                <w:rFonts w:asciiTheme="minorHAnsi" w:hAnsiTheme="minorHAnsi"/>
              </w:rPr>
            </w:pPr>
            <w:r w:rsidRPr="005A0B75">
              <w:rPr>
                <w:rFonts w:asciiTheme="minorHAnsi" w:hAnsiTheme="minorHAnsi"/>
              </w:rPr>
              <w:t xml:space="preserve">            </w:t>
            </w:r>
          </w:p>
        </w:tc>
        <w:tc>
          <w:tcPr>
            <w:tcW w:w="5890" w:type="dxa"/>
          </w:tcPr>
          <w:p w:rsidR="00742A53" w:rsidRPr="005A0B75" w:rsidRDefault="00742A53" w:rsidP="00067062">
            <w:r w:rsidRPr="005A0B75">
              <w:t>Set the IOC architecture for use with -i (e.g.</w:t>
            </w:r>
            <w:r w:rsidRPr="005A0B75">
              <w:rPr>
                <w:rFonts w:asciiTheme="minorHAnsi" w:hAnsiTheme="minorHAnsi"/>
              </w:rPr>
              <w:t>RTEMS-beatnik</w:t>
            </w:r>
            <w:r w:rsidRPr="005A0B75">
              <w:t>).</w:t>
            </w:r>
          </w:p>
          <w:p w:rsidR="00742A53" w:rsidRPr="005A0B75" w:rsidRDefault="00742A53" w:rsidP="00067062">
            <w:r w:rsidRPr="005A0B75">
              <w:t>If arch is not specified, you will be prompted.</w:t>
            </w:r>
          </w:p>
        </w:tc>
      </w:tr>
      <w:tr w:rsidR="00742A53" w:rsidRPr="005A0B75" w:rsidTr="00067062">
        <w:trPr>
          <w:trHeight w:val="1139"/>
        </w:trPr>
        <w:tc>
          <w:tcPr>
            <w:tcW w:w="3227" w:type="dxa"/>
          </w:tcPr>
          <w:p w:rsidR="00742A53" w:rsidRPr="005A0B75" w:rsidRDefault="00742A53" w:rsidP="00067062">
            <w:pPr>
              <w:ind w:left="567"/>
              <w:rPr>
                <w:rFonts w:asciiTheme="minorHAnsi" w:hAnsiTheme="minorHAnsi"/>
              </w:rPr>
            </w:pPr>
            <w:r w:rsidRPr="005A0B75">
              <w:rPr>
                <w:rFonts w:asciiTheme="minorHAnsi" w:hAnsiTheme="minorHAnsi"/>
              </w:rPr>
              <w:t xml:space="preserve"> -e evers   </w:t>
            </w:r>
          </w:p>
          <w:p w:rsidR="00742A53" w:rsidRPr="005A0B75" w:rsidRDefault="00742A53" w:rsidP="00067062">
            <w:pPr>
              <w:rPr>
                <w:rFonts w:asciiTheme="minorHAnsi" w:hAnsiTheme="minorHAnsi"/>
              </w:rPr>
            </w:pPr>
            <w:r w:rsidRPr="005A0B75">
              <w:rPr>
                <w:rFonts w:asciiTheme="minorHAnsi" w:hAnsiTheme="minorHAnsi"/>
              </w:rPr>
              <w:t xml:space="preserve">            </w:t>
            </w:r>
          </w:p>
          <w:p w:rsidR="00742A53" w:rsidRPr="005A0B75" w:rsidRDefault="00742A53" w:rsidP="00067062">
            <w:pPr>
              <w:rPr>
                <w:rFonts w:asciiTheme="minorHAnsi" w:hAnsiTheme="minorHAnsi"/>
              </w:rPr>
            </w:pPr>
            <w:r w:rsidRPr="005A0B75">
              <w:rPr>
                <w:rFonts w:asciiTheme="minorHAnsi" w:hAnsiTheme="minorHAnsi"/>
              </w:rPr>
              <w:t xml:space="preserve">            </w:t>
            </w:r>
          </w:p>
        </w:tc>
        <w:tc>
          <w:tcPr>
            <w:tcW w:w="5890" w:type="dxa"/>
          </w:tcPr>
          <w:p w:rsidR="00742A53" w:rsidRPr="005A0B75" w:rsidRDefault="00742A53" w:rsidP="00067062">
            <w:r w:rsidRPr="005A0B75">
              <w:t>Specify the version of EPICS to be used.</w:t>
            </w:r>
          </w:p>
          <w:p w:rsidR="00742A53" w:rsidRPr="005A0B75" w:rsidRDefault="00742A53" w:rsidP="00067062">
            <w:r w:rsidRPr="005A0B75">
              <w:t>If this is not specified, the value of the environment</w:t>
            </w:r>
            <w:r>
              <w:t xml:space="preserve"> </w:t>
            </w:r>
            <w:r w:rsidRPr="005A0B75">
              <w:t xml:space="preserve">variable </w:t>
            </w:r>
            <w:r w:rsidRPr="005A0B75">
              <w:rPr>
                <w:rFonts w:asciiTheme="minorHAnsi" w:hAnsiTheme="minorHAnsi"/>
              </w:rPr>
              <w:t>$GEM_EPICS_RELEASE</w:t>
            </w:r>
            <w:r w:rsidRPr="005A0B75">
              <w:t xml:space="preserve"> will be used.</w:t>
            </w:r>
          </w:p>
        </w:tc>
      </w:tr>
      <w:tr w:rsidR="00742A53" w:rsidRPr="005A0B75" w:rsidTr="00067062">
        <w:tc>
          <w:tcPr>
            <w:tcW w:w="3227" w:type="dxa"/>
          </w:tcPr>
          <w:p w:rsidR="00742A53" w:rsidRPr="005A0B75" w:rsidRDefault="00742A53" w:rsidP="00067062">
            <w:pPr>
              <w:ind w:left="567"/>
              <w:rPr>
                <w:rFonts w:asciiTheme="minorHAnsi" w:hAnsiTheme="minorHAnsi"/>
              </w:rPr>
            </w:pPr>
            <w:r w:rsidRPr="005A0B75">
              <w:rPr>
                <w:rFonts w:asciiTheme="minorHAnsi" w:hAnsiTheme="minorHAnsi"/>
              </w:rPr>
              <w:t xml:space="preserve"> -s script  </w:t>
            </w:r>
          </w:p>
        </w:tc>
        <w:tc>
          <w:tcPr>
            <w:tcW w:w="5890" w:type="dxa"/>
          </w:tcPr>
          <w:p w:rsidR="00742A53" w:rsidRPr="005A0B75" w:rsidRDefault="00742A53" w:rsidP="00067062">
            <w:r w:rsidRPr="005A0B75">
              <w:t>Provide the full boot script name (full path).</w:t>
            </w:r>
          </w:p>
        </w:tc>
      </w:tr>
      <w:tr w:rsidR="00742A53" w:rsidRPr="005A0B75" w:rsidTr="00067062">
        <w:tc>
          <w:tcPr>
            <w:tcW w:w="3227" w:type="dxa"/>
          </w:tcPr>
          <w:p w:rsidR="00742A53" w:rsidRPr="005A0B75" w:rsidRDefault="00742A53" w:rsidP="00067062">
            <w:pPr>
              <w:ind w:left="567"/>
              <w:rPr>
                <w:rFonts w:asciiTheme="minorHAnsi" w:hAnsiTheme="minorHAnsi"/>
              </w:rPr>
            </w:pPr>
            <w:r w:rsidRPr="005A0B75">
              <w:rPr>
                <w:rFonts w:asciiTheme="minorHAnsi" w:hAnsiTheme="minorHAnsi"/>
              </w:rPr>
              <w:t xml:space="preserve"> -b boot    </w:t>
            </w:r>
          </w:p>
        </w:tc>
        <w:tc>
          <w:tcPr>
            <w:tcW w:w="5890" w:type="dxa"/>
          </w:tcPr>
          <w:p w:rsidR="00742A53" w:rsidRPr="005A0B75" w:rsidRDefault="00742A53" w:rsidP="00067062">
            <w:r w:rsidRPr="005A0B75">
              <w:t>Provide the full boot file name (full path).</w:t>
            </w:r>
          </w:p>
        </w:tc>
      </w:tr>
      <w:tr w:rsidR="00742A53" w:rsidRPr="005A0B75" w:rsidTr="00067062">
        <w:trPr>
          <w:trHeight w:val="756"/>
        </w:trPr>
        <w:tc>
          <w:tcPr>
            <w:tcW w:w="3227" w:type="dxa"/>
          </w:tcPr>
          <w:p w:rsidR="00742A53" w:rsidRPr="005A0B75" w:rsidRDefault="00742A53" w:rsidP="00067062">
            <w:pPr>
              <w:ind w:left="567"/>
              <w:rPr>
                <w:rFonts w:asciiTheme="minorHAnsi" w:hAnsiTheme="minorHAnsi"/>
              </w:rPr>
            </w:pPr>
            <w:r w:rsidRPr="005A0B75">
              <w:rPr>
                <w:rFonts w:asciiTheme="minorHAnsi" w:hAnsiTheme="minorHAnsi"/>
              </w:rPr>
              <w:t xml:space="preserve"> -f         </w:t>
            </w:r>
          </w:p>
          <w:p w:rsidR="00742A53" w:rsidRPr="005A0B75" w:rsidRDefault="00742A53" w:rsidP="00067062">
            <w:pPr>
              <w:rPr>
                <w:rFonts w:asciiTheme="minorHAnsi" w:hAnsiTheme="minorHAnsi"/>
              </w:rPr>
            </w:pPr>
            <w:r w:rsidRPr="005A0B75">
              <w:rPr>
                <w:rFonts w:asciiTheme="minorHAnsi" w:hAnsiTheme="minorHAnsi"/>
              </w:rPr>
              <w:t xml:space="preserve">        </w:t>
            </w:r>
          </w:p>
        </w:tc>
        <w:tc>
          <w:tcPr>
            <w:tcW w:w="5890" w:type="dxa"/>
          </w:tcPr>
          <w:p w:rsidR="00742A53" w:rsidRPr="005A0B75" w:rsidRDefault="00742A53" w:rsidP="00067062">
            <w:r w:rsidRPr="005A0B75">
              <w:t>"force" flag:</w:t>
            </w:r>
            <w:r>
              <w:t xml:space="preserve"> if this flag is used, then the </w:t>
            </w:r>
            <w:r w:rsidRPr="005A0B75">
              <w:t>link</w:t>
            </w:r>
            <w:r>
              <w:t>s</w:t>
            </w:r>
            <w:r w:rsidRPr="005A0B75">
              <w:t xml:space="preserve"> will be</w:t>
            </w:r>
            <w:r>
              <w:t xml:space="preserve"> </w:t>
            </w:r>
            <w:r w:rsidRPr="005A0B75">
              <w:t xml:space="preserve">created even when the </w:t>
            </w:r>
            <w:r>
              <w:t>boot or script files do</w:t>
            </w:r>
            <w:r w:rsidRPr="005A0B75">
              <w:t xml:space="preserve"> not exist.</w:t>
            </w:r>
          </w:p>
        </w:tc>
      </w:tr>
    </w:tbl>
    <w:p w:rsidR="00742A53" w:rsidRDefault="00742A53" w:rsidP="00742A53">
      <w:pPr>
        <w:pStyle w:val="Heading2"/>
      </w:pPr>
      <w:bookmarkStart w:id="133" w:name="__RefHeading__67_60943458"/>
      <w:bookmarkStart w:id="134" w:name="_Toc409109243"/>
      <w:bookmarkEnd w:id="133"/>
      <w:r>
        <w:t>Booting MVME6100 RTEMS IOC</w:t>
      </w:r>
      <w:bookmarkEnd w:id="134"/>
      <w:r>
        <w:t xml:space="preserve"> </w:t>
      </w:r>
    </w:p>
    <w:p w:rsidR="00742A53" w:rsidRDefault="00742A53" w:rsidP="00742A53">
      <w:r>
        <w:t xml:space="preserve">We assume that RTEMS IOC’s running on MVME6100 cards will have the Motorola </w:t>
      </w:r>
      <w:r w:rsidRPr="00DF15DA">
        <w:rPr>
          <w:rFonts w:asciiTheme="minorHAnsi" w:hAnsiTheme="minorHAnsi"/>
        </w:rPr>
        <w:t>MOTload</w:t>
      </w:r>
      <w:r>
        <w:t xml:space="preserve"> firmware installed and this will be used for booting RTEMS. Note that the card may need re-configuring to use the correct Boot Flash Bank.</w:t>
      </w:r>
    </w:p>
    <w:p w:rsidR="00742A53" w:rsidRDefault="00742A53" w:rsidP="00742A53">
      <w:r>
        <w:t xml:space="preserve">The appropriate </w:t>
      </w:r>
      <w:r w:rsidRPr="00AF5189">
        <w:rPr>
          <w:rFonts w:asciiTheme="minorHAnsi" w:hAnsiTheme="minorHAnsi"/>
        </w:rPr>
        <w:t>MOTload</w:t>
      </w:r>
      <w:r>
        <w:t xml:space="preserve"> global environment variables should be setup to boot using </w:t>
      </w:r>
      <w:r w:rsidRPr="00887F6E">
        <w:rPr>
          <w:rFonts w:asciiTheme="minorHAnsi" w:hAnsiTheme="minorHAnsi"/>
        </w:rPr>
        <w:t>tftp</w:t>
      </w:r>
      <w:r>
        <w:t xml:space="preserve"> with appropriate boot parameters defined. For example, if the Linux host has IP address </w:t>
      </w:r>
      <w:r w:rsidRPr="00361D29">
        <w:rPr>
          <w:szCs w:val="22"/>
        </w:rPr>
        <w:t xml:space="preserve">192.168.0.59 and the RTEMS IOC </w:t>
      </w:r>
      <w:r>
        <w:rPr>
          <w:szCs w:val="22"/>
        </w:rPr>
        <w:t xml:space="preserve">(an MVME6100) with hostname </w:t>
      </w:r>
      <w:r>
        <w:rPr>
          <w:rFonts w:asciiTheme="minorHAnsi" w:hAnsiTheme="minorHAnsi"/>
          <w:szCs w:val="22"/>
        </w:rPr>
        <w:t>AG-MK-IOC</w:t>
      </w:r>
      <w:r>
        <w:rPr>
          <w:szCs w:val="22"/>
        </w:rPr>
        <w:t xml:space="preserve"> </w:t>
      </w:r>
      <w:r w:rsidRPr="00361D29">
        <w:rPr>
          <w:szCs w:val="22"/>
        </w:rPr>
        <w:t xml:space="preserve">has </w:t>
      </w:r>
      <w:r>
        <w:rPr>
          <w:szCs w:val="22"/>
        </w:rPr>
        <w:t xml:space="preserve">IP </w:t>
      </w:r>
      <w:r w:rsidRPr="00361D29">
        <w:rPr>
          <w:szCs w:val="22"/>
        </w:rPr>
        <w:t>address 192.168.0.65:</w:t>
      </w:r>
    </w:p>
    <w:p w:rsidR="00742A53" w:rsidRPr="00745E90" w:rsidRDefault="00742A53" w:rsidP="00742A53">
      <w:pPr>
        <w:spacing w:after="0"/>
        <w:rPr>
          <w:rFonts w:ascii="Courier New" w:hAnsi="Courier New" w:cs="Courier New"/>
          <w:sz w:val="20"/>
        </w:rPr>
      </w:pPr>
      <w:r w:rsidRPr="00745E90">
        <w:rPr>
          <w:rFonts w:ascii="Courier New" w:hAnsi="Courier New" w:cs="Courier New"/>
          <w:sz w:val="20"/>
        </w:rPr>
        <w:t xml:space="preserve">MVME6100&gt; gevShow                                                               </w:t>
      </w:r>
    </w:p>
    <w:p w:rsidR="00742A53" w:rsidRPr="00745E90" w:rsidRDefault="00742A53" w:rsidP="00742A53">
      <w:pPr>
        <w:spacing w:after="0"/>
        <w:rPr>
          <w:rFonts w:ascii="Courier New" w:hAnsi="Courier New" w:cs="Courier New"/>
          <w:sz w:val="20"/>
        </w:rPr>
      </w:pPr>
      <w:r w:rsidRPr="00745E90">
        <w:rPr>
          <w:rFonts w:ascii="Courier New" w:hAnsi="Courier New" w:cs="Courier New"/>
          <w:sz w:val="20"/>
        </w:rPr>
        <w:t xml:space="preserve">mot-script-boot                                                                 </w:t>
      </w:r>
    </w:p>
    <w:p w:rsidR="00742A53" w:rsidRPr="00745E90" w:rsidRDefault="00742A53" w:rsidP="00742A53">
      <w:pPr>
        <w:spacing w:after="0"/>
        <w:rPr>
          <w:rFonts w:ascii="Courier New" w:hAnsi="Courier New" w:cs="Courier New"/>
          <w:sz w:val="20"/>
        </w:rPr>
      </w:pPr>
      <w:r w:rsidRPr="00745E90">
        <w:rPr>
          <w:rFonts w:ascii="Courier New" w:hAnsi="Courier New" w:cs="Courier New"/>
          <w:sz w:val="20"/>
        </w:rPr>
        <w:t xml:space="preserve">tftpGet                                                                         </w:t>
      </w:r>
    </w:p>
    <w:p w:rsidR="00742A53" w:rsidRDefault="00742A53" w:rsidP="00742A53">
      <w:pPr>
        <w:spacing w:after="0"/>
        <w:rPr>
          <w:rFonts w:ascii="Courier New" w:hAnsi="Courier New" w:cs="Courier New"/>
          <w:sz w:val="20"/>
        </w:rPr>
      </w:pPr>
      <w:r>
        <w:rPr>
          <w:rFonts w:ascii="Courier New" w:hAnsi="Courier New" w:cs="Courier New"/>
          <w:sz w:val="20"/>
        </w:rPr>
        <w:t>go -a006B7000</w:t>
      </w:r>
    </w:p>
    <w:p w:rsidR="00742A53" w:rsidRPr="00745E90" w:rsidRDefault="00742A53" w:rsidP="00742A53">
      <w:pPr>
        <w:spacing w:after="0"/>
        <w:rPr>
          <w:rFonts w:ascii="Courier New" w:hAnsi="Courier New" w:cs="Courier New"/>
          <w:sz w:val="20"/>
        </w:rPr>
      </w:pPr>
      <w:r w:rsidRPr="00745E90">
        <w:rPr>
          <w:rFonts w:ascii="Courier New" w:hAnsi="Courier New" w:cs="Courier New"/>
          <w:sz w:val="20"/>
        </w:rPr>
        <w:t xml:space="preserve">                                                                                                                        </w:t>
      </w:r>
    </w:p>
    <w:p w:rsidR="00742A53" w:rsidRPr="00745E90" w:rsidRDefault="00742A53" w:rsidP="00742A53">
      <w:pPr>
        <w:spacing w:after="0"/>
        <w:rPr>
          <w:rFonts w:ascii="Courier New" w:hAnsi="Courier New" w:cs="Courier New"/>
          <w:sz w:val="20"/>
        </w:rPr>
      </w:pPr>
      <w:r w:rsidRPr="00745E90">
        <w:rPr>
          <w:rFonts w:ascii="Courier New" w:hAnsi="Courier New" w:cs="Courier New"/>
          <w:sz w:val="20"/>
        </w:rPr>
        <w:t xml:space="preserve">mot-/dev/enet0-cipa=192.168.0.65                                                </w:t>
      </w:r>
    </w:p>
    <w:p w:rsidR="00742A53" w:rsidRPr="00745E90" w:rsidRDefault="00742A53" w:rsidP="00742A53">
      <w:pPr>
        <w:spacing w:after="0"/>
        <w:rPr>
          <w:rFonts w:ascii="Courier New" w:hAnsi="Courier New" w:cs="Courier New"/>
          <w:sz w:val="20"/>
        </w:rPr>
      </w:pPr>
      <w:r w:rsidRPr="00745E90">
        <w:rPr>
          <w:rFonts w:ascii="Courier New" w:hAnsi="Courier New" w:cs="Courier New"/>
          <w:sz w:val="20"/>
        </w:rPr>
        <w:t xml:space="preserve">mot-/dev/enet0-sipa=192.168.0.59                                                </w:t>
      </w:r>
    </w:p>
    <w:p w:rsidR="00742A53" w:rsidRPr="00745E90" w:rsidRDefault="00742A53" w:rsidP="00742A53">
      <w:pPr>
        <w:spacing w:after="0"/>
        <w:rPr>
          <w:rFonts w:ascii="Courier New" w:hAnsi="Courier New" w:cs="Courier New"/>
          <w:sz w:val="20"/>
        </w:rPr>
      </w:pPr>
      <w:r w:rsidRPr="00745E90">
        <w:rPr>
          <w:rFonts w:ascii="Courier New" w:hAnsi="Courier New" w:cs="Courier New"/>
          <w:sz w:val="20"/>
        </w:rPr>
        <w:t xml:space="preserve">mot-/dev/enet0-gipa=192.168.0.1                                                 </w:t>
      </w:r>
    </w:p>
    <w:p w:rsidR="00742A53" w:rsidRPr="00745E90" w:rsidRDefault="00742A53" w:rsidP="00742A53">
      <w:pPr>
        <w:spacing w:after="0"/>
        <w:rPr>
          <w:rFonts w:ascii="Courier New" w:hAnsi="Courier New" w:cs="Courier New"/>
          <w:sz w:val="20"/>
        </w:rPr>
      </w:pPr>
      <w:r w:rsidRPr="00745E90">
        <w:rPr>
          <w:rFonts w:ascii="Courier New" w:hAnsi="Courier New" w:cs="Courier New"/>
          <w:sz w:val="20"/>
        </w:rPr>
        <w:t xml:space="preserve">mot-/dev/enet0-snma=255.255.255.0                                               </w:t>
      </w:r>
    </w:p>
    <w:p w:rsidR="00742A53" w:rsidRPr="00745E90" w:rsidRDefault="00742A53" w:rsidP="00742A53">
      <w:pPr>
        <w:spacing w:after="0"/>
        <w:rPr>
          <w:rFonts w:ascii="Courier New" w:hAnsi="Courier New" w:cs="Courier New"/>
          <w:sz w:val="20"/>
        </w:rPr>
      </w:pPr>
      <w:r>
        <w:rPr>
          <w:rFonts w:ascii="Courier New" w:hAnsi="Courier New" w:cs="Courier New"/>
          <w:sz w:val="20"/>
        </w:rPr>
        <w:t>rtems-client-name=AG-MK-IOC</w:t>
      </w:r>
      <w:r w:rsidRPr="00745E90">
        <w:rPr>
          <w:rFonts w:ascii="Courier New" w:hAnsi="Courier New" w:cs="Courier New"/>
          <w:sz w:val="20"/>
        </w:rPr>
        <w:t xml:space="preserve">                                                          </w:t>
      </w:r>
    </w:p>
    <w:p w:rsidR="00742A53" w:rsidRPr="00745E90" w:rsidRDefault="00742A53" w:rsidP="00742A53">
      <w:pPr>
        <w:spacing w:after="0"/>
        <w:rPr>
          <w:rFonts w:ascii="Courier New" w:hAnsi="Courier New" w:cs="Courier New"/>
          <w:sz w:val="20"/>
        </w:rPr>
      </w:pPr>
      <w:r>
        <w:rPr>
          <w:rFonts w:ascii="Courier New" w:hAnsi="Courier New" w:cs="Courier New"/>
          <w:sz w:val="20"/>
        </w:rPr>
        <w:t>epics-script=/gem_sw/redirector/AG-MK-IOC</w:t>
      </w:r>
      <w:r w:rsidRPr="00745E90">
        <w:rPr>
          <w:rFonts w:ascii="Courier New" w:hAnsi="Courier New" w:cs="Courier New"/>
          <w:sz w:val="20"/>
        </w:rPr>
        <w:t xml:space="preserve">.cmd    </w:t>
      </w:r>
    </w:p>
    <w:p w:rsidR="00742A53" w:rsidRPr="00745E90" w:rsidRDefault="00742A53" w:rsidP="00742A53">
      <w:pPr>
        <w:spacing w:after="0"/>
        <w:rPr>
          <w:rFonts w:ascii="Courier New" w:hAnsi="Courier New" w:cs="Courier New"/>
          <w:sz w:val="20"/>
        </w:rPr>
      </w:pPr>
      <w:r w:rsidRPr="00745E90">
        <w:rPr>
          <w:rFonts w:ascii="Courier New" w:hAnsi="Courier New" w:cs="Courier New"/>
          <w:sz w:val="20"/>
        </w:rPr>
        <w:t xml:space="preserve">epics-nfsmount=192.168.0.59:/gem_sw /gem_sw                                     </w:t>
      </w:r>
    </w:p>
    <w:p w:rsidR="00742A53" w:rsidRDefault="00742A53" w:rsidP="00742A53">
      <w:pPr>
        <w:spacing w:after="0"/>
        <w:rPr>
          <w:rFonts w:ascii="Courier New" w:hAnsi="Courier New" w:cs="Courier New"/>
          <w:sz w:val="20"/>
        </w:rPr>
      </w:pPr>
      <w:r>
        <w:rPr>
          <w:rFonts w:ascii="Courier New" w:hAnsi="Courier New" w:cs="Courier New"/>
          <w:sz w:val="20"/>
        </w:rPr>
        <w:lastRenderedPageBreak/>
        <w:t>mot-/dev/enet0-file=/gem_sw/redirector/AG-MK-IOC</w:t>
      </w:r>
    </w:p>
    <w:p w:rsidR="00742A53" w:rsidRPr="00F64148" w:rsidRDefault="00742A53" w:rsidP="00742A53">
      <w:pPr>
        <w:spacing w:after="0"/>
        <w:rPr>
          <w:rFonts w:ascii="Courier New" w:hAnsi="Courier New" w:cs="Courier New"/>
          <w:szCs w:val="22"/>
        </w:rPr>
      </w:pPr>
    </w:p>
    <w:p w:rsidR="00742A53" w:rsidRPr="009A0577" w:rsidRDefault="00742A53" w:rsidP="00742A53">
      <w:pPr>
        <w:spacing w:after="0"/>
        <w:rPr>
          <w:szCs w:val="22"/>
        </w:rPr>
      </w:pPr>
      <w:r>
        <w:rPr>
          <w:szCs w:val="22"/>
        </w:rPr>
        <w:t>Re</w:t>
      </w:r>
      <w:r w:rsidRPr="00F64148">
        <w:rPr>
          <w:szCs w:val="22"/>
        </w:rPr>
        <w:t xml:space="preserve">fer to the </w:t>
      </w:r>
      <w:r>
        <w:rPr>
          <w:szCs w:val="22"/>
        </w:rPr>
        <w:t xml:space="preserve">Motorola </w:t>
      </w:r>
      <w:r w:rsidRPr="00F64148">
        <w:rPr>
          <w:szCs w:val="22"/>
        </w:rPr>
        <w:t xml:space="preserve">MOTload </w:t>
      </w:r>
      <w:r>
        <w:rPr>
          <w:szCs w:val="22"/>
        </w:rPr>
        <w:t xml:space="preserve">firmware </w:t>
      </w:r>
      <w:r w:rsidRPr="00F64148">
        <w:rPr>
          <w:szCs w:val="22"/>
        </w:rPr>
        <w:t>manual for further details</w:t>
      </w:r>
      <w:r>
        <w:rPr>
          <w:szCs w:val="22"/>
        </w:rPr>
        <w:t xml:space="preserve"> of the standard </w:t>
      </w:r>
      <w:r>
        <w:t xml:space="preserve">global environment </w:t>
      </w:r>
      <w:r>
        <w:rPr>
          <w:szCs w:val="22"/>
        </w:rPr>
        <w:t>boot parameters</w:t>
      </w:r>
      <w:r w:rsidRPr="00F64148">
        <w:rPr>
          <w:szCs w:val="22"/>
        </w:rPr>
        <w:t xml:space="preserve">. The </w:t>
      </w:r>
      <w:r>
        <w:rPr>
          <w:szCs w:val="22"/>
        </w:rPr>
        <w:t xml:space="preserve">environment </w:t>
      </w:r>
      <w:r w:rsidRPr="00F64148">
        <w:rPr>
          <w:szCs w:val="22"/>
        </w:rPr>
        <w:t>variables named</w:t>
      </w:r>
      <w:r w:rsidRPr="00F64148">
        <w:rPr>
          <w:rFonts w:ascii="Courier New" w:hAnsi="Courier New" w:cs="Courier New"/>
          <w:szCs w:val="22"/>
        </w:rPr>
        <w:t xml:space="preserve"> ‘epics-*</w:t>
      </w:r>
      <w:r w:rsidRPr="00F64148">
        <w:rPr>
          <w:szCs w:val="22"/>
        </w:rPr>
        <w:t>’</w:t>
      </w:r>
      <w:r>
        <w:rPr>
          <w:szCs w:val="22"/>
        </w:rPr>
        <w:t xml:space="preserve"> are used by </w:t>
      </w:r>
      <w:r w:rsidRPr="00F64148">
        <w:rPr>
          <w:szCs w:val="22"/>
        </w:rPr>
        <w:t xml:space="preserve">EPICS </w:t>
      </w:r>
      <w:r>
        <w:rPr>
          <w:szCs w:val="22"/>
        </w:rPr>
        <w:t>at boot time to define the EPICS startup script and the NFS mount command. T</w:t>
      </w:r>
      <w:r w:rsidRPr="00F64148">
        <w:rPr>
          <w:szCs w:val="22"/>
        </w:rPr>
        <w:t>he</w:t>
      </w:r>
      <w:r>
        <w:rPr>
          <w:szCs w:val="22"/>
        </w:rPr>
        <w:t xml:space="preserve"> Linux host must be configured so that</w:t>
      </w:r>
      <w:r w:rsidRPr="00F64148">
        <w:rPr>
          <w:szCs w:val="22"/>
        </w:rPr>
        <w:t xml:space="preserve"> </w:t>
      </w:r>
      <w:r w:rsidRPr="00F64148">
        <w:rPr>
          <w:rFonts w:asciiTheme="minorHAnsi" w:hAnsiTheme="minorHAnsi"/>
          <w:szCs w:val="22"/>
        </w:rPr>
        <w:t>/gem_sw</w:t>
      </w:r>
      <w:r>
        <w:rPr>
          <w:szCs w:val="22"/>
        </w:rPr>
        <w:t xml:space="preserve"> dire</w:t>
      </w:r>
      <w:r w:rsidRPr="00F64148">
        <w:rPr>
          <w:szCs w:val="22"/>
        </w:rPr>
        <w:t xml:space="preserve">ctory can be mounted by the </w:t>
      </w:r>
      <w:r>
        <w:rPr>
          <w:szCs w:val="22"/>
        </w:rPr>
        <w:t xml:space="preserve">RTEMS </w:t>
      </w:r>
      <w:r w:rsidRPr="00F64148">
        <w:rPr>
          <w:szCs w:val="22"/>
        </w:rPr>
        <w:t>IOC using NFS.</w:t>
      </w:r>
    </w:p>
    <w:p w:rsidR="00742A53" w:rsidRDefault="00742A53" w:rsidP="00742A53">
      <w:pPr>
        <w:pStyle w:val="Heading2"/>
      </w:pPr>
      <w:bookmarkStart w:id="135" w:name="_Toc409109244"/>
      <w:r>
        <w:t>Booting MVME2700 RTEMS IOC</w:t>
      </w:r>
      <w:bookmarkEnd w:id="135"/>
      <w:r>
        <w:t xml:space="preserve"> </w:t>
      </w:r>
    </w:p>
    <w:p w:rsidR="00742A53" w:rsidRDefault="00742A53" w:rsidP="00742A53">
      <w:r>
        <w:t xml:space="preserve">We assume that RTEMS IOC’s running on MVME2700 cards will have the Motorola </w:t>
      </w:r>
      <w:r>
        <w:rPr>
          <w:rFonts w:asciiTheme="minorHAnsi" w:hAnsiTheme="minorHAnsi"/>
        </w:rPr>
        <w:t>PPC1-Bug</w:t>
      </w:r>
      <w:r>
        <w:t xml:space="preserve"> firmware installed and this will be used for booting RTEMS. Note that the card may need re-configuring to use the correct Boot Flash Bank.</w:t>
      </w:r>
    </w:p>
    <w:p w:rsidR="00742A53" w:rsidRDefault="00742A53" w:rsidP="00742A53">
      <w:r>
        <w:t xml:space="preserve">The </w:t>
      </w:r>
      <w:r>
        <w:rPr>
          <w:rFonts w:asciiTheme="minorHAnsi" w:hAnsiTheme="minorHAnsi"/>
        </w:rPr>
        <w:t>PPC1-Bug</w:t>
      </w:r>
      <w:r>
        <w:t xml:space="preserve"> environment (</w:t>
      </w:r>
      <w:r w:rsidRPr="008A0F49">
        <w:rPr>
          <w:rFonts w:asciiTheme="minorHAnsi" w:hAnsiTheme="minorHAnsi"/>
        </w:rPr>
        <w:t>ENV</w:t>
      </w:r>
      <w:r>
        <w:rPr>
          <w:rFonts w:asciiTheme="minorHAnsi" w:hAnsiTheme="minorHAnsi"/>
        </w:rPr>
        <w:t xml:space="preserve"> </w:t>
      </w:r>
      <w:r w:rsidRPr="008A0F49">
        <w:t>command</w:t>
      </w:r>
      <w:r>
        <w:t xml:space="preserve">) variables need to be configured correctly and the </w:t>
      </w:r>
      <w:r w:rsidRPr="006D7B03">
        <w:rPr>
          <w:rFonts w:asciiTheme="minorHAnsi" w:hAnsiTheme="minorHAnsi"/>
        </w:rPr>
        <w:t>niot</w:t>
      </w:r>
      <w:r>
        <w:t xml:space="preserve"> command used to boot using </w:t>
      </w:r>
      <w:r w:rsidRPr="00887F6E">
        <w:rPr>
          <w:rFonts w:asciiTheme="minorHAnsi" w:hAnsiTheme="minorHAnsi"/>
        </w:rPr>
        <w:t>tftp</w:t>
      </w:r>
      <w:r>
        <w:t xml:space="preserve"> with appropriate boot parameters defined. For example, if the Linux host has IP address </w:t>
      </w:r>
      <w:r w:rsidRPr="00361D29">
        <w:rPr>
          <w:szCs w:val="22"/>
        </w:rPr>
        <w:t xml:space="preserve">192.168.0.59 and the RTEMS IOC </w:t>
      </w:r>
      <w:r>
        <w:rPr>
          <w:szCs w:val="22"/>
        </w:rPr>
        <w:t xml:space="preserve">(an MVME2700) with hostname </w:t>
      </w:r>
      <w:r>
        <w:rPr>
          <w:rFonts w:asciiTheme="minorHAnsi" w:hAnsiTheme="minorHAnsi"/>
          <w:szCs w:val="22"/>
        </w:rPr>
        <w:t>AG-MK-IOC</w:t>
      </w:r>
      <w:r>
        <w:rPr>
          <w:szCs w:val="22"/>
        </w:rPr>
        <w:t xml:space="preserve"> </w:t>
      </w:r>
      <w:r w:rsidRPr="00361D29">
        <w:rPr>
          <w:szCs w:val="22"/>
        </w:rPr>
        <w:t xml:space="preserve">has </w:t>
      </w:r>
      <w:r>
        <w:rPr>
          <w:szCs w:val="22"/>
        </w:rPr>
        <w:t>IP address 192.168.0.66</w:t>
      </w:r>
      <w:r>
        <w:t xml:space="preserve">, use the </w:t>
      </w:r>
      <w:r w:rsidRPr="006D7B03">
        <w:rPr>
          <w:rFonts w:asciiTheme="minorHAnsi" w:hAnsiTheme="minorHAnsi"/>
        </w:rPr>
        <w:t>niot</w:t>
      </w:r>
      <w:r>
        <w:t xml:space="preserve"> command from </w:t>
      </w:r>
      <w:r w:rsidRPr="006D7B03">
        <w:rPr>
          <w:rFonts w:asciiTheme="minorHAnsi" w:hAnsiTheme="minorHAnsi"/>
        </w:rPr>
        <w:t>PPC1-Bug</w:t>
      </w:r>
      <w:r>
        <w:t xml:space="preserve"> to set the network boot parameters:</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PPC1-Bug&gt;niot</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Controller LUN =00</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Device LUN     =00</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Node Control Memory Address =03F9E000</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Client IP Address      =192.168.0.66</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Server IP Address      =192.168.0.59</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Subnet IP Address Mask =255.255.255.0</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Broadcast IP Address   =192.168.0.255</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Gateway IP Address     =192.168.0.1</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 xml:space="preserve">Boot File Name ("NULL" for None)   </w:t>
      </w:r>
      <w:r>
        <w:rPr>
          <w:rFonts w:ascii="Courier New" w:hAnsi="Courier New" w:cs="Courier New"/>
          <w:sz w:val="20"/>
        </w:rPr>
        <w:t xml:space="preserve">  =/gem_sw/prod/redirector/AG-MK-IOC</w:t>
      </w:r>
    </w:p>
    <w:p w:rsidR="00742A53" w:rsidRPr="006D7B03" w:rsidRDefault="00742A53" w:rsidP="00742A53">
      <w:pPr>
        <w:spacing w:after="0"/>
        <w:rPr>
          <w:rFonts w:ascii="Courier New" w:hAnsi="Courier New" w:cs="Courier New"/>
          <w:sz w:val="16"/>
          <w:szCs w:val="16"/>
        </w:rPr>
      </w:pPr>
      <w:r w:rsidRPr="006D7B03">
        <w:rPr>
          <w:rFonts w:ascii="Courier New" w:hAnsi="Courier New" w:cs="Courier New"/>
          <w:sz w:val="16"/>
          <w:szCs w:val="16"/>
        </w:rPr>
        <w:t>Argument File Name ("NULL"</w:t>
      </w:r>
      <w:r>
        <w:rPr>
          <w:rFonts w:ascii="Courier New" w:hAnsi="Courier New" w:cs="Courier New"/>
          <w:sz w:val="16"/>
          <w:szCs w:val="16"/>
        </w:rPr>
        <w:t xml:space="preserve"> for None) =172.16.5.126:/gem_sw:prod/redirector/AG-MK-IOC.cmd</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Boot File Load Address         =001F0000</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Boot File Execution Address    =001F0000</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Boot File Execution Delay      =00000000</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Boot File Length               =00000000</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Boot File Byte Offset          =00000000</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BOOTP/RARP Request Retry       =00</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TFTP/ARP Request Retry         =00</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Trace Character Buffer Address =00000000</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BOOTP/RARP Request Control: Always/When-Needed (A/W)=W</w:t>
      </w:r>
    </w:p>
    <w:p w:rsidR="00742A53" w:rsidRPr="006D7B03" w:rsidRDefault="00742A53" w:rsidP="00742A53">
      <w:pPr>
        <w:spacing w:after="0"/>
        <w:rPr>
          <w:rFonts w:ascii="Courier New" w:hAnsi="Courier New" w:cs="Courier New"/>
          <w:sz w:val="20"/>
        </w:rPr>
      </w:pPr>
      <w:r w:rsidRPr="006D7B03">
        <w:rPr>
          <w:rFonts w:ascii="Courier New" w:hAnsi="Courier New" w:cs="Courier New"/>
          <w:sz w:val="20"/>
        </w:rPr>
        <w:t>BOOTP/RARP Reply Update Control: Yes/No (Y/N)       =Y</w:t>
      </w:r>
    </w:p>
    <w:p w:rsidR="00742A53" w:rsidRDefault="00742A53" w:rsidP="00742A53">
      <w:pPr>
        <w:spacing w:after="0"/>
        <w:rPr>
          <w:rFonts w:ascii="Courier New" w:hAnsi="Courier New" w:cs="Courier New"/>
          <w:sz w:val="20"/>
        </w:rPr>
      </w:pPr>
      <w:r w:rsidRPr="006D7B03">
        <w:rPr>
          <w:rFonts w:ascii="Courier New" w:hAnsi="Courier New" w:cs="Courier New"/>
          <w:sz w:val="20"/>
        </w:rPr>
        <w:t>PPC1-Bug&gt;</w:t>
      </w:r>
    </w:p>
    <w:p w:rsidR="00742A53" w:rsidRDefault="00742A53" w:rsidP="00742A53">
      <w:pPr>
        <w:spacing w:after="0"/>
        <w:rPr>
          <w:rFonts w:ascii="Courier New" w:hAnsi="Courier New" w:cs="Courier New"/>
          <w:sz w:val="20"/>
        </w:rPr>
      </w:pPr>
    </w:p>
    <w:p w:rsidR="00742A53" w:rsidRDefault="00742A53" w:rsidP="00742A53">
      <w:pPr>
        <w:spacing w:after="0"/>
        <w:rPr>
          <w:szCs w:val="22"/>
        </w:rPr>
      </w:pPr>
      <w:r>
        <w:rPr>
          <w:szCs w:val="22"/>
        </w:rPr>
        <w:t>Re</w:t>
      </w:r>
      <w:r w:rsidRPr="00F64148">
        <w:rPr>
          <w:szCs w:val="22"/>
        </w:rPr>
        <w:t xml:space="preserve">fer to the </w:t>
      </w:r>
      <w:r>
        <w:rPr>
          <w:szCs w:val="22"/>
        </w:rPr>
        <w:t>Motorola PPCBug firmware</w:t>
      </w:r>
      <w:r w:rsidRPr="00F64148">
        <w:rPr>
          <w:szCs w:val="22"/>
        </w:rPr>
        <w:t xml:space="preserve"> manual for further details</w:t>
      </w:r>
      <w:r>
        <w:rPr>
          <w:szCs w:val="22"/>
        </w:rPr>
        <w:t xml:space="preserve"> of the </w:t>
      </w:r>
      <w:r w:rsidRPr="006D7B03">
        <w:rPr>
          <w:rFonts w:asciiTheme="minorHAnsi" w:hAnsiTheme="minorHAnsi"/>
        </w:rPr>
        <w:t>niot</w:t>
      </w:r>
      <w:r>
        <w:t xml:space="preserve"> </w:t>
      </w:r>
      <w:r>
        <w:rPr>
          <w:szCs w:val="22"/>
        </w:rPr>
        <w:t>boot parameters</w:t>
      </w:r>
      <w:r w:rsidRPr="00F64148">
        <w:rPr>
          <w:szCs w:val="22"/>
        </w:rPr>
        <w:t xml:space="preserve">. The </w:t>
      </w:r>
      <w:r w:rsidRPr="002A299F">
        <w:rPr>
          <w:rFonts w:ascii="Courier New" w:hAnsi="Courier New" w:cs="Courier New"/>
          <w:szCs w:val="22"/>
        </w:rPr>
        <w:t>Argument File Name</w:t>
      </w:r>
      <w:r>
        <w:rPr>
          <w:rFonts w:ascii="Courier New" w:hAnsi="Courier New" w:cs="Courier New"/>
          <w:sz w:val="16"/>
          <w:szCs w:val="16"/>
        </w:rPr>
        <w:t xml:space="preserve"> </w:t>
      </w:r>
      <w:r>
        <w:rPr>
          <w:szCs w:val="22"/>
        </w:rPr>
        <w:t>is used at boot time to define the EPICS startup script and the NFS mount command. T</w:t>
      </w:r>
      <w:r w:rsidRPr="00F64148">
        <w:rPr>
          <w:szCs w:val="22"/>
        </w:rPr>
        <w:t>he</w:t>
      </w:r>
      <w:r>
        <w:rPr>
          <w:szCs w:val="22"/>
        </w:rPr>
        <w:t xml:space="preserve"> Linux host must be configured so that</w:t>
      </w:r>
      <w:r w:rsidRPr="00F64148">
        <w:rPr>
          <w:szCs w:val="22"/>
        </w:rPr>
        <w:t xml:space="preserve"> </w:t>
      </w:r>
      <w:r w:rsidRPr="00F64148">
        <w:rPr>
          <w:rFonts w:asciiTheme="minorHAnsi" w:hAnsiTheme="minorHAnsi"/>
          <w:szCs w:val="22"/>
        </w:rPr>
        <w:t>/gem_sw</w:t>
      </w:r>
      <w:r>
        <w:rPr>
          <w:szCs w:val="22"/>
        </w:rPr>
        <w:t xml:space="preserve"> dire</w:t>
      </w:r>
      <w:r w:rsidRPr="00F64148">
        <w:rPr>
          <w:szCs w:val="22"/>
        </w:rPr>
        <w:t xml:space="preserve">ctory can be mounted by the </w:t>
      </w:r>
      <w:r>
        <w:rPr>
          <w:szCs w:val="22"/>
        </w:rPr>
        <w:t xml:space="preserve">RTEMS </w:t>
      </w:r>
      <w:r w:rsidRPr="00F64148">
        <w:rPr>
          <w:szCs w:val="22"/>
        </w:rPr>
        <w:t>IOC using NFS.</w:t>
      </w:r>
    </w:p>
    <w:p w:rsidR="001B437B" w:rsidRPr="006F6609" w:rsidRDefault="00AA3E80" w:rsidP="00BF3B0F">
      <w:pPr>
        <w:pStyle w:val="Heading1"/>
      </w:pPr>
      <w:bookmarkStart w:id="136" w:name="_Ref408927925"/>
      <w:bookmarkStart w:id="137" w:name="_Toc409109245"/>
      <w:r>
        <w:lastRenderedPageBreak/>
        <w:t>ADE Directory S</w:t>
      </w:r>
      <w:r w:rsidR="002E5D6D" w:rsidRPr="006F6609">
        <w:t>tructure</w:t>
      </w:r>
      <w:bookmarkEnd w:id="124"/>
      <w:bookmarkEnd w:id="125"/>
      <w:bookmarkEnd w:id="126"/>
      <w:bookmarkEnd w:id="127"/>
      <w:bookmarkEnd w:id="136"/>
      <w:bookmarkEnd w:id="137"/>
    </w:p>
    <w:p w:rsidR="00D01AE9" w:rsidRDefault="002E5D6D" w:rsidP="00D01AE9">
      <w:r w:rsidRPr="006F6609">
        <w:t xml:space="preserve">The </w:t>
      </w:r>
      <w:r w:rsidR="00AC67A0">
        <w:t xml:space="preserve">standard </w:t>
      </w:r>
      <w:r w:rsidRPr="006F6609">
        <w:t xml:space="preserve">directory structure </w:t>
      </w:r>
      <w:r w:rsidR="00905D2E">
        <w:t>that will be used</w:t>
      </w:r>
      <w:r w:rsidR="004A2872" w:rsidRPr="006F6609">
        <w:t xml:space="preserve"> </w:t>
      </w:r>
      <w:r w:rsidR="00A41409" w:rsidRPr="006F6609">
        <w:t xml:space="preserve">at Gemini for the real-time </w:t>
      </w:r>
      <w:r w:rsidRPr="006F6609">
        <w:t>software is shown in the figures below.</w:t>
      </w:r>
    </w:p>
    <w:p w:rsidR="001B437B" w:rsidRPr="006F6609" w:rsidRDefault="00BD4F56" w:rsidP="00D01AE9">
      <w:pPr>
        <w:jc w:val="center"/>
      </w:pPr>
      <w:r w:rsidRPr="006F6609">
        <w:t xml:space="preserve"> </w:t>
      </w:r>
      <w:r w:rsidR="00D01AE9">
        <w:object w:dxaOrig="9570" w:dyaOrig="12689">
          <v:shape id="_x0000_i1026" type="#_x0000_t75" style="width:434.25pt;height:577.5pt;mso-position-vertical:absolute" o:ole="">
            <v:imagedata r:id="rId13" o:title=""/>
          </v:shape>
          <o:OLEObject Type="Embed" ProgID="Visio.Drawing.11" ShapeID="_x0000_i1026" DrawAspect="Content" ObjectID="_1482926650" r:id="rId14"/>
        </w:object>
      </w:r>
      <w:r w:rsidR="00E057F6" w:rsidRPr="006F6609">
        <w:t xml:space="preserve">Figure </w:t>
      </w:r>
      <w:fldSimple w:instr=" SEQ Figure \* ARABIC ">
        <w:r w:rsidR="00FA5EDA">
          <w:rPr>
            <w:noProof/>
          </w:rPr>
          <w:t>2</w:t>
        </w:r>
      </w:fldSimple>
      <w:r w:rsidR="00387EA6" w:rsidRPr="006F6609">
        <w:t>: ADE</w:t>
      </w:r>
      <w:r w:rsidR="00E057F6" w:rsidRPr="006F6609">
        <w:t xml:space="preserve"> Directory Structure</w:t>
      </w:r>
    </w:p>
    <w:p w:rsidR="001B437B" w:rsidRPr="006F6609" w:rsidRDefault="001B437B">
      <w:pPr>
        <w:pStyle w:val="Caption"/>
      </w:pPr>
      <w:bookmarkStart w:id="138" w:name="_Ref159745645"/>
    </w:p>
    <w:p w:rsidR="001B437B" w:rsidRPr="006F6609" w:rsidRDefault="001B437B">
      <w:pPr>
        <w:pStyle w:val="Caption"/>
      </w:pPr>
    </w:p>
    <w:bookmarkEnd w:id="138"/>
    <w:p w:rsidR="001B437B" w:rsidRPr="006F6609" w:rsidRDefault="002E5D6D">
      <w:r w:rsidRPr="006F6609">
        <w:t>Notes:</w:t>
      </w:r>
    </w:p>
    <w:p w:rsidR="00E35DA7" w:rsidRDefault="00E35DA7" w:rsidP="00E72061">
      <w:pPr>
        <w:numPr>
          <w:ilvl w:val="0"/>
          <w:numId w:val="2"/>
        </w:numPr>
      </w:pPr>
      <w:r>
        <w:t xml:space="preserve">The top-level </w:t>
      </w:r>
      <w:r w:rsidR="00523AF6">
        <w:t xml:space="preserve">(ADE root) </w:t>
      </w:r>
      <w:r>
        <w:t xml:space="preserve">directory is shown as </w:t>
      </w:r>
      <w:r w:rsidR="00325A01">
        <w:rPr>
          <w:b/>
          <w:color w:val="000000"/>
          <w:szCs w:val="24"/>
          <w:lang w:eastAsia="en-GB"/>
        </w:rPr>
        <w:t xml:space="preserve">/gem_sw </w:t>
      </w:r>
      <w:r w:rsidR="00325A01">
        <w:t>throughout this document.</w:t>
      </w:r>
    </w:p>
    <w:p w:rsidR="00325A01" w:rsidRPr="00325A01" w:rsidRDefault="00325A01" w:rsidP="00325A01">
      <w:pPr>
        <w:numPr>
          <w:ilvl w:val="0"/>
          <w:numId w:val="2"/>
        </w:numPr>
        <w:spacing w:before="100" w:after="100"/>
        <w:rPr>
          <w:color w:val="000000"/>
          <w:szCs w:val="24"/>
          <w:lang w:eastAsia="en-GB"/>
        </w:rPr>
      </w:pPr>
      <w:r>
        <w:rPr>
          <w:b/>
          <w:color w:val="000000"/>
          <w:szCs w:val="24"/>
          <w:lang w:eastAsia="en-GB"/>
        </w:rPr>
        <w:t xml:space="preserve">/gem_sw </w:t>
      </w:r>
      <w:r w:rsidRPr="00325A01">
        <w:rPr>
          <w:color w:val="000000"/>
          <w:szCs w:val="24"/>
          <w:lang w:eastAsia="en-GB"/>
        </w:rPr>
        <w:t>contains the following directories:</w:t>
      </w:r>
    </w:p>
    <w:p w:rsidR="00325A01" w:rsidRPr="005C3459" w:rsidRDefault="00325A01" w:rsidP="00325A01">
      <w:pPr>
        <w:numPr>
          <w:ilvl w:val="0"/>
          <w:numId w:val="2"/>
        </w:numPr>
        <w:tabs>
          <w:tab w:val="clear" w:pos="720"/>
          <w:tab w:val="num" w:pos="1080"/>
        </w:tabs>
        <w:spacing w:before="100" w:after="100"/>
        <w:ind w:left="1080"/>
      </w:pPr>
      <w:r w:rsidRPr="005C3459">
        <w:rPr>
          <w:b/>
          <w:color w:val="000000"/>
          <w:szCs w:val="24"/>
          <w:lang w:eastAsia="en-GB"/>
        </w:rPr>
        <w:t>/epics</w:t>
      </w:r>
      <w:r w:rsidRPr="005C3459">
        <w:rPr>
          <w:color w:val="000000"/>
          <w:szCs w:val="24"/>
          <w:lang w:eastAsia="en-GB"/>
        </w:rPr>
        <w:t xml:space="preserve"> - </w:t>
      </w:r>
      <w:r w:rsidRPr="005C3459">
        <w:rPr>
          <w:iCs/>
          <w:color w:val="000000"/>
          <w:szCs w:val="24"/>
          <w:lang w:eastAsia="en-GB"/>
        </w:rPr>
        <w:t xml:space="preserve">EPICS source code and installed release tree. Contains all EPICS versions in use. </w:t>
      </w:r>
      <w:r w:rsidR="004B78CC" w:rsidRPr="005C3459">
        <w:rPr>
          <w:color w:val="000000"/>
          <w:szCs w:val="24"/>
          <w:lang w:eastAsia="en-GB"/>
        </w:rPr>
        <w:t xml:space="preserve">Which version is used is indicated by the directory name e.g. </w:t>
      </w:r>
      <w:r w:rsidR="004B78CC" w:rsidRPr="005C3459">
        <w:rPr>
          <w:b/>
          <w:color w:val="000000"/>
          <w:szCs w:val="24"/>
          <w:lang w:eastAsia="en-GB"/>
        </w:rPr>
        <w:t xml:space="preserve">R3.14.12.4. </w:t>
      </w:r>
      <w:r w:rsidRPr="005C3459">
        <w:rPr>
          <w:iCs/>
          <w:color w:val="000000"/>
          <w:szCs w:val="24"/>
          <w:lang w:eastAsia="en-GB"/>
        </w:rPr>
        <w:t xml:space="preserve">The version used by a user is </w:t>
      </w:r>
      <w:r w:rsidR="00571AA2">
        <w:rPr>
          <w:iCs/>
          <w:color w:val="000000"/>
          <w:szCs w:val="24"/>
          <w:lang w:eastAsia="en-GB"/>
        </w:rPr>
        <w:t>defined</w:t>
      </w:r>
      <w:r w:rsidRPr="005C3459">
        <w:rPr>
          <w:iCs/>
          <w:color w:val="000000"/>
          <w:szCs w:val="24"/>
          <w:lang w:eastAsia="en-GB"/>
        </w:rPr>
        <w:t xml:space="preserve"> by the environment variable </w:t>
      </w:r>
      <w:r w:rsidRPr="00BF21ED">
        <w:rPr>
          <w:rFonts w:asciiTheme="minorHAnsi" w:hAnsiTheme="minorHAnsi"/>
          <w:iCs/>
          <w:color w:val="000000"/>
          <w:szCs w:val="24"/>
          <w:lang w:eastAsia="en-GB"/>
        </w:rPr>
        <w:t>$</w:t>
      </w:r>
      <w:r w:rsidR="00BF21ED" w:rsidRPr="00BF21ED">
        <w:rPr>
          <w:rFonts w:asciiTheme="minorHAnsi" w:hAnsiTheme="minorHAnsi"/>
          <w:iCs/>
          <w:color w:val="000000"/>
          <w:szCs w:val="24"/>
          <w:lang w:eastAsia="en-GB"/>
        </w:rPr>
        <w:t>GEM_</w:t>
      </w:r>
      <w:r w:rsidRPr="00BF21ED">
        <w:rPr>
          <w:rFonts w:asciiTheme="minorHAnsi" w:hAnsiTheme="minorHAnsi"/>
        </w:rPr>
        <w:t>EPICS_RELEASE</w:t>
      </w:r>
      <w:r w:rsidRPr="005C3459">
        <w:t>.</w:t>
      </w:r>
    </w:p>
    <w:p w:rsidR="00325A01" w:rsidRPr="005C3459" w:rsidRDefault="00325A01" w:rsidP="00325A01">
      <w:pPr>
        <w:numPr>
          <w:ilvl w:val="0"/>
          <w:numId w:val="2"/>
        </w:numPr>
        <w:tabs>
          <w:tab w:val="clear" w:pos="720"/>
          <w:tab w:val="num" w:pos="1080"/>
        </w:tabs>
        <w:spacing w:before="100" w:after="100"/>
        <w:ind w:left="1080"/>
        <w:rPr>
          <w:iCs/>
          <w:color w:val="000000"/>
          <w:szCs w:val="24"/>
          <w:lang w:eastAsia="en-GB"/>
        </w:rPr>
      </w:pPr>
      <w:r w:rsidRPr="005C3459">
        <w:rPr>
          <w:b/>
          <w:color w:val="000000"/>
          <w:szCs w:val="24"/>
          <w:lang w:eastAsia="en-GB"/>
        </w:rPr>
        <w:t>/etc</w:t>
      </w:r>
      <w:r w:rsidRPr="005C3459">
        <w:rPr>
          <w:color w:val="000000"/>
          <w:szCs w:val="24"/>
          <w:lang w:eastAsia="en-GB"/>
        </w:rPr>
        <w:t xml:space="preserve"> - </w:t>
      </w:r>
      <w:r w:rsidR="00392276">
        <w:rPr>
          <w:iCs/>
          <w:color w:val="000000"/>
          <w:szCs w:val="24"/>
          <w:lang w:eastAsia="en-GB"/>
        </w:rPr>
        <w:t>contains the</w:t>
      </w:r>
      <w:r w:rsidRPr="005C3459">
        <w:rPr>
          <w:iCs/>
          <w:color w:val="000000"/>
          <w:szCs w:val="24"/>
          <w:lang w:eastAsia="en-GB"/>
        </w:rPr>
        <w:t xml:space="preserve"> </w:t>
      </w:r>
      <w:r w:rsidRPr="00571AA2">
        <w:rPr>
          <w:rFonts w:asciiTheme="minorHAnsi" w:hAnsiTheme="minorHAnsi"/>
          <w:iCs/>
          <w:color w:val="000000"/>
          <w:szCs w:val="24"/>
          <w:lang w:eastAsia="en-GB"/>
        </w:rPr>
        <w:t>profile</w:t>
      </w:r>
      <w:r w:rsidRPr="005C3459">
        <w:rPr>
          <w:iCs/>
          <w:color w:val="000000"/>
          <w:szCs w:val="24"/>
          <w:lang w:eastAsia="en-GB"/>
        </w:rPr>
        <w:t xml:space="preserve"> file which everyone should source if they want to use the Gemini ADE.</w:t>
      </w:r>
      <w:r w:rsidR="00347770">
        <w:rPr>
          <w:iCs/>
          <w:color w:val="000000"/>
          <w:szCs w:val="24"/>
          <w:lang w:eastAsia="en-GB"/>
        </w:rPr>
        <w:t xml:space="preserve"> It may also contain other system-wide configuration files.</w:t>
      </w:r>
    </w:p>
    <w:p w:rsidR="00260B99" w:rsidRPr="005C3459" w:rsidRDefault="00325A01" w:rsidP="00325A01">
      <w:pPr>
        <w:numPr>
          <w:ilvl w:val="0"/>
          <w:numId w:val="2"/>
        </w:numPr>
        <w:tabs>
          <w:tab w:val="clear" w:pos="720"/>
          <w:tab w:val="num" w:pos="1080"/>
        </w:tabs>
        <w:spacing w:before="100" w:after="100"/>
        <w:ind w:left="1080"/>
        <w:rPr>
          <w:b/>
          <w:color w:val="000000"/>
          <w:szCs w:val="24"/>
          <w:lang w:eastAsia="en-GB"/>
        </w:rPr>
      </w:pPr>
      <w:r w:rsidRPr="005C3459">
        <w:rPr>
          <w:b/>
          <w:color w:val="000000"/>
          <w:szCs w:val="24"/>
          <w:lang w:eastAsia="en-GB"/>
        </w:rPr>
        <w:t>/prod</w:t>
      </w:r>
      <w:r w:rsidRPr="005C3459">
        <w:rPr>
          <w:color w:val="000000"/>
          <w:szCs w:val="24"/>
          <w:lang w:eastAsia="en-GB"/>
        </w:rPr>
        <w:t xml:space="preserve"> </w:t>
      </w:r>
    </w:p>
    <w:p w:rsidR="00186C1E" w:rsidRPr="005C3459" w:rsidRDefault="005C3459" w:rsidP="00260B99">
      <w:pPr>
        <w:numPr>
          <w:ilvl w:val="0"/>
          <w:numId w:val="2"/>
        </w:numPr>
        <w:tabs>
          <w:tab w:val="clear" w:pos="720"/>
          <w:tab w:val="num" w:pos="1440"/>
        </w:tabs>
        <w:spacing w:before="100" w:after="100"/>
        <w:ind w:left="1440"/>
        <w:rPr>
          <w:b/>
          <w:color w:val="000000"/>
          <w:szCs w:val="24"/>
          <w:lang w:eastAsia="en-GB"/>
        </w:rPr>
      </w:pPr>
      <w:r>
        <w:rPr>
          <w:b/>
          <w:color w:val="000000"/>
          <w:szCs w:val="24"/>
          <w:lang w:eastAsia="en-GB"/>
        </w:rPr>
        <w:t>/</w:t>
      </w:r>
      <w:r w:rsidR="00186C1E" w:rsidRPr="005C3459">
        <w:rPr>
          <w:b/>
          <w:color w:val="000000"/>
          <w:szCs w:val="24"/>
          <w:lang w:eastAsia="en-GB"/>
        </w:rPr>
        <w:t>etc</w:t>
      </w:r>
      <w:r w:rsidR="00CC0250" w:rsidRPr="005C3459">
        <w:rPr>
          <w:b/>
          <w:color w:val="000000"/>
          <w:szCs w:val="24"/>
          <w:lang w:eastAsia="en-GB"/>
        </w:rPr>
        <w:t xml:space="preserve"> – </w:t>
      </w:r>
      <w:r w:rsidR="00CC0250" w:rsidRPr="005C3459">
        <w:rPr>
          <w:color w:val="000000"/>
          <w:szCs w:val="24"/>
          <w:lang w:eastAsia="en-GB"/>
        </w:rPr>
        <w:t xml:space="preserve">Files </w:t>
      </w:r>
      <w:r>
        <w:rPr>
          <w:color w:val="000000"/>
          <w:szCs w:val="24"/>
          <w:lang w:eastAsia="en-GB"/>
        </w:rPr>
        <w:t>used by the build system</w:t>
      </w:r>
      <w:r w:rsidR="00CC0250" w:rsidRPr="005C3459">
        <w:rPr>
          <w:color w:val="000000"/>
          <w:szCs w:val="24"/>
          <w:lang w:eastAsia="en-GB"/>
        </w:rPr>
        <w:t>,</w:t>
      </w:r>
      <w:r>
        <w:rPr>
          <w:color w:val="000000"/>
          <w:szCs w:val="24"/>
          <w:lang w:eastAsia="en-GB"/>
        </w:rPr>
        <w:t xml:space="preserve"> </w:t>
      </w:r>
      <w:r w:rsidR="00CC0250" w:rsidRPr="005C3459">
        <w:rPr>
          <w:color w:val="000000"/>
          <w:szCs w:val="24"/>
          <w:lang w:eastAsia="en-GB"/>
        </w:rPr>
        <w:t xml:space="preserve">such as </w:t>
      </w:r>
      <w:r w:rsidRPr="005C3459">
        <w:rPr>
          <w:color w:val="000000"/>
          <w:szCs w:val="24"/>
          <w:lang w:eastAsia="en-GB"/>
        </w:rPr>
        <w:t>scripts used by</w:t>
      </w:r>
      <w:r>
        <w:rPr>
          <w:b/>
          <w:color w:val="000000"/>
          <w:szCs w:val="24"/>
          <w:lang w:eastAsia="en-GB"/>
        </w:rPr>
        <w:t xml:space="preserve"> </w:t>
      </w:r>
      <w:r w:rsidR="00CC0250" w:rsidRPr="005C3459">
        <w:rPr>
          <w:color w:val="000000"/>
          <w:szCs w:val="24"/>
          <w:lang w:eastAsia="en-GB"/>
        </w:rPr>
        <w:t>the build server</w:t>
      </w:r>
    </w:p>
    <w:p w:rsidR="00186C1E" w:rsidRPr="005C3459" w:rsidRDefault="005C3459" w:rsidP="00260B99">
      <w:pPr>
        <w:numPr>
          <w:ilvl w:val="0"/>
          <w:numId w:val="2"/>
        </w:numPr>
        <w:tabs>
          <w:tab w:val="clear" w:pos="720"/>
          <w:tab w:val="num" w:pos="1440"/>
        </w:tabs>
        <w:spacing w:before="100" w:after="100"/>
        <w:ind w:left="1440"/>
        <w:rPr>
          <w:color w:val="000000"/>
          <w:szCs w:val="24"/>
          <w:lang w:eastAsia="en-GB"/>
        </w:rPr>
      </w:pPr>
      <w:r>
        <w:rPr>
          <w:b/>
          <w:color w:val="000000"/>
          <w:szCs w:val="24"/>
          <w:lang w:eastAsia="en-GB"/>
        </w:rPr>
        <w:t>/</w:t>
      </w:r>
      <w:r w:rsidR="00186C1E" w:rsidRPr="005C3459">
        <w:rPr>
          <w:b/>
          <w:color w:val="000000"/>
          <w:szCs w:val="24"/>
          <w:lang w:eastAsia="en-GB"/>
        </w:rPr>
        <w:t>common</w:t>
      </w:r>
      <w:r w:rsidR="00CC0250" w:rsidRPr="005C3459">
        <w:rPr>
          <w:b/>
          <w:color w:val="000000"/>
          <w:szCs w:val="24"/>
          <w:lang w:eastAsia="en-GB"/>
        </w:rPr>
        <w:t xml:space="preserve"> </w:t>
      </w:r>
      <w:r>
        <w:rPr>
          <w:b/>
          <w:color w:val="000000"/>
          <w:szCs w:val="24"/>
          <w:lang w:eastAsia="en-GB"/>
        </w:rPr>
        <w:t>–</w:t>
      </w:r>
      <w:r w:rsidR="00CC0250" w:rsidRPr="005C3459">
        <w:rPr>
          <w:b/>
          <w:color w:val="000000"/>
          <w:szCs w:val="24"/>
          <w:lang w:eastAsia="en-GB"/>
        </w:rPr>
        <w:t xml:space="preserve"> </w:t>
      </w:r>
      <w:r w:rsidRPr="005C3459">
        <w:rPr>
          <w:color w:val="000000"/>
          <w:szCs w:val="24"/>
          <w:lang w:eastAsia="en-GB"/>
        </w:rPr>
        <w:t>Common scripts and to</w:t>
      </w:r>
      <w:r>
        <w:rPr>
          <w:color w:val="000000"/>
          <w:szCs w:val="24"/>
          <w:lang w:eastAsia="en-GB"/>
        </w:rPr>
        <w:t>o</w:t>
      </w:r>
      <w:r w:rsidRPr="005C3459">
        <w:rPr>
          <w:color w:val="000000"/>
          <w:szCs w:val="24"/>
          <w:lang w:eastAsia="en-GB"/>
        </w:rPr>
        <w:t>l</w:t>
      </w:r>
      <w:r>
        <w:rPr>
          <w:color w:val="000000"/>
          <w:szCs w:val="24"/>
          <w:lang w:eastAsia="en-GB"/>
        </w:rPr>
        <w:t>s used by the ADE</w:t>
      </w:r>
      <w:r w:rsidRPr="005C3459">
        <w:rPr>
          <w:color w:val="000000"/>
          <w:szCs w:val="24"/>
          <w:lang w:eastAsia="en-GB"/>
        </w:rPr>
        <w:t xml:space="preserve">. In particular, subdirectory </w:t>
      </w:r>
      <w:r w:rsidRPr="005C3459">
        <w:rPr>
          <w:b/>
          <w:i/>
          <w:color w:val="000000"/>
          <w:szCs w:val="24"/>
          <w:lang w:eastAsia="en-GB"/>
        </w:rPr>
        <w:t>python</w:t>
      </w:r>
      <w:r w:rsidRPr="005C3459">
        <w:rPr>
          <w:color w:val="000000"/>
          <w:szCs w:val="24"/>
          <w:lang w:eastAsia="en-GB"/>
        </w:rPr>
        <w:t xml:space="preserve"> contains python scripts.</w:t>
      </w:r>
    </w:p>
    <w:p w:rsidR="00325A01" w:rsidRPr="005C3459" w:rsidRDefault="00260B99" w:rsidP="00260B99">
      <w:pPr>
        <w:numPr>
          <w:ilvl w:val="0"/>
          <w:numId w:val="2"/>
        </w:numPr>
        <w:tabs>
          <w:tab w:val="clear" w:pos="720"/>
          <w:tab w:val="num" w:pos="1440"/>
        </w:tabs>
        <w:spacing w:before="100" w:after="100"/>
        <w:ind w:left="1440"/>
        <w:rPr>
          <w:b/>
          <w:color w:val="000000"/>
          <w:szCs w:val="24"/>
          <w:lang w:eastAsia="en-GB"/>
        </w:rPr>
      </w:pPr>
      <w:r w:rsidRPr="005C3459">
        <w:rPr>
          <w:b/>
          <w:color w:val="000000"/>
          <w:szCs w:val="24"/>
          <w:lang w:eastAsia="en-GB"/>
        </w:rPr>
        <w:t>/Rx.y.z</w:t>
      </w:r>
      <w:r w:rsidRPr="005C3459">
        <w:rPr>
          <w:color w:val="000000"/>
          <w:szCs w:val="24"/>
          <w:lang w:eastAsia="en-GB"/>
        </w:rPr>
        <w:t xml:space="preserve"> </w:t>
      </w:r>
      <w:r w:rsidR="00CC0250" w:rsidRPr="005C3459">
        <w:rPr>
          <w:color w:val="000000"/>
          <w:szCs w:val="24"/>
          <w:lang w:eastAsia="en-GB"/>
        </w:rPr>
        <w:t xml:space="preserve"> - </w:t>
      </w:r>
      <w:r w:rsidR="00325A01" w:rsidRPr="005C3459">
        <w:rPr>
          <w:color w:val="000000"/>
          <w:szCs w:val="24"/>
          <w:lang w:eastAsia="en-GB"/>
        </w:rPr>
        <w:t xml:space="preserve">Released versions of software checked out from Subversion; built using </w:t>
      </w:r>
      <w:r w:rsidR="005C3459">
        <w:rPr>
          <w:color w:val="000000"/>
          <w:szCs w:val="24"/>
          <w:lang w:eastAsia="en-GB"/>
        </w:rPr>
        <w:t xml:space="preserve">the </w:t>
      </w:r>
      <w:r w:rsidR="00325A01" w:rsidRPr="005C3459">
        <w:rPr>
          <w:color w:val="000000"/>
          <w:szCs w:val="24"/>
          <w:lang w:eastAsia="en-GB"/>
        </w:rPr>
        <w:t xml:space="preserve">named EPICS releases. Which version is used is indicated by the directory name e.g. </w:t>
      </w:r>
      <w:r w:rsidR="00325A01" w:rsidRPr="005C3459">
        <w:rPr>
          <w:b/>
          <w:color w:val="000000"/>
          <w:szCs w:val="24"/>
          <w:lang w:eastAsia="en-GB"/>
        </w:rPr>
        <w:t>prod/R3.14.12</w:t>
      </w:r>
      <w:r w:rsidRPr="005C3459">
        <w:rPr>
          <w:b/>
          <w:color w:val="000000"/>
          <w:szCs w:val="24"/>
          <w:lang w:eastAsia="en-GB"/>
        </w:rPr>
        <w:t>.4</w:t>
      </w:r>
      <w:r w:rsidR="005C3459">
        <w:rPr>
          <w:b/>
          <w:color w:val="000000"/>
          <w:szCs w:val="24"/>
          <w:lang w:eastAsia="en-GB"/>
        </w:rPr>
        <w:t>.</w:t>
      </w:r>
    </w:p>
    <w:p w:rsidR="00325A01" w:rsidRPr="005C3459" w:rsidRDefault="00325A01" w:rsidP="00325A01">
      <w:pPr>
        <w:numPr>
          <w:ilvl w:val="0"/>
          <w:numId w:val="2"/>
        </w:numPr>
        <w:tabs>
          <w:tab w:val="clear" w:pos="720"/>
          <w:tab w:val="num" w:pos="1080"/>
        </w:tabs>
        <w:spacing w:before="100" w:after="100"/>
        <w:ind w:left="1080"/>
        <w:rPr>
          <w:color w:val="000000"/>
          <w:szCs w:val="24"/>
          <w:lang w:eastAsia="en-GB"/>
        </w:rPr>
      </w:pPr>
      <w:r w:rsidRPr="005C3459">
        <w:rPr>
          <w:b/>
          <w:color w:val="000000"/>
          <w:szCs w:val="24"/>
          <w:lang w:eastAsia="en-GB"/>
        </w:rPr>
        <w:t>/targetOS</w:t>
      </w:r>
      <w:r w:rsidRPr="005C3459">
        <w:rPr>
          <w:color w:val="000000"/>
          <w:szCs w:val="24"/>
          <w:lang w:eastAsia="en-GB"/>
        </w:rPr>
        <w:t xml:space="preserve"> - </w:t>
      </w:r>
      <w:r w:rsidRPr="005C3459">
        <w:rPr>
          <w:iCs/>
          <w:color w:val="000000"/>
          <w:szCs w:val="24"/>
          <w:lang w:eastAsia="en-GB"/>
        </w:rPr>
        <w:t>Cross compilation environments for building target systems</w:t>
      </w:r>
      <w:r w:rsidR="00A171CC">
        <w:rPr>
          <w:iCs/>
          <w:color w:val="000000"/>
          <w:szCs w:val="24"/>
          <w:lang w:eastAsia="en-GB"/>
        </w:rPr>
        <w:t>. Currently only RTEMS is available.</w:t>
      </w:r>
      <w:r w:rsidRPr="005C3459">
        <w:rPr>
          <w:color w:val="000000"/>
          <w:szCs w:val="24"/>
          <w:lang w:eastAsia="en-GB"/>
        </w:rPr>
        <w:t xml:space="preserve"> </w:t>
      </w:r>
    </w:p>
    <w:p w:rsidR="00325A01" w:rsidRPr="005C3459" w:rsidRDefault="00325A01" w:rsidP="00325A01">
      <w:pPr>
        <w:numPr>
          <w:ilvl w:val="0"/>
          <w:numId w:val="2"/>
        </w:numPr>
        <w:tabs>
          <w:tab w:val="clear" w:pos="720"/>
          <w:tab w:val="num" w:pos="1080"/>
        </w:tabs>
        <w:spacing w:before="100" w:after="100"/>
        <w:ind w:left="1080"/>
        <w:rPr>
          <w:color w:val="000000"/>
          <w:szCs w:val="24"/>
          <w:lang w:eastAsia="en-GB"/>
        </w:rPr>
      </w:pPr>
      <w:r w:rsidRPr="005C3459">
        <w:rPr>
          <w:b/>
          <w:color w:val="000000"/>
          <w:szCs w:val="24"/>
          <w:lang w:eastAsia="en-GB"/>
        </w:rPr>
        <w:t>/tools</w:t>
      </w:r>
      <w:r w:rsidRPr="005C3459">
        <w:rPr>
          <w:color w:val="000000"/>
          <w:szCs w:val="24"/>
          <w:lang w:eastAsia="en-GB"/>
        </w:rPr>
        <w:t xml:space="preserve"> - </w:t>
      </w:r>
      <w:r w:rsidRPr="005C3459">
        <w:rPr>
          <w:iCs/>
          <w:color w:val="000000"/>
          <w:szCs w:val="24"/>
          <w:lang w:eastAsia="en-GB"/>
        </w:rPr>
        <w:t>external controls applications</w:t>
      </w:r>
      <w:r w:rsidRPr="005C3459">
        <w:rPr>
          <w:color w:val="000000"/>
          <w:szCs w:val="24"/>
          <w:lang w:eastAsia="en-GB"/>
        </w:rPr>
        <w:t xml:space="preserve"> </w:t>
      </w:r>
      <w:r w:rsidR="00A171CC">
        <w:rPr>
          <w:color w:val="000000"/>
          <w:szCs w:val="24"/>
          <w:lang w:eastAsia="en-GB"/>
        </w:rPr>
        <w:t>(not currently used).</w:t>
      </w:r>
    </w:p>
    <w:p w:rsidR="00325A01" w:rsidRPr="005C3459" w:rsidRDefault="00325A01" w:rsidP="00571AA2">
      <w:pPr>
        <w:keepNext/>
        <w:numPr>
          <w:ilvl w:val="0"/>
          <w:numId w:val="2"/>
        </w:numPr>
        <w:tabs>
          <w:tab w:val="clear" w:pos="720"/>
          <w:tab w:val="num" w:pos="1080"/>
        </w:tabs>
        <w:spacing w:before="100" w:after="0"/>
        <w:ind w:left="1077" w:hanging="357"/>
        <w:rPr>
          <w:color w:val="000000"/>
          <w:szCs w:val="24"/>
          <w:lang w:eastAsia="en-GB"/>
        </w:rPr>
      </w:pPr>
      <w:r w:rsidRPr="005C3459">
        <w:rPr>
          <w:b/>
          <w:color w:val="000000"/>
          <w:szCs w:val="24"/>
          <w:lang w:eastAsia="en-GB"/>
        </w:rPr>
        <w:t>/work</w:t>
      </w:r>
      <w:r w:rsidRPr="005C3459">
        <w:rPr>
          <w:color w:val="000000"/>
          <w:szCs w:val="24"/>
          <w:lang w:eastAsia="en-GB"/>
        </w:rPr>
        <w:t xml:space="preserve"> – Development files and buil</w:t>
      </w:r>
      <w:r w:rsidR="00CC0250" w:rsidRPr="005C3459">
        <w:rPr>
          <w:color w:val="000000"/>
          <w:szCs w:val="24"/>
          <w:lang w:eastAsia="en-GB"/>
        </w:rPr>
        <w:t>t dependents. Allows sharing of</w:t>
      </w:r>
      <w:r w:rsidRPr="005C3459">
        <w:rPr>
          <w:color w:val="000000"/>
          <w:szCs w:val="24"/>
          <w:lang w:eastAsia="en-GB"/>
        </w:rPr>
        <w:t xml:space="preserve"> non-production</w:t>
      </w:r>
      <w:r w:rsidR="00571AA2">
        <w:rPr>
          <w:color w:val="000000"/>
          <w:szCs w:val="24"/>
          <w:lang w:eastAsia="en-GB"/>
        </w:rPr>
        <w:t xml:space="preserve"> files between IOCs.</w:t>
      </w:r>
    </w:p>
    <w:p w:rsidR="00325A01" w:rsidRDefault="00325A01" w:rsidP="00571AA2">
      <w:pPr>
        <w:spacing w:after="0"/>
        <w:ind w:left="720"/>
      </w:pPr>
    </w:p>
    <w:p w:rsidR="001B437B" w:rsidRPr="006F6609" w:rsidRDefault="002E5D6D" w:rsidP="00E72061">
      <w:pPr>
        <w:numPr>
          <w:ilvl w:val="0"/>
          <w:numId w:val="2"/>
        </w:numPr>
      </w:pPr>
      <w:r w:rsidRPr="006F6609">
        <w:t>N</w:t>
      </w:r>
      <w:r w:rsidR="009F4A6F" w:rsidRPr="006F6609">
        <w:t>ote that a system</w:t>
      </w:r>
      <w:r w:rsidRPr="006F6609">
        <w:t xml:space="preserve"> </w:t>
      </w:r>
      <w:r w:rsidR="00BC2BF2">
        <w:t xml:space="preserve">in </w:t>
      </w:r>
      <w:r w:rsidR="00BC2BF2" w:rsidRPr="00BC2BF2">
        <w:rPr>
          <w:b/>
        </w:rPr>
        <w:t>work</w:t>
      </w:r>
      <w:r w:rsidR="00BC2BF2">
        <w:t xml:space="preserve"> </w:t>
      </w:r>
      <w:r w:rsidRPr="006F6609">
        <w:t xml:space="preserve">may be using some support modules from </w:t>
      </w:r>
      <w:r w:rsidRPr="006F6609">
        <w:rPr>
          <w:b/>
        </w:rPr>
        <w:t>prod</w:t>
      </w:r>
      <w:r w:rsidRPr="006F6609">
        <w:t xml:space="preserve"> and others from </w:t>
      </w:r>
      <w:r w:rsidRPr="006F6609">
        <w:rPr>
          <w:b/>
        </w:rPr>
        <w:t>work</w:t>
      </w:r>
      <w:r w:rsidR="004A35F1" w:rsidRPr="006F6609">
        <w:t>, as well as versions from a developer’s home director</w:t>
      </w:r>
      <w:r w:rsidR="00BC2BF2">
        <w:t>y</w:t>
      </w:r>
      <w:r w:rsidR="004A35F1" w:rsidRPr="006F6609">
        <w:t xml:space="preserve">. </w:t>
      </w:r>
      <w:r w:rsidRPr="006F6609">
        <w:t xml:space="preserve">Which is used is </w:t>
      </w:r>
      <w:r w:rsidR="00FB0BB5" w:rsidRPr="006F6609">
        <w:t>defined in the</w:t>
      </w:r>
      <w:r w:rsidRPr="006F6609">
        <w:t xml:space="preserve"> configuration fi</w:t>
      </w:r>
      <w:r w:rsidR="009F4A6F" w:rsidRPr="006F6609">
        <w:t xml:space="preserve">les for </w:t>
      </w:r>
      <w:r w:rsidR="00FB0BB5" w:rsidRPr="006F6609">
        <w:t>an</w:t>
      </w:r>
      <w:r w:rsidR="009F4A6F" w:rsidRPr="006F6609">
        <w:t xml:space="preserve"> individual system</w:t>
      </w:r>
      <w:r w:rsidRPr="006F6609">
        <w:t>.</w:t>
      </w:r>
    </w:p>
    <w:p w:rsidR="001B437B" w:rsidRPr="006F6609" w:rsidRDefault="002E5D6D" w:rsidP="00E72061">
      <w:pPr>
        <w:numPr>
          <w:ilvl w:val="0"/>
          <w:numId w:val="2"/>
        </w:numPr>
      </w:pPr>
      <w:r w:rsidRPr="006F6609">
        <w:t xml:space="preserve">The format of the EPICS and </w:t>
      </w:r>
      <w:r w:rsidR="00045CDF">
        <w:t>RTEMS</w:t>
      </w:r>
      <w:r w:rsidRPr="006F6609">
        <w:t xml:space="preserve"> </w:t>
      </w:r>
      <w:r w:rsidR="00FB0BB5" w:rsidRPr="006F6609">
        <w:t xml:space="preserve">file </w:t>
      </w:r>
      <w:r w:rsidRPr="006F6609">
        <w:t xml:space="preserve">trees </w:t>
      </w:r>
      <w:r w:rsidR="00A171CC">
        <w:t>inside</w:t>
      </w:r>
      <w:r w:rsidRPr="006F6609">
        <w:t xml:space="preserve"> </w:t>
      </w:r>
      <w:r w:rsidRPr="006F6609">
        <w:rPr>
          <w:b/>
          <w:i/>
        </w:rPr>
        <w:t>epics</w:t>
      </w:r>
      <w:r w:rsidRPr="006F6609">
        <w:rPr>
          <w:i/>
        </w:rPr>
        <w:t xml:space="preserve"> </w:t>
      </w:r>
      <w:r w:rsidRPr="006F6609">
        <w:t xml:space="preserve">and </w:t>
      </w:r>
      <w:r w:rsidRPr="006F6609">
        <w:rPr>
          <w:b/>
          <w:i/>
        </w:rPr>
        <w:t>targetOS</w:t>
      </w:r>
      <w:r w:rsidRPr="006F6609">
        <w:t xml:space="preserve"> is the same as distributed and documented by the suppliers.</w:t>
      </w:r>
    </w:p>
    <w:p w:rsidR="001B437B" w:rsidRPr="006F6609" w:rsidRDefault="002E5D6D" w:rsidP="00E72061">
      <w:pPr>
        <w:numPr>
          <w:ilvl w:val="0"/>
          <w:numId w:val="2"/>
        </w:numPr>
        <w:rPr>
          <w:b/>
          <w:i/>
        </w:rPr>
      </w:pPr>
      <w:r w:rsidRPr="006F6609">
        <w:t xml:space="preserve">All </w:t>
      </w:r>
      <w:r w:rsidR="00A171CC">
        <w:t xml:space="preserve">local developed software </w:t>
      </w:r>
      <w:r w:rsidRPr="006F6609">
        <w:t xml:space="preserve">is </w:t>
      </w:r>
      <w:r w:rsidR="0007011F" w:rsidRPr="006F6609">
        <w:t>kept</w:t>
      </w:r>
      <w:r w:rsidRPr="006F6609">
        <w:t xml:space="preserve"> under</w:t>
      </w:r>
      <w:r w:rsidR="00A171CC">
        <w:t xml:space="preserve"> either</w:t>
      </w:r>
      <w:r w:rsidRPr="006F6609">
        <w:t xml:space="preserve"> </w:t>
      </w:r>
      <w:r w:rsidRPr="006F6609">
        <w:rPr>
          <w:b/>
          <w:i/>
        </w:rPr>
        <w:t>prod</w:t>
      </w:r>
      <w:r w:rsidR="00A171CC">
        <w:rPr>
          <w:i/>
        </w:rPr>
        <w:t xml:space="preserve"> </w:t>
      </w:r>
      <w:r w:rsidR="00A171CC" w:rsidRPr="00A171CC">
        <w:t>or</w:t>
      </w:r>
      <w:r w:rsidRPr="006F6609">
        <w:rPr>
          <w:i/>
        </w:rPr>
        <w:t xml:space="preserve"> </w:t>
      </w:r>
      <w:r w:rsidRPr="006F6609">
        <w:rPr>
          <w:b/>
          <w:i/>
        </w:rPr>
        <w:t>work</w:t>
      </w:r>
      <w:r w:rsidR="00A171CC">
        <w:rPr>
          <w:b/>
          <w:i/>
        </w:rPr>
        <w:t>.</w:t>
      </w:r>
    </w:p>
    <w:p w:rsidR="001B437B" w:rsidRPr="006F6609" w:rsidRDefault="002E5D6D" w:rsidP="00E72061">
      <w:pPr>
        <w:numPr>
          <w:ilvl w:val="0"/>
          <w:numId w:val="2"/>
        </w:numPr>
      </w:pPr>
      <w:r w:rsidRPr="006F6609">
        <w:t>The developer</w:t>
      </w:r>
      <w:r w:rsidR="00D951A8" w:rsidRPr="006F6609">
        <w:t>’</w:t>
      </w:r>
      <w:r w:rsidRPr="006F6609">
        <w:t xml:space="preserve">s home test area is not shown. This is </w:t>
      </w:r>
      <w:r w:rsidR="0007011F" w:rsidRPr="006F6609">
        <w:t xml:space="preserve">typically </w:t>
      </w:r>
      <w:r w:rsidRPr="006F6609">
        <w:t>their home directory or on a l</w:t>
      </w:r>
      <w:r w:rsidR="00A171CC">
        <w:t xml:space="preserve">ocal scratch disk. Note that </w:t>
      </w:r>
      <w:r w:rsidRPr="006F6609">
        <w:t xml:space="preserve">home </w:t>
      </w:r>
      <w:r w:rsidR="00A171CC">
        <w:t>directories should be</w:t>
      </w:r>
      <w:r w:rsidR="0007011F" w:rsidRPr="006F6609">
        <w:t>,</w:t>
      </w:r>
      <w:r w:rsidRPr="006F6609">
        <w:t xml:space="preserve"> by default</w:t>
      </w:r>
      <w:r w:rsidR="0007011F" w:rsidRPr="006F6609">
        <w:t>,</w:t>
      </w:r>
      <w:r w:rsidRPr="006F6609">
        <w:t xml:space="preserve"> globally readable.</w:t>
      </w:r>
    </w:p>
    <w:p w:rsidR="001B437B" w:rsidRPr="006F6609" w:rsidRDefault="00571AA2" w:rsidP="006636C6">
      <w:pPr>
        <w:pStyle w:val="Heading2"/>
      </w:pPr>
      <w:bookmarkStart w:id="139" w:name="__RefHeading__45_60943458"/>
      <w:bookmarkStart w:id="140" w:name="__RefHeading__47_60943458"/>
      <w:bookmarkEnd w:id="139"/>
      <w:bookmarkEnd w:id="140"/>
      <w:r w:rsidRPr="006F6609">
        <w:t xml:space="preserve">   </w:t>
      </w:r>
      <w:r w:rsidR="00B829B9" w:rsidRPr="006F6609">
        <w:t xml:space="preserve">   </w:t>
      </w:r>
      <w:bookmarkStart w:id="141" w:name="_Toc386466171"/>
      <w:bookmarkStart w:id="142" w:name="_Toc393275344"/>
      <w:bookmarkStart w:id="143" w:name="_Toc409109246"/>
      <w:r w:rsidR="007A27AB" w:rsidRPr="006F6609">
        <w:rPr>
          <w:rFonts w:asciiTheme="minorHAnsi" w:hAnsiTheme="minorHAnsi"/>
        </w:rPr>
        <w:t>work</w:t>
      </w:r>
      <w:r w:rsidR="007A27AB" w:rsidRPr="006F6609">
        <w:t xml:space="preserve"> </w:t>
      </w:r>
      <w:r w:rsidR="00387EA6" w:rsidRPr="006F6609">
        <w:t>Directory</w:t>
      </w:r>
      <w:bookmarkEnd w:id="141"/>
      <w:bookmarkEnd w:id="142"/>
      <w:bookmarkEnd w:id="143"/>
    </w:p>
    <w:p w:rsidR="001B437B" w:rsidRPr="006F6609" w:rsidRDefault="007A27AB">
      <w:r w:rsidRPr="006F6609">
        <w:t xml:space="preserve">The </w:t>
      </w:r>
      <w:r w:rsidRPr="006F6609">
        <w:rPr>
          <w:rFonts w:asciiTheme="minorHAnsi" w:hAnsiTheme="minorHAnsi"/>
        </w:rPr>
        <w:t>work</w:t>
      </w:r>
      <w:r w:rsidRPr="006F6609">
        <w:t xml:space="preserve"> </w:t>
      </w:r>
      <w:r w:rsidR="00387EA6" w:rsidRPr="006F6609">
        <w:t>directory</w:t>
      </w:r>
      <w:r w:rsidRPr="006F6609">
        <w:t xml:space="preserve"> </w:t>
      </w:r>
      <w:r w:rsidR="0071551B" w:rsidRPr="006F6609">
        <w:t xml:space="preserve">tree </w:t>
      </w:r>
      <w:r w:rsidR="002E5D6D" w:rsidRPr="006F6609">
        <w:t xml:space="preserve">contains code that is </w:t>
      </w:r>
      <w:r w:rsidR="00454ACD" w:rsidRPr="006F6609">
        <w:t xml:space="preserve">still </w:t>
      </w:r>
      <w:r w:rsidR="002E5D6D" w:rsidRPr="006F6609">
        <w:t xml:space="preserve">under development but of a sufficient quality to allow it to </w:t>
      </w:r>
      <w:r w:rsidRPr="006F6609">
        <w:t xml:space="preserve">be </w:t>
      </w:r>
      <w:r w:rsidR="002E5D6D" w:rsidRPr="006F6609">
        <w:t>used in other IOC</w:t>
      </w:r>
      <w:r w:rsidR="00D751B6">
        <w:t>’</w:t>
      </w:r>
      <w:r w:rsidR="002E5D6D" w:rsidRPr="006F6609">
        <w:t>s ap</w:t>
      </w:r>
      <w:r w:rsidR="00D751B6">
        <w:t>plications other than a local</w:t>
      </w:r>
      <w:r w:rsidR="002E5D6D" w:rsidRPr="006F6609">
        <w:t xml:space="preserve"> test application. The </w:t>
      </w:r>
      <w:r w:rsidR="00072D88" w:rsidRPr="006F6609">
        <w:t>software</w:t>
      </w:r>
      <w:r w:rsidR="002E5D6D" w:rsidRPr="006F6609">
        <w:t xml:space="preserve"> is </w:t>
      </w:r>
      <w:r w:rsidR="0071551B" w:rsidRPr="006F6609">
        <w:t xml:space="preserve">located within the </w:t>
      </w:r>
      <w:r w:rsidR="00072D88" w:rsidRPr="006F6609">
        <w:t xml:space="preserve">tree for </w:t>
      </w:r>
      <w:r w:rsidR="002E5D6D" w:rsidRPr="006F6609">
        <w:t>the EPICS release with which they were built and with which they can be used.</w:t>
      </w:r>
    </w:p>
    <w:p w:rsidR="001B437B" w:rsidRPr="00D751B6" w:rsidRDefault="002E5D6D">
      <w:pPr>
        <w:rPr>
          <w:b/>
        </w:rPr>
      </w:pPr>
      <w:r w:rsidRPr="006F6609">
        <w:t>For a particular</w:t>
      </w:r>
      <w:r w:rsidR="007A27AB" w:rsidRPr="006F6609">
        <w:t xml:space="preserve"> EPICS release there will be </w:t>
      </w:r>
      <w:r w:rsidR="00D751B6">
        <w:rPr>
          <w:b/>
        </w:rPr>
        <w:t>su</w:t>
      </w:r>
      <w:r w:rsidRPr="00D751B6">
        <w:rPr>
          <w:b/>
        </w:rPr>
        <w:t>pport</w:t>
      </w:r>
      <w:r w:rsidRPr="006F6609">
        <w:t xml:space="preserve"> </w:t>
      </w:r>
      <w:r w:rsidR="00D751B6" w:rsidRPr="006F6609">
        <w:t xml:space="preserve">and </w:t>
      </w:r>
      <w:r w:rsidR="00D751B6" w:rsidRPr="00D751B6">
        <w:rPr>
          <w:b/>
        </w:rPr>
        <w:t>ioc</w:t>
      </w:r>
      <w:r w:rsidR="007A27AB" w:rsidRPr="006F6609">
        <w:t xml:space="preserve"> </w:t>
      </w:r>
      <w:r w:rsidRPr="006F6609">
        <w:t>sub-</w:t>
      </w:r>
      <w:r w:rsidR="00826250">
        <w:t>directories</w:t>
      </w:r>
      <w:r w:rsidRPr="006F6609">
        <w:t xml:space="preserve">. </w:t>
      </w:r>
    </w:p>
    <w:p w:rsidR="001B437B" w:rsidRDefault="002E5D6D" w:rsidP="00BF3B0F">
      <w:pPr>
        <w:pStyle w:val="Heading3"/>
      </w:pPr>
      <w:bookmarkStart w:id="144" w:name="__RefHeading__49_60943458"/>
      <w:bookmarkEnd w:id="144"/>
      <w:r w:rsidRPr="006F6609">
        <w:t xml:space="preserve"> </w:t>
      </w:r>
      <w:bookmarkStart w:id="145" w:name="_Ref386462095"/>
      <w:r w:rsidRPr="006F6609">
        <w:t>work/&lt;EPICS Release&gt;/support</w:t>
      </w:r>
      <w:bookmarkEnd w:id="145"/>
    </w:p>
    <w:p w:rsidR="005D0614" w:rsidRPr="005D0614" w:rsidRDefault="005D0614" w:rsidP="005D0614">
      <w:r w:rsidRPr="006F6609">
        <w:t xml:space="preserve">A set of support modules is stored in </w:t>
      </w:r>
      <w:r w:rsidR="00826250">
        <w:t>directories</w:t>
      </w:r>
      <w:r w:rsidRPr="006F6609">
        <w:t xml:space="preserve"> beneath this directory. The figure below shows an example </w:t>
      </w:r>
      <w:r w:rsidR="00B807CF">
        <w:t>directory</w:t>
      </w:r>
      <w:r w:rsidRPr="006F6609">
        <w:t xml:space="preserve"> hierarchy within </w:t>
      </w:r>
      <w:r>
        <w:rPr>
          <w:i/>
        </w:rPr>
        <w:t>/gem_sw</w:t>
      </w:r>
      <w:r w:rsidRPr="006F6609">
        <w:rPr>
          <w:i/>
        </w:rPr>
        <w:t>/work/R3.14.12.4/support</w:t>
      </w:r>
      <w:r w:rsidRPr="006F6609">
        <w:t xml:space="preserve"> for a support module called </w:t>
      </w:r>
      <w:r w:rsidRPr="006F6609">
        <w:rPr>
          <w:rFonts w:asciiTheme="minorHAnsi" w:hAnsiTheme="minorHAnsi"/>
        </w:rPr>
        <w:lastRenderedPageBreak/>
        <w:t>astlib</w:t>
      </w:r>
      <w:r w:rsidRPr="006F6609">
        <w:t>. The diagram is expanded for a single support module (</w:t>
      </w:r>
      <w:r w:rsidRPr="006F6609">
        <w:rPr>
          <w:rFonts w:asciiTheme="minorHAnsi" w:hAnsiTheme="minorHAnsi"/>
        </w:rPr>
        <w:t>astlib</w:t>
      </w:r>
      <w:r w:rsidRPr="006F6609">
        <w:t xml:space="preserve">); there would be many other, similar hierarchies in </w:t>
      </w:r>
      <w:r>
        <w:rPr>
          <w:i/>
        </w:rPr>
        <w:t>/gem_sw</w:t>
      </w:r>
      <w:r w:rsidRPr="006F6609">
        <w:rPr>
          <w:i/>
        </w:rPr>
        <w:t>/work/R3.14.12.4/support.</w:t>
      </w:r>
    </w:p>
    <w:p w:rsidR="005829B9" w:rsidRPr="005D0614" w:rsidRDefault="001775EF" w:rsidP="000B25B1">
      <w:pPr>
        <w:jc w:val="center"/>
        <w:rPr>
          <w:i/>
        </w:rPr>
      </w:pPr>
      <w:r>
        <w:rPr>
          <w:i/>
          <w:noProof/>
        </w:rPr>
        <w:pict>
          <v:shape id="_x0000_s2056" type="#_x0000_t75" style="position:absolute;left:0;text-align:left;margin-left:-115.95pt;margin-top:7.35pt;width:864.4pt;height:329.85pt;z-index:251665408">
            <v:imagedata r:id="rId15" o:title="" cropbottom="28598f" cropleft="-3130f"/>
            <w10:wrap type="square"/>
          </v:shape>
          <o:OLEObject Type="Embed" ProgID="Visio.Drawing.11" ShapeID="_x0000_s2056" DrawAspect="Content" ObjectID="_1482926652" r:id="rId16"/>
        </w:pict>
      </w:r>
    </w:p>
    <w:p w:rsidR="001B437B" w:rsidRPr="006F6609" w:rsidRDefault="002E5D6D" w:rsidP="00EA48D2">
      <w:pPr>
        <w:jc w:val="center"/>
      </w:pPr>
      <w:r w:rsidRPr="006F6609">
        <w:t>Figure</w:t>
      </w:r>
      <w:r w:rsidRPr="006F6609">
        <w:rPr>
          <w:rFonts w:eastAsia="Palatino"/>
        </w:rPr>
        <w:t xml:space="preserve"> </w:t>
      </w:r>
      <w:r w:rsidR="001775EF" w:rsidRPr="006F6609">
        <w:fldChar w:fldCharType="begin"/>
      </w:r>
      <w:r w:rsidRPr="006F6609">
        <w:instrText xml:space="preserve"> SEQ "Figure" \*Arabic </w:instrText>
      </w:r>
      <w:r w:rsidR="001775EF" w:rsidRPr="006F6609">
        <w:fldChar w:fldCharType="separate"/>
      </w:r>
      <w:r w:rsidR="00FA5EDA">
        <w:rPr>
          <w:noProof/>
        </w:rPr>
        <w:t>3</w:t>
      </w:r>
      <w:r w:rsidR="001775EF" w:rsidRPr="006F6609">
        <w:fldChar w:fldCharType="end"/>
      </w:r>
      <w:r w:rsidRPr="006F6609">
        <w:rPr>
          <w:rFonts w:eastAsia="Palatino"/>
        </w:rPr>
        <w:t xml:space="preserve"> </w:t>
      </w:r>
      <w:r w:rsidRPr="006F6609">
        <w:t>Contents</w:t>
      </w:r>
      <w:r w:rsidRPr="006F6609">
        <w:rPr>
          <w:rFonts w:eastAsia="Palatino"/>
        </w:rPr>
        <w:t xml:space="preserve"> </w:t>
      </w:r>
      <w:r w:rsidRPr="006F6609">
        <w:t>of</w:t>
      </w:r>
      <w:r w:rsidRPr="006F6609">
        <w:rPr>
          <w:rFonts w:eastAsia="Palatino"/>
        </w:rPr>
        <w:t xml:space="preserve"> </w:t>
      </w:r>
      <w:r w:rsidR="003D3F4D">
        <w:t>/gem_sw</w:t>
      </w:r>
      <w:r w:rsidR="00844FD6" w:rsidRPr="006F6609">
        <w:rPr>
          <w:rFonts w:asciiTheme="minorHAnsi" w:hAnsiTheme="minorHAnsi"/>
        </w:rPr>
        <w:t>/work/R3.14.12</w:t>
      </w:r>
      <w:r w:rsidR="004433F3" w:rsidRPr="006F6609">
        <w:rPr>
          <w:rFonts w:asciiTheme="minorHAnsi" w:hAnsiTheme="minorHAnsi"/>
        </w:rPr>
        <w:t>.4</w:t>
      </w:r>
      <w:r w:rsidRPr="006F6609">
        <w:rPr>
          <w:rFonts w:asciiTheme="minorHAnsi" w:hAnsiTheme="minorHAnsi"/>
        </w:rPr>
        <w:t>/support</w:t>
      </w:r>
    </w:p>
    <w:p w:rsidR="001B437B" w:rsidRPr="006F6609" w:rsidRDefault="002E5D6D" w:rsidP="00BF3B0F">
      <w:pPr>
        <w:pStyle w:val="Heading4"/>
      </w:pPr>
      <w:r w:rsidRPr="006F6609">
        <w:t xml:space="preserve">Make generated </w:t>
      </w:r>
      <w:r w:rsidR="00826250">
        <w:t>directories</w:t>
      </w:r>
    </w:p>
    <w:p w:rsidR="001B437B" w:rsidRPr="001B16D4" w:rsidRDefault="00316786">
      <w:r w:rsidRPr="006F6609">
        <w:t>In the figure</w:t>
      </w:r>
      <w:r w:rsidR="00251241" w:rsidRPr="006F6609">
        <w:t>,</w:t>
      </w:r>
      <w:r w:rsidRPr="006F6609">
        <w:t xml:space="preserve"> the</w:t>
      </w:r>
      <w:r w:rsidR="002E5D6D" w:rsidRPr="006F6609">
        <w:t xml:space="preserve"> </w:t>
      </w:r>
      <w:r w:rsidR="002E5D6D" w:rsidRPr="006F6609">
        <w:rPr>
          <w:b/>
        </w:rPr>
        <w:t>include</w:t>
      </w:r>
      <w:r w:rsidR="002E5D6D" w:rsidRPr="006F6609">
        <w:t xml:space="preserve">, </w:t>
      </w:r>
      <w:r w:rsidR="002E5D6D" w:rsidRPr="006F6609">
        <w:rPr>
          <w:b/>
        </w:rPr>
        <w:t>db</w:t>
      </w:r>
      <w:r w:rsidR="002E5D6D" w:rsidRPr="006F6609">
        <w:t xml:space="preserve">, </w:t>
      </w:r>
      <w:r w:rsidR="002E5D6D" w:rsidRPr="006F6609">
        <w:rPr>
          <w:b/>
        </w:rPr>
        <w:t>dbd</w:t>
      </w:r>
      <w:r w:rsidR="002E5D6D" w:rsidRPr="006F6609">
        <w:t xml:space="preserve">, </w:t>
      </w:r>
      <w:r w:rsidR="002E5D6D" w:rsidRPr="006F6609">
        <w:rPr>
          <w:b/>
        </w:rPr>
        <w:t>data</w:t>
      </w:r>
      <w:r w:rsidR="002E5D6D" w:rsidRPr="006F6609">
        <w:t xml:space="preserve"> and </w:t>
      </w:r>
      <w:r w:rsidR="002E5D6D" w:rsidRPr="006F6609">
        <w:rPr>
          <w:b/>
        </w:rPr>
        <w:t>lib</w:t>
      </w:r>
      <w:r w:rsidR="002E5D6D" w:rsidRPr="006F6609">
        <w:t xml:space="preserve"> directories are coloured </w:t>
      </w:r>
      <w:r w:rsidR="002E5D6D" w:rsidRPr="006F6609">
        <w:rPr>
          <w:color w:val="FF0000"/>
        </w:rPr>
        <w:t>red</w:t>
      </w:r>
      <w:r w:rsidR="002E5D6D" w:rsidRPr="006F6609">
        <w:t xml:space="preserve">  to mark the fact that they do not contain source files but are </w:t>
      </w:r>
      <w:r w:rsidR="00251241" w:rsidRPr="006F6609">
        <w:t>produced by</w:t>
      </w:r>
      <w:r w:rsidR="00356CD5" w:rsidRPr="006F6609">
        <w:t xml:space="preserve"> the build process. </w:t>
      </w:r>
      <w:r w:rsidR="002E5D6D" w:rsidRPr="006F6609">
        <w:t>They must not be stored in Subversion</w:t>
      </w:r>
      <w:r w:rsidR="00356CD5" w:rsidRPr="006F6609">
        <w:rPr>
          <w:b/>
        </w:rPr>
        <w:t>.</w:t>
      </w:r>
      <w:r w:rsidR="001B16D4">
        <w:rPr>
          <w:b/>
        </w:rPr>
        <w:t xml:space="preserve"> </w:t>
      </w:r>
      <w:r w:rsidR="001B16D4" w:rsidRPr="001B16D4">
        <w:t>Note that not every module will have all the sub-directories shown.</w:t>
      </w:r>
      <w:r w:rsidR="001B16D4">
        <w:t xml:space="preserve"> In particular, modules which are purely</w:t>
      </w:r>
      <w:r w:rsidR="00FA0C6C">
        <w:t xml:space="preserve"> libraries may</w:t>
      </w:r>
      <w:r w:rsidR="001B16D4">
        <w:t xml:space="preserve"> not have an associated database</w:t>
      </w:r>
      <w:r w:rsidR="0043646C">
        <w:t xml:space="preserve"> </w:t>
      </w:r>
      <w:r w:rsidR="000B2004">
        <w:t xml:space="preserve">files </w:t>
      </w:r>
      <w:r w:rsidR="0043646C">
        <w:t>in</w:t>
      </w:r>
      <w:r w:rsidR="001B16D4">
        <w:t xml:space="preserve"> </w:t>
      </w:r>
      <w:r w:rsidR="001B16D4" w:rsidRPr="001B16D4">
        <w:rPr>
          <w:rFonts w:asciiTheme="minorHAnsi" w:hAnsiTheme="minorHAnsi"/>
        </w:rPr>
        <w:t>/db</w:t>
      </w:r>
      <w:r w:rsidR="00FA0C6C">
        <w:t>,</w:t>
      </w:r>
      <w:r w:rsidR="000B2004">
        <w:t>or</w:t>
      </w:r>
      <w:r w:rsidR="001B16D4">
        <w:t xml:space="preserve"> </w:t>
      </w:r>
      <w:r w:rsidR="001B16D4" w:rsidRPr="001B16D4">
        <w:rPr>
          <w:rFonts w:asciiTheme="minorHAnsi" w:hAnsiTheme="minorHAnsi"/>
        </w:rPr>
        <w:t>/dbd</w:t>
      </w:r>
      <w:r w:rsidR="001B16D4">
        <w:t>.</w:t>
      </w:r>
    </w:p>
    <w:p w:rsidR="001B437B" w:rsidRPr="006F6609" w:rsidRDefault="002E5D6D" w:rsidP="00E72061">
      <w:pPr>
        <w:numPr>
          <w:ilvl w:val="0"/>
          <w:numId w:val="3"/>
        </w:numPr>
      </w:pPr>
      <w:r w:rsidRPr="006F6609">
        <w:rPr>
          <w:b/>
        </w:rPr>
        <w:t>include</w:t>
      </w:r>
      <w:r w:rsidRPr="006F6609">
        <w:t xml:space="preserve"> - contains the header files for this module, especially those which define interfaces to this module which other applications may want to use.</w:t>
      </w:r>
    </w:p>
    <w:p w:rsidR="001B437B" w:rsidRPr="006F6609" w:rsidRDefault="002E5D6D" w:rsidP="00E72061">
      <w:pPr>
        <w:numPr>
          <w:ilvl w:val="0"/>
          <w:numId w:val="3"/>
        </w:numPr>
      </w:pPr>
      <w:r w:rsidRPr="006F6609">
        <w:rPr>
          <w:b/>
        </w:rPr>
        <w:t>db</w:t>
      </w:r>
      <w:r w:rsidRPr="006F6609">
        <w:t xml:space="preserve"> – contains </w:t>
      </w:r>
      <w:r w:rsidR="006D527E" w:rsidRPr="006F6609">
        <w:t>any</w:t>
      </w:r>
      <w:r w:rsidRPr="006F6609">
        <w:t xml:space="preserve"> database </w:t>
      </w:r>
      <w:r w:rsidR="00A05F3C" w:rsidRPr="006F6609">
        <w:t xml:space="preserve">and </w:t>
      </w:r>
      <w:r w:rsidRPr="006F6609">
        <w:t xml:space="preserve">template files </w:t>
      </w:r>
      <w:r w:rsidR="006D527E" w:rsidRPr="006F6609">
        <w:t xml:space="preserve">provided </w:t>
      </w:r>
      <w:r w:rsidRPr="006F6609">
        <w:t>for this module, these will have the</w:t>
      </w:r>
      <w:r w:rsidR="00A05F3C" w:rsidRPr="006F6609">
        <w:t xml:space="preserve"> “.</w:t>
      </w:r>
      <w:r w:rsidR="000042E0" w:rsidRPr="006F6609">
        <w:rPr>
          <w:rFonts w:asciiTheme="minorHAnsi" w:hAnsiTheme="minorHAnsi"/>
        </w:rPr>
        <w:t>sch</w:t>
      </w:r>
      <w:r w:rsidR="00A05F3C" w:rsidRPr="006F6609">
        <w:t xml:space="preserve">” </w:t>
      </w:r>
      <w:r w:rsidR="0068741B" w:rsidRPr="006F6609">
        <w:t>, “.</w:t>
      </w:r>
      <w:r w:rsidR="0068741B" w:rsidRPr="006F6609">
        <w:rPr>
          <w:rFonts w:asciiTheme="minorHAnsi" w:hAnsiTheme="minorHAnsi"/>
        </w:rPr>
        <w:t>db</w:t>
      </w:r>
      <w:r w:rsidR="0068741B" w:rsidRPr="006F6609">
        <w:t xml:space="preserve">” </w:t>
      </w:r>
      <w:r w:rsidR="00A05F3C" w:rsidRPr="006F6609">
        <w:t xml:space="preserve">or </w:t>
      </w:r>
      <w:r w:rsidRPr="006F6609">
        <w:t xml:space="preserve"> “.</w:t>
      </w:r>
      <w:r w:rsidRPr="006F6609">
        <w:rPr>
          <w:rFonts w:asciiTheme="minorHAnsi" w:hAnsiTheme="minorHAnsi"/>
        </w:rPr>
        <w:t>template</w:t>
      </w:r>
      <w:r w:rsidRPr="006F6609">
        <w:t xml:space="preserve">” </w:t>
      </w:r>
      <w:r w:rsidR="000042E0" w:rsidRPr="006F6609">
        <w:t xml:space="preserve">file </w:t>
      </w:r>
      <w:r w:rsidRPr="006F6609">
        <w:t>extension.</w:t>
      </w:r>
    </w:p>
    <w:p w:rsidR="001B437B" w:rsidRPr="006F6609" w:rsidRDefault="002E5D6D" w:rsidP="00CA60BF">
      <w:pPr>
        <w:numPr>
          <w:ilvl w:val="0"/>
          <w:numId w:val="8"/>
        </w:numPr>
      </w:pPr>
      <w:r w:rsidRPr="006F6609">
        <w:rPr>
          <w:b/>
        </w:rPr>
        <w:t>dbd</w:t>
      </w:r>
      <w:r w:rsidRPr="006F6609">
        <w:t xml:space="preserve"> – contains any database definition files which are unique to this module.</w:t>
      </w:r>
    </w:p>
    <w:p w:rsidR="00BC6480" w:rsidRPr="006F6609" w:rsidRDefault="00BC6480" w:rsidP="00CA60BF">
      <w:pPr>
        <w:numPr>
          <w:ilvl w:val="0"/>
          <w:numId w:val="8"/>
        </w:numPr>
      </w:pPr>
      <w:r w:rsidRPr="006F6609">
        <w:rPr>
          <w:b/>
        </w:rPr>
        <w:t>lib</w:t>
      </w:r>
      <w:r w:rsidRPr="006F6609">
        <w:t xml:space="preserve">/… - objects </w:t>
      </w:r>
      <w:r w:rsidR="000F6E84">
        <w:t xml:space="preserve">for host and </w:t>
      </w:r>
      <w:r w:rsidRPr="006F6609">
        <w:t>target architectures and operati</w:t>
      </w:r>
      <w:r w:rsidR="000F6E84">
        <w:t xml:space="preserve">ng systems, </w:t>
      </w:r>
      <w:r w:rsidR="00016DD0">
        <w:t>determined</w:t>
      </w:r>
      <w:r w:rsidRPr="006F6609">
        <w:t xml:space="preserve"> by the c</w:t>
      </w:r>
      <w:r w:rsidR="00016DD0">
        <w:t xml:space="preserve">ross-compilation configuration in </w:t>
      </w:r>
      <w:r w:rsidR="00016DD0" w:rsidRPr="00016DD0">
        <w:rPr>
          <w:rFonts w:asciiTheme="minorHAnsi" w:hAnsiTheme="minorHAnsi"/>
        </w:rPr>
        <w:t>configure/CONFIG_SITE</w:t>
      </w:r>
      <w:r w:rsidR="00016DD0">
        <w:t>.</w:t>
      </w:r>
    </w:p>
    <w:p w:rsidR="001B437B" w:rsidRPr="006F6609" w:rsidRDefault="002E5D6D" w:rsidP="00CA60BF">
      <w:pPr>
        <w:numPr>
          <w:ilvl w:val="0"/>
          <w:numId w:val="8"/>
        </w:numPr>
        <w:tabs>
          <w:tab w:val="clear" w:pos="720"/>
          <w:tab w:val="num" w:pos="927"/>
        </w:tabs>
        <w:ind w:left="927"/>
      </w:pPr>
      <w:r w:rsidRPr="006F6609">
        <w:rPr>
          <w:b/>
        </w:rPr>
        <w:t>lib/</w:t>
      </w:r>
      <w:r w:rsidR="0071501E">
        <w:rPr>
          <w:b/>
        </w:rPr>
        <w:t>RTEMS-mvme2307</w:t>
      </w:r>
      <w:r w:rsidR="00045CDF">
        <w:t xml:space="preserve"> – contains the object library for RTEMS applications running on the Motorola MVME2700 board</w:t>
      </w:r>
      <w:r w:rsidRPr="006F6609">
        <w:t>.</w:t>
      </w:r>
      <w:r w:rsidR="000F6E84">
        <w:t xml:space="preserve"> If cross-compilation is being done for the</w:t>
      </w:r>
      <w:r w:rsidR="0034340C">
        <w:t xml:space="preserve"> MVME6100 target then there would</w:t>
      </w:r>
      <w:r w:rsidR="000F6E84">
        <w:t xml:space="preserve"> be a similar directory called </w:t>
      </w:r>
      <w:r w:rsidR="000F6E84" w:rsidRPr="006F6609">
        <w:rPr>
          <w:b/>
        </w:rPr>
        <w:t>lib/</w:t>
      </w:r>
      <w:r w:rsidR="000F6E84">
        <w:rPr>
          <w:b/>
        </w:rPr>
        <w:t>RTEMS-beatnik</w:t>
      </w:r>
      <w:r w:rsidR="000F6E84" w:rsidRPr="001F3D55">
        <w:t>.</w:t>
      </w:r>
    </w:p>
    <w:p w:rsidR="001B437B" w:rsidRPr="006F6609" w:rsidRDefault="002E5D6D" w:rsidP="00CA60BF">
      <w:pPr>
        <w:numPr>
          <w:ilvl w:val="0"/>
          <w:numId w:val="8"/>
        </w:numPr>
        <w:tabs>
          <w:tab w:val="clear" w:pos="720"/>
          <w:tab w:val="num" w:pos="927"/>
        </w:tabs>
        <w:ind w:left="927"/>
      </w:pPr>
      <w:r w:rsidRPr="006F6609">
        <w:rPr>
          <w:b/>
        </w:rPr>
        <w:lastRenderedPageBreak/>
        <w:t>lib/linux-x86</w:t>
      </w:r>
      <w:r w:rsidR="00A41409" w:rsidRPr="006F6609">
        <w:rPr>
          <w:b/>
        </w:rPr>
        <w:t>_64</w:t>
      </w:r>
      <w:r w:rsidRPr="006F6609">
        <w:t xml:space="preserve"> – contains the object library for Linux </w:t>
      </w:r>
      <w:r w:rsidR="006D527E" w:rsidRPr="006F6609">
        <w:t xml:space="preserve">64-bit </w:t>
      </w:r>
      <w:r w:rsidRPr="006F6609">
        <w:t>applications.</w:t>
      </w:r>
    </w:p>
    <w:p w:rsidR="001B437B" w:rsidRPr="006F6609" w:rsidRDefault="002E5D6D" w:rsidP="00BF3B0F">
      <w:pPr>
        <w:pStyle w:val="Heading4"/>
      </w:pPr>
      <w:r w:rsidRPr="006F6609">
        <w:t>configure</w:t>
      </w:r>
    </w:p>
    <w:p w:rsidR="001B437B" w:rsidRPr="006F6609" w:rsidRDefault="002E5D6D">
      <w:r w:rsidRPr="006F6609">
        <w:t xml:space="preserve">The </w:t>
      </w:r>
      <w:r w:rsidRPr="006F6609">
        <w:rPr>
          <w:b/>
        </w:rPr>
        <w:t>configure</w:t>
      </w:r>
      <w:r w:rsidRPr="006F6609">
        <w:t xml:space="preserve"> </w:t>
      </w:r>
      <w:r w:rsidR="00B807CF">
        <w:t>directory</w:t>
      </w:r>
      <w:r w:rsidRPr="006F6609">
        <w:t xml:space="preserve"> contains the configuration and make rules which will be used when building the application. These </w:t>
      </w:r>
      <w:r w:rsidR="00A41409" w:rsidRPr="006F6609">
        <w:t>would be</w:t>
      </w:r>
      <w:r w:rsidRPr="006F6609">
        <w:t xml:space="preserve"> the standard EPICS rules with some additional</w:t>
      </w:r>
      <w:r w:rsidR="000C7CEB">
        <w:t>,</w:t>
      </w:r>
      <w:r w:rsidRPr="006F6609">
        <w:t xml:space="preserve"> </w:t>
      </w:r>
      <w:r w:rsidR="000C7CEB">
        <w:t>locally defined</w:t>
      </w:r>
      <w:r w:rsidRPr="006F6609">
        <w:t xml:space="preserve"> rules</w:t>
      </w:r>
      <w:r w:rsidR="000C7CEB">
        <w:t>.</w:t>
      </w:r>
    </w:p>
    <w:p w:rsidR="00A442D4" w:rsidRDefault="002629CF">
      <w:r w:rsidRPr="006F6609">
        <w:t>The only file that</w:t>
      </w:r>
      <w:r w:rsidR="002E5D6D" w:rsidRPr="006F6609">
        <w:t xml:space="preserve"> </w:t>
      </w:r>
      <w:r w:rsidR="00A442D4">
        <w:t xml:space="preserve">normally </w:t>
      </w:r>
      <w:r w:rsidR="002E5D6D" w:rsidRPr="006F6609">
        <w:t xml:space="preserve">requires editing is </w:t>
      </w:r>
      <w:r w:rsidR="002E5D6D" w:rsidRPr="006F6609">
        <w:rPr>
          <w:rFonts w:asciiTheme="minorHAnsi" w:hAnsiTheme="minorHAnsi"/>
        </w:rPr>
        <w:t>configure/RELEASE</w:t>
      </w:r>
      <w:r w:rsidR="002E5D6D" w:rsidRPr="006F6609">
        <w:t xml:space="preserve"> which contains t</w:t>
      </w:r>
      <w:r w:rsidR="00A41409" w:rsidRPr="006F6609">
        <w:t>he list of other applications (</w:t>
      </w:r>
      <w:r w:rsidR="002E5D6D" w:rsidRPr="006F6609">
        <w:t>or more specifically</w:t>
      </w:r>
      <w:r w:rsidR="002418D4" w:rsidRPr="006F6609">
        <w:t>,</w:t>
      </w:r>
      <w:r w:rsidR="002E5D6D" w:rsidRPr="006F6609">
        <w:t xml:space="preserve"> support modules) on which this application/module depends and the location of these applications. See section </w:t>
      </w:r>
      <w:r w:rsidR="001775EF">
        <w:fldChar w:fldCharType="begin"/>
      </w:r>
      <w:r w:rsidR="0017003C">
        <w:instrText xml:space="preserve"> REF _Ref390261704 \r \h </w:instrText>
      </w:r>
      <w:r w:rsidR="001775EF">
        <w:fldChar w:fldCharType="separate"/>
      </w:r>
      <w:r w:rsidR="00FA5EDA">
        <w:t>3.7</w:t>
      </w:r>
      <w:r w:rsidR="001775EF">
        <w:fldChar w:fldCharType="end"/>
      </w:r>
      <w:r w:rsidR="0017003C">
        <w:t xml:space="preserve"> </w:t>
      </w:r>
      <w:r w:rsidR="002E5D6D" w:rsidRPr="006F6609">
        <w:t>for more details.</w:t>
      </w:r>
    </w:p>
    <w:p w:rsidR="00A442D4" w:rsidRPr="00A442D4" w:rsidRDefault="00A442D4">
      <w:r>
        <w:t xml:space="preserve">The file </w:t>
      </w:r>
      <w:r w:rsidRPr="00016DD0">
        <w:rPr>
          <w:rFonts w:asciiTheme="minorHAnsi" w:hAnsiTheme="minorHAnsi"/>
        </w:rPr>
        <w:t>configure/CONFIG_SITE</w:t>
      </w:r>
      <w:r>
        <w:rPr>
          <w:rFonts w:asciiTheme="minorHAnsi" w:hAnsiTheme="minorHAnsi"/>
        </w:rPr>
        <w:t xml:space="preserve"> </w:t>
      </w:r>
      <w:r>
        <w:t xml:space="preserve">may need to be edited </w:t>
      </w:r>
      <w:r w:rsidRPr="00A442D4">
        <w:t>when the module is created, to define the</w:t>
      </w:r>
      <w:r>
        <w:t xml:space="preserve"> required</w:t>
      </w:r>
      <w:r w:rsidRPr="00A442D4">
        <w:t xml:space="preserve"> cross-compilation architectures </w:t>
      </w:r>
      <w:r>
        <w:t>(</w:t>
      </w:r>
      <w:r w:rsidRPr="00A442D4">
        <w:t xml:space="preserve">see Section </w:t>
      </w:r>
      <w:r w:rsidR="001775EF">
        <w:fldChar w:fldCharType="begin"/>
      </w:r>
      <w:r w:rsidR="00AA3FDB">
        <w:instrText xml:space="preserve"> REF _Ref401225074 \r \h </w:instrText>
      </w:r>
      <w:r w:rsidR="001775EF">
        <w:fldChar w:fldCharType="separate"/>
      </w:r>
      <w:r w:rsidR="00FA5EDA">
        <w:t>3.8</w:t>
      </w:r>
      <w:r w:rsidR="001775EF">
        <w:fldChar w:fldCharType="end"/>
      </w:r>
      <w:r w:rsidR="00AA3FDB">
        <w:t xml:space="preserve"> </w:t>
      </w:r>
      <w:r w:rsidRPr="00A442D4">
        <w:t>above).</w:t>
      </w:r>
    </w:p>
    <w:p w:rsidR="001B437B" w:rsidRPr="006F6609" w:rsidRDefault="00A60919" w:rsidP="00BF3B0F">
      <w:pPr>
        <w:pStyle w:val="Heading4"/>
      </w:pPr>
      <w:r w:rsidRPr="006F6609">
        <w:t>astlib</w:t>
      </w:r>
      <w:r w:rsidR="002E5D6D" w:rsidRPr="006F6609">
        <w:t>App</w:t>
      </w:r>
    </w:p>
    <w:p w:rsidR="001B437B" w:rsidRPr="006F6609" w:rsidRDefault="002E5D6D">
      <w:r w:rsidRPr="006F6609">
        <w:t xml:space="preserve">The </w:t>
      </w:r>
      <w:r w:rsidR="007C0C2D" w:rsidRPr="006F6609">
        <w:rPr>
          <w:b/>
        </w:rPr>
        <w:t>astlib</w:t>
      </w:r>
      <w:r w:rsidRPr="006F6609">
        <w:rPr>
          <w:b/>
        </w:rPr>
        <w:t>App</w:t>
      </w:r>
      <w:r w:rsidRPr="006F6609">
        <w:t xml:space="preserve"> </w:t>
      </w:r>
      <w:r w:rsidR="0009399F">
        <w:t xml:space="preserve">is the application </w:t>
      </w:r>
      <w:r w:rsidR="00B807CF">
        <w:t>directory</w:t>
      </w:r>
      <w:r w:rsidR="0009399F">
        <w:t>, containing</w:t>
      </w:r>
      <w:r w:rsidRPr="006F6609">
        <w:t xml:space="preserve"> sub-</w:t>
      </w:r>
      <w:r w:rsidR="00826250">
        <w:t>directories</w:t>
      </w:r>
      <w:r w:rsidR="002418D4" w:rsidRPr="006F6609">
        <w:t xml:space="preserve"> containing the </w:t>
      </w:r>
      <w:r w:rsidR="007C0C2D" w:rsidRPr="006F6609">
        <w:t xml:space="preserve">source code </w:t>
      </w:r>
      <w:r w:rsidR="002418D4" w:rsidRPr="006F6609">
        <w:t xml:space="preserve">files </w:t>
      </w:r>
      <w:r w:rsidR="007C0C2D" w:rsidRPr="006F6609">
        <w:t>for this support module</w:t>
      </w:r>
      <w:r w:rsidRPr="006F6609">
        <w:t>:</w:t>
      </w:r>
    </w:p>
    <w:p w:rsidR="001B437B" w:rsidRPr="006F6609" w:rsidRDefault="002E5D6D" w:rsidP="00CA60BF">
      <w:pPr>
        <w:numPr>
          <w:ilvl w:val="0"/>
          <w:numId w:val="7"/>
        </w:numPr>
      </w:pPr>
      <w:r w:rsidRPr="006F6609">
        <w:rPr>
          <w:b/>
        </w:rPr>
        <w:t>src</w:t>
      </w:r>
      <w:r w:rsidRPr="006F6609">
        <w:t xml:space="preserve"> – contains </w:t>
      </w:r>
      <w:r w:rsidR="00BC6480" w:rsidRPr="006F6609">
        <w:t xml:space="preserve">C/C++ </w:t>
      </w:r>
      <w:r w:rsidR="00274934">
        <w:t xml:space="preserve">source code, </w:t>
      </w:r>
      <w:r w:rsidR="00793BBD">
        <w:t xml:space="preserve">scripts, </w:t>
      </w:r>
      <w:r w:rsidR="00274934" w:rsidRPr="006F6609">
        <w:t xml:space="preserve">database definition </w:t>
      </w:r>
      <w:r w:rsidR="00274934">
        <w:t>(</w:t>
      </w:r>
      <w:r w:rsidR="00274934" w:rsidRPr="00793BBD">
        <w:rPr>
          <w:rFonts w:asciiTheme="minorHAnsi" w:hAnsiTheme="minorHAnsi"/>
        </w:rPr>
        <w:t>.dbd</w:t>
      </w:r>
      <w:r w:rsidR="00274934">
        <w:t xml:space="preserve">) </w:t>
      </w:r>
      <w:r w:rsidR="00793BBD">
        <w:t>and sequencer (</w:t>
      </w:r>
      <w:r w:rsidR="00793BBD" w:rsidRPr="00793BBD">
        <w:rPr>
          <w:rFonts w:asciiTheme="minorHAnsi" w:hAnsiTheme="minorHAnsi"/>
        </w:rPr>
        <w:t>.st</w:t>
      </w:r>
      <w:r w:rsidR="00793BBD">
        <w:t xml:space="preserve">) source code </w:t>
      </w:r>
      <w:r w:rsidR="00274934" w:rsidRPr="006F6609">
        <w:t>files</w:t>
      </w:r>
      <w:r w:rsidR="00274934">
        <w:t xml:space="preserve"> </w:t>
      </w:r>
      <w:r w:rsidRPr="006F6609">
        <w:t>for this module.</w:t>
      </w:r>
    </w:p>
    <w:p w:rsidR="001B437B" w:rsidRPr="006F6609" w:rsidRDefault="002E5D6D" w:rsidP="00CA60BF">
      <w:pPr>
        <w:numPr>
          <w:ilvl w:val="0"/>
          <w:numId w:val="7"/>
        </w:numPr>
      </w:pPr>
      <w:r w:rsidRPr="006F6609">
        <w:rPr>
          <w:b/>
        </w:rPr>
        <w:t>Db</w:t>
      </w:r>
      <w:r w:rsidR="00162974" w:rsidRPr="006F6609">
        <w:t xml:space="preserve"> – contains </w:t>
      </w:r>
      <w:r w:rsidR="00330BA7">
        <w:t>any</w:t>
      </w:r>
      <w:r w:rsidR="00162974" w:rsidRPr="006F6609">
        <w:t xml:space="preserve"> </w:t>
      </w:r>
      <w:r w:rsidRPr="006F6609">
        <w:t xml:space="preserve">database </w:t>
      </w:r>
      <w:r w:rsidR="00162974" w:rsidRPr="006F6609">
        <w:t xml:space="preserve">schematic </w:t>
      </w:r>
      <w:r w:rsidR="003611C0" w:rsidRPr="006F6609">
        <w:t xml:space="preserve">and symbol </w:t>
      </w:r>
      <w:r w:rsidRPr="006F6609">
        <w:t xml:space="preserve">files </w:t>
      </w:r>
      <w:r w:rsidR="00330BA7">
        <w:t xml:space="preserve">defined </w:t>
      </w:r>
      <w:r w:rsidRPr="006F6609">
        <w:t xml:space="preserve">for this module. These </w:t>
      </w:r>
      <w:r w:rsidR="00162974" w:rsidRPr="006F6609">
        <w:t xml:space="preserve">will </w:t>
      </w:r>
      <w:r w:rsidRPr="006F6609">
        <w:t xml:space="preserve">have the </w:t>
      </w:r>
      <w:r w:rsidRPr="006F6609">
        <w:rPr>
          <w:b/>
        </w:rPr>
        <w:t>“</w:t>
      </w:r>
      <w:r w:rsidR="00162974" w:rsidRPr="00330BA7">
        <w:rPr>
          <w:rFonts w:asciiTheme="minorHAnsi" w:hAnsiTheme="minorHAnsi"/>
        </w:rPr>
        <w:t>.sch</w:t>
      </w:r>
      <w:r w:rsidRPr="006F6609">
        <w:t xml:space="preserve">” </w:t>
      </w:r>
      <w:r w:rsidR="00051545" w:rsidRPr="006F6609">
        <w:t xml:space="preserve">and </w:t>
      </w:r>
      <w:r w:rsidR="00051545" w:rsidRPr="006F6609">
        <w:rPr>
          <w:b/>
        </w:rPr>
        <w:t>“</w:t>
      </w:r>
      <w:r w:rsidR="00051545" w:rsidRPr="00330BA7">
        <w:rPr>
          <w:rFonts w:asciiTheme="minorHAnsi" w:hAnsiTheme="minorHAnsi"/>
        </w:rPr>
        <w:t>.sym</w:t>
      </w:r>
      <w:r w:rsidR="00051545" w:rsidRPr="006F6609">
        <w:t xml:space="preserve">” </w:t>
      </w:r>
      <w:r w:rsidRPr="006F6609">
        <w:t>extension</w:t>
      </w:r>
      <w:r w:rsidR="00051545" w:rsidRPr="006F6609">
        <w:t>s</w:t>
      </w:r>
      <w:r w:rsidR="00244332">
        <w:t xml:space="preserve"> for use with </w:t>
      </w:r>
      <w:r w:rsidR="00951769">
        <w:t>TDCT</w:t>
      </w:r>
      <w:r w:rsidRPr="006F6609">
        <w:t>.</w:t>
      </w:r>
      <w:r w:rsidR="00244332">
        <w:t xml:space="preserve"> It will usually contain a local TDCT configuration file called </w:t>
      </w:r>
      <w:r w:rsidR="00244332" w:rsidRPr="00244332">
        <w:rPr>
          <w:rFonts w:asciiTheme="minorHAnsi" w:hAnsiTheme="minorHAnsi"/>
        </w:rPr>
        <w:t>tdct.cfg</w:t>
      </w:r>
      <w:r w:rsidR="00244332">
        <w:t>.</w:t>
      </w:r>
    </w:p>
    <w:p w:rsidR="001B437B" w:rsidRPr="006F6609" w:rsidRDefault="002E5D6D" w:rsidP="00BF3B0F">
      <w:pPr>
        <w:pStyle w:val="Heading3"/>
      </w:pPr>
      <w:bookmarkStart w:id="146" w:name="__RefHeading__51_60943458"/>
      <w:bookmarkEnd w:id="146"/>
      <w:r w:rsidRPr="006F6609">
        <w:t xml:space="preserve"> </w:t>
      </w:r>
      <w:bookmarkStart w:id="147" w:name="_Ref390246929"/>
      <w:r w:rsidRPr="006F6609">
        <w:t>work/&lt;EPICS Release&gt;/ioc</w:t>
      </w:r>
      <w:bookmarkEnd w:id="147"/>
    </w:p>
    <w:p w:rsidR="00C90F84" w:rsidRDefault="00B00276" w:rsidP="006D1EEF">
      <w:r w:rsidRPr="006F6609">
        <w:t xml:space="preserve">The </w:t>
      </w:r>
      <w:r w:rsidRPr="006F6609">
        <w:rPr>
          <w:b/>
        </w:rPr>
        <w:t>ioc</w:t>
      </w:r>
      <w:r w:rsidRPr="006F6609">
        <w:t xml:space="preserve"> </w:t>
      </w:r>
      <w:r w:rsidR="00B807CF">
        <w:t>directory</w:t>
      </w:r>
      <w:r w:rsidRPr="006F6609">
        <w:t xml:space="preserve"> hierarchy contains the file</w:t>
      </w:r>
      <w:r w:rsidR="00563032">
        <w:t>s that are used operationally for</w:t>
      </w:r>
      <w:r w:rsidRPr="006F6609">
        <w:t xml:space="preserve"> specific IOCs. </w:t>
      </w:r>
      <w:r w:rsidR="00B829B9" w:rsidRPr="006F6609">
        <w:t xml:space="preserve">The figure below </w:t>
      </w:r>
      <w:r w:rsidR="002E5D6D" w:rsidRPr="006F6609">
        <w:t>show</w:t>
      </w:r>
      <w:r w:rsidR="00B829B9" w:rsidRPr="006F6609">
        <w:t>s</w:t>
      </w:r>
      <w:r w:rsidR="002E5D6D" w:rsidRPr="006F6609">
        <w:t xml:space="preserve"> the </w:t>
      </w:r>
      <w:r w:rsidR="00B807CF">
        <w:t>directory</w:t>
      </w:r>
      <w:r w:rsidR="002E5D6D" w:rsidRPr="006F6609">
        <w:t xml:space="preserve"> hierarchy within </w:t>
      </w:r>
      <w:r w:rsidR="003D3F4D">
        <w:rPr>
          <w:i/>
        </w:rPr>
        <w:t>/gem_sw</w:t>
      </w:r>
      <w:r w:rsidR="00FF3E86" w:rsidRPr="006F6609">
        <w:rPr>
          <w:i/>
        </w:rPr>
        <w:t>/work/R3.14.1</w:t>
      </w:r>
      <w:r w:rsidR="006929EE">
        <w:rPr>
          <w:i/>
        </w:rPr>
        <w:t>2.4</w:t>
      </w:r>
      <w:r w:rsidR="002E5D6D" w:rsidRPr="006F6609">
        <w:rPr>
          <w:i/>
        </w:rPr>
        <w:t>/ioc/</w:t>
      </w:r>
      <w:r w:rsidR="00FF3E86" w:rsidRPr="006F6609">
        <w:rPr>
          <w:i/>
        </w:rPr>
        <w:t>AG/MK</w:t>
      </w:r>
      <w:r w:rsidR="002E5D6D" w:rsidRPr="006F6609">
        <w:t xml:space="preserve"> which contains the c</w:t>
      </w:r>
      <w:r w:rsidR="00594651" w:rsidRPr="006F6609">
        <w:t xml:space="preserve">ode to generate </w:t>
      </w:r>
      <w:r w:rsidR="00BD2B27" w:rsidRPr="006F6609">
        <w:t xml:space="preserve">the </w:t>
      </w:r>
      <w:r w:rsidR="00DB46DD">
        <w:t>IOC</w:t>
      </w:r>
      <w:r w:rsidR="00594651" w:rsidRPr="006F6609">
        <w:t xml:space="preserve"> for</w:t>
      </w:r>
      <w:r w:rsidR="00FF3E86" w:rsidRPr="006F6609">
        <w:t xml:space="preserve"> the A</w:t>
      </w:r>
      <w:r w:rsidR="00FE778D" w:rsidRPr="006F6609">
        <w:t>&amp;</w:t>
      </w:r>
      <w:r w:rsidR="00FF3E86" w:rsidRPr="006F6609">
        <w:t xml:space="preserve">G </w:t>
      </w:r>
      <w:r w:rsidR="00FE778D" w:rsidRPr="006F6609">
        <w:t>(</w:t>
      </w:r>
      <w:r w:rsidR="00FE778D" w:rsidRPr="006F6609">
        <w:rPr>
          <w:rFonts w:asciiTheme="minorHAnsi" w:hAnsiTheme="minorHAnsi"/>
        </w:rPr>
        <w:t>AG</w:t>
      </w:r>
      <w:r w:rsidR="00FE778D" w:rsidRPr="006F6609">
        <w:t xml:space="preserve">) </w:t>
      </w:r>
      <w:r w:rsidR="00FF3E86" w:rsidRPr="006F6609">
        <w:t xml:space="preserve">subsystem </w:t>
      </w:r>
      <w:r w:rsidR="00FE778D" w:rsidRPr="006F6609">
        <w:t>IOC at</w:t>
      </w:r>
      <w:r w:rsidR="00FF3E86" w:rsidRPr="006F6609">
        <w:t xml:space="preserve"> Gemini North (</w:t>
      </w:r>
      <w:r w:rsidR="00FF3E86" w:rsidRPr="006F6609">
        <w:rPr>
          <w:rFonts w:asciiTheme="minorHAnsi" w:hAnsiTheme="minorHAnsi"/>
        </w:rPr>
        <w:t>MK</w:t>
      </w:r>
      <w:r w:rsidR="00FF3E86" w:rsidRPr="006F6609">
        <w:t>)</w:t>
      </w:r>
      <w:r w:rsidR="002E5D6D" w:rsidRPr="006F6609">
        <w:t xml:space="preserve">. </w:t>
      </w:r>
      <w:r w:rsidR="00FE778D" w:rsidRPr="006F6609">
        <w:t>This IOC’s ful</w:t>
      </w:r>
      <w:r w:rsidR="00DB46DD">
        <w:t>l name is therefore AG-MK-IOC</w:t>
      </w:r>
      <w:r w:rsidR="00573404" w:rsidRPr="006F6609">
        <w:t>.</w:t>
      </w:r>
      <w:r w:rsidR="00FF3E86" w:rsidRPr="006F6609">
        <w:t>The diagram expands a single IOC instance (</w:t>
      </w:r>
      <w:r w:rsidR="00FF3E86" w:rsidRPr="006F6609">
        <w:rPr>
          <w:rFonts w:asciiTheme="minorHAnsi" w:hAnsiTheme="minorHAnsi"/>
        </w:rPr>
        <w:t>MK</w:t>
      </w:r>
      <w:r w:rsidR="00FF3E86" w:rsidRPr="006F6609">
        <w:t xml:space="preserve">) but similar hierarchies </w:t>
      </w:r>
      <w:r w:rsidR="00573404" w:rsidRPr="006F6609">
        <w:t>will</w:t>
      </w:r>
      <w:r w:rsidR="00FF3E86" w:rsidRPr="006F6609">
        <w:t xml:space="preserve"> exist throughout </w:t>
      </w:r>
      <w:r w:rsidR="003D3F4D">
        <w:rPr>
          <w:i/>
        </w:rPr>
        <w:t>/gem_sw</w:t>
      </w:r>
      <w:r w:rsidR="00FF3E86" w:rsidRPr="006F6609">
        <w:rPr>
          <w:i/>
        </w:rPr>
        <w:t>/work/R3.14.12</w:t>
      </w:r>
      <w:r w:rsidR="00573404" w:rsidRPr="006F6609">
        <w:rPr>
          <w:i/>
        </w:rPr>
        <w:t>.4</w:t>
      </w:r>
      <w:r w:rsidR="00FF3E86" w:rsidRPr="006F6609">
        <w:rPr>
          <w:i/>
        </w:rPr>
        <w:t>/ioc.</w:t>
      </w:r>
      <w:r w:rsidR="005A5134" w:rsidRPr="006F6609">
        <w:t xml:space="preserve"> </w:t>
      </w:r>
    </w:p>
    <w:p w:rsidR="00C90F84" w:rsidRDefault="001775EF" w:rsidP="006C7B69">
      <w:pPr>
        <w:pStyle w:val="Caption"/>
        <w:jc w:val="center"/>
        <w:rPr>
          <w:rFonts w:asciiTheme="minorHAnsi" w:hAnsiTheme="minorHAnsi"/>
        </w:rPr>
      </w:pPr>
      <w:r w:rsidRPr="001775EF">
        <w:rPr>
          <w:noProof/>
        </w:rPr>
        <w:lastRenderedPageBreak/>
        <w:pict>
          <v:shape id="_x0000_s2063" type="#_x0000_t75" style="position:absolute;left:0;text-align:left;margin-left:0;margin-top:0;width:1174.9pt;height:431.8pt;z-index:251667456;mso-position-horizontal:left">
            <v:imagedata r:id="rId17" o:title="" cropbottom="29286f" cropleft="-2273f"/>
            <w10:wrap type="square"/>
          </v:shape>
          <o:OLEObject Type="Embed" ProgID="Visio.Drawing.11" ShapeID="_x0000_s2063" DrawAspect="Content" ObjectID="_1482926653" r:id="rId18"/>
        </w:pict>
      </w:r>
      <w:r w:rsidR="00F538DF">
        <w:t>F</w:t>
      </w:r>
      <w:r w:rsidR="00C90F84" w:rsidRPr="006F6609">
        <w:t>igure</w:t>
      </w:r>
      <w:r w:rsidR="00C90F84" w:rsidRPr="006F6609">
        <w:rPr>
          <w:rFonts w:eastAsia="Palatino"/>
        </w:rPr>
        <w:t xml:space="preserve"> </w:t>
      </w:r>
      <w:fldSimple w:instr=" SEQ &quot;Figure&quot; \*Arabic ">
        <w:r w:rsidR="00FA5EDA">
          <w:rPr>
            <w:noProof/>
          </w:rPr>
          <w:t>4</w:t>
        </w:r>
      </w:fldSimple>
      <w:r w:rsidR="00C90F84" w:rsidRPr="006F6609">
        <w:rPr>
          <w:rFonts w:eastAsia="Palatino"/>
        </w:rPr>
        <w:t xml:space="preserve"> </w:t>
      </w:r>
      <w:r w:rsidR="00C90F84" w:rsidRPr="006F6609">
        <w:t>Contents</w:t>
      </w:r>
      <w:r w:rsidR="00C90F84" w:rsidRPr="006F6609">
        <w:rPr>
          <w:rFonts w:eastAsia="Palatino"/>
        </w:rPr>
        <w:t xml:space="preserve"> </w:t>
      </w:r>
      <w:r w:rsidR="00C90F84" w:rsidRPr="006F6609">
        <w:t>of</w:t>
      </w:r>
      <w:r w:rsidR="00C90F84" w:rsidRPr="006F6609">
        <w:rPr>
          <w:rFonts w:eastAsia="Palatino"/>
        </w:rPr>
        <w:t xml:space="preserve"> </w:t>
      </w:r>
      <w:r w:rsidR="003D3F4D">
        <w:rPr>
          <w:rFonts w:asciiTheme="minorHAnsi" w:hAnsiTheme="minorHAnsi"/>
        </w:rPr>
        <w:t>/gem_sw</w:t>
      </w:r>
      <w:r w:rsidR="00C90F84" w:rsidRPr="006F6609">
        <w:rPr>
          <w:rFonts w:asciiTheme="minorHAnsi" w:hAnsiTheme="minorHAnsi"/>
        </w:rPr>
        <w:t>/work/R3.14.12.4/ioc</w:t>
      </w:r>
    </w:p>
    <w:p w:rsidR="00C90F84" w:rsidRPr="00C90F84" w:rsidRDefault="00C90F84" w:rsidP="00EC628E">
      <w:pPr>
        <w:suppressAutoHyphens w:val="0"/>
        <w:spacing w:after="0"/>
        <w:ind w:left="6237"/>
      </w:pPr>
    </w:p>
    <w:p w:rsidR="001B437B" w:rsidRPr="006F6609" w:rsidRDefault="002E5D6D" w:rsidP="00BF3B0F">
      <w:pPr>
        <w:pStyle w:val="Heading4"/>
      </w:pPr>
      <w:r w:rsidRPr="006F6609">
        <w:t xml:space="preserve">Make generated </w:t>
      </w:r>
      <w:r w:rsidR="00826250">
        <w:t>directories</w:t>
      </w:r>
    </w:p>
    <w:p w:rsidR="001B437B" w:rsidRPr="006F6609" w:rsidRDefault="002E5D6D">
      <w:r w:rsidRPr="006F6609">
        <w:t xml:space="preserve">In the figure the </w:t>
      </w:r>
      <w:r w:rsidRPr="006F6609">
        <w:rPr>
          <w:b/>
        </w:rPr>
        <w:t>db</w:t>
      </w:r>
      <w:r w:rsidRPr="006F6609">
        <w:t xml:space="preserve">, </w:t>
      </w:r>
      <w:r w:rsidRPr="006F6609">
        <w:rPr>
          <w:b/>
        </w:rPr>
        <w:t>dbd</w:t>
      </w:r>
      <w:r w:rsidRPr="006F6609">
        <w:t xml:space="preserve">, </w:t>
      </w:r>
      <w:r w:rsidRPr="006F6609">
        <w:rPr>
          <w:b/>
        </w:rPr>
        <w:t>data</w:t>
      </w:r>
      <w:r w:rsidRPr="006F6609">
        <w:t xml:space="preserve"> and </w:t>
      </w:r>
      <w:r w:rsidRPr="006F6609">
        <w:rPr>
          <w:b/>
        </w:rPr>
        <w:t>bin</w:t>
      </w:r>
      <w:r w:rsidRPr="006F6609">
        <w:t xml:space="preserve"> directories are coloured </w:t>
      </w:r>
      <w:r w:rsidRPr="006F6609">
        <w:rPr>
          <w:color w:val="FF0000"/>
        </w:rPr>
        <w:t>red</w:t>
      </w:r>
      <w:r w:rsidR="00DA1096">
        <w:t xml:space="preserve"> </w:t>
      </w:r>
      <w:r w:rsidRPr="006F6609">
        <w:t xml:space="preserve">to mark the fact that they do not contain source files but are </w:t>
      </w:r>
      <w:r w:rsidR="00B72B31">
        <w:t xml:space="preserve">created during </w:t>
      </w:r>
      <w:r w:rsidR="00CE6BAA" w:rsidRPr="006F6609">
        <w:t xml:space="preserve">the build process. </w:t>
      </w:r>
      <w:r w:rsidRPr="006F6609">
        <w:t>They must not be stored in Subver</w:t>
      </w:r>
      <w:r w:rsidR="00CE6BAA" w:rsidRPr="006F6609">
        <w:t>sion.</w:t>
      </w:r>
    </w:p>
    <w:p w:rsidR="001B437B" w:rsidRPr="006F6609" w:rsidRDefault="002E5D6D" w:rsidP="00E72061">
      <w:pPr>
        <w:numPr>
          <w:ilvl w:val="0"/>
          <w:numId w:val="3"/>
        </w:numPr>
      </w:pPr>
      <w:r w:rsidRPr="006F6609">
        <w:rPr>
          <w:b/>
        </w:rPr>
        <w:t>db</w:t>
      </w:r>
      <w:r w:rsidRPr="006F6609">
        <w:t xml:space="preserve"> – contains the built database (*.db) files for this IOC.</w:t>
      </w:r>
    </w:p>
    <w:p w:rsidR="001B437B" w:rsidRPr="006F6609" w:rsidRDefault="002E5D6D" w:rsidP="00CA60BF">
      <w:pPr>
        <w:numPr>
          <w:ilvl w:val="0"/>
          <w:numId w:val="8"/>
        </w:numPr>
      </w:pPr>
      <w:r w:rsidRPr="006F6609">
        <w:rPr>
          <w:b/>
        </w:rPr>
        <w:t>dbd</w:t>
      </w:r>
      <w:r w:rsidRPr="006F6609">
        <w:t xml:space="preserve"> – contains </w:t>
      </w:r>
      <w:r w:rsidR="0094442B" w:rsidRPr="006F6609">
        <w:t>a single</w:t>
      </w:r>
      <w:r w:rsidRPr="006F6609">
        <w:t xml:space="preserve"> (master) database definition file </w:t>
      </w:r>
      <w:r w:rsidR="003720A3" w:rsidRPr="006F6609">
        <w:t xml:space="preserve">(.dbd file) </w:t>
      </w:r>
      <w:r w:rsidRPr="006F6609">
        <w:t>for this IOC.</w:t>
      </w:r>
    </w:p>
    <w:p w:rsidR="001B437B" w:rsidRPr="006F6609" w:rsidRDefault="002E5D6D" w:rsidP="00CA60BF">
      <w:pPr>
        <w:numPr>
          <w:ilvl w:val="0"/>
          <w:numId w:val="8"/>
        </w:numPr>
      </w:pPr>
      <w:r w:rsidRPr="006F6609">
        <w:rPr>
          <w:b/>
        </w:rPr>
        <w:t>data</w:t>
      </w:r>
      <w:r w:rsidRPr="006F6609">
        <w:t xml:space="preserve"> – contains architecture ind</w:t>
      </w:r>
      <w:r w:rsidR="003720A3" w:rsidRPr="006F6609">
        <w:t>ep</w:t>
      </w:r>
      <w:r w:rsidR="00C5239A">
        <w:t xml:space="preserve">endent files e.g. </w:t>
      </w:r>
      <w:r w:rsidR="003720A3" w:rsidRPr="006F6609">
        <w:t xml:space="preserve">configuration </w:t>
      </w:r>
      <w:r w:rsidR="003E62BB">
        <w:t xml:space="preserve">data </w:t>
      </w:r>
      <w:r w:rsidR="003720A3" w:rsidRPr="006F6609">
        <w:t>files</w:t>
      </w:r>
      <w:r w:rsidR="003E62BB">
        <w:t xml:space="preserve"> specific to this IOC</w:t>
      </w:r>
      <w:r w:rsidR="003720A3" w:rsidRPr="006F6609">
        <w:t>.</w:t>
      </w:r>
    </w:p>
    <w:p w:rsidR="001B437B" w:rsidRPr="00E1693F" w:rsidRDefault="002E5D6D" w:rsidP="00CA60BF">
      <w:pPr>
        <w:numPr>
          <w:ilvl w:val="0"/>
          <w:numId w:val="8"/>
        </w:numPr>
      </w:pPr>
      <w:r w:rsidRPr="00E1693F">
        <w:rPr>
          <w:b/>
        </w:rPr>
        <w:t>bin/</w:t>
      </w:r>
      <w:r w:rsidR="0071501E">
        <w:rPr>
          <w:b/>
        </w:rPr>
        <w:t>RTEMS-mvme2307</w:t>
      </w:r>
      <w:r w:rsidRPr="00E1693F">
        <w:t xml:space="preserve"> – will con</w:t>
      </w:r>
      <w:r w:rsidR="00E1693F">
        <w:t>tain</w:t>
      </w:r>
      <w:r w:rsidRPr="00E1693F">
        <w:t xml:space="preserve"> object file</w:t>
      </w:r>
      <w:r w:rsidR="00E1693F">
        <w:t xml:space="preserve"> </w:t>
      </w:r>
      <w:r w:rsidR="005E351B">
        <w:t xml:space="preserve">called </w:t>
      </w:r>
      <w:r w:rsidR="005E351B" w:rsidRPr="005E351B">
        <w:rPr>
          <w:rFonts w:asciiTheme="minorHAnsi" w:hAnsiTheme="minorHAnsi"/>
        </w:rPr>
        <w:t>AG-MK-IOC</w:t>
      </w:r>
      <w:r w:rsidR="005E351B">
        <w:t xml:space="preserve"> </w:t>
      </w:r>
      <w:r w:rsidR="00E1693F">
        <w:t>containing</w:t>
      </w:r>
      <w:r w:rsidRPr="00E1693F">
        <w:t xml:space="preserve"> the </w:t>
      </w:r>
      <w:r w:rsidR="00953A21" w:rsidRPr="00E1693F">
        <w:t xml:space="preserve">compiled code for </w:t>
      </w:r>
      <w:r w:rsidR="00E0651B">
        <w:t>an</w:t>
      </w:r>
      <w:r w:rsidR="00953A21" w:rsidRPr="00E1693F">
        <w:t xml:space="preserve"> IOC</w:t>
      </w:r>
      <w:r w:rsidR="00E0651B">
        <w:t xml:space="preserve"> running RTEMS on an MVME2700 </w:t>
      </w:r>
      <w:r w:rsidR="00693639">
        <w:t>processor.</w:t>
      </w:r>
      <w:r w:rsidR="003E62BB">
        <w:t xml:space="preserve"> The binary file incorporates</w:t>
      </w:r>
      <w:r w:rsidRPr="00E1693F">
        <w:t xml:space="preserve"> the EPICS base s</w:t>
      </w:r>
      <w:r w:rsidR="00953A21" w:rsidRPr="00E1693F">
        <w:t>oftware</w:t>
      </w:r>
      <w:r w:rsidRPr="00E1693F">
        <w:t xml:space="preserve"> as well a</w:t>
      </w:r>
      <w:r w:rsidR="00953A21" w:rsidRPr="00E1693F">
        <w:t>s any support module software</w:t>
      </w:r>
      <w:r w:rsidRPr="00E1693F">
        <w:t xml:space="preserve"> that this I</w:t>
      </w:r>
      <w:r w:rsidR="003E62BB">
        <w:t xml:space="preserve">OC </w:t>
      </w:r>
      <w:r w:rsidR="003E62BB">
        <w:lastRenderedPageBreak/>
        <w:t xml:space="preserve">depends upon. This directory </w:t>
      </w:r>
      <w:r w:rsidRPr="00E1693F">
        <w:t xml:space="preserve">also </w:t>
      </w:r>
      <w:r w:rsidR="009B5503" w:rsidRPr="00E1693F">
        <w:t>contain</w:t>
      </w:r>
      <w:r w:rsidR="003E62BB">
        <w:t>s</w:t>
      </w:r>
      <w:r w:rsidR="009B5503" w:rsidRPr="00E1693F">
        <w:t xml:space="preserve"> the installed </w:t>
      </w:r>
      <w:r w:rsidRPr="00E1693F">
        <w:t>s</w:t>
      </w:r>
      <w:r w:rsidR="003720A3" w:rsidRPr="00E1693F">
        <w:t xml:space="preserve">tartup script </w:t>
      </w:r>
      <w:r w:rsidR="00E2525A" w:rsidRPr="00E1693F">
        <w:t>(</w:t>
      </w:r>
      <w:r w:rsidR="0077081C">
        <w:rPr>
          <w:rFonts w:asciiTheme="minorHAnsi" w:hAnsiTheme="minorHAnsi"/>
        </w:rPr>
        <w:t>stAG-MK-IOC</w:t>
      </w:r>
      <w:r w:rsidRPr="00E1693F">
        <w:rPr>
          <w:rFonts w:asciiTheme="minorHAnsi" w:hAnsiTheme="minorHAnsi"/>
        </w:rPr>
        <w:t>.boot</w:t>
      </w:r>
      <w:r w:rsidR="00E2525A" w:rsidRPr="00E1693F">
        <w:t xml:space="preserve">) </w:t>
      </w:r>
      <w:r w:rsidRPr="00E1693F">
        <w:t xml:space="preserve">file used </w:t>
      </w:r>
      <w:r w:rsidR="00F67EEC" w:rsidRPr="00E1693F">
        <w:t xml:space="preserve">when booting </w:t>
      </w:r>
      <w:r w:rsidRPr="00E1693F">
        <w:t>this IOC.</w:t>
      </w:r>
    </w:p>
    <w:p w:rsidR="001B437B" w:rsidRPr="006F6609" w:rsidRDefault="002E5D6D" w:rsidP="00CA60BF">
      <w:pPr>
        <w:numPr>
          <w:ilvl w:val="0"/>
          <w:numId w:val="8"/>
        </w:numPr>
      </w:pPr>
      <w:r w:rsidRPr="006F6609">
        <w:rPr>
          <w:b/>
        </w:rPr>
        <w:t>bin/linux-x86</w:t>
      </w:r>
      <w:r w:rsidR="00A41409" w:rsidRPr="006F6609">
        <w:rPr>
          <w:b/>
        </w:rPr>
        <w:t>_64</w:t>
      </w:r>
      <w:r w:rsidRPr="006F6609">
        <w:t xml:space="preserve"> – will conta</w:t>
      </w:r>
      <w:r w:rsidR="005E351B">
        <w:t xml:space="preserve">in a file called </w:t>
      </w:r>
      <w:r w:rsidR="005E351B" w:rsidRPr="005E351B">
        <w:rPr>
          <w:rFonts w:asciiTheme="minorHAnsi" w:hAnsiTheme="minorHAnsi"/>
        </w:rPr>
        <w:t>AG-MK-IOC</w:t>
      </w:r>
      <w:r w:rsidRPr="006F6609">
        <w:t>. This will be an x86</w:t>
      </w:r>
      <w:r w:rsidR="007442A3" w:rsidRPr="006F6609">
        <w:t>_64</w:t>
      </w:r>
      <w:r w:rsidRPr="006F6609">
        <w:t xml:space="preserve"> executable file app</w:t>
      </w:r>
      <w:r w:rsidR="00E0651B">
        <w:t>ropriate for running this IOC on</w:t>
      </w:r>
      <w:r w:rsidRPr="006F6609">
        <w:t xml:space="preserve"> a </w:t>
      </w:r>
      <w:r w:rsidR="007442A3" w:rsidRPr="006F6609">
        <w:t>64 bit Linux target.</w:t>
      </w:r>
      <w:r w:rsidR="003E62BB" w:rsidRPr="003E62BB">
        <w:t xml:space="preserve"> </w:t>
      </w:r>
      <w:r w:rsidR="003E62BB">
        <w:t>This directory</w:t>
      </w:r>
      <w:r w:rsidR="003E62BB" w:rsidRPr="00E1693F">
        <w:t xml:space="preserve"> also contain</w:t>
      </w:r>
      <w:r w:rsidR="003E62BB">
        <w:t>s</w:t>
      </w:r>
      <w:r w:rsidR="003E62BB" w:rsidRPr="00E1693F">
        <w:t xml:space="preserve"> the installed startup script (</w:t>
      </w:r>
      <w:r w:rsidR="003E62BB">
        <w:rPr>
          <w:rFonts w:asciiTheme="minorHAnsi" w:hAnsiTheme="minorHAnsi"/>
        </w:rPr>
        <w:t>stAG-MK-IOC</w:t>
      </w:r>
      <w:r w:rsidR="003E62BB" w:rsidRPr="00E1693F">
        <w:rPr>
          <w:rFonts w:asciiTheme="minorHAnsi" w:hAnsiTheme="minorHAnsi"/>
        </w:rPr>
        <w:t>.boot</w:t>
      </w:r>
      <w:r w:rsidR="003E62BB" w:rsidRPr="00E1693F">
        <w:t xml:space="preserve">) file used when booting this </w:t>
      </w:r>
      <w:r w:rsidR="005E351B">
        <w:t xml:space="preserve">(soft) </w:t>
      </w:r>
      <w:r w:rsidR="003E62BB" w:rsidRPr="00E1693F">
        <w:t>IOC.</w:t>
      </w:r>
    </w:p>
    <w:p w:rsidR="001B437B" w:rsidRPr="006F6609" w:rsidRDefault="002E5D6D" w:rsidP="00BF3B0F">
      <w:pPr>
        <w:pStyle w:val="Heading4"/>
      </w:pPr>
      <w:r w:rsidRPr="006F6609">
        <w:t>configure</w:t>
      </w:r>
    </w:p>
    <w:p w:rsidR="004A5642" w:rsidRPr="006F6609" w:rsidRDefault="004A5642" w:rsidP="004A5642">
      <w:r w:rsidRPr="006F6609">
        <w:t xml:space="preserve">The </w:t>
      </w:r>
      <w:r w:rsidRPr="006F6609">
        <w:rPr>
          <w:b/>
        </w:rPr>
        <w:t>configure</w:t>
      </w:r>
      <w:r w:rsidRPr="006F6609">
        <w:t xml:space="preserve"> </w:t>
      </w:r>
      <w:r w:rsidR="00B807CF">
        <w:t>directory</w:t>
      </w:r>
      <w:r w:rsidRPr="006F6609">
        <w:t xml:space="preserve"> contains the configuration and make rules which will be used when building the application. These would be the standard EPICS rules with some additional</w:t>
      </w:r>
      <w:r>
        <w:t>,</w:t>
      </w:r>
      <w:r w:rsidRPr="006F6609">
        <w:t xml:space="preserve"> </w:t>
      </w:r>
      <w:r>
        <w:t>locally defined</w:t>
      </w:r>
      <w:r w:rsidRPr="006F6609">
        <w:t xml:space="preserve"> rules</w:t>
      </w:r>
      <w:r>
        <w:t>.</w:t>
      </w:r>
    </w:p>
    <w:p w:rsidR="005E351B" w:rsidRDefault="005E351B" w:rsidP="005E351B">
      <w:bookmarkStart w:id="148" w:name="_Ref389755927"/>
      <w:r w:rsidRPr="006F6609">
        <w:t xml:space="preserve">The only file that </w:t>
      </w:r>
      <w:r>
        <w:t xml:space="preserve">normally </w:t>
      </w:r>
      <w:r w:rsidRPr="006F6609">
        <w:t xml:space="preserve">requires editing is </w:t>
      </w:r>
      <w:r w:rsidRPr="006F6609">
        <w:rPr>
          <w:rFonts w:asciiTheme="minorHAnsi" w:hAnsiTheme="minorHAnsi"/>
        </w:rPr>
        <w:t>configure/RELEASE</w:t>
      </w:r>
      <w:r w:rsidRPr="006F6609">
        <w:t xml:space="preserve"> which contains the list of other applications (or more specifically, support modules) on which this application/module depends and the location of these applications. See section </w:t>
      </w:r>
      <w:r w:rsidR="001775EF">
        <w:fldChar w:fldCharType="begin"/>
      </w:r>
      <w:r>
        <w:instrText xml:space="preserve"> REF _Ref390261704 \r \h </w:instrText>
      </w:r>
      <w:r w:rsidR="001775EF">
        <w:fldChar w:fldCharType="separate"/>
      </w:r>
      <w:r w:rsidR="00FA5EDA">
        <w:t>3.7</w:t>
      </w:r>
      <w:r w:rsidR="001775EF">
        <w:fldChar w:fldCharType="end"/>
      </w:r>
      <w:r>
        <w:t xml:space="preserve"> </w:t>
      </w:r>
      <w:r w:rsidRPr="006F6609">
        <w:t>for more details.</w:t>
      </w:r>
    </w:p>
    <w:p w:rsidR="005E351B" w:rsidRPr="00A442D4" w:rsidRDefault="005E351B" w:rsidP="005E351B">
      <w:r>
        <w:t xml:space="preserve">The file </w:t>
      </w:r>
      <w:r w:rsidRPr="00016DD0">
        <w:rPr>
          <w:rFonts w:asciiTheme="minorHAnsi" w:hAnsiTheme="minorHAnsi"/>
        </w:rPr>
        <w:t>configure/CONFIG_SITE</w:t>
      </w:r>
      <w:r>
        <w:rPr>
          <w:rFonts w:asciiTheme="minorHAnsi" w:hAnsiTheme="minorHAnsi"/>
        </w:rPr>
        <w:t xml:space="preserve"> </w:t>
      </w:r>
      <w:r>
        <w:t xml:space="preserve">may need to be edited </w:t>
      </w:r>
      <w:r w:rsidRPr="00A442D4">
        <w:t>when the module is created, to define the</w:t>
      </w:r>
      <w:r>
        <w:t xml:space="preserve"> required</w:t>
      </w:r>
      <w:r w:rsidRPr="00A442D4">
        <w:t xml:space="preserve"> cross-compilation architectures </w:t>
      </w:r>
      <w:r>
        <w:t>(</w:t>
      </w:r>
      <w:r w:rsidRPr="00A442D4">
        <w:t xml:space="preserve">see Section </w:t>
      </w:r>
      <w:r w:rsidR="001775EF">
        <w:fldChar w:fldCharType="begin"/>
      </w:r>
      <w:r w:rsidR="004440CE">
        <w:instrText xml:space="preserve"> REF _Ref401225080 \r \h </w:instrText>
      </w:r>
      <w:r w:rsidR="001775EF">
        <w:fldChar w:fldCharType="separate"/>
      </w:r>
      <w:r w:rsidR="00FA5EDA">
        <w:t>3.8</w:t>
      </w:r>
      <w:r w:rsidR="001775EF">
        <w:fldChar w:fldCharType="end"/>
      </w:r>
      <w:r w:rsidR="004440CE">
        <w:t xml:space="preserve"> </w:t>
      </w:r>
      <w:r w:rsidRPr="00A442D4">
        <w:t>above).</w:t>
      </w:r>
    </w:p>
    <w:p w:rsidR="001B437B" w:rsidRPr="006F6609" w:rsidRDefault="0077081C" w:rsidP="00BF3B0F">
      <w:pPr>
        <w:pStyle w:val="Heading4"/>
      </w:pPr>
      <w:r>
        <w:t>AG-MK-IOC</w:t>
      </w:r>
      <w:r w:rsidR="002E5D6D" w:rsidRPr="006F6609">
        <w:t>App</w:t>
      </w:r>
      <w:bookmarkEnd w:id="148"/>
    </w:p>
    <w:p w:rsidR="001B437B" w:rsidRPr="006F6609" w:rsidRDefault="002E5D6D">
      <w:r w:rsidRPr="006F6609">
        <w:t xml:space="preserve">The </w:t>
      </w:r>
      <w:r w:rsidR="0077081C">
        <w:rPr>
          <w:b/>
        </w:rPr>
        <w:t>AG-MK-IOC</w:t>
      </w:r>
      <w:r w:rsidRPr="006F6609">
        <w:rPr>
          <w:b/>
        </w:rPr>
        <w:t xml:space="preserve">App </w:t>
      </w:r>
      <w:r w:rsidR="00B807CF">
        <w:t>directory</w:t>
      </w:r>
      <w:r w:rsidRPr="006F6609">
        <w:t xml:space="preserve"> </w:t>
      </w:r>
      <w:r w:rsidR="00390FED" w:rsidRPr="006F6609">
        <w:t>includes</w:t>
      </w:r>
      <w:r w:rsidRPr="006F6609">
        <w:t xml:space="preserve"> sub-</w:t>
      </w:r>
      <w:r w:rsidR="00826250">
        <w:t>directories</w:t>
      </w:r>
      <w:r w:rsidR="000756A5" w:rsidRPr="006F6609">
        <w:t xml:space="preserve"> whi</w:t>
      </w:r>
      <w:r w:rsidR="00E52C1D" w:rsidRPr="006F6609">
        <w:t xml:space="preserve">ch contain </w:t>
      </w:r>
      <w:r w:rsidR="00390FED" w:rsidRPr="006F6609">
        <w:t xml:space="preserve">the </w:t>
      </w:r>
      <w:r w:rsidR="00E52C1D" w:rsidRPr="006F6609">
        <w:t>source files specific to this IOC</w:t>
      </w:r>
      <w:r w:rsidRPr="006F6609">
        <w:t>:</w:t>
      </w:r>
    </w:p>
    <w:p w:rsidR="00E52C1D" w:rsidRPr="006F6609" w:rsidRDefault="002E5D6D" w:rsidP="00CA60BF">
      <w:pPr>
        <w:numPr>
          <w:ilvl w:val="0"/>
          <w:numId w:val="6"/>
        </w:numPr>
      </w:pPr>
      <w:r w:rsidRPr="006F6609">
        <w:rPr>
          <w:b/>
        </w:rPr>
        <w:t>src</w:t>
      </w:r>
      <w:r w:rsidRPr="006F6609">
        <w:t xml:space="preserve"> – The source files on which an IOC depends are normally found in the relevant support modules “src” directory. However, ever</w:t>
      </w:r>
      <w:r w:rsidR="00B23E91">
        <w:t>y application under EPICS 3.14</w:t>
      </w:r>
      <w:r w:rsidRPr="006F6609">
        <w:t xml:space="preserve"> </w:t>
      </w:r>
      <w:r w:rsidR="000173CD" w:rsidRPr="006F6609">
        <w:t>includes</w:t>
      </w:r>
      <w:r w:rsidRPr="006F6609">
        <w:t xml:space="preserve"> a special </w:t>
      </w:r>
      <w:r w:rsidR="00E47403" w:rsidRPr="006F6609">
        <w:t xml:space="preserve">C++ </w:t>
      </w:r>
      <w:r w:rsidRPr="006F6609">
        <w:t>source file, called &lt;App&gt;Main.c</w:t>
      </w:r>
      <w:r w:rsidR="009B0ACA" w:rsidRPr="006F6609">
        <w:t>pp, (in this ca</w:t>
      </w:r>
      <w:r w:rsidR="00816781">
        <w:t xml:space="preserve">se, </w:t>
      </w:r>
      <w:r w:rsidR="0077081C" w:rsidRPr="00816781">
        <w:rPr>
          <w:rFonts w:asciiTheme="minorHAnsi" w:hAnsiTheme="minorHAnsi"/>
        </w:rPr>
        <w:t>AG-MK-IOC</w:t>
      </w:r>
      <w:r w:rsidR="00816781" w:rsidRPr="00816781">
        <w:rPr>
          <w:rFonts w:asciiTheme="minorHAnsi" w:hAnsiTheme="minorHAnsi"/>
        </w:rPr>
        <w:t>Main.cpp</w:t>
      </w:r>
      <w:r w:rsidR="00816781">
        <w:t>).</w:t>
      </w:r>
      <w:r w:rsidRPr="006F6609">
        <w:t xml:space="preserve"> This source file runs the soft IOC shell in the case where the application is run on a target o</w:t>
      </w:r>
      <w:r w:rsidR="00045CDF">
        <w:t>perating system which is not RTEMS</w:t>
      </w:r>
      <w:r w:rsidR="00E52C1D" w:rsidRPr="006F6609">
        <w:t>.</w:t>
      </w:r>
    </w:p>
    <w:p w:rsidR="001B437B" w:rsidRDefault="00E52C1D" w:rsidP="00CA60BF">
      <w:pPr>
        <w:numPr>
          <w:ilvl w:val="0"/>
          <w:numId w:val="6"/>
        </w:numPr>
      </w:pPr>
      <w:r w:rsidRPr="006F6609">
        <w:rPr>
          <w:b/>
        </w:rPr>
        <w:t xml:space="preserve">config </w:t>
      </w:r>
      <w:r w:rsidRPr="006F6609">
        <w:t xml:space="preserve">- This directory </w:t>
      </w:r>
      <w:r w:rsidR="000C10C7" w:rsidRPr="006F6609">
        <w:t>contain</w:t>
      </w:r>
      <w:r w:rsidRPr="006F6609">
        <w:t>s</w:t>
      </w:r>
      <w:r w:rsidR="000C10C7" w:rsidRPr="006F6609">
        <w:t xml:space="preserve"> </w:t>
      </w:r>
      <w:r w:rsidR="002E5D6D" w:rsidRPr="006F6609">
        <w:t xml:space="preserve">configuration </w:t>
      </w:r>
      <w:r w:rsidRPr="006F6609">
        <w:t xml:space="preserve">data </w:t>
      </w:r>
      <w:r w:rsidR="002E5D6D" w:rsidRPr="006F6609">
        <w:t xml:space="preserve">files which </w:t>
      </w:r>
      <w:r w:rsidRPr="006F6609">
        <w:t>are specific to this IOC. This might include site-specific data used by the application, look-up tables and specific hardware configuration</w:t>
      </w:r>
      <w:r w:rsidR="000D62A1" w:rsidRPr="006F6609">
        <w:t xml:space="preserve"> data</w:t>
      </w:r>
      <w:r w:rsidRPr="006F6609">
        <w:t>.</w:t>
      </w:r>
    </w:p>
    <w:p w:rsidR="00282200" w:rsidRPr="006F6609" w:rsidRDefault="00282200" w:rsidP="00CA60BF">
      <w:pPr>
        <w:numPr>
          <w:ilvl w:val="0"/>
          <w:numId w:val="6"/>
        </w:numPr>
      </w:pPr>
      <w:r w:rsidRPr="006F6609">
        <w:rPr>
          <w:b/>
        </w:rPr>
        <w:t>Db</w:t>
      </w:r>
      <w:r w:rsidRPr="006F6609">
        <w:t xml:space="preserve"> – contains</w:t>
      </w:r>
      <w:r>
        <w:t xml:space="preserve"> only a Makefile which defines which databases</w:t>
      </w:r>
      <w:r w:rsidR="00627415">
        <w:t xml:space="preserve"> are to be used by</w:t>
      </w:r>
      <w:r>
        <w:t xml:space="preserve"> this IOC. The </w:t>
      </w:r>
      <w:r w:rsidR="00692604">
        <w:t xml:space="preserve">specified </w:t>
      </w:r>
      <w:r>
        <w:t>database (</w:t>
      </w:r>
      <w:r w:rsidRPr="00282200">
        <w:rPr>
          <w:rFonts w:asciiTheme="minorHAnsi" w:hAnsiTheme="minorHAnsi"/>
        </w:rPr>
        <w:t>.db</w:t>
      </w:r>
      <w:r>
        <w:t xml:space="preserve">) files will be copied from the relevant module(s) using the </w:t>
      </w:r>
      <w:r w:rsidR="00692604">
        <w:t xml:space="preserve">module </w:t>
      </w:r>
      <w:r>
        <w:t xml:space="preserve">list defined in file </w:t>
      </w:r>
      <w:r w:rsidRPr="006F6609">
        <w:rPr>
          <w:rFonts w:asciiTheme="minorHAnsi" w:hAnsiTheme="minorHAnsi"/>
        </w:rPr>
        <w:t>configure/RELEASE</w:t>
      </w:r>
      <w:r w:rsidR="009A22F7" w:rsidRPr="009A22F7">
        <w:t>.</w:t>
      </w:r>
      <w:r w:rsidR="00627415">
        <w:t xml:space="preserve"> When loaded, the EPICS database record names will have a site-specific prefix, defined in a configuration file.</w:t>
      </w:r>
    </w:p>
    <w:p w:rsidR="001B437B" w:rsidRPr="006F6609" w:rsidRDefault="002E5D6D" w:rsidP="00BF3B0F">
      <w:pPr>
        <w:pStyle w:val="Heading4"/>
      </w:pPr>
      <w:r w:rsidRPr="006F6609">
        <w:t>iocBoot</w:t>
      </w:r>
    </w:p>
    <w:p w:rsidR="001B437B" w:rsidRPr="006F6609" w:rsidRDefault="002E5D6D">
      <w:r w:rsidRPr="006F6609">
        <w:t>The</w:t>
      </w:r>
      <w:r w:rsidRPr="006F6609">
        <w:rPr>
          <w:b/>
        </w:rPr>
        <w:t xml:space="preserve"> iocBoot </w:t>
      </w:r>
      <w:r w:rsidRPr="006F6609">
        <w:t xml:space="preserve">directory contains subdirectory </w:t>
      </w:r>
      <w:r w:rsidR="00380C79" w:rsidRPr="006F6609">
        <w:rPr>
          <w:b/>
        </w:rPr>
        <w:t>iocAG-MK-IOC</w:t>
      </w:r>
      <w:r w:rsidR="00380C79" w:rsidRPr="006F6609">
        <w:t xml:space="preserve"> </w:t>
      </w:r>
      <w:r w:rsidRPr="006F6609">
        <w:t>which contains the source startup s</w:t>
      </w:r>
      <w:r w:rsidR="00105153" w:rsidRPr="006F6609">
        <w:t xml:space="preserve">cript for this IOC. </w:t>
      </w:r>
      <w:r w:rsidR="00A72E6C" w:rsidRPr="006F6609">
        <w:t>For this example, it</w:t>
      </w:r>
      <w:r w:rsidR="00380C79" w:rsidRPr="006F6609">
        <w:t xml:space="preserve"> will be called </w:t>
      </w:r>
      <w:r w:rsidR="0077081C">
        <w:rPr>
          <w:rFonts w:asciiTheme="minorHAnsi" w:hAnsiTheme="minorHAnsi"/>
        </w:rPr>
        <w:t>st AG-MK-IOC</w:t>
      </w:r>
      <w:r w:rsidRPr="006F6609">
        <w:rPr>
          <w:rFonts w:asciiTheme="minorHAnsi" w:hAnsiTheme="minorHAnsi"/>
        </w:rPr>
        <w:t>.src</w:t>
      </w:r>
      <w:r w:rsidRPr="006F6609">
        <w:t>.</w:t>
      </w:r>
    </w:p>
    <w:p w:rsidR="00AB3146" w:rsidRPr="006F6609" w:rsidRDefault="00AB3146">
      <w:pPr>
        <w:suppressAutoHyphens w:val="0"/>
        <w:spacing w:after="0"/>
        <w:rPr>
          <w:b/>
          <w:sz w:val="28"/>
          <w:highlight w:val="lightGray"/>
        </w:rPr>
      </w:pPr>
      <w:bookmarkStart w:id="149" w:name="__RefHeading__53_60943458"/>
      <w:bookmarkEnd w:id="149"/>
      <w:r w:rsidRPr="006F6609">
        <w:rPr>
          <w:highlight w:val="lightGray"/>
        </w:rPr>
        <w:br w:type="page"/>
      </w:r>
    </w:p>
    <w:p w:rsidR="001B437B" w:rsidRPr="006F6609" w:rsidRDefault="00BA6C8C" w:rsidP="00BF3B0F">
      <w:pPr>
        <w:pStyle w:val="Heading2"/>
      </w:pPr>
      <w:r w:rsidRPr="006F6609">
        <w:lastRenderedPageBreak/>
        <w:t xml:space="preserve">  </w:t>
      </w:r>
      <w:bookmarkStart w:id="150" w:name="_Toc386466172"/>
      <w:bookmarkStart w:id="151" w:name="_Toc393275345"/>
      <w:bookmarkStart w:id="152" w:name="_Toc409109247"/>
      <w:r w:rsidRPr="006F6609">
        <w:t>Production (“prod”</w:t>
      </w:r>
      <w:r w:rsidR="00AB3146" w:rsidRPr="006F6609">
        <w:t xml:space="preserve">) </w:t>
      </w:r>
      <w:r w:rsidR="00B807CF">
        <w:t>Directory</w:t>
      </w:r>
      <w:bookmarkEnd w:id="150"/>
      <w:bookmarkEnd w:id="151"/>
      <w:bookmarkEnd w:id="152"/>
    </w:p>
    <w:p w:rsidR="001B437B" w:rsidRPr="006F6609" w:rsidRDefault="0009146B">
      <w:r w:rsidRPr="006F6609">
        <w:t xml:space="preserve">The </w:t>
      </w:r>
      <w:r w:rsidRPr="006F6609">
        <w:rPr>
          <w:b/>
        </w:rPr>
        <w:t>prod</w:t>
      </w:r>
      <w:r w:rsidRPr="006F6609">
        <w:t xml:space="preserve"> </w:t>
      </w:r>
      <w:r w:rsidR="00B807CF">
        <w:t>directory</w:t>
      </w:r>
      <w:r w:rsidRPr="006F6609">
        <w:t xml:space="preserve"> hierarchy contains software that has been tested and released for production use. </w:t>
      </w:r>
      <w:r w:rsidR="002E5D6D" w:rsidRPr="006F6609">
        <w:t>The only difference between the</w:t>
      </w:r>
      <w:r w:rsidRPr="006F6609">
        <w:t xml:space="preserve"> structure of the</w:t>
      </w:r>
      <w:r w:rsidR="002E5D6D" w:rsidRPr="006F6609">
        <w:t xml:space="preserve"> </w:t>
      </w:r>
      <w:r w:rsidR="002E5D6D" w:rsidRPr="006F6609">
        <w:rPr>
          <w:b/>
        </w:rPr>
        <w:t>prod</w:t>
      </w:r>
      <w:r w:rsidR="002E5D6D" w:rsidRPr="006F6609">
        <w:t xml:space="preserve"> and </w:t>
      </w:r>
      <w:r w:rsidR="002E5D6D" w:rsidRPr="006F6609">
        <w:rPr>
          <w:b/>
        </w:rPr>
        <w:t>work</w:t>
      </w:r>
      <w:r w:rsidR="002E5D6D" w:rsidRPr="006F6609">
        <w:t xml:space="preserve"> directory trees is that the files</w:t>
      </w:r>
      <w:r w:rsidRPr="006F6609">
        <w:t xml:space="preserve"> for each support module and IOC are placed in a release-</w:t>
      </w:r>
      <w:r w:rsidR="002E5D6D" w:rsidRPr="006F6609">
        <w:t>specific sub-</w:t>
      </w:r>
      <w:r w:rsidR="00B807CF">
        <w:t>directory</w:t>
      </w:r>
      <w:r w:rsidR="00D600B1">
        <w:t>, with the same name as the release</w:t>
      </w:r>
      <w:r w:rsidR="002E5D6D" w:rsidRPr="006F6609">
        <w:t xml:space="preserve">. For each release the hierarchy is the same as in </w:t>
      </w:r>
      <w:r w:rsidR="002E5D6D" w:rsidRPr="006F6609">
        <w:rPr>
          <w:b/>
        </w:rPr>
        <w:t>work</w:t>
      </w:r>
      <w:r w:rsidR="002E5D6D" w:rsidRPr="006F6609">
        <w:t xml:space="preserve">. This is </w:t>
      </w:r>
      <w:r w:rsidR="00D600B1">
        <w:t>illustrated</w:t>
      </w:r>
      <w:r w:rsidR="002E5D6D" w:rsidRPr="006F6609">
        <w:t xml:space="preserve"> in the figures below</w:t>
      </w:r>
      <w:r w:rsidR="00D600B1">
        <w:t>, for both support and IOC modules.</w:t>
      </w:r>
    </w:p>
    <w:p w:rsidR="001B437B" w:rsidRPr="006F6609" w:rsidRDefault="004257B9" w:rsidP="00F94A45">
      <w:pPr>
        <w:keepNext/>
        <w:ind w:left="-284"/>
      </w:pPr>
      <w:r>
        <w:object w:dxaOrig="9870" w:dyaOrig="8220">
          <v:shape id="_x0000_i1027" type="#_x0000_t75" style="width:493.5pt;height:331.5pt" o:ole="">
            <v:imagedata r:id="rId19" o:title="" cropbottom="12657f"/>
          </v:shape>
          <o:OLEObject Type="Embed" ProgID="Visio.Drawing.11" ShapeID="_x0000_i1027" DrawAspect="Content" ObjectID="_1482926651" r:id="rId20"/>
        </w:object>
      </w:r>
    </w:p>
    <w:p w:rsidR="001B437B" w:rsidRPr="006F6609" w:rsidRDefault="002E5D6D" w:rsidP="00EF5CFD">
      <w:pPr>
        <w:pStyle w:val="Caption"/>
        <w:jc w:val="center"/>
      </w:pPr>
      <w:r w:rsidRPr="006F6609">
        <w:t>Figure</w:t>
      </w:r>
      <w:r w:rsidRPr="006F6609">
        <w:rPr>
          <w:rFonts w:eastAsia="Palatino"/>
        </w:rPr>
        <w:t xml:space="preserve"> </w:t>
      </w:r>
      <w:r w:rsidR="001775EF" w:rsidRPr="006F6609">
        <w:fldChar w:fldCharType="begin"/>
      </w:r>
      <w:r w:rsidRPr="006F6609">
        <w:instrText xml:space="preserve"> SEQ "Figure" \*Arabic </w:instrText>
      </w:r>
      <w:r w:rsidR="001775EF" w:rsidRPr="006F6609">
        <w:fldChar w:fldCharType="separate"/>
      </w:r>
      <w:r w:rsidR="00FA5EDA">
        <w:rPr>
          <w:noProof/>
        </w:rPr>
        <w:t>5</w:t>
      </w:r>
      <w:r w:rsidR="001775EF" w:rsidRPr="006F6609">
        <w:fldChar w:fldCharType="end"/>
      </w:r>
      <w:r w:rsidRPr="006F6609">
        <w:rPr>
          <w:rFonts w:eastAsia="Palatino"/>
        </w:rPr>
        <w:t xml:space="preserve"> </w:t>
      </w:r>
      <w:r w:rsidRPr="006F6609">
        <w:t>Structure</w:t>
      </w:r>
      <w:r w:rsidRPr="006F6609">
        <w:rPr>
          <w:rFonts w:eastAsia="Palatino"/>
        </w:rPr>
        <w:t xml:space="preserve"> </w:t>
      </w:r>
      <w:r w:rsidRPr="006F6609">
        <w:t>of</w:t>
      </w:r>
      <w:r w:rsidR="003F4985">
        <w:t xml:space="preserve"> support module in</w:t>
      </w:r>
      <w:r w:rsidRPr="006F6609">
        <w:rPr>
          <w:rFonts w:eastAsia="Palatino"/>
        </w:rPr>
        <w:t xml:space="preserve"> </w:t>
      </w:r>
      <w:r w:rsidR="003D3F4D" w:rsidRPr="00E72B35">
        <w:rPr>
          <w:rFonts w:asciiTheme="minorHAnsi" w:hAnsiTheme="minorHAnsi"/>
        </w:rPr>
        <w:t>/gem_sw</w:t>
      </w:r>
      <w:r w:rsidR="006F647A" w:rsidRPr="00E72B35">
        <w:rPr>
          <w:rFonts w:asciiTheme="minorHAnsi" w:hAnsiTheme="minorHAnsi"/>
        </w:rPr>
        <w:t>/prod/R3.14.12</w:t>
      </w:r>
      <w:r w:rsidR="00BC708D" w:rsidRPr="00E72B35">
        <w:rPr>
          <w:rFonts w:asciiTheme="minorHAnsi" w:hAnsiTheme="minorHAnsi"/>
        </w:rPr>
        <w:t>.4</w:t>
      </w:r>
      <w:r w:rsidRPr="00E72B35">
        <w:rPr>
          <w:rFonts w:asciiTheme="minorHAnsi" w:hAnsiTheme="minorHAnsi"/>
        </w:rPr>
        <w:t>/support</w:t>
      </w:r>
    </w:p>
    <w:p w:rsidR="001B437B" w:rsidRPr="006F6609" w:rsidRDefault="001775EF" w:rsidP="00FC6B8D">
      <w:pPr>
        <w:keepNext/>
        <w:ind w:left="-227"/>
        <w:jc w:val="center"/>
      </w:pPr>
      <w:r>
        <w:rPr>
          <w:noProof/>
        </w:rPr>
        <w:lastRenderedPageBreak/>
        <w:pict>
          <v:shape id="_x0000_s2068" type="#_x0000_t75" style="position:absolute;left:0;text-align:left;margin-left:0;margin-top:0;width:591.75pt;height:411.55pt;z-index:251669504;mso-position-horizontal:center">
            <v:imagedata r:id="rId21" o:title="" cropbottom="21940f" cropleft="-1792f"/>
            <w10:wrap type="square"/>
          </v:shape>
          <o:OLEObject Type="Embed" ProgID="Visio.Drawing.11" ShapeID="_x0000_s2068" DrawAspect="Content" ObjectID="_1482926654" r:id="rId22"/>
        </w:pict>
      </w:r>
    </w:p>
    <w:p w:rsidR="001B437B" w:rsidRPr="006F6609" w:rsidRDefault="002E5D6D" w:rsidP="00EF5CFD">
      <w:pPr>
        <w:pStyle w:val="Caption"/>
        <w:jc w:val="center"/>
      </w:pPr>
      <w:r w:rsidRPr="006F6609">
        <w:t>Figure</w:t>
      </w:r>
      <w:r w:rsidRPr="006F6609">
        <w:rPr>
          <w:rFonts w:eastAsia="Palatino"/>
        </w:rPr>
        <w:t xml:space="preserve"> </w:t>
      </w:r>
      <w:r w:rsidR="001775EF" w:rsidRPr="006F6609">
        <w:fldChar w:fldCharType="begin"/>
      </w:r>
      <w:r w:rsidRPr="006F6609">
        <w:instrText xml:space="preserve"> SEQ "Figure" \*Arabic </w:instrText>
      </w:r>
      <w:r w:rsidR="001775EF" w:rsidRPr="006F6609">
        <w:fldChar w:fldCharType="separate"/>
      </w:r>
      <w:r w:rsidR="00FA5EDA">
        <w:rPr>
          <w:noProof/>
        </w:rPr>
        <w:t>6</w:t>
      </w:r>
      <w:r w:rsidR="001775EF" w:rsidRPr="006F6609">
        <w:fldChar w:fldCharType="end"/>
      </w:r>
      <w:r w:rsidRPr="006F6609">
        <w:rPr>
          <w:rFonts w:eastAsia="Palatino"/>
        </w:rPr>
        <w:t xml:space="preserve"> </w:t>
      </w:r>
      <w:r w:rsidRPr="006F6609">
        <w:t>Structure</w:t>
      </w:r>
      <w:r w:rsidRPr="006F6609">
        <w:rPr>
          <w:rFonts w:eastAsia="Palatino"/>
        </w:rPr>
        <w:t xml:space="preserve"> </w:t>
      </w:r>
      <w:r w:rsidRPr="006F6609">
        <w:t>of</w:t>
      </w:r>
      <w:r w:rsidR="003F4985">
        <w:t xml:space="preserve"> IOC application </w:t>
      </w:r>
      <w:r w:rsidR="00E4065D">
        <w:t>in</w:t>
      </w:r>
      <w:r w:rsidRPr="006F6609">
        <w:rPr>
          <w:rFonts w:eastAsia="Palatino"/>
        </w:rPr>
        <w:t xml:space="preserve"> </w:t>
      </w:r>
      <w:r w:rsidR="003D3F4D">
        <w:rPr>
          <w:rFonts w:asciiTheme="minorHAnsi" w:hAnsiTheme="minorHAnsi"/>
        </w:rPr>
        <w:t>/gem_sw</w:t>
      </w:r>
      <w:r w:rsidR="003F4BBD" w:rsidRPr="006F6609">
        <w:rPr>
          <w:rFonts w:asciiTheme="minorHAnsi" w:hAnsiTheme="minorHAnsi"/>
        </w:rPr>
        <w:t>/prod/R3.14.12.4</w:t>
      </w:r>
      <w:r w:rsidRPr="006F6609">
        <w:rPr>
          <w:rFonts w:asciiTheme="minorHAnsi" w:hAnsiTheme="minorHAnsi"/>
        </w:rPr>
        <w:t>/ioc</w:t>
      </w:r>
    </w:p>
    <w:p w:rsidR="00742A53" w:rsidRPr="006F6609" w:rsidRDefault="00742A53" w:rsidP="00742A53">
      <w:pPr>
        <w:pStyle w:val="Heading1"/>
      </w:pPr>
      <w:bookmarkStart w:id="153" w:name="__RefHeading__55_60943458"/>
      <w:bookmarkStart w:id="154" w:name="__RefHeading__103_60943458"/>
      <w:bookmarkStart w:id="155" w:name="__RefHeading__111_60943458"/>
      <w:bookmarkStart w:id="156" w:name="__RefHeading__127_60943458"/>
      <w:bookmarkStart w:id="157" w:name="__RefHeading__129_60943458"/>
      <w:bookmarkStart w:id="158" w:name="__RefHeading__151_60943458"/>
      <w:bookmarkStart w:id="159" w:name="__RefHeading__153_60943458"/>
      <w:bookmarkStart w:id="160" w:name="_Ref408927429"/>
      <w:bookmarkStart w:id="161" w:name="_Toc409109248"/>
      <w:bookmarkStart w:id="162" w:name="_Ref383184625"/>
      <w:bookmarkStart w:id="163" w:name="_Toc386466182"/>
      <w:bookmarkStart w:id="164" w:name="_Toc393275352"/>
      <w:bookmarkStart w:id="165" w:name="_Ref408927443"/>
      <w:bookmarkEnd w:id="153"/>
      <w:bookmarkEnd w:id="154"/>
      <w:bookmarkEnd w:id="155"/>
      <w:bookmarkEnd w:id="156"/>
      <w:bookmarkEnd w:id="157"/>
      <w:bookmarkEnd w:id="158"/>
      <w:bookmarkEnd w:id="159"/>
      <w:r>
        <w:lastRenderedPageBreak/>
        <w:t>ADE profile and Environment Variables</w:t>
      </w:r>
      <w:bookmarkEnd w:id="160"/>
      <w:bookmarkEnd w:id="161"/>
    </w:p>
    <w:p w:rsidR="00742A53" w:rsidRDefault="00742A53" w:rsidP="00742A53">
      <w:r>
        <w:t xml:space="preserve">The file </w:t>
      </w:r>
      <w:r w:rsidRPr="00571AA2">
        <w:rPr>
          <w:rFonts w:asciiTheme="minorHAnsi" w:hAnsiTheme="minorHAnsi"/>
        </w:rPr>
        <w:t>/gem_sw/etc/profile</w:t>
      </w:r>
      <w:r>
        <w:t xml:space="preserve"> file contains Gemini ADE environment definitions and this file must be sourced (usually from the </w:t>
      </w:r>
      <w:r>
        <w:rPr>
          <w:rFonts w:asciiTheme="minorHAnsi" w:hAnsiTheme="minorHAnsi"/>
        </w:rPr>
        <w:t>~/.</w:t>
      </w:r>
      <w:r w:rsidRPr="00571AA2">
        <w:rPr>
          <w:rFonts w:asciiTheme="minorHAnsi" w:hAnsiTheme="minorHAnsi"/>
        </w:rPr>
        <w:t>bashrc</w:t>
      </w:r>
      <w:r>
        <w:t xml:space="preserve"> file) by anyone using the Gemini ADE. This file will need to be edited for the local site where it is deployed. The environment variables defined include the following</w:t>
      </w:r>
    </w:p>
    <w:tbl>
      <w:tblPr>
        <w:tblStyle w:val="TableGrid"/>
        <w:tblW w:w="0" w:type="auto"/>
        <w:tblLook w:val="04A0"/>
      </w:tblPr>
      <w:tblGrid>
        <w:gridCol w:w="2235"/>
        <w:gridCol w:w="6882"/>
      </w:tblGrid>
      <w:tr w:rsidR="00742A53" w:rsidRPr="00BF21ED" w:rsidTr="00067062">
        <w:tc>
          <w:tcPr>
            <w:tcW w:w="2235" w:type="dxa"/>
          </w:tcPr>
          <w:p w:rsidR="00742A53" w:rsidRPr="00BF21ED" w:rsidRDefault="00742A53" w:rsidP="00067062">
            <w:pPr>
              <w:spacing w:after="60"/>
            </w:pPr>
            <w:r w:rsidRPr="00BF21ED">
              <w:rPr>
                <w:rFonts w:asciiTheme="minorHAnsi" w:hAnsiTheme="minorHAnsi"/>
              </w:rPr>
              <w:t>GEM_ROOT</w:t>
            </w:r>
          </w:p>
        </w:tc>
        <w:tc>
          <w:tcPr>
            <w:tcW w:w="6882" w:type="dxa"/>
            <w:vAlign w:val="center"/>
          </w:tcPr>
          <w:p w:rsidR="00742A53" w:rsidRPr="00BF21ED" w:rsidRDefault="00742A53" w:rsidP="00067062">
            <w:pPr>
              <w:spacing w:after="60"/>
            </w:pPr>
            <w:r w:rsidRPr="00BF21ED">
              <w:t xml:space="preserve">The base directory of the Gemini ADE tree, here assumed to be </w:t>
            </w:r>
            <w:r w:rsidRPr="004836DF">
              <w:rPr>
                <w:rFonts w:asciiTheme="minorHAnsi" w:hAnsiTheme="minorHAnsi"/>
              </w:rPr>
              <w:t>/gem-sw</w:t>
            </w:r>
            <w:r w:rsidRPr="00BF21ED">
              <w:t>.</w:t>
            </w:r>
          </w:p>
        </w:tc>
      </w:tr>
      <w:tr w:rsidR="00742A53" w:rsidRPr="00BF21ED" w:rsidTr="00067062">
        <w:tc>
          <w:tcPr>
            <w:tcW w:w="2235" w:type="dxa"/>
          </w:tcPr>
          <w:p w:rsidR="00742A53" w:rsidRPr="00BF21ED" w:rsidRDefault="00742A53" w:rsidP="00067062">
            <w:pPr>
              <w:spacing w:after="60"/>
            </w:pPr>
            <w:r w:rsidRPr="00BF21ED">
              <w:rPr>
                <w:rFonts w:asciiTheme="minorHAnsi" w:hAnsiTheme="minorHAnsi"/>
              </w:rPr>
              <w:t>GEM_IPNUM</w:t>
            </w:r>
            <w:r w:rsidRPr="00BF21ED">
              <w:t xml:space="preserve"> </w:t>
            </w:r>
          </w:p>
        </w:tc>
        <w:tc>
          <w:tcPr>
            <w:tcW w:w="6882" w:type="dxa"/>
            <w:vAlign w:val="center"/>
          </w:tcPr>
          <w:p w:rsidR="00742A53" w:rsidRPr="00BF21ED" w:rsidRDefault="00742A53" w:rsidP="00067062">
            <w:pPr>
              <w:spacing w:after="60"/>
            </w:pPr>
            <w:r w:rsidRPr="00BF21ED">
              <w:t xml:space="preserve">The Ethernet address of the </w:t>
            </w:r>
            <w:r>
              <w:t xml:space="preserve">current host’s </w:t>
            </w:r>
            <w:r w:rsidRPr="00BF21ED">
              <w:t>primary Ethernet adaptor.</w:t>
            </w:r>
            <w:r>
              <w:t xml:space="preserve"> This is derived using information on the local host.</w:t>
            </w:r>
          </w:p>
        </w:tc>
      </w:tr>
      <w:tr w:rsidR="00742A53" w:rsidRPr="00BF21ED" w:rsidTr="00067062">
        <w:tc>
          <w:tcPr>
            <w:tcW w:w="2235" w:type="dxa"/>
          </w:tcPr>
          <w:p w:rsidR="00742A53" w:rsidRPr="00BF21ED" w:rsidRDefault="00742A53" w:rsidP="00067062">
            <w:pPr>
              <w:spacing w:after="60"/>
            </w:pPr>
            <w:r w:rsidRPr="00BF21ED">
              <w:rPr>
                <w:rFonts w:asciiTheme="minorHAnsi" w:hAnsiTheme="minorHAnsi"/>
              </w:rPr>
              <w:t>GEM_SITE</w:t>
            </w:r>
          </w:p>
        </w:tc>
        <w:tc>
          <w:tcPr>
            <w:tcW w:w="6882" w:type="dxa"/>
            <w:vAlign w:val="center"/>
          </w:tcPr>
          <w:p w:rsidR="00742A53" w:rsidRPr="00BF21ED" w:rsidRDefault="00742A53" w:rsidP="00067062">
            <w:pPr>
              <w:spacing w:after="60"/>
            </w:pPr>
            <w:r w:rsidRPr="00BF21ED">
              <w:t>The Gemini site (North = "</w:t>
            </w:r>
            <w:r w:rsidRPr="00C1626E">
              <w:rPr>
                <w:rFonts w:asciiTheme="minorHAnsi" w:hAnsiTheme="minorHAnsi"/>
              </w:rPr>
              <w:t>MK</w:t>
            </w:r>
            <w:r w:rsidRPr="00BF21ED">
              <w:t>" or South = "</w:t>
            </w:r>
            <w:r w:rsidRPr="00C1626E">
              <w:rPr>
                <w:rFonts w:asciiTheme="minorHAnsi" w:hAnsiTheme="minorHAnsi"/>
              </w:rPr>
              <w:t>CP</w:t>
            </w:r>
            <w:r w:rsidRPr="00BF21ED">
              <w:t>").</w:t>
            </w:r>
            <w:r>
              <w:t xml:space="preserve"> This is derived using assumptions about the LAN network addresses at the Gemini sites.</w:t>
            </w:r>
          </w:p>
        </w:tc>
      </w:tr>
      <w:tr w:rsidR="00742A53" w:rsidRPr="00BF21ED" w:rsidTr="00067062">
        <w:tc>
          <w:tcPr>
            <w:tcW w:w="2235" w:type="dxa"/>
          </w:tcPr>
          <w:p w:rsidR="00742A53" w:rsidRPr="00BF21ED" w:rsidRDefault="00742A53" w:rsidP="00067062">
            <w:pPr>
              <w:spacing w:after="60"/>
              <w:rPr>
                <w:rFonts w:asciiTheme="minorHAnsi" w:hAnsiTheme="minorHAnsi"/>
              </w:rPr>
            </w:pPr>
            <w:r w:rsidRPr="00BF21ED">
              <w:rPr>
                <w:rFonts w:asciiTheme="minorHAnsi" w:hAnsiTheme="minorHAnsi"/>
              </w:rPr>
              <w:t>GEM_EPICS_RELEASE</w:t>
            </w:r>
          </w:p>
        </w:tc>
        <w:tc>
          <w:tcPr>
            <w:tcW w:w="6882" w:type="dxa"/>
            <w:vAlign w:val="center"/>
          </w:tcPr>
          <w:p w:rsidR="00742A53" w:rsidRPr="00BF21ED" w:rsidRDefault="00742A53" w:rsidP="00067062">
            <w:pPr>
              <w:spacing w:after="0"/>
            </w:pPr>
            <w:r w:rsidRPr="00BF21ED">
              <w:t>The EPICS release used by the Gemini ADE.</w:t>
            </w:r>
          </w:p>
        </w:tc>
      </w:tr>
      <w:tr w:rsidR="00742A53" w:rsidRPr="00BF21ED" w:rsidTr="00067062">
        <w:trPr>
          <w:trHeight w:val="1167"/>
        </w:trPr>
        <w:tc>
          <w:tcPr>
            <w:tcW w:w="2235" w:type="dxa"/>
          </w:tcPr>
          <w:p w:rsidR="00742A53" w:rsidRPr="00BF21ED" w:rsidRDefault="00742A53" w:rsidP="00067062">
            <w:pPr>
              <w:spacing w:after="60"/>
              <w:rPr>
                <w:rFonts w:asciiTheme="minorHAnsi" w:hAnsiTheme="minorHAnsi"/>
              </w:rPr>
            </w:pPr>
            <w:r w:rsidRPr="00BF21ED">
              <w:rPr>
                <w:rFonts w:asciiTheme="minorHAnsi" w:hAnsiTheme="minorHAnsi"/>
              </w:rPr>
              <w:t>SVN_ROOT</w:t>
            </w:r>
          </w:p>
        </w:tc>
        <w:tc>
          <w:tcPr>
            <w:tcW w:w="6882" w:type="dxa"/>
            <w:vAlign w:val="center"/>
          </w:tcPr>
          <w:p w:rsidR="00742A53" w:rsidRDefault="00742A53" w:rsidP="00067062">
            <w:pPr>
              <w:spacing w:after="0"/>
              <w:rPr>
                <w:rFonts w:asciiTheme="minorHAnsi" w:hAnsiTheme="minorHAnsi"/>
              </w:rPr>
            </w:pPr>
            <w:r w:rsidRPr="00BF21ED">
              <w:t xml:space="preserve">URL </w:t>
            </w:r>
            <w:r>
              <w:t>of</w:t>
            </w:r>
            <w:r w:rsidRPr="00BF21ED">
              <w:t xml:space="preserve"> the Subversion repository location </w:t>
            </w:r>
            <w:r>
              <w:t xml:space="preserve">e.g. </w:t>
            </w:r>
            <w:hyperlink r:id="rId23" w:history="1">
              <w:r w:rsidRPr="00856DF3">
                <w:rPr>
                  <w:rStyle w:val="Hyperlink"/>
                  <w:rFonts w:asciiTheme="minorHAnsi" w:hAnsiTheme="minorHAnsi"/>
                </w:rPr>
                <w:t>http://source.gemini.edu/software</w:t>
              </w:r>
            </w:hyperlink>
            <w:r>
              <w:rPr>
                <w:rFonts w:asciiTheme="minorHAnsi" w:hAnsiTheme="minorHAnsi"/>
              </w:rPr>
              <w:t>.</w:t>
            </w:r>
          </w:p>
          <w:p w:rsidR="00742A53" w:rsidRPr="00BF21ED" w:rsidRDefault="00742A53" w:rsidP="00067062">
            <w:pPr>
              <w:spacing w:after="0"/>
            </w:pPr>
            <w:r w:rsidRPr="00DD6C48">
              <w:t xml:space="preserve">Note: throughout this document it is assumed that the Gemini </w:t>
            </w:r>
            <w:r>
              <w:t>applications area</w:t>
            </w:r>
            <w:r w:rsidRPr="00DD6C48">
              <w:t xml:space="preserve"> will be </w:t>
            </w:r>
            <w:r>
              <w:t xml:space="preserve">located </w:t>
            </w:r>
            <w:r w:rsidRPr="00DD6C48">
              <w:t>in the Subversion repository under</w:t>
            </w:r>
            <w:r>
              <w:rPr>
                <w:rFonts w:asciiTheme="minorHAnsi" w:hAnsiTheme="minorHAnsi"/>
              </w:rPr>
              <w:t xml:space="preserve"> $SVN_ROOT/gem</w:t>
            </w:r>
          </w:p>
        </w:tc>
      </w:tr>
      <w:tr w:rsidR="00742A53" w:rsidRPr="00BF21ED" w:rsidTr="00067062">
        <w:trPr>
          <w:trHeight w:val="559"/>
        </w:trPr>
        <w:tc>
          <w:tcPr>
            <w:tcW w:w="2235" w:type="dxa"/>
          </w:tcPr>
          <w:p w:rsidR="00742A53" w:rsidRPr="00BF21ED" w:rsidRDefault="00742A53" w:rsidP="00067062">
            <w:pPr>
              <w:spacing w:after="60"/>
              <w:rPr>
                <w:rFonts w:asciiTheme="minorHAnsi" w:hAnsiTheme="minorHAnsi"/>
              </w:rPr>
            </w:pPr>
            <w:r>
              <w:rPr>
                <w:rFonts w:asciiTheme="minorHAnsi" w:hAnsiTheme="minorHAnsi"/>
              </w:rPr>
              <w:t>GEM_EMAIL_DOMAIN</w:t>
            </w:r>
          </w:p>
        </w:tc>
        <w:tc>
          <w:tcPr>
            <w:tcW w:w="6882" w:type="dxa"/>
          </w:tcPr>
          <w:p w:rsidR="00742A53" w:rsidRPr="00BF21ED" w:rsidRDefault="00742A53" w:rsidP="00067062">
            <w:pPr>
              <w:spacing w:after="0"/>
            </w:pPr>
            <w:r>
              <w:t xml:space="preserve">The email domain used when sending automatic emails from the build server. Used in the Python script  </w:t>
            </w:r>
            <w:r w:rsidRPr="00D13D83">
              <w:rPr>
                <w:rFonts w:asciiTheme="minorHAnsi" w:hAnsiTheme="minorHAnsi"/>
              </w:rPr>
              <w:t>gem-release.py</w:t>
            </w:r>
            <w:r>
              <w:t>.</w:t>
            </w:r>
          </w:p>
        </w:tc>
      </w:tr>
      <w:tr w:rsidR="00742A53" w:rsidRPr="00BF21ED" w:rsidTr="00067062">
        <w:tc>
          <w:tcPr>
            <w:tcW w:w="2235" w:type="dxa"/>
          </w:tcPr>
          <w:p w:rsidR="00742A53" w:rsidRPr="00BF21ED" w:rsidRDefault="00742A53" w:rsidP="00067062">
            <w:pPr>
              <w:spacing w:after="60"/>
              <w:rPr>
                <w:rFonts w:asciiTheme="minorHAnsi" w:hAnsiTheme="minorHAnsi"/>
              </w:rPr>
            </w:pPr>
            <w:r w:rsidRPr="00BF21ED">
              <w:rPr>
                <w:rFonts w:asciiTheme="minorHAnsi" w:hAnsiTheme="minorHAnsi"/>
              </w:rPr>
              <w:t>SVN_EDITOR</w:t>
            </w:r>
          </w:p>
        </w:tc>
        <w:tc>
          <w:tcPr>
            <w:tcW w:w="6882" w:type="dxa"/>
            <w:vAlign w:val="center"/>
          </w:tcPr>
          <w:p w:rsidR="00742A53" w:rsidRPr="00BF21ED" w:rsidRDefault="00742A53" w:rsidP="00067062">
            <w:pPr>
              <w:spacing w:after="60"/>
            </w:pPr>
            <w:r>
              <w:t>The editor used to enter comments when using SVN.</w:t>
            </w:r>
          </w:p>
        </w:tc>
      </w:tr>
      <w:tr w:rsidR="00742A53" w:rsidRPr="00BF21ED" w:rsidTr="00067062">
        <w:tc>
          <w:tcPr>
            <w:tcW w:w="2235" w:type="dxa"/>
          </w:tcPr>
          <w:p w:rsidR="00742A53" w:rsidRPr="00BF21ED" w:rsidRDefault="00742A53" w:rsidP="00067062">
            <w:pPr>
              <w:spacing w:after="60"/>
              <w:rPr>
                <w:rFonts w:asciiTheme="minorHAnsi" w:hAnsiTheme="minorHAnsi"/>
              </w:rPr>
            </w:pPr>
            <w:r w:rsidRPr="00BF21ED">
              <w:rPr>
                <w:rFonts w:asciiTheme="minorHAnsi" w:hAnsiTheme="minorHAnsi"/>
              </w:rPr>
              <w:t>GEM_SCRIPTS</w:t>
            </w:r>
          </w:p>
        </w:tc>
        <w:tc>
          <w:tcPr>
            <w:tcW w:w="6882" w:type="dxa"/>
            <w:vAlign w:val="center"/>
          </w:tcPr>
          <w:p w:rsidR="00742A53" w:rsidRPr="00BF21ED" w:rsidRDefault="00742A53" w:rsidP="00067062">
            <w:pPr>
              <w:spacing w:after="60"/>
            </w:pPr>
            <w:r>
              <w:t xml:space="preserve">The location of the main Python ADE scripts (names </w:t>
            </w:r>
            <w:r w:rsidRPr="008A57DB">
              <w:rPr>
                <w:rFonts w:asciiTheme="minorHAnsi" w:hAnsiTheme="minorHAnsi"/>
              </w:rPr>
              <w:t>gem_*.py</w:t>
            </w:r>
            <w:r>
              <w:t>).</w:t>
            </w:r>
          </w:p>
        </w:tc>
      </w:tr>
      <w:tr w:rsidR="00742A53" w:rsidRPr="00BF21ED" w:rsidTr="00067062">
        <w:tc>
          <w:tcPr>
            <w:tcW w:w="2235" w:type="dxa"/>
          </w:tcPr>
          <w:p w:rsidR="00742A53" w:rsidRPr="00BF21ED" w:rsidRDefault="00742A53" w:rsidP="00067062">
            <w:pPr>
              <w:spacing w:after="60"/>
              <w:rPr>
                <w:rFonts w:asciiTheme="minorHAnsi" w:hAnsiTheme="minorHAnsi"/>
              </w:rPr>
            </w:pPr>
            <w:r w:rsidRPr="00BF21ED">
              <w:rPr>
                <w:rFonts w:asciiTheme="minorHAnsi" w:hAnsiTheme="minorHAnsi"/>
              </w:rPr>
              <w:t>PYTHONPATH</w:t>
            </w:r>
          </w:p>
        </w:tc>
        <w:tc>
          <w:tcPr>
            <w:tcW w:w="6882" w:type="dxa"/>
            <w:vAlign w:val="center"/>
          </w:tcPr>
          <w:p w:rsidR="00742A53" w:rsidRPr="00BF21ED" w:rsidRDefault="00742A53" w:rsidP="00067062">
            <w:pPr>
              <w:spacing w:after="60"/>
            </w:pPr>
            <w:r>
              <w:t>Defines where imported Python packages can be found.</w:t>
            </w:r>
          </w:p>
        </w:tc>
      </w:tr>
      <w:tr w:rsidR="00742A53" w:rsidRPr="00BF21ED" w:rsidTr="00067062">
        <w:tc>
          <w:tcPr>
            <w:tcW w:w="2235" w:type="dxa"/>
          </w:tcPr>
          <w:p w:rsidR="00742A53" w:rsidRPr="00BF21ED" w:rsidRDefault="00742A53" w:rsidP="00067062">
            <w:pPr>
              <w:spacing w:after="60"/>
              <w:rPr>
                <w:rFonts w:asciiTheme="minorHAnsi" w:hAnsiTheme="minorHAnsi"/>
              </w:rPr>
            </w:pPr>
            <w:r w:rsidRPr="00BF21ED">
              <w:rPr>
                <w:rFonts w:asciiTheme="minorHAnsi" w:hAnsiTheme="minorHAnsi"/>
              </w:rPr>
              <w:t>PATH</w:t>
            </w:r>
          </w:p>
        </w:tc>
        <w:tc>
          <w:tcPr>
            <w:tcW w:w="6882" w:type="dxa"/>
            <w:vAlign w:val="center"/>
          </w:tcPr>
          <w:p w:rsidR="00742A53" w:rsidRPr="00BF21ED" w:rsidRDefault="00742A53" w:rsidP="00067062">
            <w:pPr>
              <w:spacing w:after="60"/>
            </w:pPr>
            <w:r>
              <w:t>The executable search path, including RTEMS, EPICS and Python scripts locations.</w:t>
            </w:r>
          </w:p>
        </w:tc>
      </w:tr>
      <w:tr w:rsidR="00742A53" w:rsidRPr="00BF21ED" w:rsidTr="00067062">
        <w:tc>
          <w:tcPr>
            <w:tcW w:w="2235" w:type="dxa"/>
          </w:tcPr>
          <w:p w:rsidR="00742A53" w:rsidRPr="00BF21ED" w:rsidRDefault="00742A53" w:rsidP="00067062">
            <w:pPr>
              <w:spacing w:after="60"/>
              <w:rPr>
                <w:rFonts w:asciiTheme="minorHAnsi" w:hAnsiTheme="minorHAnsi"/>
              </w:rPr>
            </w:pPr>
            <w:r w:rsidRPr="00BF21ED">
              <w:rPr>
                <w:rFonts w:asciiTheme="minorHAnsi" w:hAnsiTheme="minorHAnsi"/>
              </w:rPr>
              <w:t>HOST_ARCH</w:t>
            </w:r>
          </w:p>
        </w:tc>
        <w:tc>
          <w:tcPr>
            <w:tcW w:w="6882" w:type="dxa"/>
            <w:vAlign w:val="center"/>
          </w:tcPr>
          <w:p w:rsidR="00742A53" w:rsidRPr="00BF21ED" w:rsidRDefault="00742A53" w:rsidP="00067062">
            <w:pPr>
              <w:spacing w:after="60"/>
            </w:pPr>
            <w:r>
              <w:t xml:space="preserve">(EPICS) Host architecture type : </w:t>
            </w:r>
            <w:r w:rsidRPr="008A57DB">
              <w:rPr>
                <w:rFonts w:asciiTheme="minorHAnsi" w:hAnsiTheme="minorHAnsi"/>
              </w:rPr>
              <w:t>linux-x86_64</w:t>
            </w:r>
            <w:r>
              <w:t xml:space="preserve"> for Linux 64-bit.</w:t>
            </w:r>
          </w:p>
        </w:tc>
      </w:tr>
      <w:tr w:rsidR="00742A53" w:rsidRPr="00BF21ED" w:rsidTr="00067062">
        <w:tc>
          <w:tcPr>
            <w:tcW w:w="2235" w:type="dxa"/>
          </w:tcPr>
          <w:p w:rsidR="00742A53" w:rsidRPr="00BF21ED" w:rsidRDefault="00742A53" w:rsidP="00067062">
            <w:pPr>
              <w:spacing w:after="60"/>
              <w:rPr>
                <w:rFonts w:asciiTheme="minorHAnsi" w:hAnsiTheme="minorHAnsi"/>
              </w:rPr>
            </w:pPr>
            <w:r w:rsidRPr="00BF21ED">
              <w:rPr>
                <w:rFonts w:asciiTheme="minorHAnsi" w:hAnsiTheme="minorHAnsi"/>
              </w:rPr>
              <w:t>EPICS_RELEASE</w:t>
            </w:r>
          </w:p>
        </w:tc>
        <w:tc>
          <w:tcPr>
            <w:tcW w:w="6882" w:type="dxa"/>
            <w:vAlign w:val="center"/>
          </w:tcPr>
          <w:p w:rsidR="00742A53" w:rsidRPr="00BF21ED" w:rsidRDefault="00742A53" w:rsidP="00067062">
            <w:pPr>
              <w:spacing w:after="60"/>
            </w:pPr>
            <w:r>
              <w:t xml:space="preserve">(EPICS) EPICS version (same as </w:t>
            </w:r>
            <w:r>
              <w:rPr>
                <w:rFonts w:asciiTheme="minorHAnsi" w:hAnsiTheme="minorHAnsi"/>
              </w:rPr>
              <w:t>$G</w:t>
            </w:r>
            <w:r w:rsidRPr="00BF21ED">
              <w:rPr>
                <w:rFonts w:asciiTheme="minorHAnsi" w:hAnsiTheme="minorHAnsi"/>
              </w:rPr>
              <w:t>EM_EPICS_RELEASE</w:t>
            </w:r>
            <w:r>
              <w:rPr>
                <w:rFonts w:asciiTheme="minorHAnsi" w:hAnsiTheme="minorHAnsi"/>
              </w:rPr>
              <w:t>).</w:t>
            </w:r>
          </w:p>
        </w:tc>
      </w:tr>
      <w:tr w:rsidR="00742A53" w:rsidRPr="00BF21ED" w:rsidTr="00067062">
        <w:tc>
          <w:tcPr>
            <w:tcW w:w="2235" w:type="dxa"/>
          </w:tcPr>
          <w:p w:rsidR="00742A53" w:rsidRPr="00BF21ED" w:rsidRDefault="00742A53" w:rsidP="00067062">
            <w:pPr>
              <w:spacing w:after="60"/>
              <w:rPr>
                <w:rFonts w:asciiTheme="minorHAnsi" w:hAnsiTheme="minorHAnsi"/>
              </w:rPr>
            </w:pPr>
            <w:r w:rsidRPr="00BF21ED">
              <w:rPr>
                <w:rFonts w:asciiTheme="minorHAnsi" w:hAnsiTheme="minorHAnsi"/>
              </w:rPr>
              <w:t>EPICS_HOST_ARCH</w:t>
            </w:r>
          </w:p>
        </w:tc>
        <w:tc>
          <w:tcPr>
            <w:tcW w:w="6882" w:type="dxa"/>
            <w:vAlign w:val="center"/>
          </w:tcPr>
          <w:p w:rsidR="00742A53" w:rsidRPr="00BF21ED" w:rsidRDefault="00742A53" w:rsidP="00067062">
            <w:pPr>
              <w:spacing w:after="60"/>
            </w:pPr>
            <w:r>
              <w:t xml:space="preserve">(EPICS) Host architecture type (same as </w:t>
            </w:r>
            <w:r w:rsidRPr="00410076">
              <w:rPr>
                <w:rFonts w:asciiTheme="minorHAnsi" w:hAnsiTheme="minorHAnsi"/>
              </w:rPr>
              <w:t>$HOST_ARCH</w:t>
            </w:r>
            <w:r>
              <w:t>).</w:t>
            </w:r>
          </w:p>
        </w:tc>
      </w:tr>
      <w:tr w:rsidR="00742A53" w:rsidRPr="00BF21ED" w:rsidTr="00067062">
        <w:tc>
          <w:tcPr>
            <w:tcW w:w="2235" w:type="dxa"/>
          </w:tcPr>
          <w:p w:rsidR="00742A53" w:rsidRPr="00BF21ED" w:rsidRDefault="00742A53" w:rsidP="00067062">
            <w:pPr>
              <w:spacing w:after="60"/>
              <w:rPr>
                <w:rFonts w:asciiTheme="minorHAnsi" w:hAnsiTheme="minorHAnsi"/>
              </w:rPr>
            </w:pPr>
            <w:r w:rsidRPr="00BF21ED">
              <w:rPr>
                <w:rFonts w:asciiTheme="minorHAnsi" w:hAnsiTheme="minorHAnsi"/>
              </w:rPr>
              <w:t>EPICS</w:t>
            </w:r>
          </w:p>
        </w:tc>
        <w:tc>
          <w:tcPr>
            <w:tcW w:w="6882" w:type="dxa"/>
            <w:vAlign w:val="center"/>
          </w:tcPr>
          <w:p w:rsidR="00742A53" w:rsidRPr="00BF21ED" w:rsidRDefault="00742A53" w:rsidP="00067062">
            <w:pPr>
              <w:spacing w:after="60"/>
            </w:pPr>
            <w:r>
              <w:t>(EPICS) Root directory location for EPICS version being used.</w:t>
            </w:r>
          </w:p>
        </w:tc>
      </w:tr>
      <w:tr w:rsidR="00742A53" w:rsidRPr="00BF21ED" w:rsidTr="00067062">
        <w:tc>
          <w:tcPr>
            <w:tcW w:w="2235" w:type="dxa"/>
          </w:tcPr>
          <w:p w:rsidR="00742A53" w:rsidRPr="00BF21ED" w:rsidRDefault="00742A53" w:rsidP="00067062">
            <w:pPr>
              <w:spacing w:after="60"/>
              <w:rPr>
                <w:rFonts w:asciiTheme="minorHAnsi" w:hAnsiTheme="minorHAnsi"/>
              </w:rPr>
            </w:pPr>
            <w:r w:rsidRPr="00BF21ED">
              <w:rPr>
                <w:rFonts w:asciiTheme="minorHAnsi" w:hAnsiTheme="minorHAnsi"/>
              </w:rPr>
              <w:t>EPICS_BASE</w:t>
            </w:r>
          </w:p>
        </w:tc>
        <w:tc>
          <w:tcPr>
            <w:tcW w:w="6882" w:type="dxa"/>
            <w:vAlign w:val="center"/>
          </w:tcPr>
          <w:p w:rsidR="00742A53" w:rsidRPr="00BF21ED" w:rsidRDefault="00742A53" w:rsidP="00067062">
            <w:pPr>
              <w:spacing w:after="60"/>
            </w:pPr>
            <w:r>
              <w:t>(EPICS) EPICS Base tree location.</w:t>
            </w:r>
          </w:p>
        </w:tc>
      </w:tr>
      <w:tr w:rsidR="00742A53" w:rsidRPr="00BF21ED" w:rsidTr="00067062">
        <w:tc>
          <w:tcPr>
            <w:tcW w:w="2235" w:type="dxa"/>
          </w:tcPr>
          <w:p w:rsidR="00742A53" w:rsidRPr="00BF21ED" w:rsidRDefault="00742A53" w:rsidP="00067062">
            <w:pPr>
              <w:spacing w:after="60"/>
              <w:rPr>
                <w:rFonts w:asciiTheme="minorHAnsi" w:hAnsiTheme="minorHAnsi"/>
                <w:highlight w:val="lightGray"/>
              </w:rPr>
            </w:pPr>
            <w:r w:rsidRPr="00BF21ED">
              <w:rPr>
                <w:rFonts w:asciiTheme="minorHAnsi" w:hAnsiTheme="minorHAnsi"/>
              </w:rPr>
              <w:t>EPICS_EXTENSIONS</w:t>
            </w:r>
          </w:p>
        </w:tc>
        <w:tc>
          <w:tcPr>
            <w:tcW w:w="6882" w:type="dxa"/>
            <w:vAlign w:val="center"/>
          </w:tcPr>
          <w:p w:rsidR="00742A53" w:rsidRPr="00BF21ED" w:rsidRDefault="00742A53" w:rsidP="00067062">
            <w:pPr>
              <w:spacing w:after="60"/>
              <w:rPr>
                <w:highlight w:val="lightGray"/>
              </w:rPr>
            </w:pPr>
            <w:r>
              <w:t>(EPICS) EPICS Extensions tree location.</w:t>
            </w:r>
          </w:p>
        </w:tc>
      </w:tr>
    </w:tbl>
    <w:p w:rsidR="00BE5BD7" w:rsidRPr="006F6609" w:rsidRDefault="00121B4A" w:rsidP="00BF3B0F">
      <w:pPr>
        <w:pStyle w:val="Heading1"/>
      </w:pPr>
      <w:bookmarkStart w:id="166" w:name="_Ref408927906"/>
      <w:bookmarkStart w:id="167" w:name="_Toc409109249"/>
      <w:r w:rsidRPr="006F6609">
        <w:lastRenderedPageBreak/>
        <w:t>Build</w:t>
      </w:r>
      <w:r w:rsidR="00290967" w:rsidRPr="006F6609">
        <w:t xml:space="preserve"> &amp; Release</w:t>
      </w:r>
      <w:r w:rsidR="00BE5BD7" w:rsidRPr="006F6609">
        <w:t xml:space="preserve"> Scripts</w:t>
      </w:r>
      <w:bookmarkEnd w:id="162"/>
      <w:bookmarkEnd w:id="163"/>
      <w:bookmarkEnd w:id="164"/>
      <w:r w:rsidR="006E4800">
        <w:t xml:space="preserve"> Reference</w:t>
      </w:r>
      <w:bookmarkEnd w:id="165"/>
      <w:bookmarkEnd w:id="166"/>
      <w:bookmarkEnd w:id="167"/>
    </w:p>
    <w:p w:rsidR="001B437B" w:rsidRDefault="006A6D1F">
      <w:r w:rsidRPr="006F6609">
        <w:t xml:space="preserve">A set of Python scripts </w:t>
      </w:r>
      <w:r w:rsidR="008A3FF8">
        <w:t>should be used</w:t>
      </w:r>
      <w:r w:rsidR="00027FDB">
        <w:t xml:space="preserve"> to automate</w:t>
      </w:r>
      <w:r w:rsidRPr="006F6609">
        <w:t xml:space="preserve"> interactions with the Subversion repository for </w:t>
      </w:r>
      <w:r w:rsidR="00027FDB">
        <w:t xml:space="preserve">software </w:t>
      </w:r>
      <w:r w:rsidRPr="006F6609">
        <w:t>development</w:t>
      </w:r>
      <w:r w:rsidR="008A3FF8">
        <w:t xml:space="preserve"> for the Gemini </w:t>
      </w:r>
      <w:r w:rsidR="00027FDB">
        <w:t>systems.</w:t>
      </w:r>
      <w:r w:rsidR="00DB7C45">
        <w:t xml:space="preserve"> </w:t>
      </w:r>
      <w:r w:rsidR="008A3FF8">
        <w:t xml:space="preserve">The </w:t>
      </w:r>
      <w:r w:rsidR="00464A98">
        <w:t>source files for</w:t>
      </w:r>
      <w:r w:rsidR="00347609">
        <w:t xml:space="preserve"> the</w:t>
      </w:r>
      <w:r w:rsidR="00464A98">
        <w:t xml:space="preserve"> Python</w:t>
      </w:r>
      <w:r w:rsidR="00347609">
        <w:t xml:space="preserve"> </w:t>
      </w:r>
      <w:r w:rsidR="008A3FF8">
        <w:t>s</w:t>
      </w:r>
      <w:r w:rsidR="00941D7D" w:rsidRPr="006F6609">
        <w:t xml:space="preserve">cripts are </w:t>
      </w:r>
      <w:r w:rsidR="00DB7C45">
        <w:t xml:space="preserve">in the </w:t>
      </w:r>
      <w:r w:rsidR="00DB7C45" w:rsidRPr="00347609">
        <w:rPr>
          <w:rFonts w:asciiTheme="minorHAnsi" w:hAnsiTheme="minorHAnsi"/>
        </w:rPr>
        <w:t>scripts/python</w:t>
      </w:r>
      <w:r w:rsidR="00DB7C45">
        <w:t xml:space="preserve"> </w:t>
      </w:r>
      <w:r w:rsidR="00347609">
        <w:t>sub</w:t>
      </w:r>
      <w:r w:rsidR="00DB7C45">
        <w:t xml:space="preserve">directory of the </w:t>
      </w:r>
      <w:r w:rsidR="00DB7C45" w:rsidRPr="00347609">
        <w:rPr>
          <w:rFonts w:asciiTheme="minorHAnsi" w:hAnsiTheme="minorHAnsi"/>
        </w:rPr>
        <w:t>makeGemApp</w:t>
      </w:r>
      <w:r w:rsidR="00347609">
        <w:t xml:space="preserve"> module. The Makefile provided installs the scripts in</w:t>
      </w:r>
      <w:r w:rsidR="00464A98">
        <w:t>to</w:t>
      </w:r>
      <w:r w:rsidR="00347609">
        <w:t xml:space="preserve"> directory </w:t>
      </w:r>
      <w:r w:rsidR="00347609" w:rsidRPr="00347609">
        <w:rPr>
          <w:rFonts w:asciiTheme="minorHAnsi" w:hAnsiTheme="minorHAnsi"/>
        </w:rPr>
        <w:t>$GEM_ROOT/prod/common/python/GemPySvn</w:t>
      </w:r>
      <w:r w:rsidR="00941D7D" w:rsidRPr="006F6609">
        <w:t>.</w:t>
      </w:r>
    </w:p>
    <w:p w:rsidR="00347609" w:rsidRPr="006F6609" w:rsidRDefault="00DC1707">
      <w:r>
        <w:t>The</w:t>
      </w:r>
      <w:r w:rsidR="00347609">
        <w:t xml:space="preserve"> script</w:t>
      </w:r>
      <w:r>
        <w:t>s are</w:t>
      </w:r>
      <w:r w:rsidR="00347609">
        <w:t xml:space="preserve"> described in the following sections, each with a table which displays the parameters, a description</w:t>
      </w:r>
      <w:r w:rsidR="006564E2">
        <w:t>,</w:t>
      </w:r>
      <w:r w:rsidR="00347609">
        <w:t xml:space="preserve"> all the </w:t>
      </w:r>
      <w:r w:rsidR="006564E2">
        <w:t>available options for the</w:t>
      </w:r>
      <w:r w:rsidR="00347609">
        <w:t xml:space="preserve"> script</w:t>
      </w:r>
      <w:r w:rsidR="006564E2">
        <w:t>, followed by an example</w:t>
      </w:r>
      <w:r w:rsidR="00347609">
        <w:t>.</w:t>
      </w:r>
    </w:p>
    <w:p w:rsidR="005B39F9" w:rsidRPr="005B39F9" w:rsidRDefault="00027FDB" w:rsidP="005B39F9">
      <w:pPr>
        <w:pStyle w:val="Heading2"/>
      </w:pPr>
      <w:bookmarkStart w:id="168" w:name="__RefHeading__155_60943458"/>
      <w:bookmarkStart w:id="169" w:name="_Toc386466183"/>
      <w:bookmarkStart w:id="170" w:name="_Toc393275353"/>
      <w:bookmarkStart w:id="171" w:name="_Toc409109250"/>
      <w:bookmarkEnd w:id="168"/>
      <w:r>
        <w:t>gem-</w:t>
      </w:r>
      <w:r w:rsidR="002E5D6D" w:rsidRPr="006F6609">
        <w:t>start-new-module.py</w:t>
      </w:r>
      <w:bookmarkEnd w:id="169"/>
      <w:bookmarkEnd w:id="170"/>
      <w:bookmarkEnd w:id="17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7"/>
        <w:gridCol w:w="5812"/>
      </w:tblGrid>
      <w:tr w:rsidR="00AF7B9F" w:rsidRPr="005A0B75" w:rsidTr="006D6E79">
        <w:trPr>
          <w:trHeight w:val="500"/>
        </w:trPr>
        <w:tc>
          <w:tcPr>
            <w:tcW w:w="9039" w:type="dxa"/>
            <w:gridSpan w:val="2"/>
          </w:tcPr>
          <w:p w:rsidR="00AF7B9F" w:rsidRPr="000C1A14" w:rsidRDefault="00AF7B9F" w:rsidP="00AF7B9F">
            <w:pPr>
              <w:spacing w:after="0"/>
              <w:rPr>
                <w:rFonts w:asciiTheme="minorHAnsi" w:hAnsiTheme="minorHAnsi"/>
                <w:sz w:val="24"/>
                <w:szCs w:val="24"/>
              </w:rPr>
            </w:pPr>
            <w:r w:rsidRPr="000C1A14">
              <w:rPr>
                <w:rFonts w:asciiTheme="minorHAnsi" w:hAnsiTheme="minorHAnsi"/>
                <w:sz w:val="24"/>
                <w:szCs w:val="24"/>
              </w:rPr>
              <w:t>gem-start-new-module</w:t>
            </w:r>
            <w:r w:rsidR="008833B2">
              <w:rPr>
                <w:rFonts w:asciiTheme="minorHAnsi" w:hAnsiTheme="minorHAnsi"/>
                <w:sz w:val="24"/>
                <w:szCs w:val="24"/>
              </w:rPr>
              <w:t>.py</w:t>
            </w:r>
            <w:r w:rsidRPr="000C1A14">
              <w:rPr>
                <w:rFonts w:asciiTheme="minorHAnsi" w:hAnsiTheme="minorHAnsi"/>
                <w:sz w:val="24"/>
                <w:szCs w:val="24"/>
              </w:rPr>
              <w:t xml:space="preserve">  [options] &lt;module</w:t>
            </w:r>
            <w:r w:rsidR="002805CA" w:rsidRPr="000C1A14">
              <w:rPr>
                <w:rFonts w:asciiTheme="minorHAnsi" w:hAnsiTheme="minorHAnsi"/>
                <w:sz w:val="24"/>
                <w:szCs w:val="24"/>
              </w:rPr>
              <w:t>_name</w:t>
            </w:r>
            <w:r w:rsidRPr="000C1A14">
              <w:rPr>
                <w:rFonts w:asciiTheme="minorHAnsi" w:hAnsiTheme="minorHAnsi"/>
                <w:sz w:val="24"/>
                <w:szCs w:val="24"/>
              </w:rPr>
              <w:t xml:space="preserve">&gt; </w:t>
            </w:r>
          </w:p>
        </w:tc>
      </w:tr>
      <w:tr w:rsidR="00AF7B9F" w:rsidRPr="005A0B75" w:rsidTr="006D6E79">
        <w:trPr>
          <w:trHeight w:val="787"/>
        </w:trPr>
        <w:tc>
          <w:tcPr>
            <w:tcW w:w="9039" w:type="dxa"/>
            <w:gridSpan w:val="2"/>
          </w:tcPr>
          <w:p w:rsidR="00AF7B9F" w:rsidRDefault="00AF7B9F" w:rsidP="00AF7B9F">
            <w:r>
              <w:t>Create a new suppor</w:t>
            </w:r>
            <w:r w:rsidR="00520428">
              <w:t xml:space="preserve">t or IOC module </w:t>
            </w:r>
            <w:r w:rsidR="00632980">
              <w:t xml:space="preserve">called </w:t>
            </w:r>
            <w:r w:rsidR="00632980">
              <w:rPr>
                <w:rFonts w:asciiTheme="minorHAnsi" w:hAnsiTheme="minorHAnsi"/>
              </w:rPr>
              <w:t xml:space="preserve">&lt;module_name&gt;, </w:t>
            </w:r>
            <w:r w:rsidR="00520428">
              <w:t>using Gemini ADE templates,</w:t>
            </w:r>
            <w:r>
              <w:t xml:space="preserve"> impo</w:t>
            </w:r>
            <w:r w:rsidR="00520428">
              <w:t>rt it into the SVN repository and c</w:t>
            </w:r>
            <w:r>
              <w:t>heck it out into the current working directory.</w:t>
            </w:r>
            <w:r w:rsidR="006D6E79">
              <w:t xml:space="preserve"> Options are described below.</w:t>
            </w:r>
          </w:p>
          <w:p w:rsidR="005B39F9" w:rsidRDefault="005B39F9" w:rsidP="005B39F9">
            <w:pPr>
              <w:pStyle w:val="scriptdescription"/>
              <w:ind w:left="0"/>
            </w:pPr>
            <w:r>
              <w:t xml:space="preserve">The script calls the standard EPICS </w:t>
            </w:r>
            <w:r w:rsidRPr="00BB5394">
              <w:rPr>
                <w:rFonts w:asciiTheme="minorHAnsi" w:hAnsiTheme="minorHAnsi"/>
              </w:rPr>
              <w:t>makeBaseApp.pl</w:t>
            </w:r>
            <w:r>
              <w:t xml:space="preserve"> script, using Gemini ADE templates to create the new module’s directory structure, including an initial template Makefile in each directory. The user then develops the application by creating TDCT schematic files, C source code, configuration files etc., and modifying the template Makefiles appropriately.</w:t>
            </w:r>
          </w:p>
        </w:tc>
      </w:tr>
      <w:tr w:rsidR="00D40554" w:rsidRPr="005A0B75" w:rsidTr="00E57BCD">
        <w:trPr>
          <w:trHeight w:val="756"/>
        </w:trPr>
        <w:tc>
          <w:tcPr>
            <w:tcW w:w="3227" w:type="dxa"/>
          </w:tcPr>
          <w:p w:rsidR="00D40554" w:rsidRPr="005A0B75" w:rsidRDefault="002805CA" w:rsidP="006D6E79">
            <w:pPr>
              <w:ind w:left="567"/>
              <w:rPr>
                <w:rFonts w:asciiTheme="minorHAnsi" w:hAnsiTheme="minorHAnsi"/>
              </w:rPr>
            </w:pPr>
            <w:r>
              <w:rPr>
                <w:rFonts w:asciiTheme="minorHAnsi" w:hAnsiTheme="minorHAnsi"/>
              </w:rPr>
              <w:t xml:space="preserve"> -a</w:t>
            </w:r>
            <w:r w:rsidR="00D40554" w:rsidRPr="005A0B75">
              <w:rPr>
                <w:rFonts w:asciiTheme="minorHAnsi" w:hAnsiTheme="minorHAnsi"/>
              </w:rPr>
              <w:t xml:space="preserve"> </w:t>
            </w:r>
            <w:r>
              <w:rPr>
                <w:rFonts w:asciiTheme="minorHAnsi" w:hAnsiTheme="minorHAnsi"/>
              </w:rPr>
              <w:t xml:space="preserve">AREA   </w:t>
            </w:r>
            <w:r w:rsidR="00E57BCD">
              <w:rPr>
                <w:rFonts w:asciiTheme="minorHAnsi" w:hAnsiTheme="minorHAnsi"/>
              </w:rPr>
              <w:t>--</w:t>
            </w:r>
            <w:r w:rsidR="00D40554" w:rsidRPr="005A0B75">
              <w:rPr>
                <w:rFonts w:asciiTheme="minorHAnsi" w:hAnsiTheme="minorHAnsi"/>
              </w:rPr>
              <w:t>area</w:t>
            </w:r>
            <w:r>
              <w:rPr>
                <w:rFonts w:asciiTheme="minorHAnsi" w:hAnsiTheme="minorHAnsi"/>
              </w:rPr>
              <w:t>=AREA</w:t>
            </w:r>
            <w:r w:rsidR="00D40554" w:rsidRPr="005A0B75">
              <w:rPr>
                <w:rFonts w:asciiTheme="minorHAnsi" w:hAnsiTheme="minorHAnsi"/>
              </w:rPr>
              <w:t xml:space="preserve">    </w:t>
            </w:r>
          </w:p>
          <w:p w:rsidR="00D40554" w:rsidRPr="005A0B75" w:rsidRDefault="00D40554" w:rsidP="006D6E79">
            <w:pPr>
              <w:rPr>
                <w:rFonts w:asciiTheme="minorHAnsi" w:hAnsiTheme="minorHAnsi"/>
              </w:rPr>
            </w:pPr>
            <w:r w:rsidRPr="005A0B75">
              <w:rPr>
                <w:rFonts w:asciiTheme="minorHAnsi" w:hAnsiTheme="minorHAnsi"/>
              </w:rPr>
              <w:t xml:space="preserve">            </w:t>
            </w:r>
          </w:p>
        </w:tc>
        <w:tc>
          <w:tcPr>
            <w:tcW w:w="5812" w:type="dxa"/>
          </w:tcPr>
          <w:p w:rsidR="00D40554" w:rsidRPr="005A0B75" w:rsidRDefault="00D40554" w:rsidP="006D6E79">
            <w:r w:rsidRPr="005A0B75">
              <w:t xml:space="preserve">Set the </w:t>
            </w:r>
            <w:r w:rsidR="002805CA">
              <w:t>module type</w:t>
            </w:r>
            <w:r>
              <w:t xml:space="preserve"> to be</w:t>
            </w:r>
            <w:r w:rsidR="002805CA">
              <w:t xml:space="preserve"> AREA, where AREA is</w:t>
            </w:r>
            <w:r>
              <w:t xml:space="preserve"> </w:t>
            </w:r>
            <w:r w:rsidR="002805CA">
              <w:rPr>
                <w:rFonts w:asciiTheme="minorHAnsi" w:hAnsiTheme="minorHAnsi"/>
              </w:rPr>
              <w:t>support</w:t>
            </w:r>
            <w:r>
              <w:t xml:space="preserve"> or </w:t>
            </w:r>
            <w:r w:rsidR="002805CA">
              <w:rPr>
                <w:rFonts w:asciiTheme="minorHAnsi" w:hAnsiTheme="minorHAnsi"/>
              </w:rPr>
              <w:t>ioc</w:t>
            </w:r>
            <w:r w:rsidRPr="005A0B75">
              <w:t>.</w:t>
            </w:r>
          </w:p>
          <w:p w:rsidR="00D40554" w:rsidRPr="005A0B75" w:rsidRDefault="002805CA" w:rsidP="006D6E79">
            <w:r>
              <w:t xml:space="preserve">The default is </w:t>
            </w:r>
            <w:r>
              <w:rPr>
                <w:rFonts w:asciiTheme="minorHAnsi" w:hAnsiTheme="minorHAnsi"/>
              </w:rPr>
              <w:t>support</w:t>
            </w:r>
            <w:r>
              <w:t>.</w:t>
            </w:r>
          </w:p>
        </w:tc>
      </w:tr>
      <w:tr w:rsidR="00D40554" w:rsidRPr="005A0B75" w:rsidTr="00E54689">
        <w:trPr>
          <w:trHeight w:val="1998"/>
        </w:trPr>
        <w:tc>
          <w:tcPr>
            <w:tcW w:w="3227" w:type="dxa"/>
          </w:tcPr>
          <w:p w:rsidR="00D40554" w:rsidRPr="005A0B75" w:rsidRDefault="00D40554" w:rsidP="001E4492">
            <w:pPr>
              <w:ind w:left="567"/>
              <w:rPr>
                <w:rFonts w:asciiTheme="minorHAnsi" w:hAnsiTheme="minorHAnsi"/>
              </w:rPr>
            </w:pPr>
            <w:r w:rsidRPr="005A0B75">
              <w:rPr>
                <w:rFonts w:asciiTheme="minorHAnsi" w:hAnsiTheme="minorHAnsi"/>
              </w:rPr>
              <w:t xml:space="preserve"> -</w:t>
            </w:r>
            <w:r w:rsidR="001E4492">
              <w:rPr>
                <w:rFonts w:asciiTheme="minorHAnsi" w:hAnsiTheme="minorHAnsi"/>
              </w:rPr>
              <w:t>i</w:t>
            </w:r>
            <w:r w:rsidR="002805CA">
              <w:rPr>
                <w:rFonts w:asciiTheme="minorHAnsi" w:hAnsiTheme="minorHAnsi"/>
              </w:rPr>
              <w:t xml:space="preserve"> --ioc</w:t>
            </w:r>
            <w:r w:rsidRPr="005A0B75">
              <w:rPr>
                <w:rFonts w:asciiTheme="minorHAnsi" w:hAnsiTheme="minorHAnsi"/>
              </w:rPr>
              <w:t xml:space="preserve"> </w:t>
            </w:r>
          </w:p>
        </w:tc>
        <w:tc>
          <w:tcPr>
            <w:tcW w:w="5812" w:type="dxa"/>
          </w:tcPr>
          <w:p w:rsidR="00E54689" w:rsidRDefault="002805CA" w:rsidP="002805CA">
            <w:pPr>
              <w:spacing w:after="0"/>
            </w:pPr>
            <w:r w:rsidRPr="005A0B75">
              <w:t xml:space="preserve">Set the </w:t>
            </w:r>
            <w:r>
              <w:t xml:space="preserve">module type to be </w:t>
            </w:r>
            <w:r>
              <w:rPr>
                <w:rFonts w:asciiTheme="minorHAnsi" w:hAnsiTheme="minorHAnsi"/>
              </w:rPr>
              <w:t>ioc</w:t>
            </w:r>
            <w:r w:rsidR="00E54689">
              <w:t>, to create an IOC application</w:t>
            </w:r>
            <w:r w:rsidR="00E54689" w:rsidRPr="003D3053">
              <w:t>,</w:t>
            </w:r>
            <w:r w:rsidR="00E54689">
              <w:t xml:space="preserve"> in which case</w:t>
            </w:r>
            <w:r w:rsidR="00E54689" w:rsidRPr="003D3053">
              <w:t xml:space="preserve"> &lt;</w:t>
            </w:r>
            <w:r w:rsidR="00E54689" w:rsidRPr="003D3053">
              <w:rPr>
                <w:rFonts w:asciiTheme="minorHAnsi" w:hAnsiTheme="minorHAnsi"/>
              </w:rPr>
              <w:t>module</w:t>
            </w:r>
            <w:r w:rsidR="00E54689">
              <w:rPr>
                <w:rFonts w:asciiTheme="minorHAnsi" w:hAnsiTheme="minorHAnsi"/>
              </w:rPr>
              <w:t>_name</w:t>
            </w:r>
            <w:r w:rsidR="00E54689" w:rsidRPr="003D3053">
              <w:t>&gt; is e</w:t>
            </w:r>
            <w:r w:rsidR="00E54689">
              <w:t>xpected to be of the form "</w:t>
            </w:r>
            <w:r w:rsidR="00E54689" w:rsidRPr="00D870C6">
              <w:rPr>
                <w:rFonts w:asciiTheme="minorHAnsi" w:hAnsiTheme="minorHAnsi"/>
              </w:rPr>
              <w:t>Subsystem/Location</w:t>
            </w:r>
            <w:r w:rsidR="00E54689">
              <w:t xml:space="preserve">" e.g. </w:t>
            </w:r>
            <w:r w:rsidR="00E54689" w:rsidRPr="00D870C6">
              <w:rPr>
                <w:rFonts w:asciiTheme="minorHAnsi" w:hAnsiTheme="minorHAnsi"/>
              </w:rPr>
              <w:t>AG/MK</w:t>
            </w:r>
            <w:r w:rsidR="00E54689" w:rsidRPr="003D3053">
              <w:t>.</w:t>
            </w:r>
          </w:p>
          <w:p w:rsidR="00D40554" w:rsidRPr="005A0B75" w:rsidRDefault="00E54689" w:rsidP="00AA727B">
            <w:pPr>
              <w:spacing w:before="60" w:after="0"/>
            </w:pPr>
            <w:r>
              <w:t>An additional third part of the name may, optionally, be provided to specify the number for the IOC e.g. AG/MK/01. This would only be necessary if more than one IOC is being used for a particular application at the same site.</w:t>
            </w:r>
          </w:p>
        </w:tc>
      </w:tr>
      <w:tr w:rsidR="00D40554" w:rsidRPr="005A0B75" w:rsidTr="00E57BCD">
        <w:trPr>
          <w:trHeight w:val="459"/>
        </w:trPr>
        <w:tc>
          <w:tcPr>
            <w:tcW w:w="3227" w:type="dxa"/>
          </w:tcPr>
          <w:p w:rsidR="00D40554" w:rsidRPr="005A0B75" w:rsidRDefault="002805CA" w:rsidP="002805CA">
            <w:pPr>
              <w:ind w:left="567"/>
              <w:rPr>
                <w:rFonts w:asciiTheme="minorHAnsi" w:hAnsiTheme="minorHAnsi"/>
              </w:rPr>
            </w:pPr>
            <w:r>
              <w:rPr>
                <w:rFonts w:asciiTheme="minorHAnsi" w:hAnsiTheme="minorHAnsi"/>
              </w:rPr>
              <w:t xml:space="preserve"> -n </w:t>
            </w:r>
            <w:r w:rsidR="00E57BCD">
              <w:rPr>
                <w:rFonts w:asciiTheme="minorHAnsi" w:hAnsiTheme="minorHAnsi"/>
              </w:rPr>
              <w:t>--</w:t>
            </w:r>
            <w:r>
              <w:rPr>
                <w:rFonts w:asciiTheme="minorHAnsi" w:hAnsiTheme="minorHAnsi"/>
              </w:rPr>
              <w:t>no_import</w:t>
            </w:r>
          </w:p>
        </w:tc>
        <w:tc>
          <w:tcPr>
            <w:tcW w:w="5812" w:type="dxa"/>
          </w:tcPr>
          <w:p w:rsidR="00D40554" w:rsidRPr="005A0B75" w:rsidRDefault="002805CA" w:rsidP="006D6E79">
            <w:r>
              <w:t>Create a local module but don’t import into Subversion.</w:t>
            </w:r>
          </w:p>
        </w:tc>
      </w:tr>
      <w:tr w:rsidR="00D40554" w:rsidRPr="005A0B75" w:rsidTr="003560F4">
        <w:trPr>
          <w:trHeight w:val="386"/>
        </w:trPr>
        <w:tc>
          <w:tcPr>
            <w:tcW w:w="3227" w:type="dxa"/>
          </w:tcPr>
          <w:p w:rsidR="00D40554" w:rsidRPr="005A0B75" w:rsidRDefault="00D40554" w:rsidP="00E57BCD">
            <w:pPr>
              <w:ind w:left="567"/>
              <w:rPr>
                <w:rFonts w:asciiTheme="minorHAnsi" w:hAnsiTheme="minorHAnsi"/>
              </w:rPr>
            </w:pPr>
            <w:r w:rsidRPr="005A0B75">
              <w:rPr>
                <w:rFonts w:asciiTheme="minorHAnsi" w:hAnsiTheme="minorHAnsi"/>
              </w:rPr>
              <w:t xml:space="preserve"> -</w:t>
            </w:r>
            <w:r w:rsidR="00E57BCD">
              <w:rPr>
                <w:rFonts w:asciiTheme="minorHAnsi" w:hAnsiTheme="minorHAnsi"/>
              </w:rPr>
              <w:t>h  --help</w:t>
            </w:r>
          </w:p>
        </w:tc>
        <w:tc>
          <w:tcPr>
            <w:tcW w:w="5812" w:type="dxa"/>
          </w:tcPr>
          <w:p w:rsidR="00D40554" w:rsidRPr="005A0B75" w:rsidRDefault="00E57BCD" w:rsidP="00E57BCD">
            <w:pPr>
              <w:spacing w:after="0"/>
            </w:pPr>
            <w:r>
              <w:t>Display help for using the script</w:t>
            </w:r>
          </w:p>
        </w:tc>
      </w:tr>
    </w:tbl>
    <w:p w:rsidR="00D40554" w:rsidRPr="006F6609" w:rsidRDefault="00D40554">
      <w:pPr>
        <w:pStyle w:val="scriptdescription"/>
      </w:pPr>
    </w:p>
    <w:p w:rsidR="001B437B" w:rsidRPr="006F6609" w:rsidRDefault="002E5D6D" w:rsidP="00C14B36">
      <w:pPr>
        <w:pStyle w:val="scriptexampletitle"/>
        <w:ind w:left="0"/>
      </w:pPr>
      <w:r w:rsidRPr="006F6609">
        <w:t>Examples</w:t>
      </w:r>
    </w:p>
    <w:p w:rsidR="00C14B36" w:rsidRDefault="00027FDB" w:rsidP="00CA60BF">
      <w:pPr>
        <w:pStyle w:val="scriptexampletext"/>
        <w:numPr>
          <w:ilvl w:val="0"/>
          <w:numId w:val="32"/>
        </w:numPr>
        <w:ind w:left="360"/>
      </w:pPr>
      <w:r>
        <w:t>gem-</w:t>
      </w:r>
      <w:r w:rsidR="002E5D6D" w:rsidRPr="006F6609">
        <w:t>start-new-module.py mysupport</w:t>
      </w:r>
    </w:p>
    <w:p w:rsidR="00C14B36" w:rsidRDefault="00C14B36" w:rsidP="00C14B36">
      <w:pPr>
        <w:pStyle w:val="scriptexampletext"/>
        <w:ind w:left="360"/>
      </w:pPr>
      <w:r>
        <w:t>Th</w:t>
      </w:r>
      <w:r w:rsidR="0029059C">
        <w:t>e command creates this</w:t>
      </w:r>
      <w:r w:rsidR="002E5D6D" w:rsidRPr="006F6609">
        <w:t xml:space="preserve"> repository </w:t>
      </w:r>
      <w:r w:rsidR="00B807CF">
        <w:t>directory</w:t>
      </w:r>
      <w:r>
        <w:t xml:space="preserve"> in Subversion</w:t>
      </w:r>
      <w:r w:rsidR="002E5D6D" w:rsidRPr="006F6609">
        <w:t>:</w:t>
      </w:r>
    </w:p>
    <w:p w:rsidR="001B437B" w:rsidRPr="006F6609" w:rsidRDefault="002F3A80" w:rsidP="00C14B36">
      <w:pPr>
        <w:pStyle w:val="scriptexampletext"/>
        <w:ind w:left="360"/>
      </w:pPr>
      <w:r>
        <w:t>$</w:t>
      </w:r>
      <w:r w:rsidR="00342891">
        <w:t>SVN_ROOT/gem</w:t>
      </w:r>
      <w:r w:rsidR="002E5D6D" w:rsidRPr="006F6609">
        <w:t>/trunk/support/mysupport</w:t>
      </w:r>
    </w:p>
    <w:p w:rsidR="001B437B" w:rsidRPr="006F6609" w:rsidRDefault="0029059C" w:rsidP="00C14B36">
      <w:pPr>
        <w:pStyle w:val="scriptexampletext"/>
        <w:ind w:left="360"/>
      </w:pPr>
      <w:r>
        <w:t>and checks out the module into</w:t>
      </w:r>
      <w:r w:rsidR="00FF0B61">
        <w:t xml:space="preserve"> directory </w:t>
      </w:r>
      <w:r w:rsidR="00FF0B61" w:rsidRPr="00FF0B61">
        <w:rPr>
          <w:rFonts w:asciiTheme="minorHAnsi" w:hAnsiTheme="minorHAnsi"/>
        </w:rPr>
        <w:t>./mysupport</w:t>
      </w:r>
      <w:r w:rsidR="00FF0B61">
        <w:t xml:space="preserve"> in </w:t>
      </w:r>
      <w:r>
        <w:t xml:space="preserve"> the current working directory.</w:t>
      </w:r>
    </w:p>
    <w:p w:rsidR="00C14B36" w:rsidRDefault="00027FDB" w:rsidP="00CA60BF">
      <w:pPr>
        <w:pStyle w:val="scriptexampletext"/>
        <w:numPr>
          <w:ilvl w:val="0"/>
          <w:numId w:val="32"/>
        </w:numPr>
        <w:ind w:left="360"/>
      </w:pPr>
      <w:r>
        <w:t>gem-</w:t>
      </w:r>
      <w:r w:rsidR="004E57DD">
        <w:t>start-new-mod</w:t>
      </w:r>
      <w:r w:rsidR="006E0171">
        <w:t>ule.py –i AG</w:t>
      </w:r>
      <w:r w:rsidR="002E5D6D" w:rsidRPr="006F6609">
        <w:t>/</w:t>
      </w:r>
      <w:r w:rsidR="00715EEC">
        <w:t>MK</w:t>
      </w:r>
    </w:p>
    <w:p w:rsidR="0029059C" w:rsidRDefault="0029059C" w:rsidP="0029059C">
      <w:pPr>
        <w:pStyle w:val="scriptexampletext"/>
        <w:ind w:left="360"/>
      </w:pPr>
      <w:r>
        <w:t>The command creates this</w:t>
      </w:r>
      <w:r w:rsidRPr="006F6609">
        <w:t xml:space="preserve"> repository </w:t>
      </w:r>
      <w:r>
        <w:t>directory in Subversion</w:t>
      </w:r>
      <w:r w:rsidRPr="006F6609">
        <w:t>:</w:t>
      </w:r>
    </w:p>
    <w:p w:rsidR="001B437B" w:rsidRPr="006F6609" w:rsidRDefault="002F3A80">
      <w:pPr>
        <w:pStyle w:val="scriptexamplecoding"/>
      </w:pPr>
      <w:r>
        <w:t>$</w:t>
      </w:r>
      <w:r w:rsidR="00342891">
        <w:t>SVN_ROOT/gem</w:t>
      </w:r>
      <w:r w:rsidR="006E0171">
        <w:t>/trunk/ioc/AG</w:t>
      </w:r>
      <w:r w:rsidR="002E5D6D" w:rsidRPr="006F6609">
        <w:t>/</w:t>
      </w:r>
      <w:r w:rsidR="00715EEC">
        <w:t>MK</w:t>
      </w:r>
    </w:p>
    <w:p w:rsidR="001B437B" w:rsidRDefault="006E0171" w:rsidP="00FF0B61">
      <w:pPr>
        <w:pStyle w:val="scriptexampletext"/>
        <w:ind w:left="360"/>
      </w:pPr>
      <w:r>
        <w:t xml:space="preserve">The </w:t>
      </w:r>
      <w:r w:rsidR="002E5D6D" w:rsidRPr="006F6609">
        <w:t>applicati</w:t>
      </w:r>
      <w:r w:rsidR="004E57DD">
        <w:t xml:space="preserve">on source will be </w:t>
      </w:r>
      <w:r>
        <w:t xml:space="preserve">checked out </w:t>
      </w:r>
      <w:r w:rsidR="004E57DD">
        <w:t>in</w:t>
      </w:r>
      <w:r>
        <w:t>to</w:t>
      </w:r>
      <w:r w:rsidR="004E57DD">
        <w:t xml:space="preserve"> </w:t>
      </w:r>
      <w:r w:rsidR="00B807CF">
        <w:t>directory</w:t>
      </w:r>
      <w:r>
        <w:t xml:space="preserve"> </w:t>
      </w:r>
      <w:r w:rsidRPr="00FF0B61">
        <w:rPr>
          <w:rFonts w:asciiTheme="minorHAnsi" w:hAnsiTheme="minorHAnsi"/>
        </w:rPr>
        <w:t>./AG</w:t>
      </w:r>
      <w:r w:rsidR="002E5D6D" w:rsidRPr="00FF0B61">
        <w:rPr>
          <w:rFonts w:asciiTheme="minorHAnsi" w:hAnsiTheme="minorHAnsi"/>
        </w:rPr>
        <w:t>/</w:t>
      </w:r>
      <w:r w:rsidR="00715EEC" w:rsidRPr="00FF0B61">
        <w:rPr>
          <w:rFonts w:asciiTheme="minorHAnsi" w:hAnsiTheme="minorHAnsi"/>
        </w:rPr>
        <w:t>MK</w:t>
      </w:r>
      <w:r w:rsidR="002E5D6D" w:rsidRPr="00FF0B61">
        <w:rPr>
          <w:rFonts w:asciiTheme="minorHAnsi" w:hAnsiTheme="minorHAnsi"/>
        </w:rPr>
        <w:t>/</w:t>
      </w:r>
      <w:r w:rsidRPr="00FF0B61">
        <w:rPr>
          <w:rFonts w:asciiTheme="minorHAnsi" w:hAnsiTheme="minorHAnsi"/>
        </w:rPr>
        <w:t>AG</w:t>
      </w:r>
      <w:r w:rsidR="002E5D6D" w:rsidRPr="00FF0B61">
        <w:rPr>
          <w:rFonts w:asciiTheme="minorHAnsi" w:hAnsiTheme="minorHAnsi"/>
        </w:rPr>
        <w:t>-</w:t>
      </w:r>
      <w:r w:rsidR="00715EEC" w:rsidRPr="00FF0B61">
        <w:rPr>
          <w:rFonts w:asciiTheme="minorHAnsi" w:hAnsiTheme="minorHAnsi"/>
        </w:rPr>
        <w:t>MK</w:t>
      </w:r>
      <w:r w:rsidR="002E5D6D" w:rsidRPr="00FF0B61">
        <w:rPr>
          <w:rFonts w:asciiTheme="minorHAnsi" w:hAnsiTheme="minorHAnsi"/>
        </w:rPr>
        <w:t>-IOC</w:t>
      </w:r>
      <w:r w:rsidR="00027FDB" w:rsidRPr="00FF0B61">
        <w:rPr>
          <w:rFonts w:asciiTheme="minorHAnsi" w:hAnsiTheme="minorHAnsi"/>
        </w:rPr>
        <w:t>App</w:t>
      </w:r>
      <w:r w:rsidR="00FF0B61">
        <w:t>.</w:t>
      </w:r>
    </w:p>
    <w:p w:rsidR="001B437B" w:rsidRDefault="00027FDB" w:rsidP="00BF3B0F">
      <w:pPr>
        <w:pStyle w:val="Heading2"/>
      </w:pPr>
      <w:bookmarkStart w:id="172" w:name="__RefHeading__157_60943458"/>
      <w:bookmarkStart w:id="173" w:name="_Toc386466184"/>
      <w:bookmarkStart w:id="174" w:name="_Toc393275354"/>
      <w:bookmarkStart w:id="175" w:name="_Toc409109251"/>
      <w:bookmarkEnd w:id="172"/>
      <w:r>
        <w:lastRenderedPageBreak/>
        <w:t>gem-</w:t>
      </w:r>
      <w:r w:rsidR="002E5D6D" w:rsidRPr="006F6609">
        <w:t>checkout-module.py</w:t>
      </w:r>
      <w:bookmarkEnd w:id="173"/>
      <w:bookmarkEnd w:id="174"/>
      <w:bookmarkEnd w:id="175"/>
    </w:p>
    <w:p w:rsidR="00617A47" w:rsidRPr="00617A47" w:rsidRDefault="00617A47" w:rsidP="00617A47"/>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5387"/>
      </w:tblGrid>
      <w:tr w:rsidR="000C1A14" w:rsidRPr="005A0B75" w:rsidTr="00BA13F2">
        <w:trPr>
          <w:trHeight w:val="481"/>
        </w:trPr>
        <w:tc>
          <w:tcPr>
            <w:tcW w:w="9039" w:type="dxa"/>
            <w:gridSpan w:val="2"/>
          </w:tcPr>
          <w:p w:rsidR="000C1A14" w:rsidRPr="000C1A14" w:rsidRDefault="000C1A14" w:rsidP="007828E0">
            <w:pPr>
              <w:spacing w:after="0"/>
              <w:rPr>
                <w:rFonts w:asciiTheme="minorHAnsi" w:hAnsiTheme="minorHAnsi"/>
                <w:sz w:val="24"/>
                <w:szCs w:val="24"/>
              </w:rPr>
            </w:pPr>
            <w:r>
              <w:rPr>
                <w:rFonts w:asciiTheme="minorHAnsi" w:hAnsiTheme="minorHAnsi"/>
                <w:sz w:val="24"/>
                <w:szCs w:val="24"/>
              </w:rPr>
              <w:t>gem-checkout</w:t>
            </w:r>
            <w:r w:rsidRPr="000C1A14">
              <w:rPr>
                <w:rFonts w:asciiTheme="minorHAnsi" w:hAnsiTheme="minorHAnsi"/>
                <w:sz w:val="24"/>
                <w:szCs w:val="24"/>
              </w:rPr>
              <w:t>-module</w:t>
            </w:r>
            <w:r w:rsidR="008833B2">
              <w:rPr>
                <w:rFonts w:asciiTheme="minorHAnsi" w:hAnsiTheme="minorHAnsi"/>
                <w:sz w:val="24"/>
                <w:szCs w:val="24"/>
              </w:rPr>
              <w:t>.py</w:t>
            </w:r>
            <w:r w:rsidRPr="000C1A14">
              <w:rPr>
                <w:rFonts w:asciiTheme="minorHAnsi" w:hAnsiTheme="minorHAnsi"/>
                <w:sz w:val="24"/>
                <w:szCs w:val="24"/>
              </w:rPr>
              <w:t xml:space="preserve">  [options] &lt;module_name&gt; </w:t>
            </w:r>
          </w:p>
        </w:tc>
      </w:tr>
      <w:tr w:rsidR="000C1A14" w:rsidRPr="005A0B75" w:rsidTr="008833B2">
        <w:trPr>
          <w:trHeight w:val="530"/>
        </w:trPr>
        <w:tc>
          <w:tcPr>
            <w:tcW w:w="9039" w:type="dxa"/>
            <w:gridSpan w:val="2"/>
          </w:tcPr>
          <w:p w:rsidR="000C1A14" w:rsidRDefault="000C1A14" w:rsidP="007828E0">
            <w:r>
              <w:t xml:space="preserve">Checks out the specified support or IOC module </w:t>
            </w:r>
            <w:r>
              <w:rPr>
                <w:rFonts w:asciiTheme="minorHAnsi" w:hAnsiTheme="minorHAnsi"/>
              </w:rPr>
              <w:t xml:space="preserve">&lt;module_name&gt; </w:t>
            </w:r>
            <w:r w:rsidRPr="004F1106">
              <w:t xml:space="preserve">from the latest trunk </w:t>
            </w:r>
            <w:r w:rsidR="00617A47">
              <w:t xml:space="preserve">(by default) </w:t>
            </w:r>
            <w:r w:rsidRPr="004F1106">
              <w:t>revision</w:t>
            </w:r>
            <w:r>
              <w:t xml:space="preserve"> in the S</w:t>
            </w:r>
            <w:r w:rsidR="004A0955">
              <w:t>ubversion</w:t>
            </w:r>
            <w:r>
              <w:t xml:space="preserve"> repository. Checks out in</w:t>
            </w:r>
            <w:r w:rsidR="004A0955">
              <w:t>to</w:t>
            </w:r>
            <w:r>
              <w:t xml:space="preserve"> the current working directory. Options are described below.</w:t>
            </w:r>
          </w:p>
        </w:tc>
      </w:tr>
      <w:tr w:rsidR="000C1A14" w:rsidRPr="005A0B75" w:rsidTr="00F94874">
        <w:trPr>
          <w:trHeight w:val="756"/>
        </w:trPr>
        <w:tc>
          <w:tcPr>
            <w:tcW w:w="3652" w:type="dxa"/>
          </w:tcPr>
          <w:p w:rsidR="000C1A14" w:rsidRPr="005A0B75" w:rsidRDefault="000C1A14" w:rsidP="007828E0">
            <w:pPr>
              <w:ind w:left="567"/>
              <w:rPr>
                <w:rFonts w:asciiTheme="minorHAnsi" w:hAnsiTheme="minorHAnsi"/>
              </w:rPr>
            </w:pPr>
            <w:r>
              <w:rPr>
                <w:rFonts w:asciiTheme="minorHAnsi" w:hAnsiTheme="minorHAnsi"/>
              </w:rPr>
              <w:t xml:space="preserve"> -a</w:t>
            </w:r>
            <w:r w:rsidRPr="005A0B75">
              <w:rPr>
                <w:rFonts w:asciiTheme="minorHAnsi" w:hAnsiTheme="minorHAnsi"/>
              </w:rPr>
              <w:t xml:space="preserve"> </w:t>
            </w:r>
            <w:r>
              <w:rPr>
                <w:rFonts w:asciiTheme="minorHAnsi" w:hAnsiTheme="minorHAnsi"/>
              </w:rPr>
              <w:t>AREA   --</w:t>
            </w:r>
            <w:r w:rsidRPr="005A0B75">
              <w:rPr>
                <w:rFonts w:asciiTheme="minorHAnsi" w:hAnsiTheme="minorHAnsi"/>
              </w:rPr>
              <w:t>area</w:t>
            </w:r>
            <w:r>
              <w:rPr>
                <w:rFonts w:asciiTheme="minorHAnsi" w:hAnsiTheme="minorHAnsi"/>
              </w:rPr>
              <w:t>=AREA</w:t>
            </w:r>
            <w:r w:rsidRPr="005A0B75">
              <w:rPr>
                <w:rFonts w:asciiTheme="minorHAnsi" w:hAnsiTheme="minorHAnsi"/>
              </w:rPr>
              <w:t xml:space="preserve">    </w:t>
            </w:r>
          </w:p>
          <w:p w:rsidR="000C1A14" w:rsidRPr="005A0B75" w:rsidRDefault="000C1A14" w:rsidP="007828E0">
            <w:pPr>
              <w:rPr>
                <w:rFonts w:asciiTheme="minorHAnsi" w:hAnsiTheme="minorHAnsi"/>
              </w:rPr>
            </w:pPr>
            <w:r w:rsidRPr="005A0B75">
              <w:rPr>
                <w:rFonts w:asciiTheme="minorHAnsi" w:hAnsiTheme="minorHAnsi"/>
              </w:rPr>
              <w:t xml:space="preserve">            </w:t>
            </w:r>
          </w:p>
        </w:tc>
        <w:tc>
          <w:tcPr>
            <w:tcW w:w="5387" w:type="dxa"/>
          </w:tcPr>
          <w:p w:rsidR="000C1A14" w:rsidRPr="005A0B75" w:rsidRDefault="000C1A14" w:rsidP="007828E0">
            <w:r w:rsidRPr="005A0B75">
              <w:t xml:space="preserve">Set the </w:t>
            </w:r>
            <w:r>
              <w:t xml:space="preserve">module type to be AREA, where AREA is </w:t>
            </w:r>
            <w:r>
              <w:rPr>
                <w:rFonts w:asciiTheme="minorHAnsi" w:hAnsiTheme="minorHAnsi"/>
              </w:rPr>
              <w:t>support</w:t>
            </w:r>
            <w:r>
              <w:t xml:space="preserve"> or </w:t>
            </w:r>
            <w:r>
              <w:rPr>
                <w:rFonts w:asciiTheme="minorHAnsi" w:hAnsiTheme="minorHAnsi"/>
              </w:rPr>
              <w:t>ioc</w:t>
            </w:r>
            <w:r w:rsidRPr="005A0B75">
              <w:t>.</w:t>
            </w:r>
          </w:p>
          <w:p w:rsidR="000C1A14" w:rsidRPr="005A0B75" w:rsidRDefault="000C1A14" w:rsidP="007828E0">
            <w:r>
              <w:t xml:space="preserve">The default is </w:t>
            </w:r>
            <w:r>
              <w:rPr>
                <w:rFonts w:asciiTheme="minorHAnsi" w:hAnsiTheme="minorHAnsi"/>
              </w:rPr>
              <w:t>support</w:t>
            </w:r>
            <w:r>
              <w:t>.</w:t>
            </w:r>
          </w:p>
        </w:tc>
      </w:tr>
      <w:tr w:rsidR="000C1A14" w:rsidRPr="005A0B75" w:rsidTr="001E4492">
        <w:trPr>
          <w:trHeight w:val="886"/>
        </w:trPr>
        <w:tc>
          <w:tcPr>
            <w:tcW w:w="3652" w:type="dxa"/>
          </w:tcPr>
          <w:p w:rsidR="000C1A14" w:rsidRPr="005A0B75" w:rsidRDefault="000C1A14" w:rsidP="007828E0">
            <w:pPr>
              <w:ind w:left="567"/>
              <w:rPr>
                <w:rFonts w:asciiTheme="minorHAnsi" w:hAnsiTheme="minorHAnsi"/>
              </w:rPr>
            </w:pPr>
            <w:r w:rsidRPr="005A0B75">
              <w:rPr>
                <w:rFonts w:asciiTheme="minorHAnsi" w:hAnsiTheme="minorHAnsi"/>
              </w:rPr>
              <w:t xml:space="preserve"> -</w:t>
            </w:r>
            <w:r w:rsidR="001E4492">
              <w:rPr>
                <w:rFonts w:asciiTheme="minorHAnsi" w:hAnsiTheme="minorHAnsi"/>
              </w:rPr>
              <w:t>i</w:t>
            </w:r>
            <w:r>
              <w:rPr>
                <w:rFonts w:asciiTheme="minorHAnsi" w:hAnsiTheme="minorHAnsi"/>
              </w:rPr>
              <w:t xml:space="preserve"> --ioc</w:t>
            </w:r>
            <w:r w:rsidRPr="005A0B75">
              <w:rPr>
                <w:rFonts w:asciiTheme="minorHAnsi" w:hAnsiTheme="minorHAnsi"/>
              </w:rPr>
              <w:t xml:space="preserve"> </w:t>
            </w:r>
          </w:p>
        </w:tc>
        <w:tc>
          <w:tcPr>
            <w:tcW w:w="5387" w:type="dxa"/>
          </w:tcPr>
          <w:p w:rsidR="000C1A14" w:rsidRPr="005A0B75" w:rsidRDefault="000C1A14" w:rsidP="001E4492">
            <w:pPr>
              <w:spacing w:after="0"/>
            </w:pPr>
            <w:r w:rsidRPr="005A0B75">
              <w:t xml:space="preserve">Set the </w:t>
            </w:r>
            <w:r>
              <w:t xml:space="preserve">module type to be </w:t>
            </w:r>
            <w:r>
              <w:rPr>
                <w:rFonts w:asciiTheme="minorHAnsi" w:hAnsiTheme="minorHAnsi"/>
              </w:rPr>
              <w:t>ioc</w:t>
            </w:r>
            <w:r>
              <w:t>, to create an IOC application</w:t>
            </w:r>
            <w:r w:rsidRPr="003D3053">
              <w:t>,</w:t>
            </w:r>
            <w:r>
              <w:t xml:space="preserve"> in which case</w:t>
            </w:r>
            <w:r w:rsidRPr="003D3053">
              <w:t xml:space="preserve"> &lt;</w:t>
            </w:r>
            <w:r w:rsidRPr="003D3053">
              <w:rPr>
                <w:rFonts w:asciiTheme="minorHAnsi" w:hAnsiTheme="minorHAnsi"/>
              </w:rPr>
              <w:t>module</w:t>
            </w:r>
            <w:r>
              <w:rPr>
                <w:rFonts w:asciiTheme="minorHAnsi" w:hAnsiTheme="minorHAnsi"/>
              </w:rPr>
              <w:t>_name</w:t>
            </w:r>
            <w:r w:rsidRPr="003D3053">
              <w:t>&gt; is e</w:t>
            </w:r>
            <w:r>
              <w:t>xpected to be of the form "</w:t>
            </w:r>
            <w:r w:rsidRPr="00D870C6">
              <w:rPr>
                <w:rFonts w:asciiTheme="minorHAnsi" w:hAnsiTheme="minorHAnsi"/>
              </w:rPr>
              <w:t>Subsystem/Location</w:t>
            </w:r>
            <w:r>
              <w:t xml:space="preserve">" e.g. </w:t>
            </w:r>
            <w:r w:rsidRPr="00D870C6">
              <w:rPr>
                <w:rFonts w:asciiTheme="minorHAnsi" w:hAnsiTheme="minorHAnsi"/>
              </w:rPr>
              <w:t>AG/MK</w:t>
            </w:r>
            <w:r w:rsidRPr="003D3053">
              <w:t>.</w:t>
            </w:r>
          </w:p>
        </w:tc>
      </w:tr>
      <w:tr w:rsidR="000C1A14" w:rsidRPr="005A0B75" w:rsidTr="00F94874">
        <w:trPr>
          <w:trHeight w:val="459"/>
        </w:trPr>
        <w:tc>
          <w:tcPr>
            <w:tcW w:w="3652" w:type="dxa"/>
          </w:tcPr>
          <w:p w:rsidR="000C1A14" w:rsidRPr="005A0B75" w:rsidRDefault="000C1A14" w:rsidP="007828E0">
            <w:pPr>
              <w:ind w:left="567"/>
              <w:rPr>
                <w:rFonts w:asciiTheme="minorHAnsi" w:hAnsiTheme="minorHAnsi"/>
              </w:rPr>
            </w:pPr>
            <w:r>
              <w:rPr>
                <w:rFonts w:asciiTheme="minorHAnsi" w:hAnsiTheme="minorHAnsi"/>
              </w:rPr>
              <w:t xml:space="preserve"> -</w:t>
            </w:r>
            <w:r w:rsidR="00F94874">
              <w:rPr>
                <w:rFonts w:asciiTheme="minorHAnsi" w:hAnsiTheme="minorHAnsi"/>
              </w:rPr>
              <w:t>b BRANCH</w:t>
            </w:r>
            <w:r>
              <w:rPr>
                <w:rFonts w:asciiTheme="minorHAnsi" w:hAnsiTheme="minorHAnsi"/>
              </w:rPr>
              <w:t xml:space="preserve"> </w:t>
            </w:r>
            <w:r w:rsidR="00F94874">
              <w:rPr>
                <w:rFonts w:asciiTheme="minorHAnsi" w:hAnsiTheme="minorHAnsi"/>
              </w:rPr>
              <w:t xml:space="preserve"> </w:t>
            </w:r>
            <w:r>
              <w:rPr>
                <w:rFonts w:asciiTheme="minorHAnsi" w:hAnsiTheme="minorHAnsi"/>
              </w:rPr>
              <w:t>--</w:t>
            </w:r>
            <w:r w:rsidR="001E4492">
              <w:rPr>
                <w:rFonts w:asciiTheme="minorHAnsi" w:hAnsiTheme="minorHAnsi"/>
              </w:rPr>
              <w:t>branch=</w:t>
            </w:r>
            <w:r w:rsidR="00F94874">
              <w:rPr>
                <w:rFonts w:asciiTheme="minorHAnsi" w:hAnsiTheme="minorHAnsi"/>
              </w:rPr>
              <w:t>BRANCH</w:t>
            </w:r>
          </w:p>
        </w:tc>
        <w:tc>
          <w:tcPr>
            <w:tcW w:w="5387" w:type="dxa"/>
          </w:tcPr>
          <w:p w:rsidR="000C1A14" w:rsidRPr="005A0B75" w:rsidRDefault="00D35CD5" w:rsidP="007828E0">
            <w:r>
              <w:t xml:space="preserve">Checkout </w:t>
            </w:r>
            <w:r w:rsidR="009B3B46">
              <w:t xml:space="preserve">the module </w:t>
            </w:r>
            <w:r>
              <w:t xml:space="preserve">from the </w:t>
            </w:r>
            <w:r w:rsidR="00F94874">
              <w:t>Subversion branch</w:t>
            </w:r>
            <w:r>
              <w:t xml:space="preserve"> named BRANCH</w:t>
            </w:r>
            <w:r w:rsidR="00F94874">
              <w:t>, rather than from the trunk</w:t>
            </w:r>
          </w:p>
        </w:tc>
      </w:tr>
      <w:tr w:rsidR="00F94874" w:rsidRPr="005A0B75" w:rsidTr="00F94874">
        <w:trPr>
          <w:trHeight w:val="459"/>
        </w:trPr>
        <w:tc>
          <w:tcPr>
            <w:tcW w:w="3652" w:type="dxa"/>
          </w:tcPr>
          <w:p w:rsidR="00F94874" w:rsidRDefault="00F94874" w:rsidP="007828E0">
            <w:pPr>
              <w:ind w:left="567"/>
              <w:rPr>
                <w:rFonts w:asciiTheme="minorHAnsi" w:hAnsiTheme="minorHAnsi"/>
              </w:rPr>
            </w:pPr>
            <w:r>
              <w:rPr>
                <w:rFonts w:asciiTheme="minorHAnsi" w:hAnsiTheme="minorHAnsi"/>
              </w:rPr>
              <w:t>-f  --force</w:t>
            </w:r>
          </w:p>
        </w:tc>
        <w:tc>
          <w:tcPr>
            <w:tcW w:w="5387" w:type="dxa"/>
          </w:tcPr>
          <w:p w:rsidR="00F94874" w:rsidRPr="005A0B75" w:rsidRDefault="00F94874" w:rsidP="007828E0">
            <w:r>
              <w:t>Disable warnings, force checkout</w:t>
            </w:r>
          </w:p>
        </w:tc>
      </w:tr>
      <w:tr w:rsidR="000C1A14" w:rsidRPr="005A0B75" w:rsidTr="000A65EF">
        <w:trPr>
          <w:trHeight w:val="311"/>
        </w:trPr>
        <w:tc>
          <w:tcPr>
            <w:tcW w:w="3652" w:type="dxa"/>
          </w:tcPr>
          <w:p w:rsidR="000C1A14" w:rsidRPr="005A0B75" w:rsidRDefault="000C1A14" w:rsidP="007828E0">
            <w:pPr>
              <w:ind w:left="567"/>
              <w:rPr>
                <w:rFonts w:asciiTheme="minorHAnsi" w:hAnsiTheme="minorHAnsi"/>
              </w:rPr>
            </w:pPr>
            <w:r w:rsidRPr="005A0B75">
              <w:rPr>
                <w:rFonts w:asciiTheme="minorHAnsi" w:hAnsiTheme="minorHAnsi"/>
              </w:rPr>
              <w:t xml:space="preserve"> -</w:t>
            </w:r>
            <w:r>
              <w:rPr>
                <w:rFonts w:asciiTheme="minorHAnsi" w:hAnsiTheme="minorHAnsi"/>
              </w:rPr>
              <w:t>h  --help</w:t>
            </w:r>
          </w:p>
        </w:tc>
        <w:tc>
          <w:tcPr>
            <w:tcW w:w="5387" w:type="dxa"/>
          </w:tcPr>
          <w:p w:rsidR="000C1A14" w:rsidRPr="005A0B75" w:rsidRDefault="000C1A14" w:rsidP="007828E0">
            <w:pPr>
              <w:spacing w:after="0"/>
            </w:pPr>
            <w:r>
              <w:t>Display help for using the script</w:t>
            </w:r>
          </w:p>
        </w:tc>
      </w:tr>
    </w:tbl>
    <w:p w:rsidR="000C1A14" w:rsidRPr="006F6609" w:rsidRDefault="000C1A14">
      <w:pPr>
        <w:pStyle w:val="scriptdescription"/>
      </w:pPr>
    </w:p>
    <w:p w:rsidR="001B437B" w:rsidRPr="006F6609" w:rsidRDefault="002E5D6D">
      <w:pPr>
        <w:pStyle w:val="scriptexampletitle"/>
      </w:pPr>
      <w:r w:rsidRPr="006F6609">
        <w:t>Example</w:t>
      </w:r>
    </w:p>
    <w:p w:rsidR="001B437B" w:rsidRPr="006F6609" w:rsidRDefault="00027FDB">
      <w:pPr>
        <w:pStyle w:val="scriptexampletext"/>
      </w:pPr>
      <w:r>
        <w:t>gem-</w:t>
      </w:r>
      <w:r w:rsidR="002E5D6D" w:rsidRPr="006F6609">
        <w:t>checkout-module</w:t>
      </w:r>
      <w:r w:rsidR="007E6923">
        <w:t>.py</w:t>
      </w:r>
      <w:r w:rsidR="002E5D6D" w:rsidRPr="006F6609">
        <w:t xml:space="preserve"> –i </w:t>
      </w:r>
      <w:r w:rsidR="004E57DD">
        <w:t>GEMTEST</w:t>
      </w:r>
      <w:r w:rsidR="002E5D6D" w:rsidRPr="006F6609">
        <w:t>/</w:t>
      </w:r>
      <w:r w:rsidR="00715EEC">
        <w:t>MK</w:t>
      </w:r>
    </w:p>
    <w:p w:rsidR="00FD3B66" w:rsidRDefault="007E6923">
      <w:pPr>
        <w:pStyle w:val="scriptexampletext"/>
      </w:pPr>
      <w:r>
        <w:t xml:space="preserve">This </w:t>
      </w:r>
      <w:r w:rsidR="00A95F69">
        <w:t xml:space="preserve">command </w:t>
      </w:r>
      <w:r>
        <w:t>will check</w:t>
      </w:r>
      <w:r w:rsidR="002E5D6D" w:rsidRPr="006F6609">
        <w:t xml:space="preserve"> out the </w:t>
      </w:r>
      <w:r w:rsidR="00715EEC">
        <w:t>IOC</w:t>
      </w:r>
      <w:r w:rsidR="002E5D6D" w:rsidRPr="006F6609">
        <w:t xml:space="preserve"> </w:t>
      </w:r>
      <w:r w:rsidR="004B079D">
        <w:t>application</w:t>
      </w:r>
      <w:r w:rsidR="002E5D6D" w:rsidRPr="006F6609">
        <w:t xml:space="preserve"> </w:t>
      </w:r>
      <w:r w:rsidR="004E57DD">
        <w:t>GEMTEST</w:t>
      </w:r>
      <w:r w:rsidR="002E5D6D" w:rsidRPr="006F6609">
        <w:t>/</w:t>
      </w:r>
      <w:r w:rsidR="00715EEC">
        <w:t>MK</w:t>
      </w:r>
      <w:r w:rsidR="002E5D6D" w:rsidRPr="006F6609">
        <w:t xml:space="preserve"> from the trunk into the current working directory.</w:t>
      </w:r>
    </w:p>
    <w:p w:rsidR="00FD3B66" w:rsidRDefault="00FD3B66">
      <w:pPr>
        <w:suppressAutoHyphens w:val="0"/>
        <w:spacing w:after="0"/>
      </w:pPr>
      <w:r>
        <w:br w:type="page"/>
      </w:r>
    </w:p>
    <w:p w:rsidR="001B437B" w:rsidRDefault="00027FDB" w:rsidP="00BF3B0F">
      <w:pPr>
        <w:pStyle w:val="Heading2"/>
      </w:pPr>
      <w:bookmarkStart w:id="176" w:name="__RefHeading__159_60943458"/>
      <w:bookmarkStart w:id="177" w:name="_Toc386466185"/>
      <w:bookmarkStart w:id="178" w:name="_Toc393275355"/>
      <w:bookmarkStart w:id="179" w:name="_Toc409109252"/>
      <w:bookmarkEnd w:id="176"/>
      <w:r>
        <w:lastRenderedPageBreak/>
        <w:t>gem-</w:t>
      </w:r>
      <w:r w:rsidR="002E5D6D" w:rsidRPr="006F6609">
        <w:t>list-modules.py</w:t>
      </w:r>
      <w:bookmarkEnd w:id="177"/>
      <w:bookmarkEnd w:id="178"/>
      <w:bookmarkEnd w:id="179"/>
    </w:p>
    <w:p w:rsidR="00463A80" w:rsidRPr="00617A47" w:rsidRDefault="00463A80" w:rsidP="00556C89">
      <w:pPr>
        <w:keepNext/>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5387"/>
      </w:tblGrid>
      <w:tr w:rsidR="00463A80" w:rsidRPr="005A0B75" w:rsidTr="007828E0">
        <w:trPr>
          <w:trHeight w:val="481"/>
        </w:trPr>
        <w:tc>
          <w:tcPr>
            <w:tcW w:w="9039" w:type="dxa"/>
            <w:gridSpan w:val="2"/>
          </w:tcPr>
          <w:p w:rsidR="00463A80" w:rsidRPr="000C1A14" w:rsidRDefault="00463A80" w:rsidP="007828E0">
            <w:pPr>
              <w:spacing w:after="0"/>
              <w:rPr>
                <w:rFonts w:asciiTheme="minorHAnsi" w:hAnsiTheme="minorHAnsi"/>
                <w:sz w:val="24"/>
                <w:szCs w:val="24"/>
              </w:rPr>
            </w:pPr>
            <w:r>
              <w:rPr>
                <w:rFonts w:asciiTheme="minorHAnsi" w:hAnsiTheme="minorHAnsi"/>
                <w:sz w:val="24"/>
                <w:szCs w:val="24"/>
              </w:rPr>
              <w:t>gem-list</w:t>
            </w:r>
            <w:r w:rsidRPr="000C1A14">
              <w:rPr>
                <w:rFonts w:asciiTheme="minorHAnsi" w:hAnsiTheme="minorHAnsi"/>
                <w:sz w:val="24"/>
                <w:szCs w:val="24"/>
              </w:rPr>
              <w:t>-module</w:t>
            </w:r>
            <w:r>
              <w:rPr>
                <w:rFonts w:asciiTheme="minorHAnsi" w:hAnsiTheme="minorHAnsi"/>
                <w:sz w:val="24"/>
                <w:szCs w:val="24"/>
              </w:rPr>
              <w:t>s.py  [options] [dom_name]</w:t>
            </w:r>
            <w:r w:rsidRPr="000C1A14">
              <w:rPr>
                <w:rFonts w:asciiTheme="minorHAnsi" w:hAnsiTheme="minorHAnsi"/>
                <w:sz w:val="24"/>
                <w:szCs w:val="24"/>
              </w:rPr>
              <w:t xml:space="preserve"> </w:t>
            </w:r>
          </w:p>
        </w:tc>
      </w:tr>
      <w:tr w:rsidR="00463A80" w:rsidRPr="005A0B75" w:rsidTr="00463A80">
        <w:trPr>
          <w:trHeight w:val="684"/>
        </w:trPr>
        <w:tc>
          <w:tcPr>
            <w:tcW w:w="9039" w:type="dxa"/>
            <w:gridSpan w:val="2"/>
          </w:tcPr>
          <w:p w:rsidR="00463A80" w:rsidRDefault="00463A80" w:rsidP="00535C5B">
            <w:pPr>
              <w:pStyle w:val="scriptdescription"/>
              <w:ind w:left="0"/>
            </w:pPr>
            <w:r w:rsidRPr="006F6609">
              <w:t>This script returns a list of all the support modules or IOC collections in the repository.</w:t>
            </w:r>
            <w:r>
              <w:t xml:space="preserve"> </w:t>
            </w:r>
            <w:r w:rsidR="00A16E27">
              <w:t>A parameter</w:t>
            </w:r>
            <w:r w:rsidR="00535C5B">
              <w:t xml:space="preserve"> (</w:t>
            </w:r>
            <w:r w:rsidR="00535C5B" w:rsidRPr="00463A80">
              <w:rPr>
                <w:rFonts w:asciiTheme="minorHAnsi" w:hAnsiTheme="minorHAnsi"/>
              </w:rPr>
              <w:t>dom_name</w:t>
            </w:r>
            <w:r w:rsidR="00535C5B">
              <w:t xml:space="preserve">) </w:t>
            </w:r>
            <w:r w:rsidR="00A16E27">
              <w:t xml:space="preserve"> may be supplied for </w:t>
            </w:r>
            <w:r w:rsidR="00A16E27" w:rsidRPr="00A16E27">
              <w:rPr>
                <w:rFonts w:asciiTheme="minorHAnsi" w:hAnsiTheme="minorHAnsi"/>
              </w:rPr>
              <w:t>ioc</w:t>
            </w:r>
            <w:r w:rsidR="00A16E27">
              <w:t xml:space="preserve"> modules. </w:t>
            </w:r>
            <w:r>
              <w:t>Without a parameter it lists all modules in the specified area (</w:t>
            </w:r>
            <w:r w:rsidRPr="00463A80">
              <w:rPr>
                <w:rFonts w:asciiTheme="minorHAnsi" w:hAnsiTheme="minorHAnsi"/>
              </w:rPr>
              <w:t>support</w:t>
            </w:r>
            <w:r>
              <w:t xml:space="preserve"> or </w:t>
            </w:r>
            <w:r w:rsidRPr="00463A80">
              <w:rPr>
                <w:rFonts w:asciiTheme="minorHAnsi" w:hAnsiTheme="minorHAnsi"/>
              </w:rPr>
              <w:t>ioc</w:t>
            </w:r>
            <w:r>
              <w:t>).</w:t>
            </w:r>
          </w:p>
        </w:tc>
      </w:tr>
      <w:tr w:rsidR="00463A80" w:rsidRPr="005A0B75" w:rsidTr="007828E0">
        <w:trPr>
          <w:trHeight w:val="756"/>
        </w:trPr>
        <w:tc>
          <w:tcPr>
            <w:tcW w:w="3652" w:type="dxa"/>
          </w:tcPr>
          <w:p w:rsidR="00463A80" w:rsidRPr="005A0B75" w:rsidRDefault="00463A80" w:rsidP="007828E0">
            <w:pPr>
              <w:ind w:left="567"/>
              <w:rPr>
                <w:rFonts w:asciiTheme="minorHAnsi" w:hAnsiTheme="minorHAnsi"/>
              </w:rPr>
            </w:pPr>
            <w:r>
              <w:rPr>
                <w:rFonts w:asciiTheme="minorHAnsi" w:hAnsiTheme="minorHAnsi"/>
              </w:rPr>
              <w:t xml:space="preserve"> -a</w:t>
            </w:r>
            <w:r w:rsidRPr="005A0B75">
              <w:rPr>
                <w:rFonts w:asciiTheme="minorHAnsi" w:hAnsiTheme="minorHAnsi"/>
              </w:rPr>
              <w:t xml:space="preserve"> </w:t>
            </w:r>
            <w:r>
              <w:rPr>
                <w:rFonts w:asciiTheme="minorHAnsi" w:hAnsiTheme="minorHAnsi"/>
              </w:rPr>
              <w:t>AREA   --</w:t>
            </w:r>
            <w:r w:rsidRPr="005A0B75">
              <w:rPr>
                <w:rFonts w:asciiTheme="minorHAnsi" w:hAnsiTheme="minorHAnsi"/>
              </w:rPr>
              <w:t>area</w:t>
            </w:r>
            <w:r>
              <w:rPr>
                <w:rFonts w:asciiTheme="minorHAnsi" w:hAnsiTheme="minorHAnsi"/>
              </w:rPr>
              <w:t>=AREA</w:t>
            </w:r>
            <w:r w:rsidRPr="005A0B75">
              <w:rPr>
                <w:rFonts w:asciiTheme="minorHAnsi" w:hAnsiTheme="minorHAnsi"/>
              </w:rPr>
              <w:t xml:space="preserve">    </w:t>
            </w:r>
          </w:p>
          <w:p w:rsidR="00463A80" w:rsidRPr="005A0B75" w:rsidRDefault="00463A80" w:rsidP="007828E0">
            <w:pPr>
              <w:rPr>
                <w:rFonts w:asciiTheme="minorHAnsi" w:hAnsiTheme="minorHAnsi"/>
              </w:rPr>
            </w:pPr>
            <w:r w:rsidRPr="005A0B75">
              <w:rPr>
                <w:rFonts w:asciiTheme="minorHAnsi" w:hAnsiTheme="minorHAnsi"/>
              </w:rPr>
              <w:t xml:space="preserve">            </w:t>
            </w:r>
          </w:p>
        </w:tc>
        <w:tc>
          <w:tcPr>
            <w:tcW w:w="5387" w:type="dxa"/>
          </w:tcPr>
          <w:p w:rsidR="00463A80" w:rsidRPr="005A0B75" w:rsidRDefault="00463A80" w:rsidP="007828E0">
            <w:r>
              <w:t>List</w:t>
            </w:r>
            <w:r w:rsidRPr="005A0B75">
              <w:t xml:space="preserve"> </w:t>
            </w:r>
            <w:r w:rsidR="00A16E27">
              <w:t xml:space="preserve">all </w:t>
            </w:r>
            <w:r>
              <w:t xml:space="preserve">modules of type AREA, where AREA is </w:t>
            </w:r>
            <w:r>
              <w:rPr>
                <w:rFonts w:asciiTheme="minorHAnsi" w:hAnsiTheme="minorHAnsi"/>
              </w:rPr>
              <w:t>support</w:t>
            </w:r>
            <w:r>
              <w:t xml:space="preserve"> or </w:t>
            </w:r>
            <w:r>
              <w:rPr>
                <w:rFonts w:asciiTheme="minorHAnsi" w:hAnsiTheme="minorHAnsi"/>
              </w:rPr>
              <w:t>ioc</w:t>
            </w:r>
            <w:r w:rsidRPr="005A0B75">
              <w:t>.</w:t>
            </w:r>
          </w:p>
          <w:p w:rsidR="00463A80" w:rsidRPr="005A0B75" w:rsidRDefault="00463A80" w:rsidP="007828E0">
            <w:r>
              <w:t xml:space="preserve">The default is </w:t>
            </w:r>
            <w:r>
              <w:rPr>
                <w:rFonts w:asciiTheme="minorHAnsi" w:hAnsiTheme="minorHAnsi"/>
              </w:rPr>
              <w:t>support</w:t>
            </w:r>
            <w:r>
              <w:t>.</w:t>
            </w:r>
          </w:p>
        </w:tc>
      </w:tr>
      <w:tr w:rsidR="00463A80" w:rsidRPr="005A0B75" w:rsidTr="00463A80">
        <w:trPr>
          <w:trHeight w:val="1323"/>
        </w:trPr>
        <w:tc>
          <w:tcPr>
            <w:tcW w:w="3652" w:type="dxa"/>
          </w:tcPr>
          <w:p w:rsidR="00463A80" w:rsidRPr="005A0B75" w:rsidRDefault="00463A80" w:rsidP="0079053B">
            <w:pPr>
              <w:ind w:left="567"/>
              <w:rPr>
                <w:rFonts w:asciiTheme="minorHAnsi" w:hAnsiTheme="minorHAnsi"/>
              </w:rPr>
            </w:pPr>
            <w:r w:rsidRPr="005A0B75">
              <w:rPr>
                <w:rFonts w:asciiTheme="minorHAnsi" w:hAnsiTheme="minorHAnsi"/>
              </w:rPr>
              <w:t xml:space="preserve"> -</w:t>
            </w:r>
            <w:r w:rsidR="0079053B">
              <w:rPr>
                <w:rFonts w:asciiTheme="minorHAnsi" w:hAnsiTheme="minorHAnsi"/>
              </w:rPr>
              <w:t>i</w:t>
            </w:r>
            <w:r>
              <w:rPr>
                <w:rFonts w:asciiTheme="minorHAnsi" w:hAnsiTheme="minorHAnsi"/>
              </w:rPr>
              <w:t xml:space="preserve"> --ioc</w:t>
            </w:r>
            <w:r w:rsidRPr="005A0B75">
              <w:rPr>
                <w:rFonts w:asciiTheme="minorHAnsi" w:hAnsiTheme="minorHAnsi"/>
              </w:rPr>
              <w:t xml:space="preserve"> </w:t>
            </w:r>
          </w:p>
        </w:tc>
        <w:tc>
          <w:tcPr>
            <w:tcW w:w="5387" w:type="dxa"/>
          </w:tcPr>
          <w:p w:rsidR="00463A80" w:rsidRDefault="00463A80" w:rsidP="00463A80">
            <w:pPr>
              <w:spacing w:after="0"/>
            </w:pPr>
            <w:r w:rsidRPr="005A0B75">
              <w:t xml:space="preserve">Set the </w:t>
            </w:r>
            <w:r>
              <w:t xml:space="preserve">module type to be </w:t>
            </w:r>
            <w:r>
              <w:rPr>
                <w:rFonts w:asciiTheme="minorHAnsi" w:hAnsiTheme="minorHAnsi"/>
              </w:rPr>
              <w:t>ioc</w:t>
            </w:r>
            <w:r>
              <w:t>, to list IOC modules</w:t>
            </w:r>
            <w:r w:rsidRPr="003D3053">
              <w:t>,</w:t>
            </w:r>
            <w:r>
              <w:t xml:space="preserve"> in which case</w:t>
            </w:r>
            <w:r w:rsidRPr="003D3053">
              <w:t xml:space="preserve"> &lt;</w:t>
            </w:r>
            <w:r>
              <w:rPr>
                <w:rFonts w:asciiTheme="minorHAnsi" w:hAnsiTheme="minorHAnsi"/>
              </w:rPr>
              <w:t>dom_name</w:t>
            </w:r>
            <w:r w:rsidRPr="003D3053">
              <w:t>&gt; is e</w:t>
            </w:r>
            <w:r>
              <w:t xml:space="preserve">xpected to be </w:t>
            </w:r>
            <w:r w:rsidR="003E797D">
              <w:t xml:space="preserve">either </w:t>
            </w:r>
            <w:r>
              <w:t>of the form "</w:t>
            </w:r>
            <w:r w:rsidRPr="00D870C6">
              <w:rPr>
                <w:rFonts w:asciiTheme="minorHAnsi" w:hAnsiTheme="minorHAnsi"/>
              </w:rPr>
              <w:t>Subsystem</w:t>
            </w:r>
            <w:r>
              <w:t xml:space="preserve">" e.g. </w:t>
            </w:r>
            <w:r w:rsidRPr="00D870C6">
              <w:rPr>
                <w:rFonts w:asciiTheme="minorHAnsi" w:hAnsiTheme="minorHAnsi"/>
              </w:rPr>
              <w:t>AG</w:t>
            </w:r>
            <w:r>
              <w:t xml:space="preserve"> or "</w:t>
            </w:r>
            <w:r w:rsidRPr="00D870C6">
              <w:rPr>
                <w:rFonts w:asciiTheme="minorHAnsi" w:hAnsiTheme="minorHAnsi"/>
              </w:rPr>
              <w:t>Subsystem/Location</w:t>
            </w:r>
            <w:r>
              <w:t xml:space="preserve">" e.g. </w:t>
            </w:r>
            <w:r w:rsidRPr="00D870C6">
              <w:rPr>
                <w:rFonts w:asciiTheme="minorHAnsi" w:hAnsiTheme="minorHAnsi"/>
              </w:rPr>
              <w:t>AG/MK</w:t>
            </w:r>
            <w:r w:rsidRPr="003D3053">
              <w:t>.</w:t>
            </w:r>
          </w:p>
          <w:p w:rsidR="00D96132" w:rsidRPr="005A0B75" w:rsidRDefault="00D96132" w:rsidP="00463A80">
            <w:pPr>
              <w:spacing w:after="0"/>
            </w:pPr>
            <w:r>
              <w:t xml:space="preserve">Without a parameter it lists all modules in the </w:t>
            </w:r>
            <w:r w:rsidRPr="00D96132">
              <w:rPr>
                <w:rFonts w:asciiTheme="minorHAnsi" w:hAnsiTheme="minorHAnsi"/>
              </w:rPr>
              <w:t>ioc</w:t>
            </w:r>
            <w:r>
              <w:t xml:space="preserve"> area</w:t>
            </w:r>
          </w:p>
        </w:tc>
      </w:tr>
      <w:tr w:rsidR="00463A80" w:rsidRPr="005A0B75" w:rsidTr="007828E0">
        <w:trPr>
          <w:trHeight w:val="311"/>
        </w:trPr>
        <w:tc>
          <w:tcPr>
            <w:tcW w:w="3652" w:type="dxa"/>
          </w:tcPr>
          <w:p w:rsidR="00463A80" w:rsidRPr="005A0B75" w:rsidRDefault="00463A80" w:rsidP="007828E0">
            <w:pPr>
              <w:ind w:left="567"/>
              <w:rPr>
                <w:rFonts w:asciiTheme="minorHAnsi" w:hAnsiTheme="minorHAnsi"/>
              </w:rPr>
            </w:pPr>
            <w:r w:rsidRPr="005A0B75">
              <w:rPr>
                <w:rFonts w:asciiTheme="minorHAnsi" w:hAnsiTheme="minorHAnsi"/>
              </w:rPr>
              <w:t xml:space="preserve"> -</w:t>
            </w:r>
            <w:r>
              <w:rPr>
                <w:rFonts w:asciiTheme="minorHAnsi" w:hAnsiTheme="minorHAnsi"/>
              </w:rPr>
              <w:t>h  --help</w:t>
            </w:r>
          </w:p>
        </w:tc>
        <w:tc>
          <w:tcPr>
            <w:tcW w:w="5387" w:type="dxa"/>
          </w:tcPr>
          <w:p w:rsidR="00463A80" w:rsidRPr="005A0B75" w:rsidRDefault="00463A80" w:rsidP="007828E0">
            <w:pPr>
              <w:spacing w:after="0"/>
            </w:pPr>
            <w:r>
              <w:t>Display help for using the script</w:t>
            </w:r>
          </w:p>
        </w:tc>
      </w:tr>
    </w:tbl>
    <w:p w:rsidR="00463A80" w:rsidRPr="006F6609" w:rsidRDefault="00463A80" w:rsidP="00463A80">
      <w:pPr>
        <w:pStyle w:val="scriptdescription"/>
      </w:pPr>
    </w:p>
    <w:p w:rsidR="00463A80" w:rsidRPr="006F6609" w:rsidRDefault="00463A80" w:rsidP="00463A80">
      <w:pPr>
        <w:pStyle w:val="scriptexampletitle"/>
      </w:pPr>
      <w:r w:rsidRPr="006F6609">
        <w:t>Example</w:t>
      </w:r>
    </w:p>
    <w:p w:rsidR="00463A80" w:rsidRPr="006F6609" w:rsidRDefault="00463A80" w:rsidP="00463A80">
      <w:pPr>
        <w:pStyle w:val="scriptexampletext"/>
      </w:pPr>
      <w:r>
        <w:t>gem-</w:t>
      </w:r>
      <w:r w:rsidR="00A95F69">
        <w:t>list</w:t>
      </w:r>
      <w:r w:rsidRPr="006F6609">
        <w:t>-module</w:t>
      </w:r>
      <w:r w:rsidR="00A95F69">
        <w:t>s</w:t>
      </w:r>
      <w:r w:rsidR="007E6923">
        <w:t>.py</w:t>
      </w:r>
      <w:r w:rsidRPr="006F6609">
        <w:t xml:space="preserve"> –i </w:t>
      </w:r>
      <w:r>
        <w:t>GEMTEST</w:t>
      </w:r>
    </w:p>
    <w:p w:rsidR="00463A80" w:rsidRPr="006F6609" w:rsidRDefault="007E6923" w:rsidP="00463A80">
      <w:pPr>
        <w:pStyle w:val="scriptexampletext"/>
      </w:pPr>
      <w:r>
        <w:t xml:space="preserve">This </w:t>
      </w:r>
      <w:r w:rsidR="003E797D">
        <w:t xml:space="preserve">command will list all the modules </w:t>
      </w:r>
      <w:r w:rsidR="00A16E27">
        <w:t>below</w:t>
      </w:r>
      <w:r w:rsidR="00463A80" w:rsidRPr="006F6609">
        <w:t xml:space="preserve"> the </w:t>
      </w:r>
      <w:r w:rsidR="00463A80">
        <w:t>IOC</w:t>
      </w:r>
      <w:r w:rsidR="00463A80" w:rsidRPr="006F6609">
        <w:t xml:space="preserve"> </w:t>
      </w:r>
      <w:r w:rsidR="00A16E27">
        <w:t xml:space="preserve">top-level </w:t>
      </w:r>
      <w:r w:rsidR="00463A80">
        <w:t>application</w:t>
      </w:r>
      <w:r w:rsidR="00463A80" w:rsidRPr="006F6609">
        <w:t xml:space="preserve"> </w:t>
      </w:r>
      <w:r w:rsidR="00463A80">
        <w:t>GEMTEST</w:t>
      </w:r>
      <w:r w:rsidR="00463A80" w:rsidRPr="006F6609">
        <w:t>.</w:t>
      </w:r>
    </w:p>
    <w:p w:rsidR="00463A80" w:rsidRPr="00463A80" w:rsidRDefault="00463A80" w:rsidP="00463A80"/>
    <w:p w:rsidR="00AC0C2A" w:rsidRDefault="00AC0C2A" w:rsidP="00AC0C2A">
      <w:pPr>
        <w:pStyle w:val="Heading2"/>
      </w:pPr>
      <w:bookmarkStart w:id="180" w:name="_Toc393275356"/>
      <w:bookmarkStart w:id="181" w:name="_Toc409109253"/>
      <w:r>
        <w:t>gem-changes-since-release.py</w:t>
      </w:r>
      <w:bookmarkEnd w:id="180"/>
      <w:bookmarkEnd w:id="181"/>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5387"/>
      </w:tblGrid>
      <w:tr w:rsidR="00556C89" w:rsidRPr="005A0B75" w:rsidTr="007828E0">
        <w:trPr>
          <w:trHeight w:val="481"/>
        </w:trPr>
        <w:tc>
          <w:tcPr>
            <w:tcW w:w="9039" w:type="dxa"/>
            <w:gridSpan w:val="2"/>
          </w:tcPr>
          <w:p w:rsidR="00556C89" w:rsidRPr="00556C89" w:rsidRDefault="00556C89" w:rsidP="001F069B">
            <w:pPr>
              <w:spacing w:after="0"/>
              <w:rPr>
                <w:rFonts w:asciiTheme="minorHAnsi" w:hAnsiTheme="minorHAnsi"/>
                <w:sz w:val="24"/>
                <w:szCs w:val="24"/>
              </w:rPr>
            </w:pPr>
            <w:r w:rsidRPr="00556C89">
              <w:rPr>
                <w:rFonts w:asciiTheme="minorHAnsi" w:hAnsiTheme="minorHAnsi"/>
                <w:sz w:val="24"/>
                <w:szCs w:val="24"/>
              </w:rPr>
              <w:t>gem-changes-</w:t>
            </w:r>
            <w:r w:rsidR="001F069B">
              <w:rPr>
                <w:rFonts w:asciiTheme="minorHAnsi" w:hAnsiTheme="minorHAnsi"/>
                <w:sz w:val="24"/>
                <w:szCs w:val="24"/>
              </w:rPr>
              <w:t>since-release.py  [options] &lt;module</w:t>
            </w:r>
            <w:r w:rsidRPr="00556C89">
              <w:rPr>
                <w:rFonts w:asciiTheme="minorHAnsi" w:hAnsiTheme="minorHAnsi"/>
                <w:sz w:val="24"/>
                <w:szCs w:val="24"/>
              </w:rPr>
              <w:t>_name</w:t>
            </w:r>
            <w:r w:rsidR="001F069B">
              <w:rPr>
                <w:rFonts w:asciiTheme="minorHAnsi" w:hAnsiTheme="minorHAnsi"/>
                <w:sz w:val="24"/>
                <w:szCs w:val="24"/>
              </w:rPr>
              <w:t>&gt;</w:t>
            </w:r>
            <w:r w:rsidRPr="00556C89">
              <w:rPr>
                <w:rFonts w:asciiTheme="minorHAnsi" w:hAnsiTheme="minorHAnsi"/>
                <w:sz w:val="24"/>
                <w:szCs w:val="24"/>
              </w:rPr>
              <w:t xml:space="preserve"> </w:t>
            </w:r>
          </w:p>
        </w:tc>
      </w:tr>
      <w:tr w:rsidR="00556C89" w:rsidRPr="005A0B75" w:rsidTr="007828E0">
        <w:trPr>
          <w:trHeight w:val="684"/>
        </w:trPr>
        <w:tc>
          <w:tcPr>
            <w:tcW w:w="9039" w:type="dxa"/>
            <w:gridSpan w:val="2"/>
          </w:tcPr>
          <w:p w:rsidR="00E813E1" w:rsidRDefault="00556C89" w:rsidP="00E813E1">
            <w:pPr>
              <w:pStyle w:val="scriptdescription"/>
              <w:ind w:left="0"/>
            </w:pPr>
            <w:r>
              <w:t>This script c</w:t>
            </w:r>
            <w:r w:rsidRPr="00AC0C2A">
              <w:t>heck</w:t>
            </w:r>
            <w:r>
              <w:t>s</w:t>
            </w:r>
            <w:r w:rsidRPr="00AC0C2A">
              <w:t xml:space="preserve"> if</w:t>
            </w:r>
            <w:r>
              <w:t xml:space="preserve"> a support or IOC module in </w:t>
            </w:r>
            <w:r w:rsidRPr="00AC0C2A">
              <w:t xml:space="preserve">the </w:t>
            </w:r>
            <w:r>
              <w:t xml:space="preserve">Subversion </w:t>
            </w:r>
            <w:r w:rsidRPr="00AC0C2A">
              <w:t xml:space="preserve">repository has had </w:t>
            </w:r>
            <w:r>
              <w:t xml:space="preserve">any </w:t>
            </w:r>
            <w:r w:rsidRPr="00AC0C2A">
              <w:t>changes committed since its last release</w:t>
            </w:r>
            <w:r w:rsidR="00E813E1">
              <w:t>.</w:t>
            </w:r>
          </w:p>
          <w:p w:rsidR="00556C89" w:rsidRDefault="00E813E1" w:rsidP="00E813E1">
            <w:pPr>
              <w:pStyle w:val="scriptdescription"/>
              <w:ind w:left="0"/>
            </w:pPr>
            <w:r>
              <w:t>It shows only changes made to the trunk version as well as any releases.</w:t>
            </w:r>
          </w:p>
        </w:tc>
      </w:tr>
      <w:tr w:rsidR="00556C89" w:rsidRPr="005A0B75" w:rsidTr="007828E0">
        <w:trPr>
          <w:trHeight w:val="756"/>
        </w:trPr>
        <w:tc>
          <w:tcPr>
            <w:tcW w:w="3652" w:type="dxa"/>
          </w:tcPr>
          <w:p w:rsidR="00556C89" w:rsidRPr="005A0B75" w:rsidRDefault="00556C89" w:rsidP="007828E0">
            <w:pPr>
              <w:ind w:left="567"/>
              <w:rPr>
                <w:rFonts w:asciiTheme="minorHAnsi" w:hAnsiTheme="minorHAnsi"/>
              </w:rPr>
            </w:pPr>
            <w:r>
              <w:rPr>
                <w:rFonts w:asciiTheme="minorHAnsi" w:hAnsiTheme="minorHAnsi"/>
              </w:rPr>
              <w:t xml:space="preserve"> -a</w:t>
            </w:r>
            <w:r w:rsidRPr="005A0B75">
              <w:rPr>
                <w:rFonts w:asciiTheme="minorHAnsi" w:hAnsiTheme="minorHAnsi"/>
              </w:rPr>
              <w:t xml:space="preserve"> </w:t>
            </w:r>
            <w:r>
              <w:rPr>
                <w:rFonts w:asciiTheme="minorHAnsi" w:hAnsiTheme="minorHAnsi"/>
              </w:rPr>
              <w:t>AREA   --</w:t>
            </w:r>
            <w:r w:rsidRPr="005A0B75">
              <w:rPr>
                <w:rFonts w:asciiTheme="minorHAnsi" w:hAnsiTheme="minorHAnsi"/>
              </w:rPr>
              <w:t>area</w:t>
            </w:r>
            <w:r>
              <w:rPr>
                <w:rFonts w:asciiTheme="minorHAnsi" w:hAnsiTheme="minorHAnsi"/>
              </w:rPr>
              <w:t>=AREA</w:t>
            </w:r>
            <w:r w:rsidRPr="005A0B75">
              <w:rPr>
                <w:rFonts w:asciiTheme="minorHAnsi" w:hAnsiTheme="minorHAnsi"/>
              </w:rPr>
              <w:t xml:space="preserve">    </w:t>
            </w:r>
          </w:p>
          <w:p w:rsidR="00556C89" w:rsidRPr="005A0B75" w:rsidRDefault="00556C89" w:rsidP="007828E0">
            <w:pPr>
              <w:rPr>
                <w:rFonts w:asciiTheme="minorHAnsi" w:hAnsiTheme="minorHAnsi"/>
              </w:rPr>
            </w:pPr>
            <w:r w:rsidRPr="005A0B75">
              <w:rPr>
                <w:rFonts w:asciiTheme="minorHAnsi" w:hAnsiTheme="minorHAnsi"/>
              </w:rPr>
              <w:t xml:space="preserve">            </w:t>
            </w:r>
          </w:p>
        </w:tc>
        <w:tc>
          <w:tcPr>
            <w:tcW w:w="5387" w:type="dxa"/>
          </w:tcPr>
          <w:p w:rsidR="00556C89" w:rsidRPr="005A0B75" w:rsidRDefault="00556C89" w:rsidP="007828E0">
            <w:r>
              <w:t>List</w:t>
            </w:r>
            <w:r w:rsidRPr="005A0B75">
              <w:t xml:space="preserve"> </w:t>
            </w:r>
            <w:r>
              <w:t xml:space="preserve">modules of type AREA, where AREA is </w:t>
            </w:r>
            <w:r>
              <w:rPr>
                <w:rFonts w:asciiTheme="minorHAnsi" w:hAnsiTheme="minorHAnsi"/>
              </w:rPr>
              <w:t>support</w:t>
            </w:r>
            <w:r>
              <w:t xml:space="preserve"> or </w:t>
            </w:r>
            <w:r>
              <w:rPr>
                <w:rFonts w:asciiTheme="minorHAnsi" w:hAnsiTheme="minorHAnsi"/>
              </w:rPr>
              <w:t>ioc</w:t>
            </w:r>
            <w:r w:rsidRPr="005A0B75">
              <w:t>.</w:t>
            </w:r>
          </w:p>
          <w:p w:rsidR="00556C89" w:rsidRPr="005A0B75" w:rsidRDefault="00556C89" w:rsidP="007828E0">
            <w:r>
              <w:t xml:space="preserve">The default is </w:t>
            </w:r>
            <w:r>
              <w:rPr>
                <w:rFonts w:asciiTheme="minorHAnsi" w:hAnsiTheme="minorHAnsi"/>
              </w:rPr>
              <w:t>support</w:t>
            </w:r>
            <w:r>
              <w:t>.</w:t>
            </w:r>
          </w:p>
        </w:tc>
      </w:tr>
      <w:tr w:rsidR="00556C89" w:rsidRPr="005A0B75" w:rsidTr="00DF1F07">
        <w:trPr>
          <w:trHeight w:val="877"/>
        </w:trPr>
        <w:tc>
          <w:tcPr>
            <w:tcW w:w="3652" w:type="dxa"/>
          </w:tcPr>
          <w:p w:rsidR="00556C89" w:rsidRPr="005A0B75" w:rsidRDefault="00556C89" w:rsidP="001F069B">
            <w:pPr>
              <w:ind w:left="567"/>
              <w:rPr>
                <w:rFonts w:asciiTheme="minorHAnsi" w:hAnsiTheme="minorHAnsi"/>
              </w:rPr>
            </w:pPr>
            <w:r w:rsidRPr="005A0B75">
              <w:rPr>
                <w:rFonts w:asciiTheme="minorHAnsi" w:hAnsiTheme="minorHAnsi"/>
              </w:rPr>
              <w:t xml:space="preserve"> -</w:t>
            </w:r>
            <w:r w:rsidR="001F069B">
              <w:rPr>
                <w:rFonts w:asciiTheme="minorHAnsi" w:hAnsiTheme="minorHAnsi"/>
              </w:rPr>
              <w:t>i</w:t>
            </w:r>
            <w:r>
              <w:rPr>
                <w:rFonts w:asciiTheme="minorHAnsi" w:hAnsiTheme="minorHAnsi"/>
              </w:rPr>
              <w:t xml:space="preserve"> --ioc</w:t>
            </w:r>
            <w:r w:rsidRPr="005A0B75">
              <w:rPr>
                <w:rFonts w:asciiTheme="minorHAnsi" w:hAnsiTheme="minorHAnsi"/>
              </w:rPr>
              <w:t xml:space="preserve"> </w:t>
            </w:r>
          </w:p>
        </w:tc>
        <w:tc>
          <w:tcPr>
            <w:tcW w:w="5387" w:type="dxa"/>
          </w:tcPr>
          <w:p w:rsidR="00556C89" w:rsidRPr="005A0B75" w:rsidRDefault="00556C89" w:rsidP="007828E0">
            <w:pPr>
              <w:spacing w:after="0"/>
            </w:pPr>
            <w:r w:rsidRPr="005A0B75">
              <w:t xml:space="preserve">Set the </w:t>
            </w:r>
            <w:r>
              <w:t xml:space="preserve">module type to be </w:t>
            </w:r>
            <w:r>
              <w:rPr>
                <w:rFonts w:asciiTheme="minorHAnsi" w:hAnsiTheme="minorHAnsi"/>
              </w:rPr>
              <w:t>ioc</w:t>
            </w:r>
            <w:r>
              <w:t>, to list IOC modules</w:t>
            </w:r>
            <w:r w:rsidRPr="003D3053">
              <w:t>,</w:t>
            </w:r>
            <w:r>
              <w:t xml:space="preserve"> in which case</w:t>
            </w:r>
            <w:r w:rsidRPr="003D3053">
              <w:t xml:space="preserve"> &lt;</w:t>
            </w:r>
            <w:r w:rsidR="001F069B">
              <w:rPr>
                <w:rFonts w:asciiTheme="minorHAnsi" w:hAnsiTheme="minorHAnsi"/>
              </w:rPr>
              <w:t>module</w:t>
            </w:r>
            <w:r>
              <w:rPr>
                <w:rFonts w:asciiTheme="minorHAnsi" w:hAnsiTheme="minorHAnsi"/>
              </w:rPr>
              <w:t>_name</w:t>
            </w:r>
            <w:r w:rsidRPr="003D3053">
              <w:t>&gt; is e</w:t>
            </w:r>
            <w:r w:rsidR="00DF1F07">
              <w:t xml:space="preserve">xpected to be of the form </w:t>
            </w:r>
            <w:r>
              <w:t>"</w:t>
            </w:r>
            <w:r w:rsidRPr="00D870C6">
              <w:rPr>
                <w:rFonts w:asciiTheme="minorHAnsi" w:hAnsiTheme="minorHAnsi"/>
              </w:rPr>
              <w:t>Subsystem/Location</w:t>
            </w:r>
            <w:r>
              <w:t xml:space="preserve">" e.g. </w:t>
            </w:r>
            <w:r w:rsidRPr="00D870C6">
              <w:rPr>
                <w:rFonts w:asciiTheme="minorHAnsi" w:hAnsiTheme="minorHAnsi"/>
              </w:rPr>
              <w:t>AG/MK</w:t>
            </w:r>
            <w:r w:rsidRPr="003D3053">
              <w:t>.</w:t>
            </w:r>
          </w:p>
        </w:tc>
      </w:tr>
      <w:tr w:rsidR="00556C89" w:rsidRPr="005A0B75" w:rsidTr="007828E0">
        <w:trPr>
          <w:trHeight w:val="311"/>
        </w:trPr>
        <w:tc>
          <w:tcPr>
            <w:tcW w:w="3652" w:type="dxa"/>
          </w:tcPr>
          <w:p w:rsidR="00556C89" w:rsidRPr="005A0B75" w:rsidRDefault="00556C89" w:rsidP="007828E0">
            <w:pPr>
              <w:ind w:left="567"/>
              <w:rPr>
                <w:rFonts w:asciiTheme="minorHAnsi" w:hAnsiTheme="minorHAnsi"/>
              </w:rPr>
            </w:pPr>
            <w:r w:rsidRPr="005A0B75">
              <w:rPr>
                <w:rFonts w:asciiTheme="minorHAnsi" w:hAnsiTheme="minorHAnsi"/>
              </w:rPr>
              <w:t xml:space="preserve"> -</w:t>
            </w:r>
            <w:r>
              <w:rPr>
                <w:rFonts w:asciiTheme="minorHAnsi" w:hAnsiTheme="minorHAnsi"/>
              </w:rPr>
              <w:t>h  --help</w:t>
            </w:r>
          </w:p>
        </w:tc>
        <w:tc>
          <w:tcPr>
            <w:tcW w:w="5387" w:type="dxa"/>
          </w:tcPr>
          <w:p w:rsidR="00556C89" w:rsidRPr="005A0B75" w:rsidRDefault="00556C89" w:rsidP="007828E0">
            <w:pPr>
              <w:spacing w:after="0"/>
            </w:pPr>
            <w:r>
              <w:t>Display help for using the script</w:t>
            </w:r>
          </w:p>
        </w:tc>
      </w:tr>
    </w:tbl>
    <w:p w:rsidR="007E6923" w:rsidRPr="006F6609" w:rsidRDefault="007E6923" w:rsidP="00E813E1">
      <w:pPr>
        <w:pStyle w:val="scriptexampletitle"/>
        <w:spacing w:before="120"/>
      </w:pPr>
      <w:r w:rsidRPr="006F6609">
        <w:t>Example</w:t>
      </w:r>
    </w:p>
    <w:p w:rsidR="007E6923" w:rsidRPr="006F6609" w:rsidRDefault="007E6923" w:rsidP="007E6923">
      <w:pPr>
        <w:pStyle w:val="scriptexampletext"/>
      </w:pPr>
      <w:r>
        <w:t>gem-changes-since-release.py</w:t>
      </w:r>
      <w:r w:rsidRPr="006F6609">
        <w:t xml:space="preserve"> –i </w:t>
      </w:r>
      <w:r>
        <w:t>GEMTEST</w:t>
      </w:r>
      <w:r w:rsidRPr="006F6609">
        <w:t>/</w:t>
      </w:r>
      <w:r>
        <w:t>MK</w:t>
      </w:r>
    </w:p>
    <w:p w:rsidR="00556C89" w:rsidRPr="00556C89" w:rsidRDefault="002A559A" w:rsidP="007E6923">
      <w:r>
        <w:t>This command will show any changes committed to the Subversion repository for the</w:t>
      </w:r>
      <w:r w:rsidR="007E6923" w:rsidRPr="006F6609">
        <w:t xml:space="preserve"> </w:t>
      </w:r>
      <w:r w:rsidR="007E6923">
        <w:t>IOC</w:t>
      </w:r>
      <w:r w:rsidR="007E6923" w:rsidRPr="006F6609">
        <w:t xml:space="preserve"> </w:t>
      </w:r>
      <w:r w:rsidR="007E6923">
        <w:t>application</w:t>
      </w:r>
      <w:r w:rsidR="007E6923" w:rsidRPr="006F6609">
        <w:t xml:space="preserve"> </w:t>
      </w:r>
      <w:r w:rsidR="007E6923">
        <w:t>GEMTEST</w:t>
      </w:r>
      <w:r w:rsidR="007E6923" w:rsidRPr="006F6609">
        <w:t>/</w:t>
      </w:r>
      <w:r w:rsidR="007E6923">
        <w:t>MK</w:t>
      </w:r>
      <w:r>
        <w:t>, since it was last released.</w:t>
      </w:r>
    </w:p>
    <w:p w:rsidR="00F76AAD" w:rsidRDefault="00F76AAD" w:rsidP="00F76AAD">
      <w:pPr>
        <w:pStyle w:val="Heading2"/>
      </w:pPr>
      <w:bookmarkStart w:id="182" w:name="_Toc393275357"/>
      <w:bookmarkStart w:id="183" w:name="_Toc409109254"/>
      <w:r>
        <w:lastRenderedPageBreak/>
        <w:t>gem-logs-since-release.py</w:t>
      </w:r>
      <w:bookmarkEnd w:id="182"/>
      <w:bookmarkEnd w:id="183"/>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5387"/>
      </w:tblGrid>
      <w:tr w:rsidR="00284462" w:rsidRPr="005A0B75" w:rsidTr="007828E0">
        <w:trPr>
          <w:trHeight w:val="481"/>
        </w:trPr>
        <w:tc>
          <w:tcPr>
            <w:tcW w:w="9039" w:type="dxa"/>
            <w:gridSpan w:val="2"/>
          </w:tcPr>
          <w:p w:rsidR="00284462" w:rsidRPr="00556C89" w:rsidRDefault="00284462" w:rsidP="007828E0">
            <w:pPr>
              <w:spacing w:after="0"/>
              <w:rPr>
                <w:rFonts w:asciiTheme="minorHAnsi" w:hAnsiTheme="minorHAnsi"/>
                <w:sz w:val="24"/>
                <w:szCs w:val="24"/>
              </w:rPr>
            </w:pPr>
            <w:r>
              <w:rPr>
                <w:rFonts w:asciiTheme="minorHAnsi" w:hAnsiTheme="minorHAnsi"/>
                <w:sz w:val="24"/>
                <w:szCs w:val="24"/>
              </w:rPr>
              <w:t>gem-logs</w:t>
            </w:r>
            <w:r w:rsidRPr="00556C89">
              <w:rPr>
                <w:rFonts w:asciiTheme="minorHAnsi" w:hAnsiTheme="minorHAnsi"/>
                <w:sz w:val="24"/>
                <w:szCs w:val="24"/>
              </w:rPr>
              <w:t xml:space="preserve">-since-release.py  [options] </w:t>
            </w:r>
            <w:r>
              <w:rPr>
                <w:rFonts w:asciiTheme="minorHAnsi" w:hAnsiTheme="minorHAnsi"/>
                <w:sz w:val="24"/>
                <w:szCs w:val="24"/>
              </w:rPr>
              <w:t>&lt;module-name&gt; [&lt;earlier-rel&gt;] [&lt;later-rel&gt;]</w:t>
            </w:r>
            <w:r w:rsidRPr="00556C89">
              <w:rPr>
                <w:rFonts w:asciiTheme="minorHAnsi" w:hAnsiTheme="minorHAnsi"/>
                <w:sz w:val="24"/>
                <w:szCs w:val="24"/>
              </w:rPr>
              <w:t xml:space="preserve"> </w:t>
            </w:r>
          </w:p>
        </w:tc>
      </w:tr>
      <w:tr w:rsidR="00284462" w:rsidRPr="005A0B75" w:rsidTr="007828E0">
        <w:trPr>
          <w:trHeight w:val="684"/>
        </w:trPr>
        <w:tc>
          <w:tcPr>
            <w:tcW w:w="9039" w:type="dxa"/>
            <w:gridSpan w:val="2"/>
          </w:tcPr>
          <w:p w:rsidR="00284462" w:rsidRDefault="00284462" w:rsidP="007828E0">
            <w:pPr>
              <w:pStyle w:val="scriptdescription"/>
              <w:ind w:left="0"/>
              <w:rPr>
                <w:rFonts w:asciiTheme="minorHAnsi" w:hAnsiTheme="minorHAnsi"/>
                <w:sz w:val="24"/>
                <w:szCs w:val="24"/>
              </w:rPr>
            </w:pPr>
            <w:r>
              <w:t xml:space="preserve">This script prints all the log messages for module </w:t>
            </w:r>
            <w:r>
              <w:rPr>
                <w:rFonts w:asciiTheme="minorHAnsi" w:hAnsiTheme="minorHAnsi"/>
                <w:sz w:val="24"/>
                <w:szCs w:val="24"/>
              </w:rPr>
              <w:t xml:space="preserve">&lt;module-name&gt; </w:t>
            </w:r>
            <w:r w:rsidRPr="00284462">
              <w:rPr>
                <w:sz w:val="24"/>
                <w:szCs w:val="24"/>
              </w:rPr>
              <w:t xml:space="preserve">in the </w:t>
            </w:r>
            <w:r w:rsidRPr="00284462">
              <w:rPr>
                <w:rFonts w:asciiTheme="minorHAnsi" w:hAnsiTheme="minorHAnsi"/>
                <w:sz w:val="24"/>
                <w:szCs w:val="24"/>
              </w:rPr>
              <w:t>ioc</w:t>
            </w:r>
            <w:r w:rsidRPr="00284462">
              <w:rPr>
                <w:sz w:val="24"/>
                <w:szCs w:val="24"/>
              </w:rPr>
              <w:t xml:space="preserve"> or </w:t>
            </w:r>
            <w:r w:rsidRPr="00284462">
              <w:rPr>
                <w:rFonts w:asciiTheme="minorHAnsi" w:hAnsiTheme="minorHAnsi"/>
                <w:sz w:val="24"/>
                <w:szCs w:val="24"/>
              </w:rPr>
              <w:t>support</w:t>
            </w:r>
            <w:r w:rsidRPr="00284462">
              <w:rPr>
                <w:sz w:val="24"/>
                <w:szCs w:val="24"/>
              </w:rPr>
              <w:t xml:space="preserve"> area</w:t>
            </w:r>
            <w:r>
              <w:rPr>
                <w:rFonts w:asciiTheme="minorHAnsi" w:hAnsiTheme="minorHAnsi"/>
                <w:sz w:val="24"/>
                <w:szCs w:val="24"/>
              </w:rPr>
              <w:t>.</w:t>
            </w:r>
          </w:p>
          <w:p w:rsidR="004A7845" w:rsidRDefault="00CE3249" w:rsidP="007828E0">
            <w:pPr>
              <w:pStyle w:val="scriptdescription"/>
              <w:ind w:left="0"/>
              <w:rPr>
                <w:sz w:val="24"/>
                <w:szCs w:val="24"/>
              </w:rPr>
            </w:pPr>
            <w:r>
              <w:rPr>
                <w:sz w:val="24"/>
                <w:szCs w:val="24"/>
              </w:rPr>
              <w:t>The output</w:t>
            </w:r>
            <w:r w:rsidR="004A7845" w:rsidRPr="004A7845">
              <w:rPr>
                <w:sz w:val="24"/>
                <w:szCs w:val="24"/>
              </w:rPr>
              <w:t xml:space="preserve"> can be specified </w:t>
            </w:r>
            <w:r>
              <w:rPr>
                <w:sz w:val="24"/>
                <w:szCs w:val="24"/>
              </w:rPr>
              <w:t>to show</w:t>
            </w:r>
            <w:r w:rsidR="004A7845" w:rsidRPr="004A7845">
              <w:rPr>
                <w:sz w:val="24"/>
                <w:szCs w:val="24"/>
              </w:rPr>
              <w:t xml:space="preserve"> </w:t>
            </w:r>
            <w:r w:rsidR="004A7845">
              <w:rPr>
                <w:sz w:val="24"/>
                <w:szCs w:val="24"/>
              </w:rPr>
              <w:t>only those</w:t>
            </w:r>
            <w:r w:rsidR="004A7845" w:rsidRPr="004A7845">
              <w:rPr>
                <w:sz w:val="24"/>
                <w:szCs w:val="24"/>
              </w:rPr>
              <w:t xml:space="preserve"> </w:t>
            </w:r>
            <w:r>
              <w:rPr>
                <w:sz w:val="24"/>
                <w:szCs w:val="24"/>
              </w:rPr>
              <w:t xml:space="preserve">changes </w:t>
            </w:r>
            <w:r w:rsidR="004A7845" w:rsidRPr="004A7845">
              <w:rPr>
                <w:sz w:val="24"/>
                <w:szCs w:val="24"/>
              </w:rPr>
              <w:t xml:space="preserve">between the revision when </w:t>
            </w:r>
            <w:r w:rsidR="004A7845" w:rsidRPr="004A7845">
              <w:rPr>
                <w:rFonts w:asciiTheme="minorHAnsi" w:hAnsiTheme="minorHAnsi"/>
                <w:sz w:val="24"/>
                <w:szCs w:val="24"/>
              </w:rPr>
              <w:t>&lt;earlier-rel&gt;</w:t>
            </w:r>
            <w:r w:rsidR="004A7845" w:rsidRPr="004A7845">
              <w:rPr>
                <w:sz w:val="24"/>
                <w:szCs w:val="24"/>
              </w:rPr>
              <w:t xml:space="preserve"> </w:t>
            </w:r>
            <w:r w:rsidR="004A7845">
              <w:rPr>
                <w:sz w:val="24"/>
                <w:szCs w:val="24"/>
              </w:rPr>
              <w:t xml:space="preserve">was done </w:t>
            </w:r>
            <w:r w:rsidR="004A7845" w:rsidRPr="004A7845">
              <w:rPr>
                <w:sz w:val="24"/>
                <w:szCs w:val="24"/>
              </w:rPr>
              <w:t xml:space="preserve">to the revision when </w:t>
            </w:r>
            <w:r w:rsidR="004A7845" w:rsidRPr="004A7845">
              <w:rPr>
                <w:rFonts w:asciiTheme="minorHAnsi" w:hAnsiTheme="minorHAnsi"/>
                <w:sz w:val="24"/>
                <w:szCs w:val="24"/>
              </w:rPr>
              <w:t>&lt;later-rel&gt;</w:t>
            </w:r>
            <w:r w:rsidR="004A7845" w:rsidRPr="004A7845">
              <w:rPr>
                <w:sz w:val="24"/>
                <w:szCs w:val="24"/>
              </w:rPr>
              <w:t xml:space="preserve"> was done.</w:t>
            </w:r>
            <w:r>
              <w:rPr>
                <w:sz w:val="24"/>
                <w:szCs w:val="24"/>
              </w:rPr>
              <w:t xml:space="preserve"> If not specified, </w:t>
            </w:r>
            <w:r w:rsidRPr="004A7845">
              <w:rPr>
                <w:rFonts w:asciiTheme="minorHAnsi" w:hAnsiTheme="minorHAnsi"/>
                <w:sz w:val="24"/>
                <w:szCs w:val="24"/>
              </w:rPr>
              <w:t>&lt;earlier-rel&gt;</w:t>
            </w:r>
            <w:r>
              <w:rPr>
                <w:rFonts w:asciiTheme="minorHAnsi" w:hAnsiTheme="minorHAnsi"/>
                <w:sz w:val="24"/>
                <w:szCs w:val="24"/>
              </w:rPr>
              <w:t xml:space="preserve"> </w:t>
            </w:r>
            <w:r w:rsidRPr="00CE3249">
              <w:rPr>
                <w:sz w:val="24"/>
                <w:szCs w:val="24"/>
              </w:rPr>
              <w:t>defaults to rev</w:t>
            </w:r>
            <w:r>
              <w:rPr>
                <w:sz w:val="24"/>
                <w:szCs w:val="24"/>
              </w:rPr>
              <w:t>isi</w:t>
            </w:r>
            <w:r w:rsidRPr="00CE3249">
              <w:rPr>
                <w:sz w:val="24"/>
                <w:szCs w:val="24"/>
              </w:rPr>
              <w:t>on 0 and</w:t>
            </w:r>
            <w:r>
              <w:rPr>
                <w:rFonts w:asciiTheme="minorHAnsi" w:hAnsiTheme="minorHAnsi"/>
                <w:sz w:val="24"/>
                <w:szCs w:val="24"/>
              </w:rPr>
              <w:t xml:space="preserve"> </w:t>
            </w:r>
            <w:r w:rsidRPr="004A7845">
              <w:rPr>
                <w:rFonts w:asciiTheme="minorHAnsi" w:hAnsiTheme="minorHAnsi"/>
                <w:sz w:val="24"/>
                <w:szCs w:val="24"/>
              </w:rPr>
              <w:t>&lt;</w:t>
            </w:r>
            <w:r>
              <w:rPr>
                <w:rFonts w:asciiTheme="minorHAnsi" w:hAnsiTheme="minorHAnsi"/>
                <w:sz w:val="24"/>
                <w:szCs w:val="24"/>
              </w:rPr>
              <w:t>lat</w:t>
            </w:r>
            <w:r w:rsidRPr="004A7845">
              <w:rPr>
                <w:rFonts w:asciiTheme="minorHAnsi" w:hAnsiTheme="minorHAnsi"/>
                <w:sz w:val="24"/>
                <w:szCs w:val="24"/>
              </w:rPr>
              <w:t>er-rel&gt;</w:t>
            </w:r>
            <w:r>
              <w:rPr>
                <w:rFonts w:asciiTheme="minorHAnsi" w:hAnsiTheme="minorHAnsi"/>
                <w:sz w:val="24"/>
                <w:szCs w:val="24"/>
              </w:rPr>
              <w:t xml:space="preserve"> to </w:t>
            </w:r>
            <w:r w:rsidRPr="00CE3249">
              <w:rPr>
                <w:sz w:val="24"/>
                <w:szCs w:val="24"/>
              </w:rPr>
              <w:t>the head revision.</w:t>
            </w:r>
          </w:p>
          <w:p w:rsidR="00CE3249" w:rsidRPr="00CE3249" w:rsidRDefault="00CE3249" w:rsidP="007828E0">
            <w:pPr>
              <w:pStyle w:val="scriptdescription"/>
              <w:ind w:left="0"/>
              <w:rPr>
                <w:sz w:val="24"/>
                <w:szCs w:val="24"/>
              </w:rPr>
            </w:pPr>
            <w:r>
              <w:rPr>
                <w:sz w:val="24"/>
                <w:szCs w:val="24"/>
              </w:rPr>
              <w:t xml:space="preserve">If </w:t>
            </w:r>
            <w:r w:rsidRPr="004A7845">
              <w:rPr>
                <w:rFonts w:asciiTheme="minorHAnsi" w:hAnsiTheme="minorHAnsi"/>
                <w:sz w:val="24"/>
                <w:szCs w:val="24"/>
              </w:rPr>
              <w:t>&lt;earlier-rel&gt;</w:t>
            </w:r>
            <w:r>
              <w:rPr>
                <w:rFonts w:asciiTheme="minorHAnsi" w:hAnsiTheme="minorHAnsi"/>
                <w:sz w:val="24"/>
                <w:szCs w:val="24"/>
              </w:rPr>
              <w:t xml:space="preserve"> </w:t>
            </w:r>
            <w:r>
              <w:rPr>
                <w:sz w:val="24"/>
                <w:szCs w:val="24"/>
              </w:rPr>
              <w:t>is given an invalid value, it will be set to the latest release.</w:t>
            </w:r>
          </w:p>
        </w:tc>
      </w:tr>
      <w:tr w:rsidR="00284462" w:rsidRPr="005A0B75" w:rsidTr="007828E0">
        <w:trPr>
          <w:trHeight w:val="756"/>
        </w:trPr>
        <w:tc>
          <w:tcPr>
            <w:tcW w:w="3652" w:type="dxa"/>
          </w:tcPr>
          <w:p w:rsidR="00284462" w:rsidRPr="005A0B75" w:rsidRDefault="00284462" w:rsidP="007828E0">
            <w:pPr>
              <w:ind w:left="567"/>
              <w:rPr>
                <w:rFonts w:asciiTheme="minorHAnsi" w:hAnsiTheme="minorHAnsi"/>
              </w:rPr>
            </w:pPr>
            <w:r>
              <w:rPr>
                <w:rFonts w:asciiTheme="minorHAnsi" w:hAnsiTheme="minorHAnsi"/>
              </w:rPr>
              <w:t xml:space="preserve"> -a</w:t>
            </w:r>
            <w:r w:rsidRPr="005A0B75">
              <w:rPr>
                <w:rFonts w:asciiTheme="minorHAnsi" w:hAnsiTheme="minorHAnsi"/>
              </w:rPr>
              <w:t xml:space="preserve"> </w:t>
            </w:r>
            <w:r>
              <w:rPr>
                <w:rFonts w:asciiTheme="minorHAnsi" w:hAnsiTheme="minorHAnsi"/>
              </w:rPr>
              <w:t>AREA   --</w:t>
            </w:r>
            <w:r w:rsidRPr="005A0B75">
              <w:rPr>
                <w:rFonts w:asciiTheme="minorHAnsi" w:hAnsiTheme="minorHAnsi"/>
              </w:rPr>
              <w:t>area</w:t>
            </w:r>
            <w:r>
              <w:rPr>
                <w:rFonts w:asciiTheme="minorHAnsi" w:hAnsiTheme="minorHAnsi"/>
              </w:rPr>
              <w:t>=AREA</w:t>
            </w:r>
            <w:r w:rsidRPr="005A0B75">
              <w:rPr>
                <w:rFonts w:asciiTheme="minorHAnsi" w:hAnsiTheme="minorHAnsi"/>
              </w:rPr>
              <w:t xml:space="preserve">    </w:t>
            </w:r>
          </w:p>
          <w:p w:rsidR="00284462" w:rsidRPr="005A0B75" w:rsidRDefault="00284462" w:rsidP="007828E0">
            <w:pPr>
              <w:rPr>
                <w:rFonts w:asciiTheme="minorHAnsi" w:hAnsiTheme="minorHAnsi"/>
              </w:rPr>
            </w:pPr>
            <w:r w:rsidRPr="005A0B75">
              <w:rPr>
                <w:rFonts w:asciiTheme="minorHAnsi" w:hAnsiTheme="minorHAnsi"/>
              </w:rPr>
              <w:t xml:space="preserve">            </w:t>
            </w:r>
          </w:p>
        </w:tc>
        <w:tc>
          <w:tcPr>
            <w:tcW w:w="5387" w:type="dxa"/>
          </w:tcPr>
          <w:p w:rsidR="00284462" w:rsidRPr="005A0B75" w:rsidRDefault="00284462" w:rsidP="007828E0">
            <w:r>
              <w:t>List</w:t>
            </w:r>
            <w:r w:rsidRPr="005A0B75">
              <w:t xml:space="preserve"> </w:t>
            </w:r>
            <w:r>
              <w:t xml:space="preserve">modules of type AREA, where AREA is </w:t>
            </w:r>
            <w:r>
              <w:rPr>
                <w:rFonts w:asciiTheme="minorHAnsi" w:hAnsiTheme="minorHAnsi"/>
              </w:rPr>
              <w:t>support</w:t>
            </w:r>
            <w:r>
              <w:t xml:space="preserve"> or </w:t>
            </w:r>
            <w:r>
              <w:rPr>
                <w:rFonts w:asciiTheme="minorHAnsi" w:hAnsiTheme="minorHAnsi"/>
              </w:rPr>
              <w:t>ioc</w:t>
            </w:r>
            <w:r w:rsidRPr="005A0B75">
              <w:t>.</w:t>
            </w:r>
          </w:p>
          <w:p w:rsidR="00284462" w:rsidRPr="005A0B75" w:rsidRDefault="00284462" w:rsidP="007828E0">
            <w:r>
              <w:t xml:space="preserve">The default is </w:t>
            </w:r>
            <w:r>
              <w:rPr>
                <w:rFonts w:asciiTheme="minorHAnsi" w:hAnsiTheme="minorHAnsi"/>
              </w:rPr>
              <w:t>support</w:t>
            </w:r>
            <w:r>
              <w:t>.</w:t>
            </w:r>
          </w:p>
        </w:tc>
      </w:tr>
      <w:tr w:rsidR="00284462" w:rsidRPr="005A0B75" w:rsidTr="007828E0">
        <w:trPr>
          <w:trHeight w:val="877"/>
        </w:trPr>
        <w:tc>
          <w:tcPr>
            <w:tcW w:w="3652" w:type="dxa"/>
          </w:tcPr>
          <w:p w:rsidR="00284462" w:rsidRPr="005A0B75" w:rsidRDefault="00284462" w:rsidP="007828E0">
            <w:pPr>
              <w:ind w:left="567"/>
              <w:rPr>
                <w:rFonts w:asciiTheme="minorHAnsi" w:hAnsiTheme="minorHAnsi"/>
              </w:rPr>
            </w:pPr>
            <w:r w:rsidRPr="005A0B75">
              <w:rPr>
                <w:rFonts w:asciiTheme="minorHAnsi" w:hAnsiTheme="minorHAnsi"/>
              </w:rPr>
              <w:t xml:space="preserve"> -</w:t>
            </w:r>
            <w:r w:rsidR="001F069B">
              <w:rPr>
                <w:rFonts w:asciiTheme="minorHAnsi" w:hAnsiTheme="minorHAnsi"/>
              </w:rPr>
              <w:t>i</w:t>
            </w:r>
            <w:r>
              <w:rPr>
                <w:rFonts w:asciiTheme="minorHAnsi" w:hAnsiTheme="minorHAnsi"/>
              </w:rPr>
              <w:t xml:space="preserve"> --ioc</w:t>
            </w:r>
            <w:r w:rsidRPr="005A0B75">
              <w:rPr>
                <w:rFonts w:asciiTheme="minorHAnsi" w:hAnsiTheme="minorHAnsi"/>
              </w:rPr>
              <w:t xml:space="preserve"> </w:t>
            </w:r>
          </w:p>
        </w:tc>
        <w:tc>
          <w:tcPr>
            <w:tcW w:w="5387" w:type="dxa"/>
          </w:tcPr>
          <w:p w:rsidR="00284462" w:rsidRPr="005A0B75" w:rsidRDefault="00284462" w:rsidP="007828E0">
            <w:pPr>
              <w:spacing w:after="0"/>
            </w:pPr>
            <w:r w:rsidRPr="005A0B75">
              <w:t xml:space="preserve">Set the </w:t>
            </w:r>
            <w:r>
              <w:t xml:space="preserve">module type to be </w:t>
            </w:r>
            <w:r>
              <w:rPr>
                <w:rFonts w:asciiTheme="minorHAnsi" w:hAnsiTheme="minorHAnsi"/>
              </w:rPr>
              <w:t>ioc</w:t>
            </w:r>
            <w:r>
              <w:t>, to list IOC modules</w:t>
            </w:r>
            <w:r w:rsidRPr="003D3053">
              <w:t>,</w:t>
            </w:r>
            <w:r>
              <w:t xml:space="preserve"> in which case</w:t>
            </w:r>
            <w:r w:rsidRPr="003D3053">
              <w:t xml:space="preserve"> &lt;</w:t>
            </w:r>
            <w:r w:rsidR="00673939">
              <w:rPr>
                <w:rFonts w:asciiTheme="minorHAnsi" w:hAnsiTheme="minorHAnsi"/>
              </w:rPr>
              <w:t>module</w:t>
            </w:r>
            <w:r>
              <w:rPr>
                <w:rFonts w:asciiTheme="minorHAnsi" w:hAnsiTheme="minorHAnsi"/>
              </w:rPr>
              <w:t>_name</w:t>
            </w:r>
            <w:r w:rsidRPr="003D3053">
              <w:t>&gt; is e</w:t>
            </w:r>
            <w:r>
              <w:t>xpected to be of the form "</w:t>
            </w:r>
            <w:r w:rsidRPr="00D870C6">
              <w:rPr>
                <w:rFonts w:asciiTheme="minorHAnsi" w:hAnsiTheme="minorHAnsi"/>
              </w:rPr>
              <w:t>Subsystem/Location</w:t>
            </w:r>
            <w:r>
              <w:t xml:space="preserve">" e.g. </w:t>
            </w:r>
            <w:r w:rsidRPr="00D870C6">
              <w:rPr>
                <w:rFonts w:asciiTheme="minorHAnsi" w:hAnsiTheme="minorHAnsi"/>
              </w:rPr>
              <w:t>AG/MK</w:t>
            </w:r>
            <w:r w:rsidRPr="003D3053">
              <w:t>.</w:t>
            </w:r>
          </w:p>
        </w:tc>
      </w:tr>
      <w:tr w:rsidR="00E27CEE" w:rsidRPr="005A0B75" w:rsidTr="00E27CEE">
        <w:trPr>
          <w:trHeight w:val="569"/>
        </w:trPr>
        <w:tc>
          <w:tcPr>
            <w:tcW w:w="3652" w:type="dxa"/>
          </w:tcPr>
          <w:p w:rsidR="00E27CEE" w:rsidRPr="005A0B75" w:rsidRDefault="00E27CEE" w:rsidP="007828E0">
            <w:pPr>
              <w:ind w:left="567"/>
              <w:rPr>
                <w:rFonts w:asciiTheme="minorHAnsi" w:hAnsiTheme="minorHAnsi"/>
              </w:rPr>
            </w:pPr>
            <w:r>
              <w:rPr>
                <w:rFonts w:asciiTheme="minorHAnsi" w:hAnsiTheme="minorHAnsi"/>
              </w:rPr>
              <w:t>-v , --verbose</w:t>
            </w:r>
          </w:p>
        </w:tc>
        <w:tc>
          <w:tcPr>
            <w:tcW w:w="5387" w:type="dxa"/>
          </w:tcPr>
          <w:p w:rsidR="00E27CEE" w:rsidRPr="005A0B75" w:rsidRDefault="00E27CEE" w:rsidP="007828E0">
            <w:pPr>
              <w:spacing w:after="0"/>
            </w:pPr>
            <w:r>
              <w:t>Print additional log information, including all the files changed in Subversion with each revision.</w:t>
            </w:r>
          </w:p>
        </w:tc>
      </w:tr>
      <w:tr w:rsidR="00E27CEE" w:rsidRPr="005A0B75" w:rsidTr="007828E0">
        <w:trPr>
          <w:trHeight w:val="877"/>
        </w:trPr>
        <w:tc>
          <w:tcPr>
            <w:tcW w:w="3652" w:type="dxa"/>
          </w:tcPr>
          <w:p w:rsidR="00E27CEE" w:rsidRPr="005A0B75" w:rsidRDefault="00E27CEE" w:rsidP="007828E0">
            <w:pPr>
              <w:ind w:left="567"/>
              <w:rPr>
                <w:rFonts w:asciiTheme="minorHAnsi" w:hAnsiTheme="minorHAnsi"/>
              </w:rPr>
            </w:pPr>
            <w:r>
              <w:rPr>
                <w:rFonts w:asciiTheme="minorHAnsi" w:hAnsiTheme="minorHAnsi"/>
              </w:rPr>
              <w:t>-r, --raw</w:t>
            </w:r>
          </w:p>
        </w:tc>
        <w:tc>
          <w:tcPr>
            <w:tcW w:w="5387" w:type="dxa"/>
          </w:tcPr>
          <w:p w:rsidR="00E27CEE" w:rsidRPr="005A0B75" w:rsidRDefault="00E27CEE" w:rsidP="007828E0">
            <w:pPr>
              <w:spacing w:after="0"/>
            </w:pPr>
            <w:r>
              <w:t>Print raw text, without colour. If this option is not used, the user name and revision number are displayed using red text.</w:t>
            </w:r>
          </w:p>
        </w:tc>
      </w:tr>
      <w:tr w:rsidR="00284462" w:rsidRPr="005A0B75" w:rsidTr="007828E0">
        <w:trPr>
          <w:trHeight w:val="311"/>
        </w:trPr>
        <w:tc>
          <w:tcPr>
            <w:tcW w:w="3652" w:type="dxa"/>
          </w:tcPr>
          <w:p w:rsidR="00284462" w:rsidRPr="005A0B75" w:rsidRDefault="00284462" w:rsidP="007828E0">
            <w:pPr>
              <w:ind w:left="567"/>
              <w:rPr>
                <w:rFonts w:asciiTheme="minorHAnsi" w:hAnsiTheme="minorHAnsi"/>
              </w:rPr>
            </w:pPr>
            <w:r w:rsidRPr="005A0B75">
              <w:rPr>
                <w:rFonts w:asciiTheme="minorHAnsi" w:hAnsiTheme="minorHAnsi"/>
              </w:rPr>
              <w:t xml:space="preserve"> -</w:t>
            </w:r>
            <w:r>
              <w:rPr>
                <w:rFonts w:asciiTheme="minorHAnsi" w:hAnsiTheme="minorHAnsi"/>
              </w:rPr>
              <w:t>h  --help</w:t>
            </w:r>
          </w:p>
        </w:tc>
        <w:tc>
          <w:tcPr>
            <w:tcW w:w="5387" w:type="dxa"/>
          </w:tcPr>
          <w:p w:rsidR="00284462" w:rsidRPr="005A0B75" w:rsidRDefault="00284462" w:rsidP="007828E0">
            <w:pPr>
              <w:spacing w:after="0"/>
            </w:pPr>
            <w:r>
              <w:t>Display help for using the script</w:t>
            </w:r>
          </w:p>
        </w:tc>
      </w:tr>
    </w:tbl>
    <w:p w:rsidR="00284462" w:rsidRPr="00284462" w:rsidRDefault="00284462" w:rsidP="00284462"/>
    <w:p w:rsidR="00F76AAD" w:rsidRPr="006F6609" w:rsidRDefault="00F76AAD" w:rsidP="00F76AAD">
      <w:pPr>
        <w:pStyle w:val="scriptexampletitle"/>
      </w:pPr>
      <w:r w:rsidRPr="006F6609">
        <w:t>Example</w:t>
      </w:r>
    </w:p>
    <w:p w:rsidR="00F76AAD" w:rsidRPr="00A07186" w:rsidRDefault="00F76AAD" w:rsidP="00CA60BF">
      <w:pPr>
        <w:pStyle w:val="scriptexampletext"/>
        <w:numPr>
          <w:ilvl w:val="0"/>
          <w:numId w:val="33"/>
        </w:numPr>
        <w:rPr>
          <w:rFonts w:asciiTheme="minorHAnsi" w:hAnsiTheme="minorHAnsi"/>
        </w:rPr>
      </w:pPr>
      <w:r w:rsidRPr="00A07186">
        <w:rPr>
          <w:rFonts w:asciiTheme="minorHAnsi" w:hAnsiTheme="minorHAnsi"/>
        </w:rPr>
        <w:t xml:space="preserve">gem-logs-since-release.py   </w:t>
      </w:r>
      <w:r w:rsidR="00DA118F" w:rsidRPr="00A07186">
        <w:rPr>
          <w:rFonts w:asciiTheme="minorHAnsi" w:hAnsiTheme="minorHAnsi"/>
        </w:rPr>
        <w:t>supportmod</w:t>
      </w:r>
      <w:r w:rsidRPr="00A07186">
        <w:rPr>
          <w:rFonts w:asciiTheme="minorHAnsi" w:hAnsiTheme="minorHAnsi"/>
        </w:rPr>
        <w:t xml:space="preserve">  release1  release2</w:t>
      </w:r>
    </w:p>
    <w:p w:rsidR="00DA118F" w:rsidRDefault="00DA118F" w:rsidP="00DA118F">
      <w:pPr>
        <w:pStyle w:val="scriptdescription"/>
      </w:pPr>
      <w:r>
        <w:t xml:space="preserve">This command will print all the log messages for the support module called </w:t>
      </w:r>
      <w:r>
        <w:rPr>
          <w:rFonts w:asciiTheme="minorHAnsi" w:hAnsiTheme="minorHAnsi"/>
        </w:rPr>
        <w:t>supportm</w:t>
      </w:r>
      <w:r w:rsidRPr="00F76AAD">
        <w:rPr>
          <w:rFonts w:asciiTheme="minorHAnsi" w:hAnsiTheme="minorHAnsi"/>
        </w:rPr>
        <w:t>od</w:t>
      </w:r>
      <w:r>
        <w:t xml:space="preserve"> in SVN from the revision number when </w:t>
      </w:r>
      <w:r w:rsidRPr="00F76AAD">
        <w:rPr>
          <w:rFonts w:asciiTheme="minorHAnsi" w:hAnsiTheme="minorHAnsi"/>
        </w:rPr>
        <w:t>release1</w:t>
      </w:r>
      <w:r>
        <w:t xml:space="preserve"> was done, to the revision when </w:t>
      </w:r>
      <w:r w:rsidRPr="00F76AAD">
        <w:rPr>
          <w:rFonts w:asciiTheme="minorHAnsi" w:hAnsiTheme="minorHAnsi"/>
        </w:rPr>
        <w:t>release2</w:t>
      </w:r>
      <w:r>
        <w:t xml:space="preserve"> was done.</w:t>
      </w:r>
    </w:p>
    <w:p w:rsidR="00DA118F" w:rsidRPr="00A07186" w:rsidRDefault="00DA118F" w:rsidP="00CA60BF">
      <w:pPr>
        <w:pStyle w:val="scriptexampletext"/>
        <w:numPr>
          <w:ilvl w:val="0"/>
          <w:numId w:val="33"/>
        </w:numPr>
        <w:rPr>
          <w:rFonts w:asciiTheme="minorHAnsi" w:hAnsiTheme="minorHAnsi"/>
        </w:rPr>
      </w:pPr>
      <w:r w:rsidRPr="00A07186">
        <w:rPr>
          <w:rFonts w:asciiTheme="minorHAnsi" w:hAnsiTheme="minorHAnsi"/>
        </w:rPr>
        <w:t>gem-logs-since-release.py   -i  AG/MK</w:t>
      </w:r>
    </w:p>
    <w:p w:rsidR="007766C4" w:rsidRDefault="00DA118F" w:rsidP="00CB4E9B">
      <w:pPr>
        <w:pStyle w:val="scriptdescription"/>
      </w:pPr>
      <w:r>
        <w:t xml:space="preserve">No release names are provided, so this command will print all the log messages for the IOC module called </w:t>
      </w:r>
      <w:r>
        <w:rPr>
          <w:rFonts w:asciiTheme="minorHAnsi" w:hAnsiTheme="minorHAnsi"/>
        </w:rPr>
        <w:t>AG/MK</w:t>
      </w:r>
      <w:r>
        <w:t xml:space="preserve"> in SVN since it was created.</w:t>
      </w:r>
    </w:p>
    <w:p w:rsidR="007766C4" w:rsidRDefault="007766C4">
      <w:pPr>
        <w:suppressAutoHyphens w:val="0"/>
        <w:spacing w:after="0"/>
        <w:rPr>
          <w:bCs/>
        </w:rPr>
      </w:pPr>
      <w:r>
        <w:br w:type="page"/>
      </w:r>
    </w:p>
    <w:p w:rsidR="001B437B" w:rsidRPr="006F6609" w:rsidRDefault="00027FDB" w:rsidP="00BF3B0F">
      <w:pPr>
        <w:pStyle w:val="Heading2"/>
      </w:pPr>
      <w:bookmarkStart w:id="184" w:name="__RefHeading__161_60943458"/>
      <w:bookmarkStart w:id="185" w:name="_Toc386466186"/>
      <w:bookmarkStart w:id="186" w:name="_Toc393275359"/>
      <w:bookmarkStart w:id="187" w:name="_Ref401222267"/>
      <w:bookmarkStart w:id="188" w:name="_Toc409109255"/>
      <w:bookmarkEnd w:id="184"/>
      <w:r>
        <w:lastRenderedPageBreak/>
        <w:t>gem-</w:t>
      </w:r>
      <w:r w:rsidR="002E5D6D" w:rsidRPr="006F6609">
        <w:t>release.py</w:t>
      </w:r>
      <w:bookmarkEnd w:id="185"/>
      <w:bookmarkEnd w:id="186"/>
      <w:bookmarkEnd w:id="187"/>
      <w:bookmarkEnd w:id="188"/>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5387"/>
      </w:tblGrid>
      <w:tr w:rsidR="00A47C9D" w:rsidRPr="005A0B75" w:rsidTr="007828E0">
        <w:trPr>
          <w:trHeight w:val="481"/>
        </w:trPr>
        <w:tc>
          <w:tcPr>
            <w:tcW w:w="9039" w:type="dxa"/>
            <w:gridSpan w:val="2"/>
          </w:tcPr>
          <w:p w:rsidR="00A47C9D" w:rsidRPr="00556C89" w:rsidRDefault="00A47C9D" w:rsidP="007828E0">
            <w:pPr>
              <w:spacing w:after="0"/>
              <w:rPr>
                <w:rFonts w:asciiTheme="minorHAnsi" w:hAnsiTheme="minorHAnsi"/>
                <w:sz w:val="24"/>
                <w:szCs w:val="24"/>
              </w:rPr>
            </w:pPr>
            <w:r>
              <w:rPr>
                <w:rFonts w:asciiTheme="minorHAnsi" w:hAnsiTheme="minorHAnsi"/>
                <w:sz w:val="24"/>
                <w:szCs w:val="24"/>
              </w:rPr>
              <w:t>gem</w:t>
            </w:r>
            <w:r w:rsidRPr="00556C89">
              <w:rPr>
                <w:rFonts w:asciiTheme="minorHAnsi" w:hAnsiTheme="minorHAnsi"/>
                <w:sz w:val="24"/>
                <w:szCs w:val="24"/>
              </w:rPr>
              <w:t xml:space="preserve">-release.py  [options] </w:t>
            </w:r>
            <w:r>
              <w:rPr>
                <w:rFonts w:asciiTheme="minorHAnsi" w:hAnsiTheme="minorHAnsi"/>
                <w:sz w:val="24"/>
                <w:szCs w:val="24"/>
              </w:rPr>
              <w:t>&lt;module-name&gt; &lt;release_#&gt;</w:t>
            </w:r>
          </w:p>
        </w:tc>
      </w:tr>
      <w:tr w:rsidR="00A47C9D" w:rsidRPr="005A0B75" w:rsidTr="007828E0">
        <w:trPr>
          <w:trHeight w:val="684"/>
        </w:trPr>
        <w:tc>
          <w:tcPr>
            <w:tcW w:w="9039" w:type="dxa"/>
            <w:gridSpan w:val="2"/>
          </w:tcPr>
          <w:p w:rsidR="00A47C9D" w:rsidRDefault="00A47C9D" w:rsidP="00A47C9D">
            <w:pPr>
              <w:pStyle w:val="scriptdescription"/>
              <w:ind w:left="0"/>
            </w:pPr>
            <w:r>
              <w:t xml:space="preserve">Release </w:t>
            </w:r>
            <w:r w:rsidR="00D650A5">
              <w:rPr>
                <w:rFonts w:asciiTheme="minorHAnsi" w:hAnsiTheme="minorHAnsi"/>
              </w:rPr>
              <w:t>&lt;module-</w:t>
            </w:r>
            <w:r w:rsidRPr="00A47C9D">
              <w:rPr>
                <w:rFonts w:asciiTheme="minorHAnsi" w:hAnsiTheme="minorHAnsi"/>
              </w:rPr>
              <w:t>name&gt;</w:t>
            </w:r>
            <w:r>
              <w:t xml:space="preserve"> at version </w:t>
            </w:r>
            <w:r w:rsidRPr="00A47C9D">
              <w:rPr>
                <w:rFonts w:asciiTheme="minorHAnsi" w:hAnsiTheme="minorHAnsi"/>
              </w:rPr>
              <w:t>&lt;release_#&gt;</w:t>
            </w:r>
            <w:r>
              <w:t xml:space="preserve"> in the production (</w:t>
            </w:r>
            <w:r w:rsidRPr="00A47C9D">
              <w:rPr>
                <w:rFonts w:asciiTheme="minorHAnsi" w:hAnsiTheme="minorHAnsi"/>
              </w:rPr>
              <w:t>prod</w:t>
            </w:r>
            <w:r>
              <w:t xml:space="preserve">) </w:t>
            </w:r>
            <w:r w:rsidRPr="00A47C9D">
              <w:rPr>
                <w:rFonts w:asciiTheme="minorHAnsi" w:hAnsiTheme="minorHAnsi"/>
              </w:rPr>
              <w:t>ioc</w:t>
            </w:r>
            <w:r>
              <w:t xml:space="preserve"> or </w:t>
            </w:r>
            <w:r w:rsidRPr="00A47C9D">
              <w:rPr>
                <w:rFonts w:asciiTheme="minorHAnsi" w:hAnsiTheme="minorHAnsi"/>
              </w:rPr>
              <w:t>support</w:t>
            </w:r>
            <w:r>
              <w:t xml:space="preserve"> area.</w:t>
            </w:r>
          </w:p>
          <w:p w:rsidR="00A47C9D" w:rsidRDefault="009754A3" w:rsidP="007828E0">
            <w:pPr>
              <w:pStyle w:val="scriptdescription"/>
              <w:ind w:left="0"/>
            </w:pPr>
            <w:r>
              <w:t>This script first performs</w:t>
            </w:r>
            <w:r w:rsidR="00A47C9D">
              <w:t xml:space="preserve"> a </w:t>
            </w:r>
            <w:r>
              <w:t xml:space="preserve">local </w:t>
            </w:r>
            <w:r w:rsidR="00A47C9D">
              <w:t>test build of the module, and if it succeeds</w:t>
            </w:r>
            <w:r>
              <w:t xml:space="preserve">, creates the release in Subversion. It </w:t>
            </w:r>
            <w:r w:rsidR="009165FE">
              <w:t>then creates a build script</w:t>
            </w:r>
            <w:r>
              <w:t xml:space="preserve"> </w:t>
            </w:r>
            <w:r w:rsidR="009165FE">
              <w:t xml:space="preserve">file that is put in a queue </w:t>
            </w:r>
            <w:r>
              <w:t>for use by</w:t>
            </w:r>
            <w:r w:rsidR="00A47C9D">
              <w:t xml:space="preserve"> the </w:t>
            </w:r>
            <w:r>
              <w:t xml:space="preserve">ADE </w:t>
            </w:r>
            <w:r w:rsidR="00A47C9D">
              <w:t>build server, causing it to schedule</w:t>
            </w:r>
            <w:r>
              <w:t xml:space="preserve"> a checkout and build of the Subversion</w:t>
            </w:r>
            <w:r w:rsidR="00A47C9D">
              <w:t xml:space="preserve"> </w:t>
            </w:r>
            <w:r>
              <w:t>module release in the production (</w:t>
            </w:r>
            <w:r w:rsidRPr="00A47C9D">
              <w:rPr>
                <w:rFonts w:asciiTheme="minorHAnsi" w:hAnsiTheme="minorHAnsi"/>
              </w:rPr>
              <w:t>prod</w:t>
            </w:r>
            <w:r>
              <w:t>) area</w:t>
            </w:r>
            <w:r w:rsidR="00A47C9D">
              <w:t>.</w:t>
            </w:r>
          </w:p>
          <w:p w:rsidR="000C11E3" w:rsidRPr="00A47C9D" w:rsidRDefault="000C11E3" w:rsidP="000C11E3">
            <w:pPr>
              <w:pStyle w:val="scriptdescription"/>
              <w:ind w:left="0"/>
            </w:pPr>
            <w:r>
              <w:t xml:space="preserve">If the release already exists in </w:t>
            </w:r>
            <w:r w:rsidRPr="00ED2450">
              <w:rPr>
                <w:rFonts w:asciiTheme="minorHAnsi" w:hAnsiTheme="minorHAnsi"/>
              </w:rPr>
              <w:t>prod</w:t>
            </w:r>
            <w:r w:rsidR="00A65119">
              <w:rPr>
                <w:rFonts w:asciiTheme="minorHAnsi" w:hAnsiTheme="minorHAnsi"/>
              </w:rPr>
              <w:t xml:space="preserve">, </w:t>
            </w:r>
            <w:r>
              <w:t xml:space="preserve">no release will be done: a release </w:t>
            </w:r>
            <w:r w:rsidR="00A65119">
              <w:t xml:space="preserve">only </w:t>
            </w:r>
            <w:r>
              <w:t xml:space="preserve">can be done in this case by using the </w:t>
            </w:r>
            <w:r w:rsidRPr="000C11E3">
              <w:rPr>
                <w:rFonts w:asciiTheme="minorHAnsi" w:hAnsiTheme="minorHAnsi"/>
              </w:rPr>
              <w:t>–f</w:t>
            </w:r>
            <w:r>
              <w:t xml:space="preserve"> option.</w:t>
            </w:r>
          </w:p>
        </w:tc>
      </w:tr>
      <w:tr w:rsidR="00A47C9D" w:rsidRPr="005A0B75" w:rsidTr="007828E0">
        <w:trPr>
          <w:trHeight w:val="756"/>
        </w:trPr>
        <w:tc>
          <w:tcPr>
            <w:tcW w:w="3652" w:type="dxa"/>
          </w:tcPr>
          <w:p w:rsidR="00A47C9D" w:rsidRPr="005A0B75" w:rsidRDefault="00A47C9D" w:rsidP="007828E0">
            <w:pPr>
              <w:ind w:left="567"/>
              <w:rPr>
                <w:rFonts w:asciiTheme="minorHAnsi" w:hAnsiTheme="minorHAnsi"/>
              </w:rPr>
            </w:pPr>
            <w:r>
              <w:rPr>
                <w:rFonts w:asciiTheme="minorHAnsi" w:hAnsiTheme="minorHAnsi"/>
              </w:rPr>
              <w:t xml:space="preserve"> -a</w:t>
            </w:r>
            <w:r w:rsidRPr="005A0B75">
              <w:rPr>
                <w:rFonts w:asciiTheme="minorHAnsi" w:hAnsiTheme="minorHAnsi"/>
              </w:rPr>
              <w:t xml:space="preserve"> </w:t>
            </w:r>
            <w:r>
              <w:rPr>
                <w:rFonts w:asciiTheme="minorHAnsi" w:hAnsiTheme="minorHAnsi"/>
              </w:rPr>
              <w:t>AREA   --</w:t>
            </w:r>
            <w:r w:rsidRPr="005A0B75">
              <w:rPr>
                <w:rFonts w:asciiTheme="minorHAnsi" w:hAnsiTheme="minorHAnsi"/>
              </w:rPr>
              <w:t>area</w:t>
            </w:r>
            <w:r>
              <w:rPr>
                <w:rFonts w:asciiTheme="minorHAnsi" w:hAnsiTheme="minorHAnsi"/>
              </w:rPr>
              <w:t>=AREA</w:t>
            </w:r>
            <w:r w:rsidRPr="005A0B75">
              <w:rPr>
                <w:rFonts w:asciiTheme="minorHAnsi" w:hAnsiTheme="minorHAnsi"/>
              </w:rPr>
              <w:t xml:space="preserve">    </w:t>
            </w:r>
          </w:p>
          <w:p w:rsidR="00A47C9D" w:rsidRPr="005A0B75" w:rsidRDefault="00A47C9D" w:rsidP="007828E0">
            <w:pPr>
              <w:rPr>
                <w:rFonts w:asciiTheme="minorHAnsi" w:hAnsiTheme="minorHAnsi"/>
              </w:rPr>
            </w:pPr>
            <w:r w:rsidRPr="005A0B75">
              <w:rPr>
                <w:rFonts w:asciiTheme="minorHAnsi" w:hAnsiTheme="minorHAnsi"/>
              </w:rPr>
              <w:t xml:space="preserve">            </w:t>
            </w:r>
          </w:p>
        </w:tc>
        <w:tc>
          <w:tcPr>
            <w:tcW w:w="5387" w:type="dxa"/>
          </w:tcPr>
          <w:p w:rsidR="00A47C9D" w:rsidRPr="005A0B75" w:rsidRDefault="00396469" w:rsidP="007828E0">
            <w:r>
              <w:t>Release</w:t>
            </w:r>
            <w:r w:rsidR="00A47C9D" w:rsidRPr="005A0B75">
              <w:t xml:space="preserve"> </w:t>
            </w:r>
            <w:r w:rsidR="00A47C9D">
              <w:t xml:space="preserve">module of type AREA, where AREA is </w:t>
            </w:r>
            <w:r w:rsidR="00A47C9D">
              <w:rPr>
                <w:rFonts w:asciiTheme="minorHAnsi" w:hAnsiTheme="minorHAnsi"/>
              </w:rPr>
              <w:t>support</w:t>
            </w:r>
            <w:r w:rsidR="00A47C9D">
              <w:t xml:space="preserve"> or </w:t>
            </w:r>
            <w:r w:rsidR="00A47C9D">
              <w:rPr>
                <w:rFonts w:asciiTheme="minorHAnsi" w:hAnsiTheme="minorHAnsi"/>
              </w:rPr>
              <w:t>ioc</w:t>
            </w:r>
            <w:r w:rsidR="00A47C9D" w:rsidRPr="005A0B75">
              <w:t>.</w:t>
            </w:r>
          </w:p>
          <w:p w:rsidR="00A47C9D" w:rsidRPr="005A0B75" w:rsidRDefault="00A47C9D" w:rsidP="007828E0">
            <w:r>
              <w:t xml:space="preserve">The default is </w:t>
            </w:r>
            <w:r>
              <w:rPr>
                <w:rFonts w:asciiTheme="minorHAnsi" w:hAnsiTheme="minorHAnsi"/>
              </w:rPr>
              <w:t>support</w:t>
            </w:r>
            <w:r>
              <w:t>.</w:t>
            </w:r>
          </w:p>
        </w:tc>
      </w:tr>
      <w:tr w:rsidR="00A47C9D" w:rsidRPr="005A0B75" w:rsidTr="007828E0">
        <w:trPr>
          <w:trHeight w:val="877"/>
        </w:trPr>
        <w:tc>
          <w:tcPr>
            <w:tcW w:w="3652" w:type="dxa"/>
          </w:tcPr>
          <w:p w:rsidR="00A47C9D" w:rsidRPr="005A0B75" w:rsidRDefault="00A47C9D" w:rsidP="007828E0">
            <w:pPr>
              <w:ind w:left="567"/>
              <w:rPr>
                <w:rFonts w:asciiTheme="minorHAnsi" w:hAnsiTheme="minorHAnsi"/>
              </w:rPr>
            </w:pPr>
            <w:r w:rsidRPr="005A0B75">
              <w:rPr>
                <w:rFonts w:asciiTheme="minorHAnsi" w:hAnsiTheme="minorHAnsi"/>
              </w:rPr>
              <w:t xml:space="preserve"> -</w:t>
            </w:r>
            <w:r w:rsidR="00673939">
              <w:rPr>
                <w:rFonts w:asciiTheme="minorHAnsi" w:hAnsiTheme="minorHAnsi"/>
              </w:rPr>
              <w:t>i</w:t>
            </w:r>
            <w:r>
              <w:rPr>
                <w:rFonts w:asciiTheme="minorHAnsi" w:hAnsiTheme="minorHAnsi"/>
              </w:rPr>
              <w:t xml:space="preserve"> --ioc</w:t>
            </w:r>
            <w:r w:rsidRPr="005A0B75">
              <w:rPr>
                <w:rFonts w:asciiTheme="minorHAnsi" w:hAnsiTheme="minorHAnsi"/>
              </w:rPr>
              <w:t xml:space="preserve"> </w:t>
            </w:r>
          </w:p>
        </w:tc>
        <w:tc>
          <w:tcPr>
            <w:tcW w:w="5387" w:type="dxa"/>
          </w:tcPr>
          <w:p w:rsidR="00A47C9D" w:rsidRPr="005A0B75" w:rsidRDefault="00A47C9D" w:rsidP="007828E0">
            <w:pPr>
              <w:spacing w:after="0"/>
            </w:pPr>
            <w:r w:rsidRPr="005A0B75">
              <w:t xml:space="preserve">Set the </w:t>
            </w:r>
            <w:r w:rsidR="00B92F22">
              <w:t xml:space="preserve">release </w:t>
            </w:r>
            <w:r>
              <w:t xml:space="preserve">module type to be </w:t>
            </w:r>
            <w:r>
              <w:rPr>
                <w:rFonts w:asciiTheme="minorHAnsi" w:hAnsiTheme="minorHAnsi"/>
              </w:rPr>
              <w:t>ioc</w:t>
            </w:r>
            <w:r w:rsidRPr="003D3053">
              <w:t>,</w:t>
            </w:r>
            <w:r>
              <w:t xml:space="preserve"> in which case</w:t>
            </w:r>
            <w:r w:rsidRPr="003D3053">
              <w:t xml:space="preserve"> &lt;</w:t>
            </w:r>
            <w:r w:rsidR="00197360">
              <w:rPr>
                <w:rFonts w:asciiTheme="minorHAnsi" w:hAnsiTheme="minorHAnsi"/>
              </w:rPr>
              <w:t>module-</w:t>
            </w:r>
            <w:r>
              <w:rPr>
                <w:rFonts w:asciiTheme="minorHAnsi" w:hAnsiTheme="minorHAnsi"/>
              </w:rPr>
              <w:t>name</w:t>
            </w:r>
            <w:r w:rsidRPr="003D3053">
              <w:t>&gt; is e</w:t>
            </w:r>
            <w:r>
              <w:t>xpected to be of the form "</w:t>
            </w:r>
            <w:r w:rsidRPr="00D870C6">
              <w:rPr>
                <w:rFonts w:asciiTheme="minorHAnsi" w:hAnsiTheme="minorHAnsi"/>
              </w:rPr>
              <w:t>Subsystem/Location</w:t>
            </w:r>
            <w:r>
              <w:t xml:space="preserve">" e.g. </w:t>
            </w:r>
            <w:r w:rsidRPr="00D870C6">
              <w:rPr>
                <w:rFonts w:asciiTheme="minorHAnsi" w:hAnsiTheme="minorHAnsi"/>
              </w:rPr>
              <w:t>AG/MK</w:t>
            </w:r>
            <w:r w:rsidRPr="003D3053">
              <w:t>.</w:t>
            </w:r>
          </w:p>
        </w:tc>
      </w:tr>
      <w:tr w:rsidR="00820855" w:rsidRPr="005A0B75" w:rsidTr="007828E0">
        <w:trPr>
          <w:trHeight w:val="569"/>
        </w:trPr>
        <w:tc>
          <w:tcPr>
            <w:tcW w:w="3652" w:type="dxa"/>
          </w:tcPr>
          <w:p w:rsidR="00820855" w:rsidRPr="005A0B75" w:rsidRDefault="00673939" w:rsidP="007828E0">
            <w:pPr>
              <w:ind w:left="567"/>
              <w:rPr>
                <w:rFonts w:asciiTheme="minorHAnsi" w:hAnsiTheme="minorHAnsi"/>
              </w:rPr>
            </w:pPr>
            <w:r>
              <w:rPr>
                <w:rFonts w:asciiTheme="minorHAnsi" w:hAnsiTheme="minorHAnsi"/>
              </w:rPr>
              <w:t xml:space="preserve"> -b BRANCH  --branch=</w:t>
            </w:r>
            <w:r w:rsidR="00820855">
              <w:rPr>
                <w:rFonts w:asciiTheme="minorHAnsi" w:hAnsiTheme="minorHAnsi"/>
              </w:rPr>
              <w:t>BRANCH</w:t>
            </w:r>
          </w:p>
        </w:tc>
        <w:tc>
          <w:tcPr>
            <w:tcW w:w="5387" w:type="dxa"/>
          </w:tcPr>
          <w:p w:rsidR="00820855" w:rsidRPr="005A0B75" w:rsidRDefault="00820855" w:rsidP="007828E0">
            <w:r>
              <w:t>Release the module from the Subversion branch named BRANCH, rather than from the trunk</w:t>
            </w:r>
          </w:p>
        </w:tc>
      </w:tr>
      <w:tr w:rsidR="00820855" w:rsidRPr="005A0B75" w:rsidTr="005731CA">
        <w:trPr>
          <w:trHeight w:val="567"/>
        </w:trPr>
        <w:tc>
          <w:tcPr>
            <w:tcW w:w="3652" w:type="dxa"/>
          </w:tcPr>
          <w:p w:rsidR="00820855" w:rsidRPr="005A0B75" w:rsidRDefault="00ED2450" w:rsidP="007828E0">
            <w:pPr>
              <w:ind w:left="567"/>
              <w:rPr>
                <w:rFonts w:asciiTheme="minorHAnsi" w:hAnsiTheme="minorHAnsi"/>
              </w:rPr>
            </w:pPr>
            <w:r>
              <w:rPr>
                <w:rFonts w:asciiTheme="minorHAnsi" w:hAnsiTheme="minorHAnsi"/>
              </w:rPr>
              <w:t>-f,  --force</w:t>
            </w:r>
          </w:p>
        </w:tc>
        <w:tc>
          <w:tcPr>
            <w:tcW w:w="5387" w:type="dxa"/>
          </w:tcPr>
          <w:p w:rsidR="00820855" w:rsidRPr="005A0B75" w:rsidRDefault="00ED2450" w:rsidP="005731CA">
            <w:pPr>
              <w:spacing w:after="0"/>
            </w:pPr>
            <w:r>
              <w:t>F</w:t>
            </w:r>
            <w:r w:rsidR="005731CA">
              <w:t>orce a release</w:t>
            </w:r>
            <w:r>
              <w:t>.</w:t>
            </w:r>
            <w:r w:rsidR="005731CA">
              <w:t xml:space="preserve"> If the release already exists in </w:t>
            </w:r>
            <w:r w:rsidR="005731CA" w:rsidRPr="00ED2450">
              <w:rPr>
                <w:rFonts w:asciiTheme="minorHAnsi" w:hAnsiTheme="minorHAnsi"/>
              </w:rPr>
              <w:t>prod</w:t>
            </w:r>
            <w:r w:rsidR="005731CA">
              <w:rPr>
                <w:rFonts w:asciiTheme="minorHAnsi" w:hAnsiTheme="minorHAnsi"/>
              </w:rPr>
              <w:t>, the</w:t>
            </w:r>
            <w:r w:rsidR="005731CA">
              <w:t xml:space="preserve"> existing release will be removed and rebuilt.</w:t>
            </w:r>
          </w:p>
        </w:tc>
      </w:tr>
      <w:tr w:rsidR="00ED2450" w:rsidRPr="005A0B75" w:rsidTr="007D646A">
        <w:trPr>
          <w:trHeight w:val="572"/>
        </w:trPr>
        <w:tc>
          <w:tcPr>
            <w:tcW w:w="3652" w:type="dxa"/>
          </w:tcPr>
          <w:p w:rsidR="00ED2450" w:rsidRDefault="00ED2450" w:rsidP="007D646A">
            <w:pPr>
              <w:ind w:left="567"/>
              <w:rPr>
                <w:rFonts w:asciiTheme="minorHAnsi" w:hAnsiTheme="minorHAnsi"/>
              </w:rPr>
            </w:pPr>
            <w:r w:rsidRPr="00ED2450">
              <w:rPr>
                <w:rFonts w:asciiTheme="minorHAnsi" w:hAnsiTheme="minorHAnsi"/>
              </w:rPr>
              <w:t xml:space="preserve">-t, </w:t>
            </w:r>
            <w:r>
              <w:rPr>
                <w:rFonts w:asciiTheme="minorHAnsi" w:hAnsiTheme="minorHAnsi"/>
              </w:rPr>
              <w:t xml:space="preserve"> </w:t>
            </w:r>
            <w:r w:rsidRPr="00ED2450">
              <w:rPr>
                <w:rFonts w:asciiTheme="minorHAnsi" w:hAnsiTheme="minorHAnsi"/>
              </w:rPr>
              <w:t>--test_</w:t>
            </w:r>
            <w:r>
              <w:rPr>
                <w:rFonts w:asciiTheme="minorHAnsi" w:hAnsiTheme="minorHAnsi"/>
              </w:rPr>
              <w:t>build</w:t>
            </w:r>
          </w:p>
        </w:tc>
        <w:tc>
          <w:tcPr>
            <w:tcW w:w="5387" w:type="dxa"/>
          </w:tcPr>
          <w:p w:rsidR="00ED2450" w:rsidRDefault="00ED2450" w:rsidP="007D646A">
            <w:pPr>
              <w:spacing w:after="0"/>
            </w:pPr>
            <w:r w:rsidRPr="00ED2450">
              <w:t xml:space="preserve">If set, this will skip the test build </w:t>
            </w:r>
            <w:r>
              <w:t>stage and just schedule</w:t>
            </w:r>
            <w:r w:rsidRPr="00ED2450">
              <w:t xml:space="preserve"> a</w:t>
            </w:r>
            <w:r>
              <w:t xml:space="preserve"> </w:t>
            </w:r>
            <w:r w:rsidRPr="00ED2450">
              <w:t>release</w:t>
            </w:r>
            <w:r>
              <w:t>.</w:t>
            </w:r>
          </w:p>
        </w:tc>
      </w:tr>
      <w:tr w:rsidR="00ED2450" w:rsidRPr="005A0B75" w:rsidTr="007828E0">
        <w:trPr>
          <w:trHeight w:val="877"/>
        </w:trPr>
        <w:tc>
          <w:tcPr>
            <w:tcW w:w="3652" w:type="dxa"/>
          </w:tcPr>
          <w:p w:rsidR="002A02D5" w:rsidRDefault="002A02D5" w:rsidP="007828E0">
            <w:pPr>
              <w:ind w:left="567"/>
              <w:rPr>
                <w:rFonts w:asciiTheme="minorHAnsi" w:hAnsiTheme="minorHAnsi"/>
              </w:rPr>
            </w:pPr>
            <w:r w:rsidRPr="002A02D5">
              <w:rPr>
                <w:rFonts w:asciiTheme="minorHAnsi" w:hAnsiTheme="minorHAnsi"/>
              </w:rPr>
              <w:t xml:space="preserve">-e EPICS_VERSION, </w:t>
            </w:r>
          </w:p>
          <w:p w:rsidR="00ED2450" w:rsidRDefault="002A02D5" w:rsidP="007828E0">
            <w:pPr>
              <w:ind w:left="567"/>
              <w:rPr>
                <w:rFonts w:asciiTheme="minorHAnsi" w:hAnsiTheme="minorHAnsi"/>
              </w:rPr>
            </w:pPr>
            <w:r w:rsidRPr="002A02D5">
              <w:rPr>
                <w:rFonts w:asciiTheme="minorHAnsi" w:hAnsiTheme="minorHAnsi"/>
              </w:rPr>
              <w:t>--epics_version=EPICS_VERSION</w:t>
            </w:r>
          </w:p>
        </w:tc>
        <w:tc>
          <w:tcPr>
            <w:tcW w:w="5387" w:type="dxa"/>
          </w:tcPr>
          <w:p w:rsidR="00ED2450" w:rsidRDefault="002A02D5" w:rsidP="002A02D5">
            <w:pPr>
              <w:spacing w:after="0"/>
            </w:pPr>
            <w:r>
              <w:t>Use the specified EPICS version</w:t>
            </w:r>
            <w:r w:rsidR="002B70E5">
              <w:t xml:space="preserve"> for</w:t>
            </w:r>
            <w:r>
              <w:t xml:space="preserve"> the build rather than the default defined in environment variable </w:t>
            </w:r>
            <w:r w:rsidRPr="002A02D5">
              <w:rPr>
                <w:rFonts w:asciiTheme="minorHAnsi" w:hAnsiTheme="minorHAnsi"/>
              </w:rPr>
              <w:t>GEM_EPICS_RELEASE</w:t>
            </w:r>
            <w:r>
              <w:t>.</w:t>
            </w:r>
          </w:p>
        </w:tc>
      </w:tr>
      <w:tr w:rsidR="00A95AEA" w:rsidRPr="005A0B75" w:rsidTr="007828E0">
        <w:trPr>
          <w:trHeight w:val="877"/>
        </w:trPr>
        <w:tc>
          <w:tcPr>
            <w:tcW w:w="3652" w:type="dxa"/>
          </w:tcPr>
          <w:p w:rsidR="00A95AEA" w:rsidRDefault="00A95AEA" w:rsidP="007828E0">
            <w:pPr>
              <w:ind w:left="567"/>
              <w:rPr>
                <w:rFonts w:asciiTheme="minorHAnsi" w:hAnsiTheme="minorHAnsi"/>
              </w:rPr>
            </w:pPr>
            <w:r w:rsidRPr="00A95AEA">
              <w:rPr>
                <w:rFonts w:asciiTheme="minorHAnsi" w:hAnsiTheme="minorHAnsi"/>
              </w:rPr>
              <w:t xml:space="preserve">-m </w:t>
            </w:r>
            <w:r>
              <w:rPr>
                <w:rFonts w:asciiTheme="minorHAnsi" w:hAnsiTheme="minorHAnsi"/>
              </w:rPr>
              <w:t xml:space="preserve"> </w:t>
            </w:r>
            <w:r w:rsidRPr="00A95AEA">
              <w:rPr>
                <w:rFonts w:asciiTheme="minorHAnsi" w:hAnsiTheme="minorHAnsi"/>
              </w:rPr>
              <w:t xml:space="preserve">MESSAGE, </w:t>
            </w:r>
          </w:p>
          <w:p w:rsidR="00A95AEA" w:rsidRPr="002A02D5" w:rsidRDefault="00A95AEA" w:rsidP="007828E0">
            <w:pPr>
              <w:ind w:left="567"/>
              <w:rPr>
                <w:rFonts w:asciiTheme="minorHAnsi" w:hAnsiTheme="minorHAnsi"/>
              </w:rPr>
            </w:pPr>
            <w:r w:rsidRPr="00A95AEA">
              <w:rPr>
                <w:rFonts w:asciiTheme="minorHAnsi" w:hAnsiTheme="minorHAnsi"/>
              </w:rPr>
              <w:t>--message=MESSAGE</w:t>
            </w:r>
          </w:p>
        </w:tc>
        <w:tc>
          <w:tcPr>
            <w:tcW w:w="5387" w:type="dxa"/>
          </w:tcPr>
          <w:p w:rsidR="00A95AEA" w:rsidRDefault="009614F6" w:rsidP="009614F6">
            <w:pPr>
              <w:spacing w:after="0"/>
            </w:pPr>
            <w:r>
              <w:t xml:space="preserve">Add a user message to the end of the default Subversion commit message. The message will be </w:t>
            </w:r>
            <w:r w:rsidRPr="009614F6">
              <w:rPr>
                <w:sz w:val="20"/>
              </w:rPr>
              <w:t>'</w:t>
            </w:r>
            <w:r w:rsidRPr="009614F6">
              <w:rPr>
                <w:rFonts w:ascii="Courier New" w:hAnsi="Courier New" w:cs="Courier New"/>
                <w:sz w:val="20"/>
              </w:rPr>
              <w:t>&lt;module_name&gt;: Released version &lt;release_#&gt;. &lt;message&gt;</w:t>
            </w:r>
            <w:r w:rsidRPr="009614F6">
              <w:rPr>
                <w:sz w:val="20"/>
              </w:rPr>
              <w:t>’</w:t>
            </w:r>
          </w:p>
        </w:tc>
      </w:tr>
      <w:tr w:rsidR="00820855" w:rsidRPr="005A0B75" w:rsidTr="007828E0">
        <w:trPr>
          <w:trHeight w:val="311"/>
        </w:trPr>
        <w:tc>
          <w:tcPr>
            <w:tcW w:w="3652" w:type="dxa"/>
          </w:tcPr>
          <w:p w:rsidR="00820855" w:rsidRPr="005A0B75" w:rsidRDefault="00820855" w:rsidP="007828E0">
            <w:pPr>
              <w:ind w:left="567"/>
              <w:rPr>
                <w:rFonts w:asciiTheme="minorHAnsi" w:hAnsiTheme="minorHAnsi"/>
              </w:rPr>
            </w:pPr>
            <w:r w:rsidRPr="005A0B75">
              <w:rPr>
                <w:rFonts w:asciiTheme="minorHAnsi" w:hAnsiTheme="minorHAnsi"/>
              </w:rPr>
              <w:t xml:space="preserve"> -</w:t>
            </w:r>
            <w:r>
              <w:rPr>
                <w:rFonts w:asciiTheme="minorHAnsi" w:hAnsiTheme="minorHAnsi"/>
              </w:rPr>
              <w:t>h  --help</w:t>
            </w:r>
          </w:p>
        </w:tc>
        <w:tc>
          <w:tcPr>
            <w:tcW w:w="5387" w:type="dxa"/>
          </w:tcPr>
          <w:p w:rsidR="00820855" w:rsidRPr="005A0B75" w:rsidRDefault="00820855" w:rsidP="007828E0">
            <w:pPr>
              <w:spacing w:after="0"/>
            </w:pPr>
            <w:r>
              <w:t>Display help for using the script</w:t>
            </w:r>
          </w:p>
        </w:tc>
      </w:tr>
    </w:tbl>
    <w:p w:rsidR="00A47C9D" w:rsidRPr="006F6609" w:rsidRDefault="00A47C9D">
      <w:pPr>
        <w:pStyle w:val="scriptdescription"/>
      </w:pPr>
    </w:p>
    <w:p w:rsidR="001B437B" w:rsidRPr="006F6609" w:rsidRDefault="002E5D6D">
      <w:pPr>
        <w:pStyle w:val="scriptexampletitle"/>
      </w:pPr>
      <w:r w:rsidRPr="006F6609">
        <w:t>Example</w:t>
      </w:r>
    </w:p>
    <w:p w:rsidR="001B437B" w:rsidRPr="006F6609" w:rsidRDefault="00027FDB">
      <w:pPr>
        <w:pStyle w:val="scriptexampletext"/>
      </w:pPr>
      <w:r>
        <w:t>gem-</w:t>
      </w:r>
      <w:r w:rsidR="002E5D6D" w:rsidRPr="006F6609">
        <w:t xml:space="preserve">release.py –i </w:t>
      </w:r>
      <w:r w:rsidR="004E57DD">
        <w:t>GEMTEST</w:t>
      </w:r>
      <w:r w:rsidR="002E5D6D" w:rsidRPr="006F6609">
        <w:t>/</w:t>
      </w:r>
      <w:r w:rsidR="00715EEC">
        <w:t>MK</w:t>
      </w:r>
      <w:r w:rsidR="002E5D6D" w:rsidRPr="006F6609">
        <w:t xml:space="preserve"> Version1</w:t>
      </w:r>
    </w:p>
    <w:p w:rsidR="007766C4" w:rsidRDefault="002E5D6D">
      <w:pPr>
        <w:pStyle w:val="scriptexampletext"/>
      </w:pPr>
      <w:r w:rsidRPr="006F6609">
        <w:t xml:space="preserve">This will release the IOC collection created in the example given for </w:t>
      </w:r>
      <w:r w:rsidR="00027FDB">
        <w:t>gem-</w:t>
      </w:r>
      <w:r w:rsidRPr="006F6609">
        <w:t xml:space="preserve">start-new-module above into the </w:t>
      </w:r>
      <w:r w:rsidR="00B807CF">
        <w:t>directory</w:t>
      </w:r>
      <w:r w:rsidRPr="006F6609">
        <w:t xml:space="preserve"> $</w:t>
      </w:r>
      <w:r w:rsidR="00342891">
        <w:t>SVN_ROOT/gem</w:t>
      </w:r>
      <w:r w:rsidRPr="006F6609">
        <w:t>/release/</w:t>
      </w:r>
      <w:r w:rsidR="004E57DD">
        <w:t>GEMTEST</w:t>
      </w:r>
      <w:r w:rsidRPr="006F6609">
        <w:t>/</w:t>
      </w:r>
      <w:r w:rsidR="00715EEC">
        <w:t>MK</w:t>
      </w:r>
      <w:r w:rsidR="007766C4">
        <w:t>/Version1</w:t>
      </w:r>
    </w:p>
    <w:p w:rsidR="007766C4" w:rsidRDefault="007766C4">
      <w:pPr>
        <w:suppressAutoHyphens w:val="0"/>
        <w:spacing w:after="0"/>
      </w:pPr>
      <w:r>
        <w:br w:type="page"/>
      </w:r>
    </w:p>
    <w:p w:rsidR="001B437B" w:rsidRDefault="00027FDB" w:rsidP="00BF3B0F">
      <w:pPr>
        <w:pStyle w:val="Heading2"/>
      </w:pPr>
      <w:bookmarkStart w:id="189" w:name="__RefHeading__163_60943458"/>
      <w:bookmarkStart w:id="190" w:name="_Toc386466187"/>
      <w:bookmarkStart w:id="191" w:name="_Toc393275360"/>
      <w:bookmarkStart w:id="192" w:name="_Toc409109256"/>
      <w:bookmarkEnd w:id="189"/>
      <w:r>
        <w:lastRenderedPageBreak/>
        <w:t>gem-</w:t>
      </w:r>
      <w:r w:rsidR="002E5D6D" w:rsidRPr="006F6609">
        <w:t>start-feature-branch.py</w:t>
      </w:r>
      <w:bookmarkEnd w:id="190"/>
      <w:bookmarkEnd w:id="191"/>
      <w:bookmarkEnd w:id="192"/>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5387"/>
      </w:tblGrid>
      <w:tr w:rsidR="00A14F60" w:rsidRPr="005A0B75" w:rsidTr="007828E0">
        <w:trPr>
          <w:trHeight w:val="481"/>
        </w:trPr>
        <w:tc>
          <w:tcPr>
            <w:tcW w:w="9039" w:type="dxa"/>
            <w:gridSpan w:val="2"/>
          </w:tcPr>
          <w:p w:rsidR="00A14F60" w:rsidRPr="000C1A14" w:rsidRDefault="00A14F60" w:rsidP="007828E0">
            <w:pPr>
              <w:spacing w:after="0"/>
              <w:rPr>
                <w:rFonts w:asciiTheme="minorHAnsi" w:hAnsiTheme="minorHAnsi"/>
                <w:sz w:val="24"/>
                <w:szCs w:val="24"/>
              </w:rPr>
            </w:pPr>
            <w:r>
              <w:rPr>
                <w:rFonts w:asciiTheme="minorHAnsi" w:hAnsiTheme="minorHAnsi"/>
                <w:sz w:val="24"/>
                <w:szCs w:val="24"/>
              </w:rPr>
              <w:t>gem-start-feature-branch.py  [options] &lt;module_name&gt; &lt;branch_name&gt;</w:t>
            </w:r>
            <w:r w:rsidRPr="000C1A14">
              <w:rPr>
                <w:rFonts w:asciiTheme="minorHAnsi" w:hAnsiTheme="minorHAnsi"/>
                <w:sz w:val="24"/>
                <w:szCs w:val="24"/>
              </w:rPr>
              <w:t xml:space="preserve"> </w:t>
            </w:r>
          </w:p>
        </w:tc>
      </w:tr>
      <w:tr w:rsidR="00A14F60" w:rsidRPr="005A0B75" w:rsidTr="007828E0">
        <w:trPr>
          <w:trHeight w:val="684"/>
        </w:trPr>
        <w:tc>
          <w:tcPr>
            <w:tcW w:w="9039" w:type="dxa"/>
            <w:gridSpan w:val="2"/>
          </w:tcPr>
          <w:p w:rsidR="00A14F60" w:rsidRPr="006F6609" w:rsidRDefault="00A14F60" w:rsidP="00A14F60">
            <w:pPr>
              <w:pStyle w:val="scriptdescription"/>
              <w:ind w:left="0"/>
            </w:pPr>
            <w:r w:rsidRPr="006F6609">
              <w:t>This script creates a branch of the current state of the trunk for a support module or IOC applic</w:t>
            </w:r>
            <w:r>
              <w:t xml:space="preserve">ation collection. The property </w:t>
            </w:r>
            <w:r w:rsidRPr="00A14F60">
              <w:rPr>
                <w:rFonts w:asciiTheme="minorHAnsi" w:hAnsiTheme="minorHAnsi"/>
              </w:rPr>
              <w:t>gem:synced-from-trunk</w:t>
            </w:r>
            <w:r w:rsidRPr="006F6609">
              <w:t xml:space="preserve"> is added to the branch. The branch is checked out into the current working directory.</w:t>
            </w:r>
          </w:p>
          <w:p w:rsidR="00A14F60" w:rsidRDefault="00A14F60" w:rsidP="00A14F60">
            <w:pPr>
              <w:pStyle w:val="scriptdescription"/>
              <w:ind w:left="0"/>
            </w:pPr>
            <w:r w:rsidRPr="006F6609">
              <w:t xml:space="preserve">If the current working directory is the top directory of a working </w:t>
            </w:r>
            <w:r w:rsidR="00DA244D">
              <w:t>copy of the trunk (</w:t>
            </w:r>
            <w:r w:rsidRPr="006F6609">
              <w:t xml:space="preserve">there are </w:t>
            </w:r>
            <w:r>
              <w:t>.svn files  present to allow Subversion</w:t>
            </w:r>
            <w:r w:rsidRPr="006F6609">
              <w:t xml:space="preserve"> to link the current directory with the trunk) then the user is able to update the current working directory so that it is now linked with the new branch. </w:t>
            </w:r>
          </w:p>
          <w:p w:rsidR="00A14F60" w:rsidRDefault="00A14F60" w:rsidP="00A14F60">
            <w:pPr>
              <w:pStyle w:val="scriptdescription"/>
              <w:ind w:left="0"/>
            </w:pPr>
            <w:r w:rsidRPr="006F6609">
              <w:t>However</w:t>
            </w:r>
            <w:r>
              <w:t>,</w:t>
            </w:r>
            <w:r w:rsidRPr="006F6609">
              <w:t xml:space="preserve"> if the trunk has been changed since the trunk was checked out into the current working directory</w:t>
            </w:r>
            <w:r>
              <w:t>,</w:t>
            </w:r>
            <w:r w:rsidRPr="006F6609">
              <w:t xml:space="preserve"> then switching to the new branch is not possible.</w:t>
            </w:r>
          </w:p>
        </w:tc>
      </w:tr>
      <w:tr w:rsidR="00A14F60" w:rsidRPr="005A0B75" w:rsidTr="007828E0">
        <w:trPr>
          <w:trHeight w:val="756"/>
        </w:trPr>
        <w:tc>
          <w:tcPr>
            <w:tcW w:w="3652" w:type="dxa"/>
          </w:tcPr>
          <w:p w:rsidR="00A14F60" w:rsidRPr="005A0B75" w:rsidRDefault="00A14F60" w:rsidP="007828E0">
            <w:pPr>
              <w:ind w:left="567"/>
              <w:rPr>
                <w:rFonts w:asciiTheme="minorHAnsi" w:hAnsiTheme="minorHAnsi"/>
              </w:rPr>
            </w:pPr>
            <w:r>
              <w:rPr>
                <w:rFonts w:asciiTheme="minorHAnsi" w:hAnsiTheme="minorHAnsi"/>
              </w:rPr>
              <w:t xml:space="preserve"> -a</w:t>
            </w:r>
            <w:r w:rsidRPr="005A0B75">
              <w:rPr>
                <w:rFonts w:asciiTheme="minorHAnsi" w:hAnsiTheme="minorHAnsi"/>
              </w:rPr>
              <w:t xml:space="preserve"> </w:t>
            </w:r>
            <w:r>
              <w:rPr>
                <w:rFonts w:asciiTheme="minorHAnsi" w:hAnsiTheme="minorHAnsi"/>
              </w:rPr>
              <w:t>AREA   --</w:t>
            </w:r>
            <w:r w:rsidRPr="005A0B75">
              <w:rPr>
                <w:rFonts w:asciiTheme="minorHAnsi" w:hAnsiTheme="minorHAnsi"/>
              </w:rPr>
              <w:t>area</w:t>
            </w:r>
            <w:r>
              <w:rPr>
                <w:rFonts w:asciiTheme="minorHAnsi" w:hAnsiTheme="minorHAnsi"/>
              </w:rPr>
              <w:t>=AREA</w:t>
            </w:r>
            <w:r w:rsidRPr="005A0B75">
              <w:rPr>
                <w:rFonts w:asciiTheme="minorHAnsi" w:hAnsiTheme="minorHAnsi"/>
              </w:rPr>
              <w:t xml:space="preserve">    </w:t>
            </w:r>
          </w:p>
          <w:p w:rsidR="00A14F60" w:rsidRPr="005A0B75" w:rsidRDefault="00A14F60" w:rsidP="007828E0">
            <w:pPr>
              <w:rPr>
                <w:rFonts w:asciiTheme="minorHAnsi" w:hAnsiTheme="minorHAnsi"/>
              </w:rPr>
            </w:pPr>
            <w:r w:rsidRPr="005A0B75">
              <w:rPr>
                <w:rFonts w:asciiTheme="minorHAnsi" w:hAnsiTheme="minorHAnsi"/>
              </w:rPr>
              <w:t xml:space="preserve">            </w:t>
            </w:r>
          </w:p>
        </w:tc>
        <w:tc>
          <w:tcPr>
            <w:tcW w:w="5387" w:type="dxa"/>
          </w:tcPr>
          <w:p w:rsidR="00A14F60" w:rsidRPr="005A0B75" w:rsidRDefault="008D1264" w:rsidP="007828E0">
            <w:r>
              <w:t>Use</w:t>
            </w:r>
            <w:r w:rsidR="00A14F60">
              <w:t xml:space="preserve"> modules of type AREA, where AREA is </w:t>
            </w:r>
            <w:r w:rsidR="00A14F60">
              <w:rPr>
                <w:rFonts w:asciiTheme="minorHAnsi" w:hAnsiTheme="minorHAnsi"/>
              </w:rPr>
              <w:t>support</w:t>
            </w:r>
            <w:r w:rsidR="00A14F60">
              <w:t xml:space="preserve"> or </w:t>
            </w:r>
            <w:r w:rsidR="00A14F60">
              <w:rPr>
                <w:rFonts w:asciiTheme="minorHAnsi" w:hAnsiTheme="minorHAnsi"/>
              </w:rPr>
              <w:t>ioc</w:t>
            </w:r>
            <w:r w:rsidR="00A14F60" w:rsidRPr="005A0B75">
              <w:t>.</w:t>
            </w:r>
          </w:p>
          <w:p w:rsidR="00A14F60" w:rsidRPr="005A0B75" w:rsidRDefault="00A14F60" w:rsidP="007828E0">
            <w:r>
              <w:t xml:space="preserve">The default is </w:t>
            </w:r>
            <w:r>
              <w:rPr>
                <w:rFonts w:asciiTheme="minorHAnsi" w:hAnsiTheme="minorHAnsi"/>
              </w:rPr>
              <w:t>support</w:t>
            </w:r>
            <w:r>
              <w:t>.</w:t>
            </w:r>
          </w:p>
        </w:tc>
      </w:tr>
      <w:tr w:rsidR="00A14F60" w:rsidRPr="005A0B75" w:rsidTr="008D1264">
        <w:trPr>
          <w:trHeight w:val="959"/>
        </w:trPr>
        <w:tc>
          <w:tcPr>
            <w:tcW w:w="3652" w:type="dxa"/>
          </w:tcPr>
          <w:p w:rsidR="00A14F60" w:rsidRPr="005A0B75" w:rsidRDefault="00A14F60" w:rsidP="007828E0">
            <w:pPr>
              <w:ind w:left="567"/>
              <w:rPr>
                <w:rFonts w:asciiTheme="minorHAnsi" w:hAnsiTheme="minorHAnsi"/>
              </w:rPr>
            </w:pPr>
            <w:r w:rsidRPr="005A0B75">
              <w:rPr>
                <w:rFonts w:asciiTheme="minorHAnsi" w:hAnsiTheme="minorHAnsi"/>
              </w:rPr>
              <w:t xml:space="preserve"> -</w:t>
            </w:r>
            <w:r w:rsidR="00673939">
              <w:rPr>
                <w:rFonts w:asciiTheme="minorHAnsi" w:hAnsiTheme="minorHAnsi"/>
              </w:rPr>
              <w:t>i</w:t>
            </w:r>
            <w:r>
              <w:rPr>
                <w:rFonts w:asciiTheme="minorHAnsi" w:hAnsiTheme="minorHAnsi"/>
              </w:rPr>
              <w:t xml:space="preserve"> --ioc</w:t>
            </w:r>
            <w:r w:rsidRPr="005A0B75">
              <w:rPr>
                <w:rFonts w:asciiTheme="minorHAnsi" w:hAnsiTheme="minorHAnsi"/>
              </w:rPr>
              <w:t xml:space="preserve"> </w:t>
            </w:r>
          </w:p>
        </w:tc>
        <w:tc>
          <w:tcPr>
            <w:tcW w:w="5387" w:type="dxa"/>
          </w:tcPr>
          <w:p w:rsidR="00A14F60" w:rsidRPr="005A0B75" w:rsidRDefault="00A14F60" w:rsidP="007828E0">
            <w:pPr>
              <w:spacing w:after="0"/>
            </w:pPr>
            <w:r w:rsidRPr="005A0B75">
              <w:t xml:space="preserve">Set the </w:t>
            </w:r>
            <w:r>
              <w:t xml:space="preserve">module type to be </w:t>
            </w:r>
            <w:r>
              <w:rPr>
                <w:rFonts w:asciiTheme="minorHAnsi" w:hAnsiTheme="minorHAnsi"/>
              </w:rPr>
              <w:t>ioc</w:t>
            </w:r>
            <w:r w:rsidR="008D1264">
              <w:t>, to branch from</w:t>
            </w:r>
            <w:r>
              <w:t xml:space="preserve"> </w:t>
            </w:r>
            <w:r w:rsidR="008D1264">
              <w:t>an IOC module</w:t>
            </w:r>
            <w:r w:rsidRPr="003D3053">
              <w:t>,</w:t>
            </w:r>
            <w:r>
              <w:t xml:space="preserve"> in which case</w:t>
            </w:r>
            <w:r w:rsidRPr="003D3053">
              <w:t xml:space="preserve"> &lt;</w:t>
            </w:r>
            <w:r w:rsidR="008D1264">
              <w:rPr>
                <w:rFonts w:asciiTheme="minorHAnsi" w:hAnsiTheme="minorHAnsi"/>
              </w:rPr>
              <w:t>module</w:t>
            </w:r>
            <w:r>
              <w:rPr>
                <w:rFonts w:asciiTheme="minorHAnsi" w:hAnsiTheme="minorHAnsi"/>
              </w:rPr>
              <w:t>_name</w:t>
            </w:r>
            <w:r w:rsidRPr="003D3053">
              <w:t>&gt; is e</w:t>
            </w:r>
            <w:r>
              <w:t>xp</w:t>
            </w:r>
            <w:r w:rsidR="008D1264">
              <w:t xml:space="preserve">ected to be either of the form </w:t>
            </w:r>
            <w:r>
              <w:t xml:space="preserve"> "</w:t>
            </w:r>
            <w:r w:rsidRPr="00D870C6">
              <w:rPr>
                <w:rFonts w:asciiTheme="minorHAnsi" w:hAnsiTheme="minorHAnsi"/>
              </w:rPr>
              <w:t>Subsystem/Location</w:t>
            </w:r>
            <w:r>
              <w:t xml:space="preserve">" e.g. </w:t>
            </w:r>
            <w:r w:rsidRPr="00D870C6">
              <w:rPr>
                <w:rFonts w:asciiTheme="minorHAnsi" w:hAnsiTheme="minorHAnsi"/>
              </w:rPr>
              <w:t>AG/MK</w:t>
            </w:r>
            <w:r w:rsidRPr="003D3053">
              <w:t>.</w:t>
            </w:r>
          </w:p>
        </w:tc>
      </w:tr>
      <w:tr w:rsidR="00A14F60" w:rsidRPr="005A0B75" w:rsidTr="007828E0">
        <w:trPr>
          <w:trHeight w:val="311"/>
        </w:trPr>
        <w:tc>
          <w:tcPr>
            <w:tcW w:w="3652" w:type="dxa"/>
          </w:tcPr>
          <w:p w:rsidR="00A14F60" w:rsidRPr="005A0B75" w:rsidRDefault="00A14F60" w:rsidP="007828E0">
            <w:pPr>
              <w:ind w:left="567"/>
              <w:rPr>
                <w:rFonts w:asciiTheme="minorHAnsi" w:hAnsiTheme="minorHAnsi"/>
              </w:rPr>
            </w:pPr>
            <w:r w:rsidRPr="005A0B75">
              <w:rPr>
                <w:rFonts w:asciiTheme="minorHAnsi" w:hAnsiTheme="minorHAnsi"/>
              </w:rPr>
              <w:t xml:space="preserve"> -</w:t>
            </w:r>
            <w:r>
              <w:rPr>
                <w:rFonts w:asciiTheme="minorHAnsi" w:hAnsiTheme="minorHAnsi"/>
              </w:rPr>
              <w:t>h  --help</w:t>
            </w:r>
          </w:p>
        </w:tc>
        <w:tc>
          <w:tcPr>
            <w:tcW w:w="5387" w:type="dxa"/>
          </w:tcPr>
          <w:p w:rsidR="00A14F60" w:rsidRPr="005A0B75" w:rsidRDefault="00A14F60" w:rsidP="007828E0">
            <w:pPr>
              <w:spacing w:after="0"/>
            </w:pPr>
            <w:r>
              <w:t>Display help for using the script</w:t>
            </w:r>
          </w:p>
        </w:tc>
      </w:tr>
    </w:tbl>
    <w:p w:rsidR="001B437B" w:rsidRPr="006F6609" w:rsidRDefault="001B437B" w:rsidP="006D7E3F">
      <w:pPr>
        <w:pStyle w:val="scriptdescription"/>
        <w:ind w:left="0"/>
      </w:pPr>
    </w:p>
    <w:p w:rsidR="001B437B" w:rsidRPr="006F6609" w:rsidRDefault="002E5D6D">
      <w:pPr>
        <w:pStyle w:val="scriptexampletitle"/>
      </w:pPr>
      <w:r w:rsidRPr="006F6609">
        <w:t>Example</w:t>
      </w:r>
    </w:p>
    <w:p w:rsidR="001B437B" w:rsidRPr="006F6609" w:rsidRDefault="00027FDB" w:rsidP="00180033">
      <w:pPr>
        <w:pStyle w:val="scriptexampletext"/>
        <w:ind w:left="567"/>
      </w:pPr>
      <w:r>
        <w:t>gem-</w:t>
      </w:r>
      <w:r w:rsidR="002E5D6D" w:rsidRPr="006F6609">
        <w:t xml:space="preserve">start-feature-branch.py –i </w:t>
      </w:r>
      <w:r w:rsidR="004E57DD">
        <w:t>GEMTEST</w:t>
      </w:r>
      <w:r w:rsidR="002E5D6D" w:rsidRPr="006F6609">
        <w:t>/</w:t>
      </w:r>
      <w:r w:rsidR="00715EEC">
        <w:t>MK</w:t>
      </w:r>
      <w:r w:rsidR="002E5D6D" w:rsidRPr="006F6609">
        <w:t xml:space="preserve"> Branch1</w:t>
      </w:r>
    </w:p>
    <w:p w:rsidR="005212A2" w:rsidRDefault="002E5D6D" w:rsidP="00180033">
      <w:pPr>
        <w:pStyle w:val="scriptexampletext"/>
        <w:ind w:left="567"/>
      </w:pPr>
      <w:r w:rsidRPr="006F6609">
        <w:t>This</w:t>
      </w:r>
      <w:r w:rsidR="00180033">
        <w:t xml:space="preserve"> command</w:t>
      </w:r>
      <w:r w:rsidRPr="006F6609">
        <w:t xml:space="preserve"> will create the </w:t>
      </w:r>
      <w:r w:rsidR="00B807CF">
        <w:t>directory</w:t>
      </w:r>
      <w:r w:rsidRPr="006F6609">
        <w:t xml:space="preserve"> </w:t>
      </w:r>
    </w:p>
    <w:p w:rsidR="001B437B" w:rsidRPr="006F6609" w:rsidRDefault="002E5D6D" w:rsidP="00180033">
      <w:pPr>
        <w:pStyle w:val="scriptexampletext"/>
        <w:ind w:left="567"/>
      </w:pPr>
      <w:r w:rsidRPr="006F6609">
        <w:t>$</w:t>
      </w:r>
      <w:r w:rsidR="00342891">
        <w:t>SVN_ROOT/gem</w:t>
      </w:r>
      <w:r w:rsidRPr="006F6609">
        <w:t>/branches/ioc/</w:t>
      </w:r>
      <w:r w:rsidR="004E57DD">
        <w:t>GEMTEST</w:t>
      </w:r>
      <w:r w:rsidRPr="006F6609">
        <w:t>/</w:t>
      </w:r>
      <w:r w:rsidR="00715EEC">
        <w:t>MK</w:t>
      </w:r>
      <w:r w:rsidR="005212A2">
        <w:t>/Branch</w:t>
      </w:r>
      <w:r w:rsidRPr="006F6609">
        <w:t>1 from $</w:t>
      </w:r>
      <w:r w:rsidR="00342891">
        <w:t>SVN_ROOT/gem</w:t>
      </w:r>
      <w:r w:rsidRPr="006F6609">
        <w:t>/trunk/ioc/</w:t>
      </w:r>
      <w:r w:rsidR="004E57DD">
        <w:t>GEMTEST</w:t>
      </w:r>
      <w:r w:rsidRPr="006F6609">
        <w:t>/</w:t>
      </w:r>
      <w:r w:rsidR="00715EEC">
        <w:t>MK</w:t>
      </w:r>
      <w:r w:rsidRPr="006F6609">
        <w:t>; and then checks</w:t>
      </w:r>
      <w:r w:rsidR="005212A2">
        <w:t xml:space="preserve"> out the branch into “./Branch1</w:t>
      </w:r>
      <w:r w:rsidRPr="006F6609">
        <w:t>”</w:t>
      </w:r>
    </w:p>
    <w:p w:rsidR="001B437B" w:rsidRPr="006F6609" w:rsidRDefault="002E5D6D" w:rsidP="00180033">
      <w:pPr>
        <w:pStyle w:val="scriptexampletext"/>
        <w:ind w:left="567"/>
      </w:pPr>
      <w:r w:rsidRPr="006F6609">
        <w:t>To see which revision of the trunk was used to create the branch run the commands:</w:t>
      </w:r>
    </w:p>
    <w:p w:rsidR="001B437B" w:rsidRPr="006F6609" w:rsidRDefault="002E5D6D" w:rsidP="00232EBA">
      <w:pPr>
        <w:pStyle w:val="scriptexamplecoding"/>
        <w:spacing w:after="0"/>
        <w:ind w:left="567"/>
      </w:pPr>
      <w:r w:rsidRPr="006F6609">
        <w:t>cd</w:t>
      </w:r>
      <w:r w:rsidRPr="006F6609">
        <w:rPr>
          <w:rFonts w:eastAsia="Courier New"/>
        </w:rPr>
        <w:t xml:space="preserve"> </w:t>
      </w:r>
      <w:r w:rsidR="00D9071B">
        <w:t>Branch1</w:t>
      </w:r>
    </w:p>
    <w:p w:rsidR="000B37B6" w:rsidRDefault="002E5D6D" w:rsidP="00180033">
      <w:pPr>
        <w:pStyle w:val="scriptexamplecoding"/>
        <w:ind w:left="567"/>
      </w:pPr>
      <w:r w:rsidRPr="006F6609">
        <w:t>svn</w:t>
      </w:r>
      <w:r w:rsidRPr="006F6609">
        <w:rPr>
          <w:rFonts w:eastAsia="Courier New"/>
        </w:rPr>
        <w:t xml:space="preserve"> </w:t>
      </w:r>
      <w:r w:rsidRPr="006F6609">
        <w:t>proplist</w:t>
      </w:r>
      <w:r w:rsidR="00D9071B">
        <w:rPr>
          <w:rFonts w:eastAsia="Courier New"/>
        </w:rPr>
        <w:t xml:space="preserve"> --</w:t>
      </w:r>
      <w:r w:rsidRPr="006F6609">
        <w:t>verbose</w:t>
      </w:r>
    </w:p>
    <w:p w:rsidR="000B37B6" w:rsidRDefault="000B37B6">
      <w:pPr>
        <w:suppressAutoHyphens w:val="0"/>
        <w:spacing w:after="0"/>
        <w:rPr>
          <w:rFonts w:ascii="Courier New" w:hAnsi="Courier New" w:cs="Courier New"/>
        </w:rPr>
      </w:pPr>
      <w:r>
        <w:br w:type="page"/>
      </w:r>
    </w:p>
    <w:p w:rsidR="001B437B" w:rsidRPr="006F6609" w:rsidRDefault="00027FDB" w:rsidP="00BF3B0F">
      <w:pPr>
        <w:pStyle w:val="Heading2"/>
      </w:pPr>
      <w:bookmarkStart w:id="193" w:name="__RefHeading__165_60943458"/>
      <w:bookmarkStart w:id="194" w:name="_Toc386466188"/>
      <w:bookmarkStart w:id="195" w:name="_Toc393275361"/>
      <w:bookmarkStart w:id="196" w:name="_Toc409109257"/>
      <w:bookmarkEnd w:id="193"/>
      <w:r>
        <w:lastRenderedPageBreak/>
        <w:t>gem-</w:t>
      </w:r>
      <w:r w:rsidR="002E5D6D" w:rsidRPr="006F6609">
        <w:t>start-bugfix-branch.py</w:t>
      </w:r>
      <w:bookmarkEnd w:id="194"/>
      <w:bookmarkEnd w:id="195"/>
      <w:bookmarkEnd w:id="196"/>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5387"/>
      </w:tblGrid>
      <w:tr w:rsidR="007828E0" w:rsidRPr="005A0B75" w:rsidTr="007828E0">
        <w:trPr>
          <w:trHeight w:val="481"/>
        </w:trPr>
        <w:tc>
          <w:tcPr>
            <w:tcW w:w="9039" w:type="dxa"/>
            <w:gridSpan w:val="2"/>
          </w:tcPr>
          <w:p w:rsidR="007828E0" w:rsidRPr="000C1A14" w:rsidRDefault="003715CE" w:rsidP="007828E0">
            <w:pPr>
              <w:spacing w:after="0"/>
              <w:rPr>
                <w:rFonts w:asciiTheme="minorHAnsi" w:hAnsiTheme="minorHAnsi"/>
                <w:sz w:val="24"/>
                <w:szCs w:val="24"/>
              </w:rPr>
            </w:pPr>
            <w:r>
              <w:rPr>
                <w:rFonts w:asciiTheme="minorHAnsi" w:hAnsiTheme="minorHAnsi"/>
                <w:sz w:val="24"/>
                <w:szCs w:val="24"/>
              </w:rPr>
              <w:t>gem-start-b</w:t>
            </w:r>
            <w:r w:rsidR="007828E0">
              <w:rPr>
                <w:rFonts w:asciiTheme="minorHAnsi" w:hAnsiTheme="minorHAnsi"/>
                <w:sz w:val="24"/>
                <w:szCs w:val="24"/>
              </w:rPr>
              <w:t>ugfix-branch.py  [options] &lt;module_name&gt; &lt;release&gt; &lt;branch_name&gt;</w:t>
            </w:r>
            <w:r w:rsidR="007828E0" w:rsidRPr="000C1A14">
              <w:rPr>
                <w:rFonts w:asciiTheme="minorHAnsi" w:hAnsiTheme="minorHAnsi"/>
                <w:sz w:val="24"/>
                <w:szCs w:val="24"/>
              </w:rPr>
              <w:t xml:space="preserve"> </w:t>
            </w:r>
          </w:p>
        </w:tc>
      </w:tr>
      <w:tr w:rsidR="007828E0" w:rsidRPr="005A0B75" w:rsidTr="007828E0">
        <w:trPr>
          <w:trHeight w:val="684"/>
        </w:trPr>
        <w:tc>
          <w:tcPr>
            <w:tcW w:w="9039" w:type="dxa"/>
            <w:gridSpan w:val="2"/>
          </w:tcPr>
          <w:p w:rsidR="007828E0" w:rsidRDefault="003B39E7" w:rsidP="007828E0">
            <w:pPr>
              <w:pStyle w:val="scriptdescription"/>
              <w:ind w:left="0"/>
            </w:pPr>
            <w:r>
              <w:t>This script</w:t>
            </w:r>
            <w:r w:rsidR="007828E0" w:rsidRPr="006F6609">
              <w:t xml:space="preserve"> </w:t>
            </w:r>
            <w:r w:rsidR="00B41152">
              <w:t>starts a new bugfix branch</w:t>
            </w:r>
            <w:r w:rsidR="003715CE">
              <w:t>. This is to be used</w:t>
            </w:r>
            <w:r w:rsidR="00B41152">
              <w:t xml:space="preserve"> when a release has been made and we need to patch that release.</w:t>
            </w:r>
          </w:p>
          <w:p w:rsidR="00B41152" w:rsidRDefault="00B41152" w:rsidP="007828E0">
            <w:pPr>
              <w:pStyle w:val="scriptdescription"/>
              <w:ind w:left="0"/>
            </w:pPr>
            <w:r>
              <w:t>The script copies</w:t>
            </w:r>
            <w:r w:rsidR="00CF70F5">
              <w:t xml:space="preserve"> the</w:t>
            </w:r>
            <w:r w:rsidR="003B39E7">
              <w:t xml:space="preserve"> </w:t>
            </w:r>
            <w:r>
              <w:t>release</w:t>
            </w:r>
            <w:r w:rsidR="00CF70F5">
              <w:t xml:space="preserve"> called</w:t>
            </w:r>
            <w:r>
              <w:t xml:space="preserve"> </w:t>
            </w:r>
            <w:r w:rsidRPr="00B41152">
              <w:rPr>
                <w:rFonts w:asciiTheme="minorHAnsi" w:hAnsiTheme="minorHAnsi"/>
              </w:rPr>
              <w:t>&lt;release&gt;</w:t>
            </w:r>
            <w:r>
              <w:t xml:space="preserve"> of module </w:t>
            </w:r>
            <w:r w:rsidRPr="00B41152">
              <w:rPr>
                <w:rFonts w:asciiTheme="minorHAnsi" w:hAnsiTheme="minorHAnsi"/>
              </w:rPr>
              <w:t>&lt;module_name&gt;</w:t>
            </w:r>
            <w:r>
              <w:t xml:space="preserve"> into a new branch </w:t>
            </w:r>
            <w:r w:rsidRPr="00B41152">
              <w:rPr>
                <w:rFonts w:asciiTheme="minorHAnsi" w:hAnsiTheme="minorHAnsi"/>
              </w:rPr>
              <w:t>&lt;branch_name&gt;</w:t>
            </w:r>
            <w:r>
              <w:t xml:space="preserve"> and checks it out into the current directory.</w:t>
            </w:r>
          </w:p>
        </w:tc>
      </w:tr>
      <w:tr w:rsidR="007828E0" w:rsidRPr="005A0B75" w:rsidTr="007828E0">
        <w:trPr>
          <w:trHeight w:val="756"/>
        </w:trPr>
        <w:tc>
          <w:tcPr>
            <w:tcW w:w="3652" w:type="dxa"/>
          </w:tcPr>
          <w:p w:rsidR="007828E0" w:rsidRPr="005A0B75" w:rsidRDefault="007828E0" w:rsidP="007828E0">
            <w:pPr>
              <w:ind w:left="567"/>
              <w:rPr>
                <w:rFonts w:asciiTheme="minorHAnsi" w:hAnsiTheme="minorHAnsi"/>
              </w:rPr>
            </w:pPr>
            <w:r>
              <w:rPr>
                <w:rFonts w:asciiTheme="minorHAnsi" w:hAnsiTheme="minorHAnsi"/>
              </w:rPr>
              <w:t xml:space="preserve"> -a</w:t>
            </w:r>
            <w:r w:rsidRPr="005A0B75">
              <w:rPr>
                <w:rFonts w:asciiTheme="minorHAnsi" w:hAnsiTheme="minorHAnsi"/>
              </w:rPr>
              <w:t xml:space="preserve"> </w:t>
            </w:r>
            <w:r>
              <w:rPr>
                <w:rFonts w:asciiTheme="minorHAnsi" w:hAnsiTheme="minorHAnsi"/>
              </w:rPr>
              <w:t>AREA   --</w:t>
            </w:r>
            <w:r w:rsidRPr="005A0B75">
              <w:rPr>
                <w:rFonts w:asciiTheme="minorHAnsi" w:hAnsiTheme="minorHAnsi"/>
              </w:rPr>
              <w:t>area</w:t>
            </w:r>
            <w:r>
              <w:rPr>
                <w:rFonts w:asciiTheme="minorHAnsi" w:hAnsiTheme="minorHAnsi"/>
              </w:rPr>
              <w:t>=AREA</w:t>
            </w:r>
            <w:r w:rsidRPr="005A0B75">
              <w:rPr>
                <w:rFonts w:asciiTheme="minorHAnsi" w:hAnsiTheme="minorHAnsi"/>
              </w:rPr>
              <w:t xml:space="preserve">    </w:t>
            </w:r>
          </w:p>
          <w:p w:rsidR="007828E0" w:rsidRPr="005A0B75" w:rsidRDefault="007828E0" w:rsidP="007828E0">
            <w:pPr>
              <w:rPr>
                <w:rFonts w:asciiTheme="minorHAnsi" w:hAnsiTheme="minorHAnsi"/>
              </w:rPr>
            </w:pPr>
            <w:r w:rsidRPr="005A0B75">
              <w:rPr>
                <w:rFonts w:asciiTheme="minorHAnsi" w:hAnsiTheme="minorHAnsi"/>
              </w:rPr>
              <w:t xml:space="preserve">            </w:t>
            </w:r>
          </w:p>
        </w:tc>
        <w:tc>
          <w:tcPr>
            <w:tcW w:w="5387" w:type="dxa"/>
          </w:tcPr>
          <w:p w:rsidR="007828E0" w:rsidRPr="005A0B75" w:rsidRDefault="00D6116F" w:rsidP="007828E0">
            <w:r>
              <w:t>Use module</w:t>
            </w:r>
            <w:r w:rsidR="007828E0">
              <w:t xml:space="preserve"> of type AREA, where AREA is </w:t>
            </w:r>
            <w:r w:rsidR="007828E0">
              <w:rPr>
                <w:rFonts w:asciiTheme="minorHAnsi" w:hAnsiTheme="minorHAnsi"/>
              </w:rPr>
              <w:t>support</w:t>
            </w:r>
            <w:r w:rsidR="007828E0">
              <w:t xml:space="preserve"> or </w:t>
            </w:r>
            <w:r w:rsidR="007828E0">
              <w:rPr>
                <w:rFonts w:asciiTheme="minorHAnsi" w:hAnsiTheme="minorHAnsi"/>
              </w:rPr>
              <w:t>ioc</w:t>
            </w:r>
            <w:r w:rsidR="007828E0" w:rsidRPr="005A0B75">
              <w:t>.</w:t>
            </w:r>
          </w:p>
          <w:p w:rsidR="007828E0" w:rsidRPr="005A0B75" w:rsidRDefault="007828E0" w:rsidP="007828E0">
            <w:r>
              <w:t xml:space="preserve">The default is </w:t>
            </w:r>
            <w:r>
              <w:rPr>
                <w:rFonts w:asciiTheme="minorHAnsi" w:hAnsiTheme="minorHAnsi"/>
              </w:rPr>
              <w:t>support</w:t>
            </w:r>
            <w:r>
              <w:t>.</w:t>
            </w:r>
          </w:p>
        </w:tc>
      </w:tr>
      <w:tr w:rsidR="007828E0" w:rsidRPr="005A0B75" w:rsidTr="00922A70">
        <w:trPr>
          <w:trHeight w:val="935"/>
        </w:trPr>
        <w:tc>
          <w:tcPr>
            <w:tcW w:w="3652" w:type="dxa"/>
          </w:tcPr>
          <w:p w:rsidR="007828E0" w:rsidRPr="005A0B75" w:rsidRDefault="007828E0" w:rsidP="007828E0">
            <w:pPr>
              <w:ind w:left="567"/>
              <w:rPr>
                <w:rFonts w:asciiTheme="minorHAnsi" w:hAnsiTheme="minorHAnsi"/>
              </w:rPr>
            </w:pPr>
            <w:r w:rsidRPr="005A0B75">
              <w:rPr>
                <w:rFonts w:asciiTheme="minorHAnsi" w:hAnsiTheme="minorHAnsi"/>
              </w:rPr>
              <w:t xml:space="preserve"> -</w:t>
            </w:r>
            <w:r w:rsidR="00D9071B">
              <w:rPr>
                <w:rFonts w:asciiTheme="minorHAnsi" w:hAnsiTheme="minorHAnsi"/>
              </w:rPr>
              <w:t>i</w:t>
            </w:r>
            <w:r>
              <w:rPr>
                <w:rFonts w:asciiTheme="minorHAnsi" w:hAnsiTheme="minorHAnsi"/>
              </w:rPr>
              <w:t xml:space="preserve"> --ioc</w:t>
            </w:r>
            <w:r w:rsidRPr="005A0B75">
              <w:rPr>
                <w:rFonts w:asciiTheme="minorHAnsi" w:hAnsiTheme="minorHAnsi"/>
              </w:rPr>
              <w:t xml:space="preserve"> </w:t>
            </w:r>
          </w:p>
        </w:tc>
        <w:tc>
          <w:tcPr>
            <w:tcW w:w="5387" w:type="dxa"/>
          </w:tcPr>
          <w:p w:rsidR="007828E0" w:rsidRPr="005A0B75" w:rsidRDefault="007828E0" w:rsidP="007828E0">
            <w:pPr>
              <w:spacing w:after="0"/>
            </w:pPr>
            <w:r w:rsidRPr="005A0B75">
              <w:t xml:space="preserve">Set the </w:t>
            </w:r>
            <w:r>
              <w:t xml:space="preserve">module type to be </w:t>
            </w:r>
            <w:r>
              <w:rPr>
                <w:rFonts w:asciiTheme="minorHAnsi" w:hAnsiTheme="minorHAnsi"/>
              </w:rPr>
              <w:t>ioc</w:t>
            </w:r>
            <w:r w:rsidR="00D6116F">
              <w:t xml:space="preserve">, to </w:t>
            </w:r>
            <w:r w:rsidR="002C4D8D">
              <w:t>branch from an IOC module</w:t>
            </w:r>
            <w:r w:rsidRPr="003D3053">
              <w:t>,</w:t>
            </w:r>
            <w:r>
              <w:t xml:space="preserve"> in which case</w:t>
            </w:r>
            <w:r w:rsidRPr="003D3053">
              <w:t xml:space="preserve"> &lt;</w:t>
            </w:r>
            <w:r w:rsidR="00D6116F">
              <w:rPr>
                <w:rFonts w:asciiTheme="minorHAnsi" w:hAnsiTheme="minorHAnsi"/>
              </w:rPr>
              <w:t>module</w:t>
            </w:r>
            <w:r>
              <w:rPr>
                <w:rFonts w:asciiTheme="minorHAnsi" w:hAnsiTheme="minorHAnsi"/>
              </w:rPr>
              <w:t>_name</w:t>
            </w:r>
            <w:r w:rsidRPr="003D3053">
              <w:t>&gt; is e</w:t>
            </w:r>
            <w:r>
              <w:t>xp</w:t>
            </w:r>
            <w:r w:rsidR="00922A70">
              <w:t xml:space="preserve">ected to be either of the form </w:t>
            </w:r>
            <w:r>
              <w:t>"</w:t>
            </w:r>
            <w:r w:rsidRPr="00D870C6">
              <w:rPr>
                <w:rFonts w:asciiTheme="minorHAnsi" w:hAnsiTheme="minorHAnsi"/>
              </w:rPr>
              <w:t>Subsystem/Location</w:t>
            </w:r>
            <w:r>
              <w:t xml:space="preserve">" e.g. </w:t>
            </w:r>
            <w:r w:rsidRPr="00D870C6">
              <w:rPr>
                <w:rFonts w:asciiTheme="minorHAnsi" w:hAnsiTheme="minorHAnsi"/>
              </w:rPr>
              <w:t>AG/MK</w:t>
            </w:r>
            <w:r w:rsidRPr="003D3053">
              <w:t>.</w:t>
            </w:r>
          </w:p>
        </w:tc>
      </w:tr>
      <w:tr w:rsidR="007828E0" w:rsidRPr="005A0B75" w:rsidTr="007828E0">
        <w:trPr>
          <w:trHeight w:val="311"/>
        </w:trPr>
        <w:tc>
          <w:tcPr>
            <w:tcW w:w="3652" w:type="dxa"/>
          </w:tcPr>
          <w:p w:rsidR="007828E0" w:rsidRPr="005A0B75" w:rsidRDefault="007828E0" w:rsidP="007828E0">
            <w:pPr>
              <w:ind w:left="567"/>
              <w:rPr>
                <w:rFonts w:asciiTheme="minorHAnsi" w:hAnsiTheme="minorHAnsi"/>
              </w:rPr>
            </w:pPr>
            <w:r w:rsidRPr="005A0B75">
              <w:rPr>
                <w:rFonts w:asciiTheme="minorHAnsi" w:hAnsiTheme="minorHAnsi"/>
              </w:rPr>
              <w:t xml:space="preserve"> -</w:t>
            </w:r>
            <w:r>
              <w:rPr>
                <w:rFonts w:asciiTheme="minorHAnsi" w:hAnsiTheme="minorHAnsi"/>
              </w:rPr>
              <w:t>h  --help</w:t>
            </w:r>
          </w:p>
        </w:tc>
        <w:tc>
          <w:tcPr>
            <w:tcW w:w="5387" w:type="dxa"/>
          </w:tcPr>
          <w:p w:rsidR="007828E0" w:rsidRPr="005A0B75" w:rsidRDefault="007828E0" w:rsidP="007828E0">
            <w:pPr>
              <w:spacing w:after="0"/>
            </w:pPr>
            <w:r>
              <w:t>Display help for using the script</w:t>
            </w:r>
          </w:p>
        </w:tc>
      </w:tr>
    </w:tbl>
    <w:p w:rsidR="007828E0" w:rsidRPr="006F6609" w:rsidRDefault="007828E0">
      <w:pPr>
        <w:pStyle w:val="scriptdescription"/>
      </w:pPr>
    </w:p>
    <w:p w:rsidR="001B437B" w:rsidRPr="006F6609" w:rsidRDefault="002E5D6D">
      <w:pPr>
        <w:pStyle w:val="scriptexampletitle"/>
      </w:pPr>
      <w:r w:rsidRPr="006F6609">
        <w:t>Example</w:t>
      </w:r>
    </w:p>
    <w:p w:rsidR="001B437B" w:rsidRPr="006F6609" w:rsidRDefault="00027FDB">
      <w:pPr>
        <w:pStyle w:val="scriptexampletext"/>
      </w:pPr>
      <w:r>
        <w:t>gem-</w:t>
      </w:r>
      <w:r w:rsidR="002E5D6D" w:rsidRPr="006F6609">
        <w:t xml:space="preserve">start-bugfix-branch.py -i </w:t>
      </w:r>
      <w:r w:rsidR="004E57DD">
        <w:t>GEMTEST</w:t>
      </w:r>
      <w:r w:rsidR="002E5D6D" w:rsidRPr="006F6609">
        <w:t>/</w:t>
      </w:r>
      <w:r w:rsidR="00715EEC">
        <w:t>MK</w:t>
      </w:r>
      <w:r w:rsidR="007828E0">
        <w:t xml:space="preserve"> V</w:t>
      </w:r>
      <w:r w:rsidR="002E5D6D" w:rsidRPr="006F6609">
        <w:t>1</w:t>
      </w:r>
      <w:r w:rsidR="007828E0">
        <w:t>-0</w:t>
      </w:r>
      <w:r w:rsidR="002E5D6D" w:rsidRPr="006F6609">
        <w:t xml:space="preserve"> Version1Branch</w:t>
      </w:r>
    </w:p>
    <w:p w:rsidR="001B437B" w:rsidRPr="006F6609" w:rsidRDefault="002E5D6D">
      <w:pPr>
        <w:pStyle w:val="scriptexampletext"/>
      </w:pPr>
      <w:r w:rsidRPr="006F6609">
        <w:t xml:space="preserve">This </w:t>
      </w:r>
      <w:r w:rsidR="00203A61">
        <w:t xml:space="preserve">command </w:t>
      </w:r>
      <w:r w:rsidRPr="006F6609">
        <w:t xml:space="preserve">will create the </w:t>
      </w:r>
      <w:r w:rsidR="00B807CF">
        <w:t>directory</w:t>
      </w:r>
      <w:r w:rsidRPr="006F6609">
        <w:t xml:space="preserve"> $</w:t>
      </w:r>
      <w:r w:rsidR="00342891">
        <w:t>SVN_ROOT/gem</w:t>
      </w:r>
      <w:r w:rsidRPr="006F6609">
        <w:t>/branches/ioc/</w:t>
      </w:r>
      <w:r w:rsidR="004E57DD">
        <w:t>GEMTEST</w:t>
      </w:r>
      <w:r w:rsidRPr="006F6609">
        <w:t>/</w:t>
      </w:r>
      <w:r w:rsidR="00715EEC">
        <w:t>MK</w:t>
      </w:r>
      <w:r w:rsidRPr="006F6609">
        <w:t>/Version1Branch from $</w:t>
      </w:r>
      <w:r w:rsidR="00342891">
        <w:t>SVN_ROOT/gem</w:t>
      </w:r>
      <w:r w:rsidRPr="006F6609">
        <w:t>/branches/ioc/</w:t>
      </w:r>
      <w:r w:rsidR="004E57DD">
        <w:t>GEMTEST</w:t>
      </w:r>
      <w:r w:rsidRPr="006F6609">
        <w:t>/</w:t>
      </w:r>
      <w:r w:rsidR="00715EEC">
        <w:t>MK</w:t>
      </w:r>
      <w:r w:rsidR="00203A61">
        <w:t>/V</w:t>
      </w:r>
      <w:r w:rsidRPr="006F6609">
        <w:t>1</w:t>
      </w:r>
      <w:r w:rsidR="00203A61">
        <w:t>-0</w:t>
      </w:r>
      <w:r w:rsidRPr="006F6609">
        <w:t xml:space="preserve"> and then checks out the branch into “./Version1Branch”</w:t>
      </w:r>
    </w:p>
    <w:p w:rsidR="001B437B" w:rsidRPr="006F6609" w:rsidRDefault="00027FDB" w:rsidP="00BF3B0F">
      <w:pPr>
        <w:pStyle w:val="Heading2"/>
      </w:pPr>
      <w:bookmarkStart w:id="197" w:name="__RefHeading__167_60943458"/>
      <w:bookmarkStart w:id="198" w:name="_Toc386466189"/>
      <w:bookmarkStart w:id="199" w:name="_Toc393275362"/>
      <w:bookmarkStart w:id="200" w:name="_Toc409109258"/>
      <w:bookmarkEnd w:id="197"/>
      <w:r>
        <w:t>gem-</w:t>
      </w:r>
      <w:r w:rsidR="002E5D6D" w:rsidRPr="006F6609">
        <w:t>sync-from-trunk.py</w:t>
      </w:r>
      <w:bookmarkEnd w:id="198"/>
      <w:bookmarkEnd w:id="199"/>
      <w:bookmarkEnd w:id="200"/>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5387"/>
      </w:tblGrid>
      <w:tr w:rsidR="00701DDB" w:rsidRPr="005A0B75" w:rsidTr="00344B35">
        <w:trPr>
          <w:trHeight w:val="481"/>
        </w:trPr>
        <w:tc>
          <w:tcPr>
            <w:tcW w:w="9039" w:type="dxa"/>
            <w:gridSpan w:val="2"/>
          </w:tcPr>
          <w:p w:rsidR="00701DDB" w:rsidRPr="000C1A14" w:rsidRDefault="00701DDB" w:rsidP="00344B35">
            <w:pPr>
              <w:spacing w:after="0"/>
              <w:rPr>
                <w:rFonts w:asciiTheme="minorHAnsi" w:hAnsiTheme="minorHAnsi"/>
                <w:sz w:val="24"/>
                <w:szCs w:val="24"/>
              </w:rPr>
            </w:pPr>
            <w:r>
              <w:rPr>
                <w:rFonts w:asciiTheme="minorHAnsi" w:hAnsiTheme="minorHAnsi"/>
                <w:sz w:val="24"/>
                <w:szCs w:val="24"/>
              </w:rPr>
              <w:t>gem-sync-from-trunk.py  [options]</w:t>
            </w:r>
          </w:p>
        </w:tc>
      </w:tr>
      <w:tr w:rsidR="00701DDB" w:rsidRPr="005A0B75" w:rsidTr="00344B35">
        <w:trPr>
          <w:trHeight w:val="684"/>
        </w:trPr>
        <w:tc>
          <w:tcPr>
            <w:tcW w:w="9039" w:type="dxa"/>
            <w:gridSpan w:val="2"/>
          </w:tcPr>
          <w:p w:rsidR="00701DDB" w:rsidRPr="006F6609" w:rsidRDefault="00701DDB" w:rsidP="00701DDB">
            <w:pPr>
              <w:pStyle w:val="scriptdescription"/>
              <w:ind w:left="0"/>
            </w:pPr>
            <w:r w:rsidRPr="006F6609">
              <w:t>This script will synchronise a local working copy of a feature branch, for a support module or IOC application, with the latest version on the trunk. For a project checked out from trunk simply run the command “svn status”.</w:t>
            </w:r>
          </w:p>
          <w:p w:rsidR="00701DDB" w:rsidRDefault="00701DDB" w:rsidP="00701DDB">
            <w:pPr>
              <w:pStyle w:val="scriptdescription"/>
              <w:ind w:left="0"/>
            </w:pPr>
            <w:r w:rsidRPr="006F6609">
              <w:t>No changes are made to the repository as a result of running this script. The only changes will be to files in the local working copy of the branch. All changes in the local working copy should be checked and any conflicts resolved. These changes then need to be committed back to the feature branch.</w:t>
            </w:r>
          </w:p>
        </w:tc>
      </w:tr>
      <w:tr w:rsidR="00701DDB" w:rsidRPr="005A0B75" w:rsidTr="00344B35">
        <w:trPr>
          <w:trHeight w:val="311"/>
        </w:trPr>
        <w:tc>
          <w:tcPr>
            <w:tcW w:w="3652" w:type="dxa"/>
          </w:tcPr>
          <w:p w:rsidR="00701DDB" w:rsidRPr="005A0B75" w:rsidRDefault="00701DDB" w:rsidP="00344B35">
            <w:pPr>
              <w:ind w:left="567"/>
              <w:rPr>
                <w:rFonts w:asciiTheme="minorHAnsi" w:hAnsiTheme="minorHAnsi"/>
              </w:rPr>
            </w:pPr>
            <w:r w:rsidRPr="005A0B75">
              <w:rPr>
                <w:rFonts w:asciiTheme="minorHAnsi" w:hAnsiTheme="minorHAnsi"/>
              </w:rPr>
              <w:t xml:space="preserve"> -</w:t>
            </w:r>
            <w:r>
              <w:rPr>
                <w:rFonts w:asciiTheme="minorHAnsi" w:hAnsiTheme="minorHAnsi"/>
              </w:rPr>
              <w:t>h  --help</w:t>
            </w:r>
          </w:p>
        </w:tc>
        <w:tc>
          <w:tcPr>
            <w:tcW w:w="5387" w:type="dxa"/>
          </w:tcPr>
          <w:p w:rsidR="00701DDB" w:rsidRPr="005A0B75" w:rsidRDefault="00701DDB" w:rsidP="00344B35">
            <w:pPr>
              <w:spacing w:after="0"/>
            </w:pPr>
            <w:r>
              <w:t>Display help for using the script</w:t>
            </w:r>
          </w:p>
        </w:tc>
      </w:tr>
    </w:tbl>
    <w:p w:rsidR="00701DDB" w:rsidRDefault="00701DDB">
      <w:pPr>
        <w:pStyle w:val="scriptdescription"/>
      </w:pPr>
    </w:p>
    <w:p w:rsidR="001B437B" w:rsidRPr="006F6609" w:rsidRDefault="002E5D6D">
      <w:pPr>
        <w:pStyle w:val="scriptexampletitle"/>
      </w:pPr>
      <w:r w:rsidRPr="006F6609">
        <w:t>Example</w:t>
      </w:r>
    </w:p>
    <w:p w:rsidR="001B437B" w:rsidRPr="006F6609" w:rsidRDefault="002E5D6D" w:rsidP="005274A2">
      <w:pPr>
        <w:pStyle w:val="scriptexampletext"/>
        <w:ind w:left="567"/>
      </w:pPr>
      <w:r w:rsidRPr="006F6609">
        <w:t xml:space="preserve">Having run </w:t>
      </w:r>
      <w:r w:rsidR="00027FDB" w:rsidRPr="005274A2">
        <w:rPr>
          <w:rFonts w:asciiTheme="minorHAnsi" w:hAnsiTheme="minorHAnsi"/>
        </w:rPr>
        <w:t>gem-</w:t>
      </w:r>
      <w:r w:rsidRPr="005274A2">
        <w:rPr>
          <w:rFonts w:asciiTheme="minorHAnsi" w:hAnsiTheme="minorHAnsi"/>
        </w:rPr>
        <w:t>start-feature-branc</w:t>
      </w:r>
      <w:r w:rsidR="005274A2">
        <w:rPr>
          <w:rFonts w:asciiTheme="minorHAnsi" w:hAnsiTheme="minorHAnsi"/>
        </w:rPr>
        <w:t>h.py</w:t>
      </w:r>
      <w:r w:rsidRPr="006F6609">
        <w:t xml:space="preserve"> to create branch “Branch1” we want to pick up changes made by others to the trunk</w:t>
      </w:r>
    </w:p>
    <w:p w:rsidR="001B437B" w:rsidRPr="006F6609" w:rsidRDefault="002E5D6D" w:rsidP="005274A2">
      <w:pPr>
        <w:pStyle w:val="scriptexamplecoding"/>
        <w:ind w:left="567"/>
      </w:pPr>
      <w:r w:rsidRPr="006F6609">
        <w:t>cd</w:t>
      </w:r>
      <w:r w:rsidRPr="006F6609">
        <w:rPr>
          <w:rFonts w:eastAsia="Courier New"/>
        </w:rPr>
        <w:t xml:space="preserve"> </w:t>
      </w:r>
      <w:r w:rsidRPr="006F6609">
        <w:t>Branch1</w:t>
      </w:r>
    </w:p>
    <w:p w:rsidR="001B437B" w:rsidRPr="006F6609" w:rsidRDefault="00027FDB" w:rsidP="005274A2">
      <w:pPr>
        <w:pStyle w:val="scriptexamplecoding"/>
        <w:ind w:left="567"/>
      </w:pPr>
      <w:r>
        <w:t>gem-</w:t>
      </w:r>
      <w:r w:rsidR="002E5D6D" w:rsidRPr="006F6609">
        <w:t>sync-from-trunk.py</w:t>
      </w:r>
    </w:p>
    <w:p w:rsidR="001B437B" w:rsidRPr="006F6609" w:rsidRDefault="002E5D6D" w:rsidP="005274A2">
      <w:pPr>
        <w:pStyle w:val="scriptexampletext"/>
        <w:ind w:left="567"/>
      </w:pPr>
      <w:r w:rsidRPr="006F6609">
        <w:t>To get a listing of any conflicts introduced by the update run the command</w:t>
      </w:r>
    </w:p>
    <w:p w:rsidR="001B437B" w:rsidRPr="006F6609" w:rsidRDefault="002E5D6D" w:rsidP="005274A2">
      <w:pPr>
        <w:pStyle w:val="scriptexamplecoding"/>
        <w:ind w:left="567"/>
      </w:pPr>
      <w:r w:rsidRPr="006F6609">
        <w:t>svn</w:t>
      </w:r>
      <w:r w:rsidRPr="006F6609">
        <w:rPr>
          <w:rFonts w:eastAsia="Courier New"/>
        </w:rPr>
        <w:t xml:space="preserve"> </w:t>
      </w:r>
      <w:r w:rsidRPr="006F6609">
        <w:t>status</w:t>
      </w:r>
    </w:p>
    <w:p w:rsidR="001B437B" w:rsidRDefault="00027FDB" w:rsidP="00BF3B0F">
      <w:pPr>
        <w:pStyle w:val="Heading2"/>
      </w:pPr>
      <w:bookmarkStart w:id="201" w:name="__RefHeading__169_60943458"/>
      <w:bookmarkStart w:id="202" w:name="_Toc386466190"/>
      <w:bookmarkStart w:id="203" w:name="_Toc393275363"/>
      <w:bookmarkStart w:id="204" w:name="_Toc409109259"/>
      <w:bookmarkEnd w:id="201"/>
      <w:r>
        <w:lastRenderedPageBreak/>
        <w:t>gem-</w:t>
      </w:r>
      <w:r w:rsidR="002E5D6D" w:rsidRPr="006F6609">
        <w:t>list-branches.py</w:t>
      </w:r>
      <w:bookmarkEnd w:id="202"/>
      <w:bookmarkEnd w:id="203"/>
      <w:bookmarkEnd w:id="204"/>
    </w:p>
    <w:p w:rsidR="00B2250F" w:rsidRPr="00B2250F" w:rsidRDefault="00B2250F" w:rsidP="00B2250F"/>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5387"/>
      </w:tblGrid>
      <w:tr w:rsidR="00B2250F" w:rsidRPr="005A0B75" w:rsidTr="00344B35">
        <w:trPr>
          <w:trHeight w:val="481"/>
        </w:trPr>
        <w:tc>
          <w:tcPr>
            <w:tcW w:w="9039" w:type="dxa"/>
            <w:gridSpan w:val="2"/>
          </w:tcPr>
          <w:p w:rsidR="00B2250F" w:rsidRPr="000C1A14" w:rsidRDefault="00B2250F" w:rsidP="00344B35">
            <w:pPr>
              <w:spacing w:after="0"/>
              <w:rPr>
                <w:rFonts w:asciiTheme="minorHAnsi" w:hAnsiTheme="minorHAnsi"/>
                <w:sz w:val="24"/>
                <w:szCs w:val="24"/>
              </w:rPr>
            </w:pPr>
            <w:r>
              <w:rPr>
                <w:rFonts w:asciiTheme="minorHAnsi" w:hAnsiTheme="minorHAnsi"/>
                <w:sz w:val="24"/>
                <w:szCs w:val="24"/>
              </w:rPr>
              <w:t>gem-list-branches.py  [options] &lt;module_name&gt;</w:t>
            </w:r>
          </w:p>
        </w:tc>
      </w:tr>
      <w:tr w:rsidR="00B2250F" w:rsidRPr="005A0B75" w:rsidTr="00B2250F">
        <w:trPr>
          <w:trHeight w:val="465"/>
        </w:trPr>
        <w:tc>
          <w:tcPr>
            <w:tcW w:w="9039" w:type="dxa"/>
            <w:gridSpan w:val="2"/>
          </w:tcPr>
          <w:p w:rsidR="00B2250F" w:rsidRDefault="00B2250F" w:rsidP="00B2250F">
            <w:pPr>
              <w:pStyle w:val="scriptdescription"/>
              <w:ind w:left="0"/>
            </w:pPr>
            <w:r w:rsidRPr="006F6609">
              <w:t>This script returns a list of branches of a named support module or IOC collection.</w:t>
            </w:r>
          </w:p>
        </w:tc>
      </w:tr>
      <w:tr w:rsidR="00B2250F" w:rsidRPr="005A0B75" w:rsidTr="00344B35">
        <w:trPr>
          <w:trHeight w:val="756"/>
        </w:trPr>
        <w:tc>
          <w:tcPr>
            <w:tcW w:w="3652" w:type="dxa"/>
          </w:tcPr>
          <w:p w:rsidR="00B2250F" w:rsidRPr="005A0B75" w:rsidRDefault="00B2250F" w:rsidP="00344B35">
            <w:pPr>
              <w:ind w:left="567"/>
              <w:rPr>
                <w:rFonts w:asciiTheme="minorHAnsi" w:hAnsiTheme="minorHAnsi"/>
              </w:rPr>
            </w:pPr>
            <w:r>
              <w:rPr>
                <w:rFonts w:asciiTheme="minorHAnsi" w:hAnsiTheme="minorHAnsi"/>
              </w:rPr>
              <w:t xml:space="preserve"> -a</w:t>
            </w:r>
            <w:r w:rsidRPr="005A0B75">
              <w:rPr>
                <w:rFonts w:asciiTheme="minorHAnsi" w:hAnsiTheme="minorHAnsi"/>
              </w:rPr>
              <w:t xml:space="preserve"> </w:t>
            </w:r>
            <w:r>
              <w:rPr>
                <w:rFonts w:asciiTheme="minorHAnsi" w:hAnsiTheme="minorHAnsi"/>
              </w:rPr>
              <w:t>AREA   --</w:t>
            </w:r>
            <w:r w:rsidRPr="005A0B75">
              <w:rPr>
                <w:rFonts w:asciiTheme="minorHAnsi" w:hAnsiTheme="minorHAnsi"/>
              </w:rPr>
              <w:t>area</w:t>
            </w:r>
            <w:r>
              <w:rPr>
                <w:rFonts w:asciiTheme="minorHAnsi" w:hAnsiTheme="minorHAnsi"/>
              </w:rPr>
              <w:t>=AREA</w:t>
            </w:r>
            <w:r w:rsidRPr="005A0B75">
              <w:rPr>
                <w:rFonts w:asciiTheme="minorHAnsi" w:hAnsiTheme="minorHAnsi"/>
              </w:rPr>
              <w:t xml:space="preserve">    </w:t>
            </w:r>
          </w:p>
          <w:p w:rsidR="00B2250F" w:rsidRPr="005A0B75" w:rsidRDefault="00B2250F" w:rsidP="00344B35">
            <w:pPr>
              <w:rPr>
                <w:rFonts w:asciiTheme="minorHAnsi" w:hAnsiTheme="minorHAnsi"/>
              </w:rPr>
            </w:pPr>
            <w:r w:rsidRPr="005A0B75">
              <w:rPr>
                <w:rFonts w:asciiTheme="minorHAnsi" w:hAnsiTheme="minorHAnsi"/>
              </w:rPr>
              <w:t xml:space="preserve">            </w:t>
            </w:r>
          </w:p>
        </w:tc>
        <w:tc>
          <w:tcPr>
            <w:tcW w:w="5387" w:type="dxa"/>
          </w:tcPr>
          <w:p w:rsidR="00B2250F" w:rsidRPr="005A0B75" w:rsidRDefault="00B2250F" w:rsidP="00344B35">
            <w:r>
              <w:t>List</w:t>
            </w:r>
            <w:r w:rsidRPr="005A0B75">
              <w:t xml:space="preserve"> </w:t>
            </w:r>
            <w:r w:rsidR="00F279E3">
              <w:t>branches of</w:t>
            </w:r>
            <w:r>
              <w:t xml:space="preserve"> modules of type AREA, where AREA is </w:t>
            </w:r>
            <w:r>
              <w:rPr>
                <w:rFonts w:asciiTheme="minorHAnsi" w:hAnsiTheme="minorHAnsi"/>
              </w:rPr>
              <w:t>support</w:t>
            </w:r>
            <w:r>
              <w:t xml:space="preserve"> or </w:t>
            </w:r>
            <w:r>
              <w:rPr>
                <w:rFonts w:asciiTheme="minorHAnsi" w:hAnsiTheme="minorHAnsi"/>
              </w:rPr>
              <w:t>ioc</w:t>
            </w:r>
            <w:r w:rsidRPr="005A0B75">
              <w:t>.</w:t>
            </w:r>
          </w:p>
          <w:p w:rsidR="00B2250F" w:rsidRPr="005A0B75" w:rsidRDefault="00B2250F" w:rsidP="00344B35">
            <w:r>
              <w:t xml:space="preserve">The default is </w:t>
            </w:r>
            <w:r>
              <w:rPr>
                <w:rFonts w:asciiTheme="minorHAnsi" w:hAnsiTheme="minorHAnsi"/>
              </w:rPr>
              <w:t>support</w:t>
            </w:r>
            <w:r>
              <w:t>.</w:t>
            </w:r>
          </w:p>
        </w:tc>
      </w:tr>
      <w:tr w:rsidR="00B2250F" w:rsidRPr="005A0B75" w:rsidTr="00F279E3">
        <w:trPr>
          <w:trHeight w:val="985"/>
        </w:trPr>
        <w:tc>
          <w:tcPr>
            <w:tcW w:w="3652" w:type="dxa"/>
          </w:tcPr>
          <w:p w:rsidR="00B2250F" w:rsidRPr="005A0B75" w:rsidRDefault="00B2250F" w:rsidP="00D9071B">
            <w:pPr>
              <w:ind w:left="567"/>
              <w:rPr>
                <w:rFonts w:asciiTheme="minorHAnsi" w:hAnsiTheme="minorHAnsi"/>
              </w:rPr>
            </w:pPr>
            <w:r w:rsidRPr="005A0B75">
              <w:rPr>
                <w:rFonts w:asciiTheme="minorHAnsi" w:hAnsiTheme="minorHAnsi"/>
              </w:rPr>
              <w:t xml:space="preserve"> -</w:t>
            </w:r>
            <w:r w:rsidR="00D9071B">
              <w:rPr>
                <w:rFonts w:asciiTheme="minorHAnsi" w:hAnsiTheme="minorHAnsi"/>
              </w:rPr>
              <w:t>i</w:t>
            </w:r>
            <w:r>
              <w:rPr>
                <w:rFonts w:asciiTheme="minorHAnsi" w:hAnsiTheme="minorHAnsi"/>
              </w:rPr>
              <w:t xml:space="preserve"> --ioc</w:t>
            </w:r>
            <w:r w:rsidRPr="005A0B75">
              <w:rPr>
                <w:rFonts w:asciiTheme="minorHAnsi" w:hAnsiTheme="minorHAnsi"/>
              </w:rPr>
              <w:t xml:space="preserve"> </w:t>
            </w:r>
          </w:p>
        </w:tc>
        <w:tc>
          <w:tcPr>
            <w:tcW w:w="5387" w:type="dxa"/>
          </w:tcPr>
          <w:p w:rsidR="00B2250F" w:rsidRPr="005A0B75" w:rsidRDefault="00B2250F" w:rsidP="00344B35">
            <w:pPr>
              <w:spacing w:after="0"/>
            </w:pPr>
            <w:r w:rsidRPr="005A0B75">
              <w:t xml:space="preserve">Set the </w:t>
            </w:r>
            <w:r>
              <w:t xml:space="preserve">module type to be </w:t>
            </w:r>
            <w:r>
              <w:rPr>
                <w:rFonts w:asciiTheme="minorHAnsi" w:hAnsiTheme="minorHAnsi"/>
              </w:rPr>
              <w:t>ioc</w:t>
            </w:r>
            <w:r>
              <w:t xml:space="preserve">, to list </w:t>
            </w:r>
            <w:r w:rsidR="00F279E3">
              <w:t xml:space="preserve">branches of </w:t>
            </w:r>
            <w:r>
              <w:t>IOC modules</w:t>
            </w:r>
            <w:r w:rsidRPr="003D3053">
              <w:t>,</w:t>
            </w:r>
            <w:r>
              <w:t xml:space="preserve"> in which case</w:t>
            </w:r>
            <w:r w:rsidRPr="003D3053">
              <w:t xml:space="preserve"> &lt;</w:t>
            </w:r>
            <w:r w:rsidR="00F279E3">
              <w:rPr>
                <w:rFonts w:asciiTheme="minorHAnsi" w:hAnsiTheme="minorHAnsi"/>
              </w:rPr>
              <w:t>module</w:t>
            </w:r>
            <w:r>
              <w:rPr>
                <w:rFonts w:asciiTheme="minorHAnsi" w:hAnsiTheme="minorHAnsi"/>
              </w:rPr>
              <w:t>_name</w:t>
            </w:r>
            <w:r w:rsidRPr="003D3053">
              <w:t>&gt; is e</w:t>
            </w:r>
            <w:r>
              <w:t>xp</w:t>
            </w:r>
            <w:r w:rsidR="00F279E3">
              <w:t xml:space="preserve">ected to be either of the form </w:t>
            </w:r>
            <w:r>
              <w:t xml:space="preserve"> "</w:t>
            </w:r>
            <w:r w:rsidRPr="00D870C6">
              <w:rPr>
                <w:rFonts w:asciiTheme="minorHAnsi" w:hAnsiTheme="minorHAnsi"/>
              </w:rPr>
              <w:t>Subsystem/Location</w:t>
            </w:r>
            <w:r>
              <w:t xml:space="preserve">" e.g. </w:t>
            </w:r>
            <w:r w:rsidRPr="00D870C6">
              <w:rPr>
                <w:rFonts w:asciiTheme="minorHAnsi" w:hAnsiTheme="minorHAnsi"/>
              </w:rPr>
              <w:t>AG/MK</w:t>
            </w:r>
            <w:r w:rsidRPr="003D3053">
              <w:t>.</w:t>
            </w:r>
          </w:p>
        </w:tc>
      </w:tr>
      <w:tr w:rsidR="00B2250F" w:rsidRPr="005A0B75" w:rsidTr="00344B35">
        <w:trPr>
          <w:trHeight w:val="311"/>
        </w:trPr>
        <w:tc>
          <w:tcPr>
            <w:tcW w:w="3652" w:type="dxa"/>
          </w:tcPr>
          <w:p w:rsidR="00B2250F" w:rsidRPr="005A0B75" w:rsidRDefault="00B2250F" w:rsidP="00344B35">
            <w:pPr>
              <w:ind w:left="567"/>
              <w:rPr>
                <w:rFonts w:asciiTheme="minorHAnsi" w:hAnsiTheme="minorHAnsi"/>
              </w:rPr>
            </w:pPr>
            <w:r w:rsidRPr="005A0B75">
              <w:rPr>
                <w:rFonts w:asciiTheme="minorHAnsi" w:hAnsiTheme="minorHAnsi"/>
              </w:rPr>
              <w:t xml:space="preserve"> -</w:t>
            </w:r>
            <w:r>
              <w:rPr>
                <w:rFonts w:asciiTheme="minorHAnsi" w:hAnsiTheme="minorHAnsi"/>
              </w:rPr>
              <w:t>h  --help</w:t>
            </w:r>
          </w:p>
        </w:tc>
        <w:tc>
          <w:tcPr>
            <w:tcW w:w="5387" w:type="dxa"/>
          </w:tcPr>
          <w:p w:rsidR="00B2250F" w:rsidRPr="005A0B75" w:rsidRDefault="00B2250F" w:rsidP="00344B35">
            <w:pPr>
              <w:spacing w:after="0"/>
            </w:pPr>
            <w:r>
              <w:t>Display help for using the script</w:t>
            </w:r>
          </w:p>
        </w:tc>
      </w:tr>
    </w:tbl>
    <w:p w:rsidR="00B2250F" w:rsidRPr="006F6609" w:rsidRDefault="00B2250F">
      <w:pPr>
        <w:pStyle w:val="scriptdescription"/>
      </w:pPr>
    </w:p>
    <w:p w:rsidR="001B437B" w:rsidRDefault="00027FDB" w:rsidP="00BF3B0F">
      <w:pPr>
        <w:pStyle w:val="Heading2"/>
      </w:pPr>
      <w:bookmarkStart w:id="205" w:name="__RefHeading__171_60943458"/>
      <w:bookmarkStart w:id="206" w:name="_Ref259539229"/>
      <w:bookmarkStart w:id="207" w:name="_Toc386466191"/>
      <w:bookmarkStart w:id="208" w:name="_Toc393275364"/>
      <w:bookmarkStart w:id="209" w:name="_Toc409109260"/>
      <w:bookmarkEnd w:id="205"/>
      <w:r>
        <w:t>gem-</w:t>
      </w:r>
      <w:r w:rsidR="002E5D6D" w:rsidRPr="006F6609">
        <w:t>vendor-import.py</w:t>
      </w:r>
      <w:bookmarkEnd w:id="206"/>
      <w:bookmarkEnd w:id="207"/>
      <w:bookmarkEnd w:id="208"/>
      <w:bookmarkEnd w:id="209"/>
    </w:p>
    <w:p w:rsidR="008640AF" w:rsidRPr="008640AF" w:rsidRDefault="008640AF" w:rsidP="008640AF"/>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5387"/>
      </w:tblGrid>
      <w:tr w:rsidR="008640AF" w:rsidRPr="005A0B75" w:rsidTr="00344B35">
        <w:trPr>
          <w:trHeight w:val="481"/>
        </w:trPr>
        <w:tc>
          <w:tcPr>
            <w:tcW w:w="9039" w:type="dxa"/>
            <w:gridSpan w:val="2"/>
          </w:tcPr>
          <w:p w:rsidR="008640AF" w:rsidRPr="000C1A14" w:rsidRDefault="008640AF" w:rsidP="00344B35">
            <w:pPr>
              <w:spacing w:after="0"/>
              <w:rPr>
                <w:rFonts w:asciiTheme="minorHAnsi" w:hAnsiTheme="minorHAnsi"/>
                <w:sz w:val="24"/>
                <w:szCs w:val="24"/>
              </w:rPr>
            </w:pPr>
            <w:r>
              <w:rPr>
                <w:rFonts w:asciiTheme="minorHAnsi" w:hAnsiTheme="minorHAnsi"/>
                <w:sz w:val="24"/>
                <w:szCs w:val="24"/>
              </w:rPr>
              <w:t>gem-vendor-import.py  [options] &lt;source&gt; &lt;module&gt; &lt;version&gt;</w:t>
            </w:r>
          </w:p>
        </w:tc>
      </w:tr>
      <w:tr w:rsidR="008640AF" w:rsidRPr="005A0B75" w:rsidTr="00344B35">
        <w:trPr>
          <w:trHeight w:val="465"/>
        </w:trPr>
        <w:tc>
          <w:tcPr>
            <w:tcW w:w="9039" w:type="dxa"/>
            <w:gridSpan w:val="2"/>
          </w:tcPr>
          <w:p w:rsidR="008640AF" w:rsidRDefault="008640AF" w:rsidP="00344B35">
            <w:pPr>
              <w:pStyle w:val="scriptdescription"/>
              <w:ind w:left="0"/>
            </w:pPr>
            <w:r w:rsidRPr="006F6609">
              <w:t xml:space="preserve">This script imports a support module </w:t>
            </w:r>
            <w:r>
              <w:t xml:space="preserve">or IOC application provided </w:t>
            </w:r>
            <w:r w:rsidRPr="006F6609">
              <w:t>by a vendor</w:t>
            </w:r>
            <w:r>
              <w:t xml:space="preserve"> into the Subversion repository.</w:t>
            </w:r>
          </w:p>
          <w:p w:rsidR="008640AF" w:rsidRDefault="008640AF" w:rsidP="00344B35">
            <w:pPr>
              <w:pStyle w:val="scriptdescription"/>
              <w:ind w:left="0"/>
            </w:pPr>
            <w:r>
              <w:t xml:space="preserve">The script imports the code from </w:t>
            </w:r>
            <w:r w:rsidRPr="008640AF">
              <w:rPr>
                <w:rFonts w:asciiTheme="minorHAnsi" w:hAnsiTheme="minorHAnsi"/>
              </w:rPr>
              <w:t>&lt;source&gt;</w:t>
            </w:r>
            <w:r>
              <w:t xml:space="preserve"> to a new (vendor) module in Subversion at </w:t>
            </w:r>
            <w:r w:rsidRPr="008640AF">
              <w:rPr>
                <w:rFonts w:asciiTheme="minorHAnsi" w:hAnsiTheme="minorHAnsi"/>
              </w:rPr>
              <w:t>$</w:t>
            </w:r>
            <w:r w:rsidR="00342891">
              <w:rPr>
                <w:rFonts w:asciiTheme="minorHAnsi" w:hAnsiTheme="minorHAnsi"/>
              </w:rPr>
              <w:t>SVN_ROOT/gem</w:t>
            </w:r>
            <w:r w:rsidRPr="008640AF">
              <w:rPr>
                <w:rFonts w:asciiTheme="minorHAnsi" w:hAnsiTheme="minorHAnsi"/>
              </w:rPr>
              <w:t>/</w:t>
            </w:r>
            <w:r>
              <w:rPr>
                <w:rFonts w:asciiTheme="minorHAnsi" w:hAnsiTheme="minorHAnsi"/>
              </w:rPr>
              <w:t>vendor/</w:t>
            </w:r>
            <w:r w:rsidRPr="008640AF">
              <w:rPr>
                <w:rFonts w:asciiTheme="minorHAnsi" w:hAnsiTheme="minorHAnsi"/>
              </w:rPr>
              <w:t>&lt;area&gt;/&lt;module&gt;/&lt;version&gt;.</w:t>
            </w:r>
          </w:p>
          <w:p w:rsidR="008640AF" w:rsidRDefault="008640AF" w:rsidP="00344B35">
            <w:pPr>
              <w:pStyle w:val="scriptdescription"/>
              <w:ind w:left="0"/>
            </w:pPr>
            <w:r>
              <w:t>It also copies the code to the trunk and checks it out into the current directory.</w:t>
            </w:r>
          </w:p>
        </w:tc>
      </w:tr>
      <w:tr w:rsidR="008640AF" w:rsidRPr="005A0B75" w:rsidTr="00344B35">
        <w:trPr>
          <w:trHeight w:val="756"/>
        </w:trPr>
        <w:tc>
          <w:tcPr>
            <w:tcW w:w="3652" w:type="dxa"/>
          </w:tcPr>
          <w:p w:rsidR="008640AF" w:rsidRPr="005A0B75" w:rsidRDefault="008640AF" w:rsidP="00344B35">
            <w:pPr>
              <w:ind w:left="567"/>
              <w:rPr>
                <w:rFonts w:asciiTheme="minorHAnsi" w:hAnsiTheme="minorHAnsi"/>
              </w:rPr>
            </w:pPr>
            <w:r>
              <w:rPr>
                <w:rFonts w:asciiTheme="minorHAnsi" w:hAnsiTheme="minorHAnsi"/>
              </w:rPr>
              <w:t xml:space="preserve"> -a</w:t>
            </w:r>
            <w:r w:rsidRPr="005A0B75">
              <w:rPr>
                <w:rFonts w:asciiTheme="minorHAnsi" w:hAnsiTheme="minorHAnsi"/>
              </w:rPr>
              <w:t xml:space="preserve"> </w:t>
            </w:r>
            <w:r>
              <w:rPr>
                <w:rFonts w:asciiTheme="minorHAnsi" w:hAnsiTheme="minorHAnsi"/>
              </w:rPr>
              <w:t>AREA   --</w:t>
            </w:r>
            <w:r w:rsidRPr="005A0B75">
              <w:rPr>
                <w:rFonts w:asciiTheme="minorHAnsi" w:hAnsiTheme="minorHAnsi"/>
              </w:rPr>
              <w:t>area</w:t>
            </w:r>
            <w:r>
              <w:rPr>
                <w:rFonts w:asciiTheme="minorHAnsi" w:hAnsiTheme="minorHAnsi"/>
              </w:rPr>
              <w:t>=AREA</w:t>
            </w:r>
            <w:r w:rsidRPr="005A0B75">
              <w:rPr>
                <w:rFonts w:asciiTheme="minorHAnsi" w:hAnsiTheme="minorHAnsi"/>
              </w:rPr>
              <w:t xml:space="preserve">    </w:t>
            </w:r>
          </w:p>
          <w:p w:rsidR="008640AF" w:rsidRPr="005A0B75" w:rsidRDefault="008640AF" w:rsidP="00344B35">
            <w:pPr>
              <w:rPr>
                <w:rFonts w:asciiTheme="minorHAnsi" w:hAnsiTheme="minorHAnsi"/>
              </w:rPr>
            </w:pPr>
            <w:r w:rsidRPr="005A0B75">
              <w:rPr>
                <w:rFonts w:asciiTheme="minorHAnsi" w:hAnsiTheme="minorHAnsi"/>
              </w:rPr>
              <w:t xml:space="preserve">            </w:t>
            </w:r>
          </w:p>
        </w:tc>
        <w:tc>
          <w:tcPr>
            <w:tcW w:w="5387" w:type="dxa"/>
          </w:tcPr>
          <w:p w:rsidR="008640AF" w:rsidRPr="005A0B75" w:rsidRDefault="008640AF" w:rsidP="00344B35">
            <w:r>
              <w:t xml:space="preserve">Import modules of type AREA, where AREA is </w:t>
            </w:r>
            <w:r>
              <w:rPr>
                <w:rFonts w:asciiTheme="minorHAnsi" w:hAnsiTheme="minorHAnsi"/>
              </w:rPr>
              <w:t>support</w:t>
            </w:r>
            <w:r>
              <w:t xml:space="preserve"> or </w:t>
            </w:r>
            <w:r>
              <w:rPr>
                <w:rFonts w:asciiTheme="minorHAnsi" w:hAnsiTheme="minorHAnsi"/>
              </w:rPr>
              <w:t>ioc</w:t>
            </w:r>
            <w:r w:rsidRPr="005A0B75">
              <w:t>.</w:t>
            </w:r>
          </w:p>
          <w:p w:rsidR="008640AF" w:rsidRPr="005A0B75" w:rsidRDefault="008640AF" w:rsidP="00344B35">
            <w:r>
              <w:t xml:space="preserve">The default is </w:t>
            </w:r>
            <w:r>
              <w:rPr>
                <w:rFonts w:asciiTheme="minorHAnsi" w:hAnsiTheme="minorHAnsi"/>
              </w:rPr>
              <w:t>support</w:t>
            </w:r>
            <w:r>
              <w:t>.</w:t>
            </w:r>
          </w:p>
        </w:tc>
      </w:tr>
      <w:tr w:rsidR="008640AF" w:rsidRPr="005A0B75" w:rsidTr="00344B35">
        <w:trPr>
          <w:trHeight w:val="985"/>
        </w:trPr>
        <w:tc>
          <w:tcPr>
            <w:tcW w:w="3652" w:type="dxa"/>
          </w:tcPr>
          <w:p w:rsidR="008640AF" w:rsidRPr="005A0B75" w:rsidRDefault="008640AF" w:rsidP="00D9071B">
            <w:pPr>
              <w:ind w:left="567"/>
              <w:rPr>
                <w:rFonts w:asciiTheme="minorHAnsi" w:hAnsiTheme="minorHAnsi"/>
              </w:rPr>
            </w:pPr>
            <w:r w:rsidRPr="005A0B75">
              <w:rPr>
                <w:rFonts w:asciiTheme="minorHAnsi" w:hAnsiTheme="minorHAnsi"/>
              </w:rPr>
              <w:t xml:space="preserve"> -</w:t>
            </w:r>
            <w:r w:rsidR="00D9071B">
              <w:rPr>
                <w:rFonts w:asciiTheme="minorHAnsi" w:hAnsiTheme="minorHAnsi"/>
              </w:rPr>
              <w:t>i</w:t>
            </w:r>
            <w:r>
              <w:rPr>
                <w:rFonts w:asciiTheme="minorHAnsi" w:hAnsiTheme="minorHAnsi"/>
              </w:rPr>
              <w:t xml:space="preserve"> --ioc</w:t>
            </w:r>
            <w:r w:rsidRPr="005A0B75">
              <w:rPr>
                <w:rFonts w:asciiTheme="minorHAnsi" w:hAnsiTheme="minorHAnsi"/>
              </w:rPr>
              <w:t xml:space="preserve"> </w:t>
            </w:r>
          </w:p>
        </w:tc>
        <w:tc>
          <w:tcPr>
            <w:tcW w:w="5387" w:type="dxa"/>
          </w:tcPr>
          <w:p w:rsidR="008640AF" w:rsidRPr="005A0B75" w:rsidRDefault="008640AF" w:rsidP="00D9071B">
            <w:pPr>
              <w:spacing w:after="0"/>
            </w:pPr>
            <w:r w:rsidRPr="005A0B75">
              <w:t xml:space="preserve">Set the </w:t>
            </w:r>
            <w:r>
              <w:t xml:space="preserve">module type to be </w:t>
            </w:r>
            <w:r>
              <w:rPr>
                <w:rFonts w:asciiTheme="minorHAnsi" w:hAnsiTheme="minorHAnsi"/>
              </w:rPr>
              <w:t>ioc</w:t>
            </w:r>
            <w:r>
              <w:t xml:space="preserve">, to import an </w:t>
            </w:r>
            <w:r w:rsidR="00472D7E">
              <w:t>IOC module</w:t>
            </w:r>
            <w:r w:rsidRPr="003D3053">
              <w:t>,</w:t>
            </w:r>
            <w:r>
              <w:t xml:space="preserve"> in which case</w:t>
            </w:r>
            <w:r w:rsidRPr="003D3053">
              <w:t xml:space="preserve"> &lt;</w:t>
            </w:r>
            <w:r>
              <w:rPr>
                <w:rFonts w:asciiTheme="minorHAnsi" w:hAnsiTheme="minorHAnsi"/>
              </w:rPr>
              <w:t>module</w:t>
            </w:r>
            <w:r w:rsidRPr="003D3053">
              <w:t>&gt; is e</w:t>
            </w:r>
            <w:r>
              <w:t>xpected to be either of the form  "</w:t>
            </w:r>
            <w:r w:rsidRPr="00D870C6">
              <w:rPr>
                <w:rFonts w:asciiTheme="minorHAnsi" w:hAnsiTheme="minorHAnsi"/>
              </w:rPr>
              <w:t>Subsystem/Location</w:t>
            </w:r>
            <w:r>
              <w:t xml:space="preserve">" e.g. </w:t>
            </w:r>
            <w:r w:rsidRPr="00D870C6">
              <w:rPr>
                <w:rFonts w:asciiTheme="minorHAnsi" w:hAnsiTheme="minorHAnsi"/>
              </w:rPr>
              <w:t>AG/MK</w:t>
            </w:r>
            <w:r w:rsidRPr="003D3053">
              <w:t>.</w:t>
            </w:r>
          </w:p>
        </w:tc>
      </w:tr>
      <w:tr w:rsidR="008640AF" w:rsidRPr="005A0B75" w:rsidTr="00344B35">
        <w:trPr>
          <w:trHeight w:val="311"/>
        </w:trPr>
        <w:tc>
          <w:tcPr>
            <w:tcW w:w="3652" w:type="dxa"/>
          </w:tcPr>
          <w:p w:rsidR="008640AF" w:rsidRPr="005A0B75" w:rsidRDefault="008640AF" w:rsidP="00344B35">
            <w:pPr>
              <w:ind w:left="567"/>
              <w:rPr>
                <w:rFonts w:asciiTheme="minorHAnsi" w:hAnsiTheme="minorHAnsi"/>
              </w:rPr>
            </w:pPr>
            <w:r w:rsidRPr="005A0B75">
              <w:rPr>
                <w:rFonts w:asciiTheme="minorHAnsi" w:hAnsiTheme="minorHAnsi"/>
              </w:rPr>
              <w:t xml:space="preserve"> -</w:t>
            </w:r>
            <w:r>
              <w:rPr>
                <w:rFonts w:asciiTheme="minorHAnsi" w:hAnsiTheme="minorHAnsi"/>
              </w:rPr>
              <w:t>h  --help</w:t>
            </w:r>
          </w:p>
        </w:tc>
        <w:tc>
          <w:tcPr>
            <w:tcW w:w="5387" w:type="dxa"/>
          </w:tcPr>
          <w:p w:rsidR="008640AF" w:rsidRPr="005A0B75" w:rsidRDefault="008640AF" w:rsidP="00344B35">
            <w:pPr>
              <w:spacing w:after="0"/>
            </w:pPr>
            <w:r>
              <w:t>Display help for using the script</w:t>
            </w:r>
          </w:p>
        </w:tc>
      </w:tr>
    </w:tbl>
    <w:p w:rsidR="008640AF" w:rsidRPr="006F6609" w:rsidRDefault="008640AF">
      <w:pPr>
        <w:pStyle w:val="scriptdescription"/>
      </w:pPr>
    </w:p>
    <w:p w:rsidR="001B437B" w:rsidRPr="006F6609" w:rsidRDefault="002E5D6D">
      <w:pPr>
        <w:pStyle w:val="scriptexampletitle"/>
      </w:pPr>
      <w:r w:rsidRPr="006F6609">
        <w:t>Example</w:t>
      </w:r>
    </w:p>
    <w:p w:rsidR="001B437B" w:rsidRPr="006F6609" w:rsidRDefault="00027FDB">
      <w:pPr>
        <w:pStyle w:val="scriptexampletext"/>
      </w:pPr>
      <w:r>
        <w:t>gem-</w:t>
      </w:r>
      <w:r w:rsidR="002E5D6D" w:rsidRPr="006F6609">
        <w:t>vendor-import.py  sources Vendor1 Version1</w:t>
      </w:r>
    </w:p>
    <w:p w:rsidR="00344B35" w:rsidRDefault="002E5D6D" w:rsidP="005F6259">
      <w:pPr>
        <w:pStyle w:val="scriptexampletext"/>
        <w:spacing w:before="120" w:after="0"/>
      </w:pPr>
      <w:r w:rsidRPr="006F6609">
        <w:t>This command imports the contents of</w:t>
      </w:r>
      <w:r w:rsidR="005F6259">
        <w:t xml:space="preserve"> the directory</w:t>
      </w:r>
      <w:r w:rsidRPr="006F6609">
        <w:t xml:space="preserve"> </w:t>
      </w:r>
      <w:r w:rsidRPr="005F6259">
        <w:rPr>
          <w:rFonts w:asciiTheme="minorHAnsi" w:hAnsiTheme="minorHAnsi"/>
        </w:rPr>
        <w:t>./sources</w:t>
      </w:r>
      <w:r w:rsidRPr="006F6609">
        <w:t xml:space="preserve"> into </w:t>
      </w:r>
      <w:r w:rsidRPr="005F6259">
        <w:rPr>
          <w:rFonts w:asciiTheme="minorHAnsi" w:hAnsiTheme="minorHAnsi"/>
        </w:rPr>
        <w:t>$</w:t>
      </w:r>
      <w:r w:rsidR="00342891">
        <w:rPr>
          <w:rFonts w:asciiTheme="minorHAnsi" w:hAnsiTheme="minorHAnsi"/>
        </w:rPr>
        <w:t>SVN_ROOT/gem</w:t>
      </w:r>
      <w:r w:rsidRPr="005F6259">
        <w:rPr>
          <w:rFonts w:asciiTheme="minorHAnsi" w:hAnsiTheme="minorHAnsi"/>
        </w:rPr>
        <w:t xml:space="preserve">/vendor/support/Vendor1/Current </w:t>
      </w:r>
      <w:r w:rsidR="005F6259" w:rsidRPr="005F6259">
        <w:rPr>
          <w:rFonts w:asciiTheme="minorHAnsi" w:hAnsiTheme="minorHAnsi"/>
        </w:rPr>
        <w:t xml:space="preserve">  </w:t>
      </w:r>
      <w:r w:rsidRPr="006F6609">
        <w:t xml:space="preserve">and copies it to </w:t>
      </w:r>
      <w:r w:rsidRPr="005F6259">
        <w:rPr>
          <w:rFonts w:asciiTheme="minorHAnsi" w:hAnsiTheme="minorHAnsi"/>
        </w:rPr>
        <w:t>$</w:t>
      </w:r>
      <w:r w:rsidR="00342891">
        <w:rPr>
          <w:rFonts w:asciiTheme="minorHAnsi" w:hAnsiTheme="minorHAnsi"/>
        </w:rPr>
        <w:t>SVN_ROOT/gem</w:t>
      </w:r>
      <w:r w:rsidRPr="005F6259">
        <w:rPr>
          <w:rFonts w:asciiTheme="minorHAnsi" w:hAnsiTheme="minorHAnsi"/>
        </w:rPr>
        <w:t>/ven</w:t>
      </w:r>
      <w:r w:rsidR="005F6259" w:rsidRPr="005F6259">
        <w:rPr>
          <w:rFonts w:asciiTheme="minorHAnsi" w:hAnsiTheme="minorHAnsi"/>
        </w:rPr>
        <w:t>dor/support/Vendor1/Version1</w:t>
      </w:r>
      <w:r w:rsidR="004D639F">
        <w:rPr>
          <w:rFonts w:asciiTheme="minorHAnsi" w:hAnsiTheme="minorHAnsi"/>
        </w:rPr>
        <w:t>,</w:t>
      </w:r>
      <w:r w:rsidR="005F6259">
        <w:t xml:space="preserve"> as well as </w:t>
      </w:r>
      <w:r w:rsidR="005F6259" w:rsidRPr="005F6259">
        <w:rPr>
          <w:rFonts w:asciiTheme="minorHAnsi" w:hAnsiTheme="minorHAnsi"/>
        </w:rPr>
        <w:t>$</w:t>
      </w:r>
      <w:r w:rsidR="00342891">
        <w:rPr>
          <w:rFonts w:asciiTheme="minorHAnsi" w:hAnsiTheme="minorHAnsi"/>
        </w:rPr>
        <w:t>SVN_ROOT/gem</w:t>
      </w:r>
      <w:r w:rsidR="005F6259" w:rsidRPr="005F6259">
        <w:rPr>
          <w:rFonts w:asciiTheme="minorHAnsi" w:hAnsiTheme="minorHAnsi"/>
        </w:rPr>
        <w:t>/trunk/support</w:t>
      </w:r>
      <w:r w:rsidRPr="005F6259">
        <w:rPr>
          <w:rFonts w:asciiTheme="minorHAnsi" w:hAnsiTheme="minorHAnsi"/>
        </w:rPr>
        <w:t>/Vendor1</w:t>
      </w:r>
      <w:r w:rsidRPr="006F6609">
        <w:t>.</w:t>
      </w:r>
    </w:p>
    <w:p w:rsidR="00344B35" w:rsidRDefault="00344B35">
      <w:pPr>
        <w:suppressAutoHyphens w:val="0"/>
        <w:spacing w:after="0"/>
      </w:pPr>
      <w:r>
        <w:br w:type="page"/>
      </w:r>
    </w:p>
    <w:p w:rsidR="001B437B" w:rsidRDefault="00027FDB" w:rsidP="00BF3B0F">
      <w:pPr>
        <w:pStyle w:val="Heading2"/>
      </w:pPr>
      <w:bookmarkStart w:id="210" w:name="__RefHeading__173_60943458"/>
      <w:bookmarkStart w:id="211" w:name="_Toc386466192"/>
      <w:bookmarkStart w:id="212" w:name="_Ref392841111"/>
      <w:bookmarkStart w:id="213" w:name="_Toc393275365"/>
      <w:bookmarkStart w:id="214" w:name="_Toc409109261"/>
      <w:bookmarkEnd w:id="210"/>
      <w:r>
        <w:lastRenderedPageBreak/>
        <w:t>gem-</w:t>
      </w:r>
      <w:r w:rsidR="002E5D6D" w:rsidRPr="006F6609">
        <w:t>vendor-update.py</w:t>
      </w:r>
      <w:bookmarkEnd w:id="211"/>
      <w:bookmarkEnd w:id="212"/>
      <w:bookmarkEnd w:id="213"/>
      <w:bookmarkEnd w:id="214"/>
    </w:p>
    <w:p w:rsidR="00C37BA4" w:rsidRPr="00C37BA4" w:rsidRDefault="00C37BA4" w:rsidP="00C37BA4"/>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5387"/>
      </w:tblGrid>
      <w:tr w:rsidR="00446DDB" w:rsidRPr="005A0B75" w:rsidTr="00344B35">
        <w:trPr>
          <w:trHeight w:val="481"/>
        </w:trPr>
        <w:tc>
          <w:tcPr>
            <w:tcW w:w="9039" w:type="dxa"/>
            <w:gridSpan w:val="2"/>
          </w:tcPr>
          <w:p w:rsidR="00446DDB" w:rsidRPr="000C1A14" w:rsidRDefault="00446DDB" w:rsidP="00344B35">
            <w:pPr>
              <w:spacing w:after="0"/>
              <w:rPr>
                <w:rFonts w:asciiTheme="minorHAnsi" w:hAnsiTheme="minorHAnsi"/>
                <w:sz w:val="24"/>
                <w:szCs w:val="24"/>
              </w:rPr>
            </w:pPr>
            <w:r>
              <w:rPr>
                <w:rFonts w:asciiTheme="minorHAnsi" w:hAnsiTheme="minorHAnsi"/>
                <w:sz w:val="24"/>
                <w:szCs w:val="24"/>
              </w:rPr>
              <w:t>gem-vendor-update.py  [options] &lt;source&gt; &lt;module&gt; &lt;old&gt; &lt;new&gt;</w:t>
            </w:r>
          </w:p>
        </w:tc>
      </w:tr>
      <w:tr w:rsidR="00446DDB" w:rsidRPr="005A0B75" w:rsidTr="00344B35">
        <w:trPr>
          <w:trHeight w:val="465"/>
        </w:trPr>
        <w:tc>
          <w:tcPr>
            <w:tcW w:w="9039" w:type="dxa"/>
            <w:gridSpan w:val="2"/>
          </w:tcPr>
          <w:p w:rsidR="00446DDB" w:rsidRPr="006F6609" w:rsidRDefault="00446DDB" w:rsidP="00446DDB">
            <w:pPr>
              <w:pStyle w:val="scriptdescription"/>
              <w:ind w:left="0"/>
            </w:pPr>
            <w:r w:rsidRPr="006F6609">
              <w:t xml:space="preserve">This script creates a new version of a vendor support module or IOC application by merging an existing version label with a new version. </w:t>
            </w:r>
          </w:p>
          <w:p w:rsidR="00446DDB" w:rsidRDefault="00446DDB" w:rsidP="00446DDB">
            <w:pPr>
              <w:pStyle w:val="scriptdescription"/>
              <w:ind w:left="0"/>
            </w:pPr>
            <w:r>
              <w:t xml:space="preserve">This script updates vendor </w:t>
            </w:r>
            <w:r w:rsidRPr="00446DDB">
              <w:rPr>
                <w:rFonts w:asciiTheme="minorHAnsi" w:hAnsiTheme="minorHAnsi"/>
              </w:rPr>
              <w:t>&lt;module&gt;</w:t>
            </w:r>
            <w:r>
              <w:t xml:space="preserve"> from tag </w:t>
            </w:r>
            <w:r w:rsidRPr="00446DDB">
              <w:rPr>
                <w:rFonts w:asciiTheme="minorHAnsi" w:hAnsiTheme="minorHAnsi"/>
              </w:rPr>
              <w:t>&lt;old&gt;</w:t>
            </w:r>
            <w:r>
              <w:t xml:space="preserve"> to tag &lt;</w:t>
            </w:r>
            <w:r w:rsidRPr="00446DDB">
              <w:rPr>
                <w:rFonts w:asciiTheme="minorHAnsi" w:hAnsiTheme="minorHAnsi"/>
              </w:rPr>
              <w:t>new&gt;</w:t>
            </w:r>
            <w:r>
              <w:t xml:space="preserve"> using the code from </w:t>
            </w:r>
            <w:r w:rsidRPr="00446DDB">
              <w:rPr>
                <w:rFonts w:asciiTheme="minorHAnsi" w:hAnsiTheme="minorHAnsi"/>
              </w:rPr>
              <w:t>&lt;source&gt;.</w:t>
            </w:r>
          </w:p>
          <w:p w:rsidR="00446DDB" w:rsidRDefault="00446DDB" w:rsidP="00446DDB">
            <w:pPr>
              <w:pStyle w:val="scriptdescription"/>
              <w:ind w:left="0"/>
            </w:pPr>
            <w:r>
              <w:t xml:space="preserve">The updated vendor module is imported into: </w:t>
            </w:r>
            <w:r w:rsidR="00342891">
              <w:rPr>
                <w:rFonts w:asciiTheme="minorHAnsi" w:hAnsiTheme="minorHAnsi"/>
              </w:rPr>
              <w:t>$SVN_ROOT/gem</w:t>
            </w:r>
            <w:r w:rsidRPr="00446DDB">
              <w:rPr>
                <w:rFonts w:asciiTheme="minorHAnsi" w:hAnsiTheme="minorHAnsi"/>
              </w:rPr>
              <w:t>/vendor/support/&lt;module&gt;/current</w:t>
            </w:r>
          </w:p>
          <w:p w:rsidR="00446DDB" w:rsidRDefault="00446DDB" w:rsidP="00446DDB">
            <w:pPr>
              <w:pStyle w:val="scriptdescription"/>
              <w:ind w:left="0"/>
            </w:pPr>
            <w:r>
              <w:t>which contains a history of all the releases made by the vendor. The code is then copied into:</w:t>
            </w:r>
          </w:p>
          <w:p w:rsidR="00446DDB" w:rsidRPr="00446DDB" w:rsidRDefault="00342891" w:rsidP="00446DDB">
            <w:pPr>
              <w:pStyle w:val="scriptdescription"/>
              <w:ind w:left="0"/>
              <w:rPr>
                <w:rFonts w:asciiTheme="minorHAnsi" w:hAnsiTheme="minorHAnsi"/>
              </w:rPr>
            </w:pPr>
            <w:r>
              <w:rPr>
                <w:rFonts w:asciiTheme="minorHAnsi" w:hAnsiTheme="minorHAnsi"/>
              </w:rPr>
              <w:t>$SVN_ROOT/gem</w:t>
            </w:r>
            <w:r w:rsidR="00446DDB" w:rsidRPr="00446DDB">
              <w:rPr>
                <w:rFonts w:asciiTheme="minorHAnsi" w:hAnsiTheme="minorHAnsi"/>
              </w:rPr>
              <w:t>/vendor/support/&lt;module&gt;/&lt;new&gt;.</w:t>
            </w:r>
          </w:p>
          <w:p w:rsidR="00446DDB" w:rsidRDefault="00446DDB" w:rsidP="00446DDB">
            <w:pPr>
              <w:pStyle w:val="scriptdescription"/>
              <w:ind w:left="0"/>
            </w:pPr>
            <w:r w:rsidRPr="00446DDB">
              <w:rPr>
                <w:rFonts w:asciiTheme="minorHAnsi" w:hAnsiTheme="minorHAnsi"/>
              </w:rPr>
              <w:t>&lt;old&gt;</w:t>
            </w:r>
            <w:r>
              <w:t xml:space="preserve"> must be the tag used for the previous import into "current" i.e. it would have been tag </w:t>
            </w:r>
            <w:r w:rsidRPr="00446DDB">
              <w:rPr>
                <w:rFonts w:asciiTheme="minorHAnsi" w:hAnsiTheme="minorHAnsi"/>
              </w:rPr>
              <w:t>&lt;new&gt;</w:t>
            </w:r>
            <w:r>
              <w:t xml:space="preserve"> the last time this script was run.</w:t>
            </w:r>
          </w:p>
          <w:p w:rsidR="00446DDB" w:rsidRDefault="00446DDB" w:rsidP="00344B35">
            <w:pPr>
              <w:pStyle w:val="scriptdescription"/>
              <w:ind w:left="0"/>
            </w:pPr>
            <w:r w:rsidRPr="006F6609">
              <w:t>The user must perform an additional step to merge the new revision onto the trunk as the trunk may have been edited since delivery from the vendor.</w:t>
            </w:r>
            <w:r w:rsidR="003D4AC7">
              <w:t xml:space="preserve"> Instructions are</w:t>
            </w:r>
            <w:r w:rsidR="00F876A2">
              <w:t xml:space="preserve"> displayed when the script is run.</w:t>
            </w:r>
          </w:p>
        </w:tc>
      </w:tr>
      <w:tr w:rsidR="00446DDB" w:rsidRPr="005A0B75" w:rsidTr="00344B35">
        <w:trPr>
          <w:trHeight w:val="756"/>
        </w:trPr>
        <w:tc>
          <w:tcPr>
            <w:tcW w:w="3652" w:type="dxa"/>
          </w:tcPr>
          <w:p w:rsidR="00446DDB" w:rsidRPr="005A0B75" w:rsidRDefault="00446DDB" w:rsidP="00344B35">
            <w:pPr>
              <w:ind w:left="567"/>
              <w:rPr>
                <w:rFonts w:asciiTheme="minorHAnsi" w:hAnsiTheme="minorHAnsi"/>
              </w:rPr>
            </w:pPr>
            <w:r>
              <w:rPr>
                <w:rFonts w:asciiTheme="minorHAnsi" w:hAnsiTheme="minorHAnsi"/>
              </w:rPr>
              <w:t xml:space="preserve"> -a</w:t>
            </w:r>
            <w:r w:rsidRPr="005A0B75">
              <w:rPr>
                <w:rFonts w:asciiTheme="minorHAnsi" w:hAnsiTheme="minorHAnsi"/>
              </w:rPr>
              <w:t xml:space="preserve"> </w:t>
            </w:r>
            <w:r>
              <w:rPr>
                <w:rFonts w:asciiTheme="minorHAnsi" w:hAnsiTheme="minorHAnsi"/>
              </w:rPr>
              <w:t>AREA   --</w:t>
            </w:r>
            <w:r w:rsidRPr="005A0B75">
              <w:rPr>
                <w:rFonts w:asciiTheme="minorHAnsi" w:hAnsiTheme="minorHAnsi"/>
              </w:rPr>
              <w:t>area</w:t>
            </w:r>
            <w:r>
              <w:rPr>
                <w:rFonts w:asciiTheme="minorHAnsi" w:hAnsiTheme="minorHAnsi"/>
              </w:rPr>
              <w:t>=AREA</w:t>
            </w:r>
            <w:r w:rsidRPr="005A0B75">
              <w:rPr>
                <w:rFonts w:asciiTheme="minorHAnsi" w:hAnsiTheme="minorHAnsi"/>
              </w:rPr>
              <w:t xml:space="preserve">    </w:t>
            </w:r>
          </w:p>
          <w:p w:rsidR="00446DDB" w:rsidRPr="005A0B75" w:rsidRDefault="00446DDB" w:rsidP="00344B35">
            <w:pPr>
              <w:rPr>
                <w:rFonts w:asciiTheme="minorHAnsi" w:hAnsiTheme="minorHAnsi"/>
              </w:rPr>
            </w:pPr>
            <w:r w:rsidRPr="005A0B75">
              <w:rPr>
                <w:rFonts w:asciiTheme="minorHAnsi" w:hAnsiTheme="minorHAnsi"/>
              </w:rPr>
              <w:t xml:space="preserve">            </w:t>
            </w:r>
          </w:p>
        </w:tc>
        <w:tc>
          <w:tcPr>
            <w:tcW w:w="5387" w:type="dxa"/>
          </w:tcPr>
          <w:p w:rsidR="00446DDB" w:rsidRPr="005A0B75" w:rsidRDefault="003D4AC7" w:rsidP="00344B35">
            <w:r>
              <w:t>Update</w:t>
            </w:r>
            <w:r w:rsidR="00446DDB">
              <w:t xml:space="preserve"> </w:t>
            </w:r>
            <w:r>
              <w:t>a module</w:t>
            </w:r>
            <w:r w:rsidR="00446DDB">
              <w:t xml:space="preserve"> of type AREA, where AREA is </w:t>
            </w:r>
            <w:r w:rsidR="00446DDB">
              <w:rPr>
                <w:rFonts w:asciiTheme="minorHAnsi" w:hAnsiTheme="minorHAnsi"/>
              </w:rPr>
              <w:t>support</w:t>
            </w:r>
            <w:r w:rsidR="00446DDB">
              <w:t xml:space="preserve"> or </w:t>
            </w:r>
            <w:r w:rsidR="00446DDB">
              <w:rPr>
                <w:rFonts w:asciiTheme="minorHAnsi" w:hAnsiTheme="minorHAnsi"/>
              </w:rPr>
              <w:t>ioc</w:t>
            </w:r>
            <w:r w:rsidR="00446DDB" w:rsidRPr="005A0B75">
              <w:t>.</w:t>
            </w:r>
          </w:p>
          <w:p w:rsidR="00446DDB" w:rsidRPr="005A0B75" w:rsidRDefault="00446DDB" w:rsidP="00344B35">
            <w:r>
              <w:t xml:space="preserve">The default is </w:t>
            </w:r>
            <w:r>
              <w:rPr>
                <w:rFonts w:asciiTheme="minorHAnsi" w:hAnsiTheme="minorHAnsi"/>
              </w:rPr>
              <w:t>support</w:t>
            </w:r>
            <w:r>
              <w:t>.</w:t>
            </w:r>
          </w:p>
        </w:tc>
      </w:tr>
      <w:tr w:rsidR="00446DDB" w:rsidRPr="005A0B75" w:rsidTr="00344B35">
        <w:trPr>
          <w:trHeight w:val="985"/>
        </w:trPr>
        <w:tc>
          <w:tcPr>
            <w:tcW w:w="3652" w:type="dxa"/>
          </w:tcPr>
          <w:p w:rsidR="00446DDB" w:rsidRPr="005A0B75" w:rsidRDefault="00446DDB" w:rsidP="00344B35">
            <w:pPr>
              <w:ind w:left="567"/>
              <w:rPr>
                <w:rFonts w:asciiTheme="minorHAnsi" w:hAnsiTheme="minorHAnsi"/>
              </w:rPr>
            </w:pPr>
            <w:r w:rsidRPr="005A0B75">
              <w:rPr>
                <w:rFonts w:asciiTheme="minorHAnsi" w:hAnsiTheme="minorHAnsi"/>
              </w:rPr>
              <w:t xml:space="preserve"> -</w:t>
            </w:r>
            <w:r w:rsidR="00D9071B">
              <w:rPr>
                <w:rFonts w:asciiTheme="minorHAnsi" w:hAnsiTheme="minorHAnsi"/>
              </w:rPr>
              <w:t>i</w:t>
            </w:r>
            <w:r>
              <w:rPr>
                <w:rFonts w:asciiTheme="minorHAnsi" w:hAnsiTheme="minorHAnsi"/>
              </w:rPr>
              <w:t xml:space="preserve"> --ioc</w:t>
            </w:r>
            <w:r w:rsidRPr="005A0B75">
              <w:rPr>
                <w:rFonts w:asciiTheme="minorHAnsi" w:hAnsiTheme="minorHAnsi"/>
              </w:rPr>
              <w:t xml:space="preserve"> </w:t>
            </w:r>
          </w:p>
        </w:tc>
        <w:tc>
          <w:tcPr>
            <w:tcW w:w="5387" w:type="dxa"/>
          </w:tcPr>
          <w:p w:rsidR="00446DDB" w:rsidRPr="005A0B75" w:rsidRDefault="00446DDB" w:rsidP="00D9071B">
            <w:pPr>
              <w:spacing w:after="0"/>
            </w:pPr>
            <w:r w:rsidRPr="005A0B75">
              <w:t xml:space="preserve">Set the </w:t>
            </w:r>
            <w:r>
              <w:t xml:space="preserve">module type to be </w:t>
            </w:r>
            <w:r>
              <w:rPr>
                <w:rFonts w:asciiTheme="minorHAnsi" w:hAnsiTheme="minorHAnsi"/>
              </w:rPr>
              <w:t>ioc</w:t>
            </w:r>
            <w:r>
              <w:t xml:space="preserve">, to </w:t>
            </w:r>
            <w:r w:rsidR="003D4AC7">
              <w:t>update</w:t>
            </w:r>
            <w:r>
              <w:t xml:space="preserve"> an IOC module</w:t>
            </w:r>
            <w:r w:rsidRPr="003D3053">
              <w:t>,</w:t>
            </w:r>
            <w:r>
              <w:t xml:space="preserve"> in which case</w:t>
            </w:r>
            <w:r w:rsidRPr="003D3053">
              <w:t xml:space="preserve"> &lt;</w:t>
            </w:r>
            <w:r>
              <w:rPr>
                <w:rFonts w:asciiTheme="minorHAnsi" w:hAnsiTheme="minorHAnsi"/>
              </w:rPr>
              <w:t>module</w:t>
            </w:r>
            <w:r w:rsidRPr="003D3053">
              <w:t>&gt; is e</w:t>
            </w:r>
            <w:r>
              <w:t>xpected to be either of the form  "</w:t>
            </w:r>
            <w:r w:rsidRPr="00D870C6">
              <w:rPr>
                <w:rFonts w:asciiTheme="minorHAnsi" w:hAnsiTheme="minorHAnsi"/>
              </w:rPr>
              <w:t>Subsystem/Location</w:t>
            </w:r>
            <w:r>
              <w:t xml:space="preserve">" e.g. </w:t>
            </w:r>
            <w:r w:rsidRPr="00D870C6">
              <w:rPr>
                <w:rFonts w:asciiTheme="minorHAnsi" w:hAnsiTheme="minorHAnsi"/>
              </w:rPr>
              <w:t>AG/MK</w:t>
            </w:r>
            <w:r w:rsidRPr="003D3053">
              <w:t>.</w:t>
            </w:r>
          </w:p>
        </w:tc>
      </w:tr>
      <w:tr w:rsidR="00446DDB" w:rsidRPr="005A0B75" w:rsidTr="00344B35">
        <w:trPr>
          <w:trHeight w:val="311"/>
        </w:trPr>
        <w:tc>
          <w:tcPr>
            <w:tcW w:w="3652" w:type="dxa"/>
          </w:tcPr>
          <w:p w:rsidR="00446DDB" w:rsidRPr="005A0B75" w:rsidRDefault="00446DDB" w:rsidP="00344B35">
            <w:pPr>
              <w:ind w:left="567"/>
              <w:rPr>
                <w:rFonts w:asciiTheme="minorHAnsi" w:hAnsiTheme="minorHAnsi"/>
              </w:rPr>
            </w:pPr>
            <w:r w:rsidRPr="005A0B75">
              <w:rPr>
                <w:rFonts w:asciiTheme="minorHAnsi" w:hAnsiTheme="minorHAnsi"/>
              </w:rPr>
              <w:t xml:space="preserve"> -</w:t>
            </w:r>
            <w:r>
              <w:rPr>
                <w:rFonts w:asciiTheme="minorHAnsi" w:hAnsiTheme="minorHAnsi"/>
              </w:rPr>
              <w:t>h  --help</w:t>
            </w:r>
          </w:p>
        </w:tc>
        <w:tc>
          <w:tcPr>
            <w:tcW w:w="5387" w:type="dxa"/>
          </w:tcPr>
          <w:p w:rsidR="00446DDB" w:rsidRPr="005A0B75" w:rsidRDefault="00446DDB" w:rsidP="00344B35">
            <w:pPr>
              <w:spacing w:after="0"/>
            </w:pPr>
            <w:r>
              <w:t>Display help for using the script</w:t>
            </w:r>
          </w:p>
        </w:tc>
      </w:tr>
    </w:tbl>
    <w:p w:rsidR="00446DDB" w:rsidRDefault="00446DDB" w:rsidP="00446DDB">
      <w:pPr>
        <w:pStyle w:val="scriptdescription"/>
      </w:pPr>
    </w:p>
    <w:p w:rsidR="001B437B" w:rsidRPr="006F6609" w:rsidRDefault="002E5D6D">
      <w:pPr>
        <w:pStyle w:val="scriptexampletitle"/>
      </w:pPr>
      <w:r w:rsidRPr="006F6609">
        <w:t>Example</w:t>
      </w:r>
    </w:p>
    <w:p w:rsidR="001B437B" w:rsidRPr="006552A2" w:rsidRDefault="00027FDB" w:rsidP="001905CC">
      <w:pPr>
        <w:pStyle w:val="scriptexampletext"/>
        <w:ind w:left="567"/>
      </w:pPr>
      <w:r w:rsidRPr="006552A2">
        <w:t>gem-</w:t>
      </w:r>
      <w:r w:rsidR="002E5D6D" w:rsidRPr="006552A2">
        <w:t>vendor-update.py</w:t>
      </w:r>
      <w:r w:rsidR="002E5D6D" w:rsidRPr="006552A2">
        <w:rPr>
          <w:rFonts w:eastAsia="Courier New"/>
        </w:rPr>
        <w:t xml:space="preserve">  </w:t>
      </w:r>
      <w:r w:rsidR="002E5D6D" w:rsidRPr="006552A2">
        <w:t>sources</w:t>
      </w:r>
      <w:r w:rsidR="002E5D6D" w:rsidRPr="006552A2">
        <w:rPr>
          <w:rFonts w:eastAsia="Courier New"/>
        </w:rPr>
        <w:t xml:space="preserve"> </w:t>
      </w:r>
      <w:r w:rsidR="002E5D6D" w:rsidRPr="006552A2">
        <w:t>Vendor1</w:t>
      </w:r>
      <w:r w:rsidR="002E5D6D" w:rsidRPr="006552A2">
        <w:rPr>
          <w:rFonts w:eastAsia="Courier New"/>
        </w:rPr>
        <w:t xml:space="preserve"> </w:t>
      </w:r>
      <w:r w:rsidR="002E5D6D" w:rsidRPr="006552A2">
        <w:t>Version1</w:t>
      </w:r>
      <w:r w:rsidR="002E5D6D" w:rsidRPr="006552A2">
        <w:rPr>
          <w:rFonts w:eastAsia="Courier New"/>
        </w:rPr>
        <w:t xml:space="preserve"> </w:t>
      </w:r>
      <w:r w:rsidR="002E5D6D" w:rsidRPr="006552A2">
        <w:t>Version2</w:t>
      </w:r>
    </w:p>
    <w:p w:rsidR="001B437B" w:rsidRPr="006552A2" w:rsidRDefault="002E5D6D" w:rsidP="001905CC">
      <w:pPr>
        <w:pStyle w:val="scriptexampletext"/>
        <w:ind w:left="567"/>
      </w:pPr>
      <w:r w:rsidRPr="006552A2">
        <w:t>This</w:t>
      </w:r>
      <w:r w:rsidRPr="006552A2">
        <w:rPr>
          <w:rFonts w:eastAsia="Courier New"/>
        </w:rPr>
        <w:t xml:space="preserve"> </w:t>
      </w:r>
      <w:r w:rsidRPr="006552A2">
        <w:t>command</w:t>
      </w:r>
      <w:r w:rsidRPr="006552A2">
        <w:rPr>
          <w:rFonts w:eastAsia="Courier New"/>
        </w:rPr>
        <w:t xml:space="preserve"> </w:t>
      </w:r>
      <w:r w:rsidRPr="006552A2">
        <w:t>imports</w:t>
      </w:r>
      <w:r w:rsidRPr="006552A2">
        <w:rPr>
          <w:rFonts w:eastAsia="Courier New"/>
        </w:rPr>
        <w:t xml:space="preserve"> </w:t>
      </w:r>
      <w:r w:rsidRPr="006552A2">
        <w:t>the</w:t>
      </w:r>
      <w:r w:rsidRPr="006552A2">
        <w:rPr>
          <w:rFonts w:eastAsia="Courier New"/>
        </w:rPr>
        <w:t xml:space="preserve"> </w:t>
      </w:r>
      <w:r w:rsidRPr="006552A2">
        <w:t>contents</w:t>
      </w:r>
      <w:r w:rsidRPr="006552A2">
        <w:rPr>
          <w:rFonts w:eastAsia="Courier New"/>
        </w:rPr>
        <w:t xml:space="preserve"> </w:t>
      </w:r>
      <w:r w:rsidRPr="006552A2">
        <w:t>of</w:t>
      </w:r>
      <w:r w:rsidRPr="006552A2">
        <w:rPr>
          <w:rFonts w:eastAsia="Courier New"/>
        </w:rPr>
        <w:t xml:space="preserve"> </w:t>
      </w:r>
      <w:r w:rsidRPr="001905CC">
        <w:rPr>
          <w:rFonts w:asciiTheme="minorHAnsi" w:hAnsiTheme="minorHAnsi"/>
        </w:rPr>
        <w:t>./sources</w:t>
      </w:r>
      <w:r w:rsidRPr="006552A2">
        <w:rPr>
          <w:rFonts w:eastAsia="Courier New"/>
        </w:rPr>
        <w:t xml:space="preserve"> </w:t>
      </w:r>
      <w:r w:rsidRPr="006552A2">
        <w:t>into</w:t>
      </w:r>
      <w:r w:rsidRPr="006552A2">
        <w:rPr>
          <w:rFonts w:eastAsia="Courier New"/>
        </w:rPr>
        <w:t xml:space="preserve"> </w:t>
      </w:r>
      <w:r w:rsidRPr="006552A2">
        <w:rPr>
          <w:rFonts w:asciiTheme="minorHAnsi" w:hAnsiTheme="minorHAnsi"/>
        </w:rPr>
        <w:t>$</w:t>
      </w:r>
      <w:r w:rsidR="00342891">
        <w:rPr>
          <w:rFonts w:asciiTheme="minorHAnsi" w:hAnsiTheme="minorHAnsi"/>
        </w:rPr>
        <w:t>SVN_ROOT/gem</w:t>
      </w:r>
      <w:r w:rsidRPr="006552A2">
        <w:rPr>
          <w:rFonts w:asciiTheme="minorHAnsi" w:hAnsiTheme="minorHAnsi"/>
        </w:rPr>
        <w:t>/vendor/support/Vendor1/Version2</w:t>
      </w:r>
      <w:r w:rsidRPr="006552A2">
        <w:rPr>
          <w:rFonts w:asciiTheme="minorHAnsi" w:eastAsia="Courier New" w:hAnsiTheme="minorHAnsi"/>
        </w:rPr>
        <w:t xml:space="preserve"> </w:t>
      </w:r>
      <w:r w:rsidRPr="006552A2">
        <w:rPr>
          <w:rFonts w:asciiTheme="minorHAnsi" w:hAnsiTheme="minorHAnsi"/>
        </w:rPr>
        <w:t>and</w:t>
      </w:r>
      <w:r w:rsidRPr="006552A2">
        <w:rPr>
          <w:rFonts w:asciiTheme="minorHAnsi" w:eastAsia="Courier New" w:hAnsiTheme="minorHAnsi"/>
        </w:rPr>
        <w:t xml:space="preserve"> </w:t>
      </w:r>
      <w:r w:rsidR="00537B10" w:rsidRPr="006552A2">
        <w:rPr>
          <w:rFonts w:asciiTheme="minorHAnsi" w:hAnsiTheme="minorHAnsi"/>
        </w:rPr>
        <w:t>$</w:t>
      </w:r>
      <w:r w:rsidR="00342891">
        <w:rPr>
          <w:rFonts w:asciiTheme="minorHAnsi" w:hAnsiTheme="minorHAnsi"/>
        </w:rPr>
        <w:t>SVN_ROOT/gem</w:t>
      </w:r>
      <w:r w:rsidRPr="006552A2">
        <w:rPr>
          <w:rFonts w:asciiTheme="minorHAnsi" w:hAnsiTheme="minorHAnsi"/>
        </w:rPr>
        <w:t>/vendor/support/Vendor1/Current.</w:t>
      </w:r>
    </w:p>
    <w:p w:rsidR="001B437B" w:rsidRPr="006552A2" w:rsidRDefault="002E5D6D" w:rsidP="001905CC">
      <w:pPr>
        <w:pStyle w:val="scriptexampletext"/>
        <w:ind w:left="567"/>
      </w:pPr>
      <w:r w:rsidRPr="006552A2">
        <w:t>To</w:t>
      </w:r>
      <w:r w:rsidRPr="006552A2">
        <w:rPr>
          <w:rFonts w:eastAsia="Courier New"/>
        </w:rPr>
        <w:t xml:space="preserve"> </w:t>
      </w:r>
      <w:r w:rsidRPr="006552A2">
        <w:t>update</w:t>
      </w:r>
      <w:r w:rsidRPr="006552A2">
        <w:rPr>
          <w:rFonts w:eastAsia="Courier New"/>
        </w:rPr>
        <w:t xml:space="preserve"> </w:t>
      </w:r>
      <w:r w:rsidRPr="006552A2">
        <w:t>the</w:t>
      </w:r>
      <w:r w:rsidRPr="006552A2">
        <w:rPr>
          <w:rFonts w:eastAsia="Courier New"/>
        </w:rPr>
        <w:t xml:space="preserve"> </w:t>
      </w:r>
      <w:r w:rsidRPr="006552A2">
        <w:t>trunk</w:t>
      </w:r>
      <w:r w:rsidRPr="006552A2">
        <w:rPr>
          <w:rFonts w:eastAsia="Courier New"/>
        </w:rPr>
        <w:t xml:space="preserve"> </w:t>
      </w:r>
      <w:r w:rsidRPr="006552A2">
        <w:t>version</w:t>
      </w:r>
      <w:r w:rsidRPr="006552A2">
        <w:rPr>
          <w:rFonts w:eastAsia="Courier New"/>
        </w:rPr>
        <w:t xml:space="preserve"> </w:t>
      </w:r>
      <w:r w:rsidRPr="006552A2">
        <w:t>do</w:t>
      </w:r>
      <w:r w:rsidRPr="006552A2">
        <w:rPr>
          <w:rFonts w:eastAsia="Courier New"/>
        </w:rPr>
        <w:t xml:space="preserve"> </w:t>
      </w:r>
      <w:r w:rsidRPr="006552A2">
        <w:t>the</w:t>
      </w:r>
      <w:r w:rsidRPr="006552A2">
        <w:rPr>
          <w:rFonts w:eastAsia="Courier New"/>
        </w:rPr>
        <w:t xml:space="preserve"> </w:t>
      </w:r>
      <w:r w:rsidRPr="006552A2">
        <w:t>following:</w:t>
      </w:r>
    </w:p>
    <w:p w:rsidR="001B437B" w:rsidRPr="006552A2" w:rsidRDefault="002E5D6D" w:rsidP="001905CC">
      <w:pPr>
        <w:pStyle w:val="scriptexamplecoding"/>
        <w:ind w:left="567"/>
        <w:rPr>
          <w:rFonts w:asciiTheme="minorHAnsi" w:hAnsiTheme="minorHAnsi" w:cs="Times New Roman"/>
        </w:rPr>
      </w:pPr>
      <w:r w:rsidRPr="006552A2">
        <w:rPr>
          <w:rFonts w:asciiTheme="minorHAnsi" w:hAnsiTheme="minorHAnsi" w:cs="Times New Roman"/>
        </w:rPr>
        <w:t>svn</w:t>
      </w:r>
      <w:r w:rsidRPr="006552A2">
        <w:rPr>
          <w:rFonts w:asciiTheme="minorHAnsi" w:eastAsia="Courier New" w:hAnsiTheme="minorHAnsi" w:cs="Times New Roman"/>
        </w:rPr>
        <w:t xml:space="preserve"> </w:t>
      </w:r>
      <w:r w:rsidRPr="006552A2">
        <w:rPr>
          <w:rFonts w:asciiTheme="minorHAnsi" w:hAnsiTheme="minorHAnsi" w:cs="Times New Roman"/>
        </w:rPr>
        <w:t>checkout</w:t>
      </w:r>
      <w:r w:rsidRPr="006552A2">
        <w:rPr>
          <w:rFonts w:asciiTheme="minorHAnsi" w:eastAsia="Courier New" w:hAnsiTheme="minorHAnsi" w:cs="Times New Roman"/>
        </w:rPr>
        <w:t xml:space="preserve"> </w:t>
      </w:r>
      <w:r w:rsidRPr="006552A2">
        <w:rPr>
          <w:rFonts w:asciiTheme="minorHAnsi" w:hAnsiTheme="minorHAnsi" w:cs="Times New Roman"/>
        </w:rPr>
        <w:t>$</w:t>
      </w:r>
      <w:r w:rsidR="00342891">
        <w:rPr>
          <w:rFonts w:asciiTheme="minorHAnsi" w:hAnsiTheme="minorHAnsi" w:cs="Times New Roman"/>
        </w:rPr>
        <w:t>SVN_ROOT/gem</w:t>
      </w:r>
      <w:r w:rsidRPr="006552A2">
        <w:rPr>
          <w:rFonts w:asciiTheme="minorHAnsi" w:hAnsiTheme="minorHAnsi" w:cs="Times New Roman"/>
        </w:rPr>
        <w:t>/trunk/support/Vendor1</w:t>
      </w:r>
    </w:p>
    <w:p w:rsidR="001B437B" w:rsidRPr="006552A2" w:rsidRDefault="002E5D6D" w:rsidP="001905CC">
      <w:pPr>
        <w:pStyle w:val="scriptexamplecoding"/>
        <w:ind w:left="567"/>
        <w:rPr>
          <w:rFonts w:asciiTheme="minorHAnsi" w:hAnsiTheme="minorHAnsi" w:cs="Times New Roman"/>
        </w:rPr>
      </w:pPr>
      <w:r w:rsidRPr="006552A2">
        <w:rPr>
          <w:rFonts w:asciiTheme="minorHAnsi" w:hAnsiTheme="minorHAnsi" w:cs="Times New Roman"/>
        </w:rPr>
        <w:t>cd</w:t>
      </w:r>
      <w:r w:rsidRPr="006552A2">
        <w:rPr>
          <w:rFonts w:asciiTheme="minorHAnsi" w:eastAsia="Courier New" w:hAnsiTheme="minorHAnsi" w:cs="Times New Roman"/>
        </w:rPr>
        <w:t xml:space="preserve"> </w:t>
      </w:r>
      <w:r w:rsidRPr="006552A2">
        <w:rPr>
          <w:rFonts w:asciiTheme="minorHAnsi" w:hAnsiTheme="minorHAnsi" w:cs="Times New Roman"/>
        </w:rPr>
        <w:t>Vendor1</w:t>
      </w:r>
    </w:p>
    <w:p w:rsidR="001B437B" w:rsidRPr="006552A2" w:rsidRDefault="002E5D6D" w:rsidP="001905CC">
      <w:pPr>
        <w:pStyle w:val="scriptexamplecoding"/>
        <w:ind w:left="567"/>
        <w:rPr>
          <w:rFonts w:asciiTheme="minorHAnsi" w:hAnsiTheme="minorHAnsi" w:cs="Times New Roman"/>
        </w:rPr>
      </w:pPr>
      <w:r w:rsidRPr="006552A2">
        <w:rPr>
          <w:rFonts w:asciiTheme="minorHAnsi" w:hAnsiTheme="minorHAnsi" w:cs="Times New Roman"/>
        </w:rPr>
        <w:t>svn</w:t>
      </w:r>
      <w:r w:rsidRPr="006552A2">
        <w:rPr>
          <w:rFonts w:asciiTheme="minorHAnsi" w:eastAsia="Courier New" w:hAnsiTheme="minorHAnsi" w:cs="Times New Roman"/>
        </w:rPr>
        <w:t xml:space="preserve"> </w:t>
      </w:r>
      <w:r w:rsidRPr="006552A2">
        <w:rPr>
          <w:rFonts w:asciiTheme="minorHAnsi" w:hAnsiTheme="minorHAnsi" w:cs="Times New Roman"/>
        </w:rPr>
        <w:t>merge</w:t>
      </w:r>
      <w:r w:rsidRPr="006552A2">
        <w:rPr>
          <w:rFonts w:asciiTheme="minorHAnsi" w:eastAsia="Courier New" w:hAnsiTheme="minorHAnsi" w:cs="Times New Roman"/>
        </w:rPr>
        <w:t xml:space="preserve"> </w:t>
      </w:r>
      <w:r w:rsidRPr="006552A2">
        <w:rPr>
          <w:rFonts w:asciiTheme="minorHAnsi" w:hAnsiTheme="minorHAnsi" w:cs="Times New Roman"/>
        </w:rPr>
        <w:t>$</w:t>
      </w:r>
      <w:r w:rsidR="00342891">
        <w:rPr>
          <w:rFonts w:asciiTheme="minorHAnsi" w:hAnsiTheme="minorHAnsi" w:cs="Times New Roman"/>
        </w:rPr>
        <w:t>SVN_ROOT/gem</w:t>
      </w:r>
      <w:r w:rsidRPr="006552A2">
        <w:rPr>
          <w:rFonts w:asciiTheme="minorHAnsi" w:hAnsiTheme="minorHAnsi" w:cs="Times New Roman"/>
        </w:rPr>
        <w:t>/vendor/support/Vendor1/Version1</w:t>
      </w:r>
      <w:r w:rsidRPr="006552A2">
        <w:rPr>
          <w:rFonts w:asciiTheme="minorHAnsi" w:eastAsia="Courier New" w:hAnsiTheme="minorHAnsi" w:cs="Times New Roman"/>
        </w:rPr>
        <w:t xml:space="preserve"> </w:t>
      </w:r>
      <w:r w:rsidRPr="006552A2">
        <w:rPr>
          <w:rFonts w:asciiTheme="minorHAnsi" w:hAnsiTheme="minorHAnsi" w:cs="Times New Roman"/>
        </w:rPr>
        <w:t>$</w:t>
      </w:r>
      <w:r w:rsidR="00342891">
        <w:rPr>
          <w:rFonts w:asciiTheme="minorHAnsi" w:hAnsiTheme="minorHAnsi" w:cs="Times New Roman"/>
        </w:rPr>
        <w:t>SVN_ROOT/gem</w:t>
      </w:r>
      <w:r w:rsidRPr="006552A2">
        <w:rPr>
          <w:rFonts w:asciiTheme="minorHAnsi" w:hAnsiTheme="minorHAnsi" w:cs="Times New Roman"/>
        </w:rPr>
        <w:t>/vendor/support/Vendor1/Version2</w:t>
      </w:r>
    </w:p>
    <w:p w:rsidR="001B437B" w:rsidRPr="006552A2" w:rsidRDefault="002E5D6D" w:rsidP="001905CC">
      <w:pPr>
        <w:pStyle w:val="scriptexamplecoding"/>
        <w:ind w:left="567"/>
        <w:rPr>
          <w:rFonts w:asciiTheme="minorHAnsi" w:hAnsiTheme="minorHAnsi" w:cs="Times New Roman"/>
        </w:rPr>
      </w:pPr>
      <w:r w:rsidRPr="006552A2">
        <w:rPr>
          <w:rFonts w:asciiTheme="minorHAnsi" w:hAnsiTheme="minorHAnsi" w:cs="Times New Roman"/>
        </w:rPr>
        <w:t>svn</w:t>
      </w:r>
      <w:r w:rsidRPr="006552A2">
        <w:rPr>
          <w:rFonts w:asciiTheme="minorHAnsi" w:eastAsia="Courier New" w:hAnsiTheme="minorHAnsi" w:cs="Times New Roman"/>
        </w:rPr>
        <w:t xml:space="preserve"> </w:t>
      </w:r>
      <w:r w:rsidRPr="006552A2">
        <w:rPr>
          <w:rFonts w:asciiTheme="minorHAnsi" w:hAnsiTheme="minorHAnsi" w:cs="Times New Roman"/>
        </w:rPr>
        <w:t>status</w:t>
      </w:r>
    </w:p>
    <w:p w:rsidR="001B437B" w:rsidRPr="006552A2" w:rsidRDefault="002E5D6D" w:rsidP="001905CC">
      <w:pPr>
        <w:pStyle w:val="scriptexampletext"/>
        <w:ind w:left="567"/>
      </w:pPr>
      <w:r w:rsidRPr="006552A2">
        <w:t>Fix</w:t>
      </w:r>
      <w:r w:rsidRPr="006552A2">
        <w:rPr>
          <w:rFonts w:eastAsia="Courier New"/>
        </w:rPr>
        <w:t xml:space="preserve"> </w:t>
      </w:r>
      <w:r w:rsidRPr="006552A2">
        <w:t>any</w:t>
      </w:r>
      <w:r w:rsidRPr="006552A2">
        <w:rPr>
          <w:rFonts w:eastAsia="Courier New"/>
        </w:rPr>
        <w:t xml:space="preserve"> </w:t>
      </w:r>
      <w:r w:rsidRPr="006552A2">
        <w:t>conflicts</w:t>
      </w:r>
      <w:r w:rsidRPr="006552A2">
        <w:rPr>
          <w:rFonts w:eastAsia="Courier New"/>
        </w:rPr>
        <w:t xml:space="preserve"> </w:t>
      </w:r>
      <w:r w:rsidRPr="006552A2">
        <w:t>and</w:t>
      </w:r>
      <w:r w:rsidRPr="006552A2">
        <w:rPr>
          <w:rFonts w:eastAsia="Courier New"/>
        </w:rPr>
        <w:t xml:space="preserve"> </w:t>
      </w:r>
      <w:r w:rsidRPr="006552A2">
        <w:t>commit</w:t>
      </w:r>
      <w:r w:rsidRPr="006552A2">
        <w:rPr>
          <w:rFonts w:eastAsia="Courier New"/>
        </w:rPr>
        <w:t xml:space="preserve"> </w:t>
      </w:r>
      <w:r w:rsidRPr="006552A2">
        <w:t>the</w:t>
      </w:r>
      <w:r w:rsidRPr="006552A2">
        <w:rPr>
          <w:rFonts w:eastAsia="Courier New"/>
        </w:rPr>
        <w:t xml:space="preserve"> </w:t>
      </w:r>
      <w:r w:rsidRPr="006552A2">
        <w:t>changes.</w:t>
      </w:r>
    </w:p>
    <w:p w:rsidR="006957F5" w:rsidRDefault="006957F5" w:rsidP="006957F5">
      <w:pPr>
        <w:pStyle w:val="scriptexampletext"/>
        <w:ind w:left="0"/>
      </w:pPr>
    </w:p>
    <w:p w:rsidR="00C37BA4" w:rsidRPr="00C37BA4" w:rsidRDefault="006957F5" w:rsidP="00C37BA4">
      <w:pPr>
        <w:pStyle w:val="Heading2"/>
      </w:pPr>
      <w:bookmarkStart w:id="215" w:name="_Ref392841105"/>
      <w:bookmarkStart w:id="216" w:name="_Toc393275358"/>
      <w:bookmarkStart w:id="217" w:name="_Toc409109262"/>
      <w:r>
        <w:lastRenderedPageBreak/>
        <w:t>gem-get-vendor-current.py</w:t>
      </w:r>
      <w:bookmarkEnd w:id="215"/>
      <w:bookmarkEnd w:id="216"/>
      <w:bookmarkEnd w:id="217"/>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52"/>
        <w:gridCol w:w="5387"/>
      </w:tblGrid>
      <w:tr w:rsidR="00C37BA4" w:rsidRPr="005A0B75" w:rsidTr="00344B35">
        <w:trPr>
          <w:trHeight w:val="481"/>
        </w:trPr>
        <w:tc>
          <w:tcPr>
            <w:tcW w:w="9039" w:type="dxa"/>
            <w:gridSpan w:val="2"/>
          </w:tcPr>
          <w:p w:rsidR="00C37BA4" w:rsidRPr="000C1A14" w:rsidRDefault="00C37BA4" w:rsidP="00344B35">
            <w:pPr>
              <w:spacing w:after="0"/>
              <w:rPr>
                <w:rFonts w:asciiTheme="minorHAnsi" w:hAnsiTheme="minorHAnsi"/>
                <w:sz w:val="24"/>
                <w:szCs w:val="24"/>
              </w:rPr>
            </w:pPr>
            <w:r>
              <w:rPr>
                <w:rFonts w:asciiTheme="minorHAnsi" w:hAnsiTheme="minorHAnsi"/>
                <w:sz w:val="24"/>
                <w:szCs w:val="24"/>
              </w:rPr>
              <w:t>gem-get-vendor-current.py  [options] &lt;module&gt;</w:t>
            </w:r>
          </w:p>
        </w:tc>
      </w:tr>
      <w:tr w:rsidR="00C37BA4" w:rsidRPr="005A0B75" w:rsidTr="00344B35">
        <w:trPr>
          <w:trHeight w:val="465"/>
        </w:trPr>
        <w:tc>
          <w:tcPr>
            <w:tcW w:w="9039" w:type="dxa"/>
            <w:gridSpan w:val="2"/>
          </w:tcPr>
          <w:p w:rsidR="00C37BA4" w:rsidRDefault="00C37BA4" w:rsidP="00344B35">
            <w:pPr>
              <w:pStyle w:val="scriptdescription"/>
              <w:ind w:left="0"/>
            </w:pPr>
            <w:r>
              <w:t xml:space="preserve">This script is used to </w:t>
            </w:r>
            <w:r w:rsidR="008A57B7">
              <w:t>determine</w:t>
            </w:r>
            <w:r w:rsidR="003F4FE6">
              <w:t xml:space="preserve"> the last tag </w:t>
            </w:r>
            <w:r>
              <w:t xml:space="preserve">of </w:t>
            </w:r>
            <w:r w:rsidRPr="003F4FE6">
              <w:rPr>
                <w:rFonts w:asciiTheme="minorHAnsi" w:hAnsiTheme="minorHAnsi"/>
              </w:rPr>
              <w:t>&lt;module&gt;</w:t>
            </w:r>
            <w:r>
              <w:t xml:space="preserve"> which was imported into </w:t>
            </w:r>
            <w:r w:rsidRPr="003F4FE6">
              <w:rPr>
                <w:rFonts w:asciiTheme="minorHAnsi" w:hAnsiTheme="minorHAnsi"/>
              </w:rPr>
              <w:t>$</w:t>
            </w:r>
            <w:r w:rsidR="00342891">
              <w:rPr>
                <w:rFonts w:asciiTheme="minorHAnsi" w:hAnsiTheme="minorHAnsi"/>
              </w:rPr>
              <w:t>SVN_ROOT/gem</w:t>
            </w:r>
            <w:r w:rsidRPr="003F4FE6">
              <w:rPr>
                <w:rFonts w:asciiTheme="minorHAnsi" w:hAnsiTheme="minorHAnsi"/>
              </w:rPr>
              <w:t>/vendor/support/&lt;module&gt;/current</w:t>
            </w:r>
            <w:r>
              <w:t>.</w:t>
            </w:r>
          </w:p>
          <w:p w:rsidR="00C37BA4" w:rsidRDefault="00C37BA4" w:rsidP="00344B35">
            <w:pPr>
              <w:pStyle w:val="scriptdescription"/>
              <w:ind w:left="0"/>
            </w:pPr>
            <w:r>
              <w:t xml:space="preserve">This tag should be used as the input argument </w:t>
            </w:r>
            <w:r w:rsidRPr="003F4FE6">
              <w:rPr>
                <w:rFonts w:asciiTheme="minorHAnsi" w:hAnsiTheme="minorHAnsi"/>
              </w:rPr>
              <w:t>&lt;old&gt;</w:t>
            </w:r>
            <w:r>
              <w:t xml:space="preserve"> to </w:t>
            </w:r>
            <w:r w:rsidRPr="003F4FE6">
              <w:rPr>
                <w:rFonts w:asciiTheme="minorHAnsi" w:hAnsiTheme="minorHAnsi"/>
              </w:rPr>
              <w:t>gem-vendor-update.py</w:t>
            </w:r>
            <w:r>
              <w:t>.</w:t>
            </w:r>
          </w:p>
        </w:tc>
      </w:tr>
      <w:tr w:rsidR="00C37BA4" w:rsidRPr="005A0B75" w:rsidTr="00344B35">
        <w:trPr>
          <w:trHeight w:val="756"/>
        </w:trPr>
        <w:tc>
          <w:tcPr>
            <w:tcW w:w="3652" w:type="dxa"/>
          </w:tcPr>
          <w:p w:rsidR="00C37BA4" w:rsidRPr="005A0B75" w:rsidRDefault="00C37BA4" w:rsidP="00344B35">
            <w:pPr>
              <w:ind w:left="567"/>
              <w:rPr>
                <w:rFonts w:asciiTheme="minorHAnsi" w:hAnsiTheme="minorHAnsi"/>
              </w:rPr>
            </w:pPr>
            <w:r>
              <w:rPr>
                <w:rFonts w:asciiTheme="minorHAnsi" w:hAnsiTheme="minorHAnsi"/>
              </w:rPr>
              <w:t xml:space="preserve"> -a</w:t>
            </w:r>
            <w:r w:rsidRPr="005A0B75">
              <w:rPr>
                <w:rFonts w:asciiTheme="minorHAnsi" w:hAnsiTheme="minorHAnsi"/>
              </w:rPr>
              <w:t xml:space="preserve"> </w:t>
            </w:r>
            <w:r>
              <w:rPr>
                <w:rFonts w:asciiTheme="minorHAnsi" w:hAnsiTheme="minorHAnsi"/>
              </w:rPr>
              <w:t>AREA   --</w:t>
            </w:r>
            <w:r w:rsidRPr="005A0B75">
              <w:rPr>
                <w:rFonts w:asciiTheme="minorHAnsi" w:hAnsiTheme="minorHAnsi"/>
              </w:rPr>
              <w:t>area</w:t>
            </w:r>
            <w:r>
              <w:rPr>
                <w:rFonts w:asciiTheme="minorHAnsi" w:hAnsiTheme="minorHAnsi"/>
              </w:rPr>
              <w:t>=AREA</w:t>
            </w:r>
            <w:r w:rsidRPr="005A0B75">
              <w:rPr>
                <w:rFonts w:asciiTheme="minorHAnsi" w:hAnsiTheme="minorHAnsi"/>
              </w:rPr>
              <w:t xml:space="preserve">    </w:t>
            </w:r>
          </w:p>
          <w:p w:rsidR="00C37BA4" w:rsidRPr="005A0B75" w:rsidRDefault="00C37BA4" w:rsidP="00344B35">
            <w:pPr>
              <w:rPr>
                <w:rFonts w:asciiTheme="minorHAnsi" w:hAnsiTheme="minorHAnsi"/>
              </w:rPr>
            </w:pPr>
            <w:r w:rsidRPr="005A0B75">
              <w:rPr>
                <w:rFonts w:asciiTheme="minorHAnsi" w:hAnsiTheme="minorHAnsi"/>
              </w:rPr>
              <w:t xml:space="preserve">            </w:t>
            </w:r>
          </w:p>
        </w:tc>
        <w:tc>
          <w:tcPr>
            <w:tcW w:w="5387" w:type="dxa"/>
          </w:tcPr>
          <w:p w:rsidR="00C37BA4" w:rsidRPr="005A0B75" w:rsidRDefault="00C37BA4" w:rsidP="00344B35">
            <w:r>
              <w:t xml:space="preserve">Get tag for module of type AREA, where AREA is </w:t>
            </w:r>
            <w:r>
              <w:rPr>
                <w:rFonts w:asciiTheme="minorHAnsi" w:hAnsiTheme="minorHAnsi"/>
              </w:rPr>
              <w:t>support</w:t>
            </w:r>
            <w:r>
              <w:t xml:space="preserve"> or </w:t>
            </w:r>
            <w:r>
              <w:rPr>
                <w:rFonts w:asciiTheme="minorHAnsi" w:hAnsiTheme="minorHAnsi"/>
              </w:rPr>
              <w:t>ioc</w:t>
            </w:r>
            <w:r w:rsidRPr="005A0B75">
              <w:t>.</w:t>
            </w:r>
          </w:p>
          <w:p w:rsidR="00C37BA4" w:rsidRPr="005A0B75" w:rsidRDefault="00C37BA4" w:rsidP="00344B35">
            <w:r>
              <w:t xml:space="preserve">The default is </w:t>
            </w:r>
            <w:r>
              <w:rPr>
                <w:rFonts w:asciiTheme="minorHAnsi" w:hAnsiTheme="minorHAnsi"/>
              </w:rPr>
              <w:t>support</w:t>
            </w:r>
            <w:r>
              <w:t>.</w:t>
            </w:r>
          </w:p>
        </w:tc>
      </w:tr>
      <w:tr w:rsidR="00C37BA4" w:rsidRPr="005A0B75" w:rsidTr="00344B35">
        <w:trPr>
          <w:trHeight w:val="985"/>
        </w:trPr>
        <w:tc>
          <w:tcPr>
            <w:tcW w:w="3652" w:type="dxa"/>
          </w:tcPr>
          <w:p w:rsidR="00C37BA4" w:rsidRPr="005A0B75" w:rsidRDefault="00C37BA4" w:rsidP="00344B35">
            <w:pPr>
              <w:ind w:left="567"/>
              <w:rPr>
                <w:rFonts w:asciiTheme="minorHAnsi" w:hAnsiTheme="minorHAnsi"/>
              </w:rPr>
            </w:pPr>
            <w:r w:rsidRPr="005A0B75">
              <w:rPr>
                <w:rFonts w:asciiTheme="minorHAnsi" w:hAnsiTheme="minorHAnsi"/>
              </w:rPr>
              <w:t xml:space="preserve"> -</w:t>
            </w:r>
            <w:r w:rsidR="00BD67B2">
              <w:rPr>
                <w:rFonts w:asciiTheme="minorHAnsi" w:hAnsiTheme="minorHAnsi"/>
              </w:rPr>
              <w:t>i</w:t>
            </w:r>
            <w:r>
              <w:rPr>
                <w:rFonts w:asciiTheme="minorHAnsi" w:hAnsiTheme="minorHAnsi"/>
              </w:rPr>
              <w:t xml:space="preserve"> --ioc</w:t>
            </w:r>
            <w:r w:rsidRPr="005A0B75">
              <w:rPr>
                <w:rFonts w:asciiTheme="minorHAnsi" w:hAnsiTheme="minorHAnsi"/>
              </w:rPr>
              <w:t xml:space="preserve"> </w:t>
            </w:r>
          </w:p>
        </w:tc>
        <w:tc>
          <w:tcPr>
            <w:tcW w:w="5387" w:type="dxa"/>
          </w:tcPr>
          <w:p w:rsidR="00C37BA4" w:rsidRPr="005A0B75" w:rsidRDefault="00C37BA4" w:rsidP="00344B35">
            <w:pPr>
              <w:spacing w:after="0"/>
            </w:pPr>
            <w:r w:rsidRPr="005A0B75">
              <w:t xml:space="preserve">Set the </w:t>
            </w:r>
            <w:r>
              <w:t xml:space="preserve">module type to be </w:t>
            </w:r>
            <w:r>
              <w:rPr>
                <w:rFonts w:asciiTheme="minorHAnsi" w:hAnsiTheme="minorHAnsi"/>
              </w:rPr>
              <w:t>ioc</w:t>
            </w:r>
            <w:r>
              <w:t>, to get the tag for an IOC module</w:t>
            </w:r>
            <w:r w:rsidRPr="003D3053">
              <w:t>,</w:t>
            </w:r>
            <w:r>
              <w:t xml:space="preserve"> in which case</w:t>
            </w:r>
            <w:r w:rsidRPr="003D3053">
              <w:t xml:space="preserve"> &lt;</w:t>
            </w:r>
            <w:r>
              <w:rPr>
                <w:rFonts w:asciiTheme="minorHAnsi" w:hAnsiTheme="minorHAnsi"/>
              </w:rPr>
              <w:t>module</w:t>
            </w:r>
            <w:r w:rsidRPr="003D3053">
              <w:t>&gt; is e</w:t>
            </w:r>
            <w:r>
              <w:t>xpected to be either of the form  "</w:t>
            </w:r>
            <w:r w:rsidRPr="00D870C6">
              <w:rPr>
                <w:rFonts w:asciiTheme="minorHAnsi" w:hAnsiTheme="minorHAnsi"/>
              </w:rPr>
              <w:t>Subsystem/Location</w:t>
            </w:r>
            <w:r>
              <w:t xml:space="preserve">" e.g. </w:t>
            </w:r>
            <w:r w:rsidRPr="00D870C6">
              <w:rPr>
                <w:rFonts w:asciiTheme="minorHAnsi" w:hAnsiTheme="minorHAnsi"/>
              </w:rPr>
              <w:t>AG/MK</w:t>
            </w:r>
            <w:r w:rsidRPr="003D3053">
              <w:t>.</w:t>
            </w:r>
          </w:p>
        </w:tc>
      </w:tr>
      <w:tr w:rsidR="00C37BA4" w:rsidRPr="005A0B75" w:rsidTr="00344B35">
        <w:trPr>
          <w:trHeight w:val="311"/>
        </w:trPr>
        <w:tc>
          <w:tcPr>
            <w:tcW w:w="3652" w:type="dxa"/>
          </w:tcPr>
          <w:p w:rsidR="00C37BA4" w:rsidRPr="005A0B75" w:rsidRDefault="00C37BA4" w:rsidP="00344B35">
            <w:pPr>
              <w:ind w:left="567"/>
              <w:rPr>
                <w:rFonts w:asciiTheme="minorHAnsi" w:hAnsiTheme="minorHAnsi"/>
              </w:rPr>
            </w:pPr>
            <w:r w:rsidRPr="005A0B75">
              <w:rPr>
                <w:rFonts w:asciiTheme="minorHAnsi" w:hAnsiTheme="minorHAnsi"/>
              </w:rPr>
              <w:t xml:space="preserve"> -</w:t>
            </w:r>
            <w:r>
              <w:rPr>
                <w:rFonts w:asciiTheme="minorHAnsi" w:hAnsiTheme="minorHAnsi"/>
              </w:rPr>
              <w:t>h  --help</w:t>
            </w:r>
          </w:p>
        </w:tc>
        <w:tc>
          <w:tcPr>
            <w:tcW w:w="5387" w:type="dxa"/>
          </w:tcPr>
          <w:p w:rsidR="00C37BA4" w:rsidRPr="005A0B75" w:rsidRDefault="00C37BA4" w:rsidP="00344B35">
            <w:pPr>
              <w:spacing w:after="0"/>
            </w:pPr>
            <w:r>
              <w:t>Display help for using the script</w:t>
            </w:r>
          </w:p>
        </w:tc>
      </w:tr>
    </w:tbl>
    <w:p w:rsidR="00C37BA4" w:rsidRPr="00C37BA4" w:rsidRDefault="00C37BA4" w:rsidP="00C37BA4"/>
    <w:p w:rsidR="006957F5" w:rsidRDefault="006957F5" w:rsidP="006957F5">
      <w:pPr>
        <w:pStyle w:val="scriptdescription"/>
      </w:pPr>
      <w:r>
        <w:t xml:space="preserve">This script is used to determine the last tag of </w:t>
      </w:r>
      <w:r w:rsidRPr="00F42927">
        <w:rPr>
          <w:rFonts w:asciiTheme="minorHAnsi" w:hAnsiTheme="minorHAnsi"/>
        </w:rPr>
        <w:t>module</w:t>
      </w:r>
      <w:r>
        <w:t xml:space="preserve"> which was imported into</w:t>
      </w:r>
    </w:p>
    <w:p w:rsidR="001B437B" w:rsidRDefault="006957F5" w:rsidP="00464C68">
      <w:pPr>
        <w:pStyle w:val="scriptexampletext"/>
      </w:pPr>
      <w:r>
        <w:t>$</w:t>
      </w:r>
      <w:r w:rsidR="00342891">
        <w:t>SVN_ROOT/gem</w:t>
      </w:r>
      <w:r>
        <w:t>/vendor/support/</w:t>
      </w:r>
      <w:r w:rsidRPr="00F42927">
        <w:rPr>
          <w:rFonts w:asciiTheme="minorHAnsi" w:hAnsiTheme="minorHAnsi"/>
        </w:rPr>
        <w:t>module</w:t>
      </w:r>
      <w:r>
        <w:t>/current.</w:t>
      </w:r>
      <w:bookmarkStart w:id="218" w:name="__RefHeading__175_60943458"/>
      <w:bookmarkEnd w:id="218"/>
    </w:p>
    <w:p w:rsidR="00464C68" w:rsidRPr="006F6609" w:rsidRDefault="00464C68" w:rsidP="00464C68">
      <w:pPr>
        <w:pStyle w:val="scriptexampletext"/>
      </w:pPr>
    </w:p>
    <w:sectPr w:rsidR="00464C68" w:rsidRPr="006F6609" w:rsidSect="008C28C8">
      <w:headerReference w:type="default" r:id="rId24"/>
      <w:footerReference w:type="default" r:id="rId25"/>
      <w:footerReference w:type="first" r:id="rId26"/>
      <w:pgSz w:w="11906" w:h="16838" w:code="9"/>
      <w:pgMar w:top="1474" w:right="1474" w:bottom="1701" w:left="1531" w:header="1021" w:footer="56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AC6" w:rsidRDefault="00DD1AC6">
      <w:pPr>
        <w:spacing w:after="0"/>
      </w:pPr>
      <w:r>
        <w:separator/>
      </w:r>
    </w:p>
  </w:endnote>
  <w:endnote w:type="continuationSeparator" w:id="0">
    <w:p w:rsidR="00DD1AC6" w:rsidRDefault="00DD1AC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042029" w:usb3="00000000" w:csb0="800001FF" w:csb1="00000000"/>
  </w:font>
  <w:font w:name="Lohit Devanagari">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C42" w:rsidRDefault="00A21C42">
    <w:pPr>
      <w:pStyle w:val="Footer"/>
      <w:tabs>
        <w:tab w:val="clear" w:pos="4153"/>
        <w:tab w:val="clear" w:pos="8306"/>
        <w:tab w:val="right" w:pos="9029"/>
      </w:tabs>
      <w:ind w:right="-43" w:firstLine="567"/>
    </w:pPr>
    <w:r>
      <w:pict>
        <v:line id="_x0000_s1025" style="position:absolute;left:0;text-align:left;z-index:251657728" from="-4.95pt,-2.7pt" to="463.05pt,-2.7pt" strokeweight=".26mm">
          <v:stroke joinstyle="miter"/>
          <w10:wrap type="square"/>
        </v:line>
      </w:pict>
    </w:r>
    <w:r>
      <w:tab/>
      <w:t xml:space="preserve">Page </w:t>
    </w:r>
    <w:fldSimple w:instr=" PAGE \*Arabic ">
      <w:r w:rsidR="00891E86">
        <w:rPr>
          <w:noProof/>
        </w:rPr>
        <w:t>17</w:t>
      </w:r>
    </w:fldSimple>
    <w:r>
      <w:t xml:space="preserve"> of </w:t>
    </w:r>
    <w:fldSimple w:instr=" NUMPAGES \*Arabic ">
      <w:r w:rsidR="00891E86">
        <w:rPr>
          <w:noProof/>
        </w:rPr>
        <w:t>42</w:t>
      </w:r>
    </w:fldSimple>
    <w:r>
      <w:rPr>
        <w:i/>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C42" w:rsidRDefault="00A21C42" w:rsidP="005C6799">
    <w:pPr>
      <w:pStyle w:val="Footer"/>
      <w:tabs>
        <w:tab w:val="clear" w:pos="4153"/>
        <w:tab w:val="clear" w:pos="8306"/>
        <w:tab w:val="right" w:pos="9029"/>
      </w:tabs>
      <w:ind w:firstLine="567"/>
    </w:pPr>
    <w:r>
      <w:pict>
        <v:line id="_x0000_s1032" style="position:absolute;left:0;text-align:left;z-index:251664896" from="-4.95pt,-2.7pt" to="463.05pt,-2.7pt" strokeweight=".26mm">
          <v:stroke joinstyle="miter"/>
          <w10:wrap type="square"/>
        </v:line>
      </w:pict>
    </w:r>
    <w:r>
      <w:tab/>
    </w:r>
  </w:p>
  <w:p w:rsidR="00A21C42" w:rsidRDefault="00A21C42" w:rsidP="005039FB">
    <w:pPr>
      <w:pStyle w:val="Footer"/>
    </w:pPr>
    <w:r>
      <w:t xml:space="preserve">Page </w:t>
    </w:r>
    <w:fldSimple w:instr=" PAGE \*Arabic ">
      <w:r w:rsidR="004429C0">
        <w:rPr>
          <w:noProof/>
        </w:rPr>
        <w:t>1</w:t>
      </w:r>
    </w:fldSimple>
    <w:r>
      <w:t xml:space="preserve"> of </w:t>
    </w:r>
    <w:fldSimple w:instr=" NUMPAGES \*Arabic ">
      <w:r w:rsidR="004429C0">
        <w:rPr>
          <w:noProof/>
        </w:rPr>
        <w:t>42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AC6" w:rsidRDefault="00DD1AC6">
      <w:pPr>
        <w:spacing w:after="0"/>
      </w:pPr>
      <w:r>
        <w:separator/>
      </w:r>
    </w:p>
  </w:footnote>
  <w:footnote w:type="continuationSeparator" w:id="0">
    <w:p w:rsidR="00DD1AC6" w:rsidRDefault="00DD1AC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1C42" w:rsidRPr="00AC01F6" w:rsidRDefault="00A21C42" w:rsidP="00BF3A6F">
    <w:pPr>
      <w:pStyle w:val="Header"/>
      <w:spacing w:before="240" w:after="360"/>
      <w:jc w:val="both"/>
      <w:rPr>
        <w:i/>
        <w:sz w:val="20"/>
      </w:rPr>
    </w:pPr>
    <w:r w:rsidRPr="001775EF">
      <w:rPr>
        <w:noProof/>
        <w:sz w:val="24"/>
        <w:lang w:eastAsia="en-GB"/>
      </w:rPr>
      <w:pict>
        <v:shapetype id="_x0000_t32" coordsize="21600,21600" o:spt="32" o:oned="t" path="m,l21600,21600e" filled="f">
          <v:path arrowok="t" fillok="f" o:connecttype="none"/>
          <o:lock v:ext="edit" shapetype="t"/>
        </v:shapetype>
        <v:shape id="_x0000_s1028" type="#_x0000_t32" style="position:absolute;left:0;text-align:left;margin-left:1.25pt;margin-top:25.15pt;width:468pt;height:2.2pt;flip:y;z-index:251658752" o:connectortype="straight"/>
      </w:pict>
    </w:r>
    <w:r w:rsidRPr="00AC01F6">
      <w:rPr>
        <w:i/>
        <w:sz w:val="20"/>
      </w:rPr>
      <w:t>Gemini Application</w:t>
    </w:r>
    <w:r>
      <w:rPr>
        <w:i/>
        <w:sz w:val="20"/>
      </w:rPr>
      <w:t xml:space="preserve"> </w:t>
    </w:r>
    <w:r w:rsidRPr="00AC01F6">
      <w:rPr>
        <w:i/>
        <w:sz w:val="20"/>
      </w:rPr>
      <w:t xml:space="preserve">Development </w:t>
    </w:r>
    <w:r>
      <w:rPr>
        <w:i/>
        <w:sz w:val="20"/>
      </w:rPr>
      <w:t>Environment User Manual</w:t>
    </w:r>
    <w:r>
      <w:rPr>
        <w:i/>
        <w:sz w:val="20"/>
      </w:rPr>
      <w:tab/>
      <w:t xml:space="preserve">               V1-0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decimal"/>
      <w:lvlText w:val="%1."/>
      <w:lvlJc w:val="left"/>
      <w:pPr>
        <w:tabs>
          <w:tab w:val="num" w:pos="360"/>
        </w:tabs>
        <w:ind w:left="360" w:hanging="360"/>
      </w:pPr>
    </w:lvl>
  </w:abstractNum>
  <w:abstractNum w:abstractNumId="1">
    <w:nsid w:val="00000003"/>
    <w:multiLevelType w:val="multilevel"/>
    <w:tmpl w:val="00000003"/>
    <w:name w:val="WW8Num2"/>
    <w:lvl w:ilvl="0">
      <w:start w:val="1"/>
      <w:numFmt w:val="upperLetter"/>
      <w:lvlText w:val="%1."/>
      <w:lvlJc w:val="left"/>
      <w:pPr>
        <w:tabs>
          <w:tab w:val="num" w:pos="360"/>
        </w:tabs>
        <w:ind w:left="360" w:hanging="36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rPr>
    </w:lvl>
  </w:abstractNum>
  <w:abstractNum w:abstractNumId="4">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5">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rPr>
    </w:lvl>
  </w:abstractNum>
  <w:abstractNum w:abstractNumId="6">
    <w:nsid w:val="00000008"/>
    <w:multiLevelType w:val="singleLevel"/>
    <w:tmpl w:val="00000008"/>
    <w:name w:val="WW8Num8"/>
    <w:lvl w:ilvl="0">
      <w:start w:val="1"/>
      <w:numFmt w:val="bullet"/>
      <w:lvlText w:val=""/>
      <w:lvlJc w:val="left"/>
      <w:pPr>
        <w:tabs>
          <w:tab w:val="num" w:pos="720"/>
        </w:tabs>
        <w:ind w:left="720" w:hanging="360"/>
      </w:pPr>
      <w:rPr>
        <w:rFonts w:ascii="Symbol" w:hAnsi="Symbol" w:cs="Symbol"/>
      </w:rPr>
    </w:lvl>
  </w:abstractNum>
  <w:abstractNum w:abstractNumId="7">
    <w:nsid w:val="00000009"/>
    <w:multiLevelType w:val="multilevel"/>
    <w:tmpl w:val="00000009"/>
    <w:name w:val="WW8Num1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8">
    <w:nsid w:val="0000000A"/>
    <w:multiLevelType w:val="multilevel"/>
    <w:tmpl w:val="0000000A"/>
    <w:name w:val="WW8Num12"/>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9">
    <w:nsid w:val="0000000B"/>
    <w:multiLevelType w:val="singleLevel"/>
    <w:tmpl w:val="0000000B"/>
    <w:name w:val="WW8Num13"/>
    <w:lvl w:ilvl="0">
      <w:start w:val="1"/>
      <w:numFmt w:val="bullet"/>
      <w:lvlText w:val=""/>
      <w:lvlJc w:val="left"/>
      <w:pPr>
        <w:tabs>
          <w:tab w:val="num" w:pos="720"/>
        </w:tabs>
        <w:ind w:left="720" w:hanging="360"/>
      </w:pPr>
      <w:rPr>
        <w:rFonts w:ascii="Symbol" w:hAnsi="Symbol" w:cs="Symbol"/>
      </w:rPr>
    </w:lvl>
  </w:abstractNum>
  <w:abstractNum w:abstractNumId="10">
    <w:nsid w:val="0000000C"/>
    <w:multiLevelType w:val="singleLevel"/>
    <w:tmpl w:val="0000000C"/>
    <w:name w:val="WW8Num16"/>
    <w:lvl w:ilvl="0">
      <w:start w:val="1"/>
      <w:numFmt w:val="decimal"/>
      <w:lvlText w:val="%1."/>
      <w:lvlJc w:val="left"/>
      <w:pPr>
        <w:tabs>
          <w:tab w:val="num" w:pos="720"/>
        </w:tabs>
        <w:ind w:left="720" w:hanging="360"/>
      </w:pPr>
    </w:lvl>
  </w:abstractNum>
  <w:abstractNum w:abstractNumId="11">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2">
    <w:nsid w:val="0000000E"/>
    <w:multiLevelType w:val="singleLevel"/>
    <w:tmpl w:val="0000000E"/>
    <w:name w:val="WW8Num19"/>
    <w:lvl w:ilvl="0">
      <w:start w:val="1"/>
      <w:numFmt w:val="bullet"/>
      <w:lvlText w:val=""/>
      <w:lvlJc w:val="left"/>
      <w:pPr>
        <w:tabs>
          <w:tab w:val="num" w:pos="720"/>
        </w:tabs>
        <w:ind w:left="720" w:hanging="360"/>
      </w:pPr>
      <w:rPr>
        <w:rFonts w:ascii="Symbol" w:hAnsi="Symbol" w:cs="Symbol"/>
      </w:rPr>
    </w:lvl>
  </w:abstractNum>
  <w:abstractNum w:abstractNumId="13">
    <w:nsid w:val="0000000F"/>
    <w:multiLevelType w:val="singleLevel"/>
    <w:tmpl w:val="0000000F"/>
    <w:name w:val="WW8Num20"/>
    <w:lvl w:ilvl="0">
      <w:start w:val="1"/>
      <w:numFmt w:val="bullet"/>
      <w:lvlText w:val=""/>
      <w:lvlJc w:val="left"/>
      <w:pPr>
        <w:tabs>
          <w:tab w:val="num" w:pos="720"/>
        </w:tabs>
        <w:ind w:left="720" w:hanging="360"/>
      </w:pPr>
      <w:rPr>
        <w:rFonts w:ascii="Symbol" w:hAnsi="Symbol" w:cs="Symbol"/>
      </w:rPr>
    </w:lvl>
  </w:abstractNum>
  <w:abstractNum w:abstractNumId="14">
    <w:nsid w:val="00000010"/>
    <w:multiLevelType w:val="singleLevel"/>
    <w:tmpl w:val="00000010"/>
    <w:name w:val="WW8Num21"/>
    <w:lvl w:ilvl="0">
      <w:start w:val="1"/>
      <w:numFmt w:val="bullet"/>
      <w:lvlText w:val=""/>
      <w:lvlJc w:val="left"/>
      <w:pPr>
        <w:tabs>
          <w:tab w:val="num" w:pos="720"/>
        </w:tabs>
        <w:ind w:left="720" w:hanging="360"/>
      </w:pPr>
      <w:rPr>
        <w:rFonts w:ascii="Symbol" w:hAnsi="Symbol" w:cs="Symbol"/>
      </w:rPr>
    </w:lvl>
  </w:abstractNum>
  <w:abstractNum w:abstractNumId="15">
    <w:nsid w:val="00000011"/>
    <w:multiLevelType w:val="singleLevel"/>
    <w:tmpl w:val="00000011"/>
    <w:name w:val="WW8Num22"/>
    <w:lvl w:ilvl="0">
      <w:start w:val="1"/>
      <w:numFmt w:val="bullet"/>
      <w:lvlText w:val=""/>
      <w:lvlJc w:val="left"/>
      <w:pPr>
        <w:tabs>
          <w:tab w:val="num" w:pos="720"/>
        </w:tabs>
        <w:ind w:left="720" w:hanging="360"/>
      </w:pPr>
      <w:rPr>
        <w:rFonts w:ascii="Symbol" w:hAnsi="Symbol" w:cs="Symbol"/>
      </w:rPr>
    </w:lvl>
  </w:abstractNum>
  <w:abstractNum w:abstractNumId="16">
    <w:nsid w:val="00000012"/>
    <w:multiLevelType w:val="singleLevel"/>
    <w:tmpl w:val="00000012"/>
    <w:name w:val="WW8Num23"/>
    <w:lvl w:ilvl="0">
      <w:start w:val="1"/>
      <w:numFmt w:val="decimal"/>
      <w:lvlText w:val="%1."/>
      <w:lvlJc w:val="left"/>
      <w:pPr>
        <w:tabs>
          <w:tab w:val="num" w:pos="720"/>
        </w:tabs>
        <w:ind w:left="720" w:hanging="360"/>
      </w:pPr>
    </w:lvl>
  </w:abstractNum>
  <w:abstractNum w:abstractNumId="17">
    <w:nsid w:val="00000013"/>
    <w:multiLevelType w:val="multilevel"/>
    <w:tmpl w:val="00000013"/>
    <w:name w:val="WW8Num2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4"/>
    <w:multiLevelType w:val="singleLevel"/>
    <w:tmpl w:val="00000014"/>
    <w:name w:val="WW8Num28"/>
    <w:lvl w:ilvl="0">
      <w:start w:val="1"/>
      <w:numFmt w:val="bullet"/>
      <w:lvlText w:val=""/>
      <w:lvlJc w:val="left"/>
      <w:pPr>
        <w:tabs>
          <w:tab w:val="num" w:pos="720"/>
        </w:tabs>
        <w:ind w:left="720" w:hanging="360"/>
      </w:pPr>
      <w:rPr>
        <w:rFonts w:ascii="Symbol" w:hAnsi="Symbol" w:cs="Symbol"/>
      </w:rPr>
    </w:lvl>
  </w:abstractNum>
  <w:abstractNum w:abstractNumId="19">
    <w:nsid w:val="00000015"/>
    <w:multiLevelType w:val="singleLevel"/>
    <w:tmpl w:val="00000015"/>
    <w:name w:val="WW8Num30"/>
    <w:lvl w:ilvl="0">
      <w:start w:val="1"/>
      <w:numFmt w:val="decimal"/>
      <w:lvlText w:val="%1."/>
      <w:lvlJc w:val="left"/>
      <w:pPr>
        <w:tabs>
          <w:tab w:val="num" w:pos="1080"/>
        </w:tabs>
        <w:ind w:left="1080" w:hanging="360"/>
      </w:pPr>
    </w:lvl>
  </w:abstractNum>
  <w:abstractNum w:abstractNumId="20">
    <w:nsid w:val="00000016"/>
    <w:multiLevelType w:val="multilevel"/>
    <w:tmpl w:val="00000016"/>
    <w:name w:val="WW8Num3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1">
    <w:nsid w:val="00000017"/>
    <w:multiLevelType w:val="singleLevel"/>
    <w:tmpl w:val="00000017"/>
    <w:name w:val="WW8Num33"/>
    <w:lvl w:ilvl="0">
      <w:start w:val="1"/>
      <w:numFmt w:val="bullet"/>
      <w:lvlText w:val=""/>
      <w:lvlJc w:val="left"/>
      <w:pPr>
        <w:tabs>
          <w:tab w:val="num" w:pos="2574"/>
        </w:tabs>
        <w:ind w:left="2574" w:hanging="360"/>
      </w:pPr>
      <w:rPr>
        <w:rFonts w:ascii="Symbol" w:hAnsi="Symbol" w:cs="Symbol"/>
      </w:rPr>
    </w:lvl>
  </w:abstractNum>
  <w:abstractNum w:abstractNumId="22">
    <w:nsid w:val="00000018"/>
    <w:multiLevelType w:val="multilevel"/>
    <w:tmpl w:val="00000018"/>
    <w:name w:val="WW8Num34"/>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3">
    <w:nsid w:val="00000019"/>
    <w:multiLevelType w:val="singleLevel"/>
    <w:tmpl w:val="00000019"/>
    <w:name w:val="WW8Num36"/>
    <w:lvl w:ilvl="0">
      <w:start w:val="1"/>
      <w:numFmt w:val="decimal"/>
      <w:lvlText w:val="%1."/>
      <w:lvlJc w:val="left"/>
      <w:pPr>
        <w:tabs>
          <w:tab w:val="num" w:pos="1080"/>
        </w:tabs>
        <w:ind w:left="1080" w:hanging="360"/>
      </w:pPr>
    </w:lvl>
  </w:abstractNum>
  <w:abstractNum w:abstractNumId="24">
    <w:nsid w:val="0000001A"/>
    <w:multiLevelType w:val="multilevel"/>
    <w:tmpl w:val="0000001A"/>
    <w:name w:val="WW8Num37"/>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5">
    <w:nsid w:val="0000001B"/>
    <w:multiLevelType w:val="singleLevel"/>
    <w:tmpl w:val="0000001B"/>
    <w:name w:val="WW8Num38"/>
    <w:lvl w:ilvl="0">
      <w:start w:val="1"/>
      <w:numFmt w:val="bullet"/>
      <w:lvlText w:val=""/>
      <w:lvlJc w:val="left"/>
      <w:pPr>
        <w:tabs>
          <w:tab w:val="num" w:pos="720"/>
        </w:tabs>
        <w:ind w:left="720" w:hanging="360"/>
      </w:pPr>
      <w:rPr>
        <w:rFonts w:ascii="Symbol" w:hAnsi="Symbol" w:cs="Symbol"/>
      </w:rPr>
    </w:lvl>
  </w:abstractNum>
  <w:abstractNum w:abstractNumId="26">
    <w:nsid w:val="0000001C"/>
    <w:multiLevelType w:val="singleLevel"/>
    <w:tmpl w:val="0000001C"/>
    <w:name w:val="WW8Num39"/>
    <w:lvl w:ilvl="0">
      <w:start w:val="1"/>
      <w:numFmt w:val="bullet"/>
      <w:lvlText w:val=""/>
      <w:lvlJc w:val="left"/>
      <w:pPr>
        <w:tabs>
          <w:tab w:val="num" w:pos="720"/>
        </w:tabs>
        <w:ind w:left="720" w:hanging="360"/>
      </w:pPr>
      <w:rPr>
        <w:rFonts w:ascii="Symbol" w:hAnsi="Symbol" w:cs="Symbol"/>
      </w:rPr>
    </w:lvl>
  </w:abstractNum>
  <w:abstractNum w:abstractNumId="27">
    <w:nsid w:val="0000001D"/>
    <w:multiLevelType w:val="singleLevel"/>
    <w:tmpl w:val="0000001D"/>
    <w:name w:val="WW8Num40"/>
    <w:lvl w:ilvl="0">
      <w:start w:val="1"/>
      <w:numFmt w:val="bullet"/>
      <w:lvlText w:val=""/>
      <w:lvlJc w:val="left"/>
      <w:pPr>
        <w:tabs>
          <w:tab w:val="num" w:pos="720"/>
        </w:tabs>
        <w:ind w:left="720" w:hanging="360"/>
      </w:pPr>
      <w:rPr>
        <w:rFonts w:ascii="Symbol" w:hAnsi="Symbol" w:cs="Symbol"/>
      </w:rPr>
    </w:lvl>
  </w:abstractNum>
  <w:abstractNum w:abstractNumId="28">
    <w:nsid w:val="0000001E"/>
    <w:multiLevelType w:val="singleLevel"/>
    <w:tmpl w:val="0000001E"/>
    <w:name w:val="WW8Num41"/>
    <w:lvl w:ilvl="0">
      <w:start w:val="1"/>
      <w:numFmt w:val="bullet"/>
      <w:lvlText w:val=""/>
      <w:lvlJc w:val="left"/>
      <w:pPr>
        <w:tabs>
          <w:tab w:val="num" w:pos="360"/>
        </w:tabs>
        <w:ind w:left="360" w:hanging="360"/>
      </w:pPr>
      <w:rPr>
        <w:rFonts w:ascii="Wingdings" w:hAnsi="Wingdings" w:cs="Wingdings"/>
      </w:rPr>
    </w:lvl>
  </w:abstractNum>
  <w:abstractNum w:abstractNumId="29">
    <w:nsid w:val="0000001F"/>
    <w:multiLevelType w:val="multilevel"/>
    <w:tmpl w:val="0000001F"/>
    <w:name w:val="WW8Num4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0">
    <w:nsid w:val="00000020"/>
    <w:multiLevelType w:val="multilevel"/>
    <w:tmpl w:val="00000020"/>
    <w:name w:val="WW8Num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31">
    <w:nsid w:val="00000021"/>
    <w:multiLevelType w:val="singleLevel"/>
    <w:tmpl w:val="00000021"/>
    <w:name w:val="WW8Num45"/>
    <w:lvl w:ilvl="0">
      <w:start w:val="1"/>
      <w:numFmt w:val="decimal"/>
      <w:lvlText w:val="%1."/>
      <w:lvlJc w:val="left"/>
      <w:pPr>
        <w:tabs>
          <w:tab w:val="num" w:pos="720"/>
        </w:tabs>
        <w:ind w:left="720" w:hanging="360"/>
      </w:pPr>
    </w:lvl>
  </w:abstractNum>
  <w:abstractNum w:abstractNumId="32">
    <w:nsid w:val="00000022"/>
    <w:multiLevelType w:val="multilevel"/>
    <w:tmpl w:val="A942E8E2"/>
    <w:name w:val="WW8Num4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3">
    <w:nsid w:val="00000023"/>
    <w:multiLevelType w:val="singleLevel"/>
    <w:tmpl w:val="00000023"/>
    <w:name w:val="WW8Num48"/>
    <w:lvl w:ilvl="0">
      <w:start w:val="1"/>
      <w:numFmt w:val="bullet"/>
      <w:lvlText w:val=""/>
      <w:lvlJc w:val="left"/>
      <w:pPr>
        <w:tabs>
          <w:tab w:val="num" w:pos="720"/>
        </w:tabs>
        <w:ind w:left="720" w:hanging="360"/>
      </w:pPr>
      <w:rPr>
        <w:rFonts w:ascii="Symbol" w:hAnsi="Symbol" w:cs="Symbol"/>
      </w:rPr>
    </w:lvl>
  </w:abstractNum>
  <w:abstractNum w:abstractNumId="34">
    <w:nsid w:val="00000024"/>
    <w:multiLevelType w:val="multilevel"/>
    <w:tmpl w:val="00000024"/>
    <w:name w:val="WW8Num49"/>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5">
    <w:nsid w:val="00000025"/>
    <w:multiLevelType w:val="multilevel"/>
    <w:tmpl w:val="00000025"/>
    <w:name w:val="WW8Num51"/>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6">
    <w:nsid w:val="00000026"/>
    <w:multiLevelType w:val="multilevel"/>
    <w:tmpl w:val="00000026"/>
    <w:name w:val="WW8Num5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7">
    <w:nsid w:val="00000027"/>
    <w:multiLevelType w:val="singleLevel"/>
    <w:tmpl w:val="00000027"/>
    <w:name w:val="WW8Num54"/>
    <w:lvl w:ilvl="0">
      <w:start w:val="1"/>
      <w:numFmt w:val="bullet"/>
      <w:lvlText w:val=""/>
      <w:lvlJc w:val="left"/>
      <w:pPr>
        <w:tabs>
          <w:tab w:val="num" w:pos="720"/>
        </w:tabs>
        <w:ind w:left="720" w:hanging="360"/>
      </w:pPr>
      <w:rPr>
        <w:rFonts w:ascii="Symbol" w:hAnsi="Symbol" w:cs="Symbol"/>
      </w:rPr>
    </w:lvl>
  </w:abstractNum>
  <w:abstractNum w:abstractNumId="38">
    <w:nsid w:val="01DD3099"/>
    <w:multiLevelType w:val="hybridMultilevel"/>
    <w:tmpl w:val="CBF28D4C"/>
    <w:lvl w:ilvl="0" w:tplc="08090001">
      <w:start w:val="1"/>
      <w:numFmt w:val="bullet"/>
      <w:lvlText w:val=""/>
      <w:lvlJc w:val="left"/>
      <w:pPr>
        <w:ind w:left="5358" w:hanging="360"/>
      </w:pPr>
      <w:rPr>
        <w:rFonts w:ascii="Symbol" w:hAnsi="Symbol" w:hint="default"/>
      </w:rPr>
    </w:lvl>
    <w:lvl w:ilvl="1" w:tplc="08090003" w:tentative="1">
      <w:start w:val="1"/>
      <w:numFmt w:val="bullet"/>
      <w:lvlText w:val="o"/>
      <w:lvlJc w:val="left"/>
      <w:pPr>
        <w:ind w:left="6078" w:hanging="360"/>
      </w:pPr>
      <w:rPr>
        <w:rFonts w:ascii="Courier New" w:hAnsi="Courier New" w:cs="Courier New" w:hint="default"/>
      </w:rPr>
    </w:lvl>
    <w:lvl w:ilvl="2" w:tplc="08090005" w:tentative="1">
      <w:start w:val="1"/>
      <w:numFmt w:val="bullet"/>
      <w:lvlText w:val=""/>
      <w:lvlJc w:val="left"/>
      <w:pPr>
        <w:ind w:left="6798" w:hanging="360"/>
      </w:pPr>
      <w:rPr>
        <w:rFonts w:ascii="Wingdings" w:hAnsi="Wingdings" w:hint="default"/>
      </w:rPr>
    </w:lvl>
    <w:lvl w:ilvl="3" w:tplc="08090001" w:tentative="1">
      <w:start w:val="1"/>
      <w:numFmt w:val="bullet"/>
      <w:lvlText w:val=""/>
      <w:lvlJc w:val="left"/>
      <w:pPr>
        <w:ind w:left="7518" w:hanging="360"/>
      </w:pPr>
      <w:rPr>
        <w:rFonts w:ascii="Symbol" w:hAnsi="Symbol" w:hint="default"/>
      </w:rPr>
    </w:lvl>
    <w:lvl w:ilvl="4" w:tplc="08090003" w:tentative="1">
      <w:start w:val="1"/>
      <w:numFmt w:val="bullet"/>
      <w:lvlText w:val="o"/>
      <w:lvlJc w:val="left"/>
      <w:pPr>
        <w:ind w:left="8238" w:hanging="360"/>
      </w:pPr>
      <w:rPr>
        <w:rFonts w:ascii="Courier New" w:hAnsi="Courier New" w:cs="Courier New" w:hint="default"/>
      </w:rPr>
    </w:lvl>
    <w:lvl w:ilvl="5" w:tplc="08090005" w:tentative="1">
      <w:start w:val="1"/>
      <w:numFmt w:val="bullet"/>
      <w:lvlText w:val=""/>
      <w:lvlJc w:val="left"/>
      <w:pPr>
        <w:ind w:left="8958" w:hanging="360"/>
      </w:pPr>
      <w:rPr>
        <w:rFonts w:ascii="Wingdings" w:hAnsi="Wingdings" w:hint="default"/>
      </w:rPr>
    </w:lvl>
    <w:lvl w:ilvl="6" w:tplc="08090001" w:tentative="1">
      <w:start w:val="1"/>
      <w:numFmt w:val="bullet"/>
      <w:lvlText w:val=""/>
      <w:lvlJc w:val="left"/>
      <w:pPr>
        <w:ind w:left="9678" w:hanging="360"/>
      </w:pPr>
      <w:rPr>
        <w:rFonts w:ascii="Symbol" w:hAnsi="Symbol" w:hint="default"/>
      </w:rPr>
    </w:lvl>
    <w:lvl w:ilvl="7" w:tplc="08090003" w:tentative="1">
      <w:start w:val="1"/>
      <w:numFmt w:val="bullet"/>
      <w:lvlText w:val="o"/>
      <w:lvlJc w:val="left"/>
      <w:pPr>
        <w:ind w:left="10398" w:hanging="360"/>
      </w:pPr>
      <w:rPr>
        <w:rFonts w:ascii="Courier New" w:hAnsi="Courier New" w:cs="Courier New" w:hint="default"/>
      </w:rPr>
    </w:lvl>
    <w:lvl w:ilvl="8" w:tplc="08090005" w:tentative="1">
      <w:start w:val="1"/>
      <w:numFmt w:val="bullet"/>
      <w:lvlText w:val=""/>
      <w:lvlJc w:val="left"/>
      <w:pPr>
        <w:ind w:left="11118" w:hanging="360"/>
      </w:pPr>
      <w:rPr>
        <w:rFonts w:ascii="Wingdings" w:hAnsi="Wingdings" w:hint="default"/>
      </w:rPr>
    </w:lvl>
  </w:abstractNum>
  <w:abstractNum w:abstractNumId="39">
    <w:nsid w:val="023C54BD"/>
    <w:multiLevelType w:val="hybridMultilevel"/>
    <w:tmpl w:val="395CFB50"/>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0">
    <w:nsid w:val="050C4B07"/>
    <w:multiLevelType w:val="hybridMultilevel"/>
    <w:tmpl w:val="449214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08BF27ED"/>
    <w:multiLevelType w:val="hybridMultilevel"/>
    <w:tmpl w:val="154C8A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09D72B80"/>
    <w:multiLevelType w:val="hybridMultilevel"/>
    <w:tmpl w:val="1E74C0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nsid w:val="0AED64C8"/>
    <w:multiLevelType w:val="hybridMultilevel"/>
    <w:tmpl w:val="3894E2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0CB945CA"/>
    <w:multiLevelType w:val="hybridMultilevel"/>
    <w:tmpl w:val="60AC0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10694398"/>
    <w:multiLevelType w:val="hybridMultilevel"/>
    <w:tmpl w:val="E5826B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nsid w:val="10C91F13"/>
    <w:multiLevelType w:val="hybridMultilevel"/>
    <w:tmpl w:val="F5F683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nsid w:val="173E585D"/>
    <w:multiLevelType w:val="hybridMultilevel"/>
    <w:tmpl w:val="45AE9C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nsid w:val="1C3A05B7"/>
    <w:multiLevelType w:val="hybridMultilevel"/>
    <w:tmpl w:val="DC3A6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21DA6792"/>
    <w:multiLevelType w:val="hybridMultilevel"/>
    <w:tmpl w:val="131437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nsid w:val="221D5C3D"/>
    <w:multiLevelType w:val="hybridMultilevel"/>
    <w:tmpl w:val="A9F46EDC"/>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23FF2AB6"/>
    <w:multiLevelType w:val="hybridMultilevel"/>
    <w:tmpl w:val="7FAC8B4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nsid w:val="2A3D2383"/>
    <w:multiLevelType w:val="hybridMultilevel"/>
    <w:tmpl w:val="A02C59F4"/>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3">
    <w:nsid w:val="3382513D"/>
    <w:multiLevelType w:val="hybridMultilevel"/>
    <w:tmpl w:val="AE1014C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54">
    <w:nsid w:val="373539A9"/>
    <w:multiLevelType w:val="hybridMultilevel"/>
    <w:tmpl w:val="6A9EB6EC"/>
    <w:lvl w:ilvl="0" w:tplc="0809000F">
      <w:start w:val="1"/>
      <w:numFmt w:val="decimal"/>
      <w:lvlText w:val="%1."/>
      <w:lvlJc w:val="left"/>
      <w:pPr>
        <w:ind w:left="1494" w:hanging="360"/>
      </w:pPr>
      <w:rPr>
        <w:rFonts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5">
    <w:nsid w:val="38AE2B5C"/>
    <w:multiLevelType w:val="hybridMultilevel"/>
    <w:tmpl w:val="50BCC2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3B1009CA"/>
    <w:multiLevelType w:val="hybridMultilevel"/>
    <w:tmpl w:val="C772F754"/>
    <w:lvl w:ilvl="0" w:tplc="ECD2F4A4">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nsid w:val="3C73414A"/>
    <w:multiLevelType w:val="hybridMultilevel"/>
    <w:tmpl w:val="3894E2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nsid w:val="3D8311F5"/>
    <w:multiLevelType w:val="hybridMultilevel"/>
    <w:tmpl w:val="31E22AE4"/>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3E7C5F76"/>
    <w:multiLevelType w:val="hybridMultilevel"/>
    <w:tmpl w:val="3D5A04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40FC389B"/>
    <w:multiLevelType w:val="hybridMultilevel"/>
    <w:tmpl w:val="8C60C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nsid w:val="41784E8C"/>
    <w:multiLevelType w:val="hybridMultilevel"/>
    <w:tmpl w:val="A02C59F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62">
    <w:nsid w:val="42F16650"/>
    <w:multiLevelType w:val="hybridMultilevel"/>
    <w:tmpl w:val="131437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nsid w:val="4331718F"/>
    <w:multiLevelType w:val="hybridMultilevel"/>
    <w:tmpl w:val="3D5A04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58951104"/>
    <w:multiLevelType w:val="hybridMultilevel"/>
    <w:tmpl w:val="D2348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5B522C75"/>
    <w:multiLevelType w:val="hybridMultilevel"/>
    <w:tmpl w:val="A5C861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nsid w:val="5E0F2C56"/>
    <w:multiLevelType w:val="hybridMultilevel"/>
    <w:tmpl w:val="3894E2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nsid w:val="62F22AAB"/>
    <w:multiLevelType w:val="hybridMultilevel"/>
    <w:tmpl w:val="3894E2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nsid w:val="63A16DEF"/>
    <w:multiLevelType w:val="hybridMultilevel"/>
    <w:tmpl w:val="68F29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nsid w:val="6BB96FDA"/>
    <w:multiLevelType w:val="multilevel"/>
    <w:tmpl w:val="B54255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16" w:hanging="432"/>
      </w:pPr>
      <w:rPr>
        <w:rFonts w:hint="default"/>
      </w:rPr>
    </w:lvl>
    <w:lvl w:ilvl="2">
      <w:start w:val="1"/>
      <w:numFmt w:val="decimal"/>
      <w:pStyle w:val="Heading3"/>
      <w:lvlText w:val="%1.%2.%3"/>
      <w:lvlJc w:val="left"/>
      <w:pPr>
        <w:ind w:left="1214" w:hanging="504"/>
      </w:pPr>
      <w:rPr>
        <w:rFonts w:hint="default"/>
      </w:rPr>
    </w:lvl>
    <w:lvl w:ilvl="3">
      <w:start w:val="1"/>
      <w:numFmt w:val="decimal"/>
      <w:pStyle w:val="Heading4"/>
      <w:lvlText w:val="%1.%2.%3.%4."/>
      <w:lvlJc w:val="left"/>
      <w:pPr>
        <w:ind w:left="2916"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nsid w:val="6D9651C7"/>
    <w:multiLevelType w:val="hybridMultilevel"/>
    <w:tmpl w:val="CAF84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nsid w:val="71FE64F2"/>
    <w:multiLevelType w:val="hybridMultilevel"/>
    <w:tmpl w:val="3894E2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9"/>
  </w:num>
  <w:num w:numId="5">
    <w:abstractNumId w:val="16"/>
  </w:num>
  <w:num w:numId="6">
    <w:abstractNumId w:val="26"/>
  </w:num>
  <w:num w:numId="7">
    <w:abstractNumId w:val="32"/>
  </w:num>
  <w:num w:numId="8">
    <w:abstractNumId w:val="37"/>
  </w:num>
  <w:num w:numId="9">
    <w:abstractNumId w:val="69"/>
  </w:num>
  <w:num w:numId="10">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num>
  <w:num w:numId="12">
    <w:abstractNumId w:val="44"/>
  </w:num>
  <w:num w:numId="13">
    <w:abstractNumId w:val="47"/>
  </w:num>
  <w:num w:numId="14">
    <w:abstractNumId w:val="10"/>
  </w:num>
  <w:num w:numId="15">
    <w:abstractNumId w:val="58"/>
  </w:num>
  <w:num w:numId="16">
    <w:abstractNumId w:val="12"/>
  </w:num>
  <w:num w:numId="17">
    <w:abstractNumId w:val="25"/>
  </w:num>
  <w:num w:numId="18">
    <w:abstractNumId w:val="36"/>
  </w:num>
  <w:num w:numId="19">
    <w:abstractNumId w:val="64"/>
  </w:num>
  <w:num w:numId="20">
    <w:abstractNumId w:val="42"/>
  </w:num>
  <w:num w:numId="21">
    <w:abstractNumId w:val="59"/>
  </w:num>
  <w:num w:numId="22">
    <w:abstractNumId w:val="54"/>
  </w:num>
  <w:num w:numId="23">
    <w:abstractNumId w:val="50"/>
  </w:num>
  <w:num w:numId="24">
    <w:abstractNumId w:val="38"/>
  </w:num>
  <w:num w:numId="25">
    <w:abstractNumId w:val="56"/>
  </w:num>
  <w:num w:numId="26">
    <w:abstractNumId w:val="46"/>
  </w:num>
  <w:num w:numId="27">
    <w:abstractNumId w:val="40"/>
  </w:num>
  <w:num w:numId="28">
    <w:abstractNumId w:val="71"/>
  </w:num>
  <w:num w:numId="29">
    <w:abstractNumId w:val="45"/>
  </w:num>
  <w:num w:numId="30">
    <w:abstractNumId w:val="53"/>
  </w:num>
  <w:num w:numId="31">
    <w:abstractNumId w:val="55"/>
  </w:num>
  <w:num w:numId="32">
    <w:abstractNumId w:val="61"/>
  </w:num>
  <w:num w:numId="33">
    <w:abstractNumId w:val="52"/>
  </w:num>
  <w:num w:numId="34">
    <w:abstractNumId w:val="68"/>
  </w:num>
  <w:num w:numId="35">
    <w:abstractNumId w:val="41"/>
  </w:num>
  <w:num w:numId="36">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9"/>
  </w:num>
  <w:num w:numId="38">
    <w:abstractNumId w:val="60"/>
  </w:num>
  <w:num w:numId="39">
    <w:abstractNumId w:val="49"/>
  </w:num>
  <w:num w:numId="40">
    <w:abstractNumId w:val="39"/>
  </w:num>
  <w:num w:numId="41">
    <w:abstractNumId w:val="63"/>
  </w:num>
  <w:num w:numId="42">
    <w:abstractNumId w:val="62"/>
  </w:num>
  <w:num w:numId="43">
    <w:abstractNumId w:val="51"/>
  </w:num>
  <w:num w:numId="44">
    <w:abstractNumId w:val="70"/>
  </w:num>
  <w:num w:numId="45">
    <w:abstractNumId w:val="65"/>
  </w:num>
  <w:num w:numId="46">
    <w:abstractNumId w:val="66"/>
  </w:num>
  <w:num w:numId="47">
    <w:abstractNumId w:val="43"/>
  </w:num>
  <w:num w:numId="48">
    <w:abstractNumId w:val="67"/>
  </w:num>
  <w:num w:numId="49">
    <w:abstractNumId w:val="57"/>
  </w:num>
  <w:numIdMacAtCleanup w:val="3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0000"/>
  <w:doNotTrackFormatting/>
  <w:defaultTabStop w:val="567"/>
  <w:defaultTableStyle w:val="Normal"/>
  <w:drawingGridHorizontalSpacing w:val="110"/>
  <w:drawingGridVerticalSpacing w:val="0"/>
  <w:displayHorizontalDrawingGridEvery w:val="0"/>
  <w:displayVerticalDrawingGridEvery w:val="0"/>
  <w:noPunctuationKerning/>
  <w:characterSpacingControl w:val="doNotCompress"/>
  <w:hdrShapeDefaults>
    <o:shapedefaults v:ext="edit" spidmax="219138">
      <o:colormenu v:ext="edit" fillcolor="none [4]" strokecolor="none [1]" shadowcolor="none [2]"/>
    </o:shapedefaults>
    <o:shapelayout v:ext="edit">
      <o:idmap v:ext="edit" data="1"/>
      <o:rules v:ext="edit">
        <o:r id="V:Rule2" type="connector" idref="#_x0000_s1028"/>
      </o:rules>
    </o:shapelayout>
  </w:hdrShapeDefaults>
  <w:footnotePr>
    <w:footnote w:id="-1"/>
    <w:footnote w:id="0"/>
  </w:footnotePr>
  <w:endnotePr>
    <w:endnote w:id="-1"/>
    <w:endnote w:id="0"/>
  </w:endnotePr>
  <w:compat/>
  <w:rsids>
    <w:rsidRoot w:val="00793CD7"/>
    <w:rsid w:val="0000063D"/>
    <w:rsid w:val="00000FAD"/>
    <w:rsid w:val="000015D7"/>
    <w:rsid w:val="00002BC2"/>
    <w:rsid w:val="00003507"/>
    <w:rsid w:val="000042E0"/>
    <w:rsid w:val="00004499"/>
    <w:rsid w:val="00005CBD"/>
    <w:rsid w:val="00005D95"/>
    <w:rsid w:val="00007179"/>
    <w:rsid w:val="0001595C"/>
    <w:rsid w:val="00015BF7"/>
    <w:rsid w:val="00016DAE"/>
    <w:rsid w:val="00016DD0"/>
    <w:rsid w:val="000173CD"/>
    <w:rsid w:val="000176A0"/>
    <w:rsid w:val="00017AD0"/>
    <w:rsid w:val="00020158"/>
    <w:rsid w:val="0002169D"/>
    <w:rsid w:val="00021970"/>
    <w:rsid w:val="00022781"/>
    <w:rsid w:val="000247C1"/>
    <w:rsid w:val="000264EA"/>
    <w:rsid w:val="00027FDB"/>
    <w:rsid w:val="000321BA"/>
    <w:rsid w:val="00032EB5"/>
    <w:rsid w:val="00035DA9"/>
    <w:rsid w:val="00036AFE"/>
    <w:rsid w:val="00037851"/>
    <w:rsid w:val="000378B6"/>
    <w:rsid w:val="00037C78"/>
    <w:rsid w:val="00040D8E"/>
    <w:rsid w:val="00042022"/>
    <w:rsid w:val="0004424B"/>
    <w:rsid w:val="000451D0"/>
    <w:rsid w:val="00045486"/>
    <w:rsid w:val="00045CDF"/>
    <w:rsid w:val="000469F3"/>
    <w:rsid w:val="000505C1"/>
    <w:rsid w:val="000509F5"/>
    <w:rsid w:val="00051545"/>
    <w:rsid w:val="00052E8E"/>
    <w:rsid w:val="00053CF3"/>
    <w:rsid w:val="00054256"/>
    <w:rsid w:val="00055989"/>
    <w:rsid w:val="0005756E"/>
    <w:rsid w:val="0005770D"/>
    <w:rsid w:val="00057BD4"/>
    <w:rsid w:val="0006224D"/>
    <w:rsid w:val="0006268B"/>
    <w:rsid w:val="00062833"/>
    <w:rsid w:val="00062F89"/>
    <w:rsid w:val="000638D2"/>
    <w:rsid w:val="00064112"/>
    <w:rsid w:val="00064702"/>
    <w:rsid w:val="00066726"/>
    <w:rsid w:val="0006672C"/>
    <w:rsid w:val="00067062"/>
    <w:rsid w:val="0007011F"/>
    <w:rsid w:val="00072382"/>
    <w:rsid w:val="00072730"/>
    <w:rsid w:val="000728E6"/>
    <w:rsid w:val="00072D88"/>
    <w:rsid w:val="000736EC"/>
    <w:rsid w:val="000739D9"/>
    <w:rsid w:val="00075162"/>
    <w:rsid w:val="000752D6"/>
    <w:rsid w:val="000756A5"/>
    <w:rsid w:val="00077BA5"/>
    <w:rsid w:val="000800ED"/>
    <w:rsid w:val="000812D4"/>
    <w:rsid w:val="00081648"/>
    <w:rsid w:val="0008174A"/>
    <w:rsid w:val="00084ECC"/>
    <w:rsid w:val="00085478"/>
    <w:rsid w:val="000863CF"/>
    <w:rsid w:val="00086A12"/>
    <w:rsid w:val="00086C61"/>
    <w:rsid w:val="0009146B"/>
    <w:rsid w:val="000915B2"/>
    <w:rsid w:val="0009238D"/>
    <w:rsid w:val="00092D69"/>
    <w:rsid w:val="0009399F"/>
    <w:rsid w:val="00094300"/>
    <w:rsid w:val="000967D8"/>
    <w:rsid w:val="000978FE"/>
    <w:rsid w:val="000A0324"/>
    <w:rsid w:val="000A384A"/>
    <w:rsid w:val="000A4511"/>
    <w:rsid w:val="000A65EF"/>
    <w:rsid w:val="000A6DF7"/>
    <w:rsid w:val="000B01E9"/>
    <w:rsid w:val="000B05AE"/>
    <w:rsid w:val="000B2004"/>
    <w:rsid w:val="000B22A8"/>
    <w:rsid w:val="000B25B1"/>
    <w:rsid w:val="000B37B6"/>
    <w:rsid w:val="000B4225"/>
    <w:rsid w:val="000B4EFE"/>
    <w:rsid w:val="000C10C7"/>
    <w:rsid w:val="000C11E3"/>
    <w:rsid w:val="000C1A14"/>
    <w:rsid w:val="000C22B4"/>
    <w:rsid w:val="000C2A3B"/>
    <w:rsid w:val="000C4336"/>
    <w:rsid w:val="000C5327"/>
    <w:rsid w:val="000C5455"/>
    <w:rsid w:val="000C668C"/>
    <w:rsid w:val="000C67BC"/>
    <w:rsid w:val="000C7CEB"/>
    <w:rsid w:val="000D07C5"/>
    <w:rsid w:val="000D0831"/>
    <w:rsid w:val="000D1F70"/>
    <w:rsid w:val="000D2CE1"/>
    <w:rsid w:val="000D4DA6"/>
    <w:rsid w:val="000D62A1"/>
    <w:rsid w:val="000D6627"/>
    <w:rsid w:val="000D7E26"/>
    <w:rsid w:val="000E0242"/>
    <w:rsid w:val="000E04A9"/>
    <w:rsid w:val="000E070B"/>
    <w:rsid w:val="000E18C2"/>
    <w:rsid w:val="000E3565"/>
    <w:rsid w:val="000E3D16"/>
    <w:rsid w:val="000E42E7"/>
    <w:rsid w:val="000E4B17"/>
    <w:rsid w:val="000E53C7"/>
    <w:rsid w:val="000E56D5"/>
    <w:rsid w:val="000E7650"/>
    <w:rsid w:val="000F2694"/>
    <w:rsid w:val="000F6E84"/>
    <w:rsid w:val="000F6E96"/>
    <w:rsid w:val="000F71BC"/>
    <w:rsid w:val="000F7468"/>
    <w:rsid w:val="0010000F"/>
    <w:rsid w:val="001006FA"/>
    <w:rsid w:val="00100C83"/>
    <w:rsid w:val="00102B30"/>
    <w:rsid w:val="001037C6"/>
    <w:rsid w:val="00103B3C"/>
    <w:rsid w:val="00104C73"/>
    <w:rsid w:val="00105153"/>
    <w:rsid w:val="00105418"/>
    <w:rsid w:val="001066F7"/>
    <w:rsid w:val="00106A0E"/>
    <w:rsid w:val="00106E9F"/>
    <w:rsid w:val="00106FC5"/>
    <w:rsid w:val="0010723F"/>
    <w:rsid w:val="0010735C"/>
    <w:rsid w:val="001104CD"/>
    <w:rsid w:val="0011111E"/>
    <w:rsid w:val="00114B3B"/>
    <w:rsid w:val="00114B52"/>
    <w:rsid w:val="00114EE1"/>
    <w:rsid w:val="00116064"/>
    <w:rsid w:val="00116500"/>
    <w:rsid w:val="00116671"/>
    <w:rsid w:val="00120218"/>
    <w:rsid w:val="0012110A"/>
    <w:rsid w:val="001215DB"/>
    <w:rsid w:val="00121B4A"/>
    <w:rsid w:val="00121D4C"/>
    <w:rsid w:val="00122D13"/>
    <w:rsid w:val="00125FA7"/>
    <w:rsid w:val="00126BF1"/>
    <w:rsid w:val="00127CA1"/>
    <w:rsid w:val="00131D6D"/>
    <w:rsid w:val="001323E1"/>
    <w:rsid w:val="00132C74"/>
    <w:rsid w:val="00133B75"/>
    <w:rsid w:val="00134B1B"/>
    <w:rsid w:val="00135481"/>
    <w:rsid w:val="00137928"/>
    <w:rsid w:val="00137B1C"/>
    <w:rsid w:val="0014087D"/>
    <w:rsid w:val="00140D0F"/>
    <w:rsid w:val="001410FC"/>
    <w:rsid w:val="00141C2E"/>
    <w:rsid w:val="00142342"/>
    <w:rsid w:val="001429CF"/>
    <w:rsid w:val="00142ED5"/>
    <w:rsid w:val="00143451"/>
    <w:rsid w:val="00144A5E"/>
    <w:rsid w:val="0014533D"/>
    <w:rsid w:val="00145F6D"/>
    <w:rsid w:val="00150DE9"/>
    <w:rsid w:val="00150F2A"/>
    <w:rsid w:val="00151707"/>
    <w:rsid w:val="00152B80"/>
    <w:rsid w:val="00155A85"/>
    <w:rsid w:val="00156A81"/>
    <w:rsid w:val="00156C71"/>
    <w:rsid w:val="00157F12"/>
    <w:rsid w:val="00160B33"/>
    <w:rsid w:val="00160E4B"/>
    <w:rsid w:val="00161C79"/>
    <w:rsid w:val="00162974"/>
    <w:rsid w:val="00162C39"/>
    <w:rsid w:val="00163116"/>
    <w:rsid w:val="001632A7"/>
    <w:rsid w:val="00163CCA"/>
    <w:rsid w:val="00165217"/>
    <w:rsid w:val="00167BF3"/>
    <w:rsid w:val="00167F83"/>
    <w:rsid w:val="0017003C"/>
    <w:rsid w:val="001732E4"/>
    <w:rsid w:val="001740C0"/>
    <w:rsid w:val="0017439E"/>
    <w:rsid w:val="0017525F"/>
    <w:rsid w:val="00175685"/>
    <w:rsid w:val="001774CF"/>
    <w:rsid w:val="001775EF"/>
    <w:rsid w:val="00180033"/>
    <w:rsid w:val="00182F85"/>
    <w:rsid w:val="00183C15"/>
    <w:rsid w:val="0018406D"/>
    <w:rsid w:val="00184D25"/>
    <w:rsid w:val="00185061"/>
    <w:rsid w:val="001856AB"/>
    <w:rsid w:val="001858E4"/>
    <w:rsid w:val="00186BF6"/>
    <w:rsid w:val="00186C1E"/>
    <w:rsid w:val="00186E49"/>
    <w:rsid w:val="001905CC"/>
    <w:rsid w:val="00190809"/>
    <w:rsid w:val="00191054"/>
    <w:rsid w:val="001929C3"/>
    <w:rsid w:val="00192FF4"/>
    <w:rsid w:val="00193944"/>
    <w:rsid w:val="0019577A"/>
    <w:rsid w:val="00196DC0"/>
    <w:rsid w:val="00197360"/>
    <w:rsid w:val="001A0396"/>
    <w:rsid w:val="001A2781"/>
    <w:rsid w:val="001A5838"/>
    <w:rsid w:val="001A6467"/>
    <w:rsid w:val="001A6C4D"/>
    <w:rsid w:val="001B08D9"/>
    <w:rsid w:val="001B0D83"/>
    <w:rsid w:val="001B16D4"/>
    <w:rsid w:val="001B2F09"/>
    <w:rsid w:val="001B3ECE"/>
    <w:rsid w:val="001B437B"/>
    <w:rsid w:val="001B66A4"/>
    <w:rsid w:val="001B7CA7"/>
    <w:rsid w:val="001C0579"/>
    <w:rsid w:val="001C2AD8"/>
    <w:rsid w:val="001C4259"/>
    <w:rsid w:val="001C55AC"/>
    <w:rsid w:val="001C635E"/>
    <w:rsid w:val="001C6811"/>
    <w:rsid w:val="001D033E"/>
    <w:rsid w:val="001D0410"/>
    <w:rsid w:val="001D25D6"/>
    <w:rsid w:val="001D2C41"/>
    <w:rsid w:val="001D3998"/>
    <w:rsid w:val="001D56A6"/>
    <w:rsid w:val="001D7642"/>
    <w:rsid w:val="001D7FBD"/>
    <w:rsid w:val="001E067B"/>
    <w:rsid w:val="001E0803"/>
    <w:rsid w:val="001E080E"/>
    <w:rsid w:val="001E1263"/>
    <w:rsid w:val="001E147B"/>
    <w:rsid w:val="001E2081"/>
    <w:rsid w:val="001E24E9"/>
    <w:rsid w:val="001E27BD"/>
    <w:rsid w:val="001E3F34"/>
    <w:rsid w:val="001E4492"/>
    <w:rsid w:val="001E4DFD"/>
    <w:rsid w:val="001E4EF2"/>
    <w:rsid w:val="001E517B"/>
    <w:rsid w:val="001E6093"/>
    <w:rsid w:val="001E7B8D"/>
    <w:rsid w:val="001E7F03"/>
    <w:rsid w:val="001F069B"/>
    <w:rsid w:val="001F1D25"/>
    <w:rsid w:val="001F395C"/>
    <w:rsid w:val="001F3D55"/>
    <w:rsid w:val="001F449F"/>
    <w:rsid w:val="001F4D6D"/>
    <w:rsid w:val="001F59A4"/>
    <w:rsid w:val="001F65DE"/>
    <w:rsid w:val="001F7C90"/>
    <w:rsid w:val="00200020"/>
    <w:rsid w:val="00201EF0"/>
    <w:rsid w:val="002027D4"/>
    <w:rsid w:val="00203A61"/>
    <w:rsid w:val="00204443"/>
    <w:rsid w:val="002054C8"/>
    <w:rsid w:val="002061F7"/>
    <w:rsid w:val="0020629B"/>
    <w:rsid w:val="00211389"/>
    <w:rsid w:val="00211936"/>
    <w:rsid w:val="002150D9"/>
    <w:rsid w:val="002153C4"/>
    <w:rsid w:val="00215F08"/>
    <w:rsid w:val="00217D52"/>
    <w:rsid w:val="0022057F"/>
    <w:rsid w:val="00221773"/>
    <w:rsid w:val="00223A8B"/>
    <w:rsid w:val="00224F3F"/>
    <w:rsid w:val="00224FB7"/>
    <w:rsid w:val="002267F7"/>
    <w:rsid w:val="00227399"/>
    <w:rsid w:val="002274EF"/>
    <w:rsid w:val="002327BA"/>
    <w:rsid w:val="00232EBA"/>
    <w:rsid w:val="002349D3"/>
    <w:rsid w:val="00234DF6"/>
    <w:rsid w:val="0024049A"/>
    <w:rsid w:val="00240AF7"/>
    <w:rsid w:val="00240E42"/>
    <w:rsid w:val="002418D4"/>
    <w:rsid w:val="002424C4"/>
    <w:rsid w:val="00242DA1"/>
    <w:rsid w:val="00244332"/>
    <w:rsid w:val="0024455A"/>
    <w:rsid w:val="0024528F"/>
    <w:rsid w:val="002457D8"/>
    <w:rsid w:val="00245F67"/>
    <w:rsid w:val="00245FB9"/>
    <w:rsid w:val="002466E1"/>
    <w:rsid w:val="00246DC5"/>
    <w:rsid w:val="00247032"/>
    <w:rsid w:val="0024796F"/>
    <w:rsid w:val="00247A25"/>
    <w:rsid w:val="00250A99"/>
    <w:rsid w:val="00250C75"/>
    <w:rsid w:val="00251241"/>
    <w:rsid w:val="00252A1F"/>
    <w:rsid w:val="002534B9"/>
    <w:rsid w:val="00254383"/>
    <w:rsid w:val="0025563B"/>
    <w:rsid w:val="0025577F"/>
    <w:rsid w:val="00256DA6"/>
    <w:rsid w:val="002574DF"/>
    <w:rsid w:val="00257B71"/>
    <w:rsid w:val="002602C7"/>
    <w:rsid w:val="00260B99"/>
    <w:rsid w:val="00262954"/>
    <w:rsid w:val="002629CF"/>
    <w:rsid w:val="002649FF"/>
    <w:rsid w:val="0026546F"/>
    <w:rsid w:val="0026566E"/>
    <w:rsid w:val="00266518"/>
    <w:rsid w:val="00267577"/>
    <w:rsid w:val="00267827"/>
    <w:rsid w:val="00270B13"/>
    <w:rsid w:val="00270EB7"/>
    <w:rsid w:val="00271A3A"/>
    <w:rsid w:val="00272AE2"/>
    <w:rsid w:val="0027332C"/>
    <w:rsid w:val="00274934"/>
    <w:rsid w:val="00274ABE"/>
    <w:rsid w:val="00275A5E"/>
    <w:rsid w:val="00275B78"/>
    <w:rsid w:val="00277A25"/>
    <w:rsid w:val="002805CA"/>
    <w:rsid w:val="00282200"/>
    <w:rsid w:val="00282E5F"/>
    <w:rsid w:val="002835A3"/>
    <w:rsid w:val="0028360F"/>
    <w:rsid w:val="00284462"/>
    <w:rsid w:val="00286C93"/>
    <w:rsid w:val="00286F8C"/>
    <w:rsid w:val="002876CB"/>
    <w:rsid w:val="0029059C"/>
    <w:rsid w:val="00290727"/>
    <w:rsid w:val="00290967"/>
    <w:rsid w:val="00290968"/>
    <w:rsid w:val="00290A9A"/>
    <w:rsid w:val="0029291C"/>
    <w:rsid w:val="00292D47"/>
    <w:rsid w:val="002941FA"/>
    <w:rsid w:val="0029431B"/>
    <w:rsid w:val="0029614B"/>
    <w:rsid w:val="00297244"/>
    <w:rsid w:val="002A02D5"/>
    <w:rsid w:val="002A0A3F"/>
    <w:rsid w:val="002A299F"/>
    <w:rsid w:val="002A30DA"/>
    <w:rsid w:val="002A3177"/>
    <w:rsid w:val="002A3891"/>
    <w:rsid w:val="002A4E93"/>
    <w:rsid w:val="002A4F65"/>
    <w:rsid w:val="002A559A"/>
    <w:rsid w:val="002A5724"/>
    <w:rsid w:val="002A57E1"/>
    <w:rsid w:val="002A5FF3"/>
    <w:rsid w:val="002A6D9B"/>
    <w:rsid w:val="002B03BE"/>
    <w:rsid w:val="002B042D"/>
    <w:rsid w:val="002B2539"/>
    <w:rsid w:val="002B336E"/>
    <w:rsid w:val="002B3508"/>
    <w:rsid w:val="002B4512"/>
    <w:rsid w:val="002B70E5"/>
    <w:rsid w:val="002B7381"/>
    <w:rsid w:val="002B7DC1"/>
    <w:rsid w:val="002C00A0"/>
    <w:rsid w:val="002C0138"/>
    <w:rsid w:val="002C0738"/>
    <w:rsid w:val="002C2174"/>
    <w:rsid w:val="002C3993"/>
    <w:rsid w:val="002C4D8D"/>
    <w:rsid w:val="002C534A"/>
    <w:rsid w:val="002C7207"/>
    <w:rsid w:val="002C76EE"/>
    <w:rsid w:val="002C775A"/>
    <w:rsid w:val="002C789F"/>
    <w:rsid w:val="002D0A9A"/>
    <w:rsid w:val="002D176F"/>
    <w:rsid w:val="002D294A"/>
    <w:rsid w:val="002D66B4"/>
    <w:rsid w:val="002D7702"/>
    <w:rsid w:val="002D7DA9"/>
    <w:rsid w:val="002E0502"/>
    <w:rsid w:val="002E0CCB"/>
    <w:rsid w:val="002E2852"/>
    <w:rsid w:val="002E5D6D"/>
    <w:rsid w:val="002E73BF"/>
    <w:rsid w:val="002E765B"/>
    <w:rsid w:val="002E7BB6"/>
    <w:rsid w:val="002F2EF7"/>
    <w:rsid w:val="002F3518"/>
    <w:rsid w:val="002F3A80"/>
    <w:rsid w:val="002F3B54"/>
    <w:rsid w:val="002F79D0"/>
    <w:rsid w:val="003003B4"/>
    <w:rsid w:val="00301569"/>
    <w:rsid w:val="00302F21"/>
    <w:rsid w:val="00305740"/>
    <w:rsid w:val="00306E8C"/>
    <w:rsid w:val="00310898"/>
    <w:rsid w:val="0031156F"/>
    <w:rsid w:val="0031199E"/>
    <w:rsid w:val="0031253D"/>
    <w:rsid w:val="00312AF5"/>
    <w:rsid w:val="00313E1B"/>
    <w:rsid w:val="00314FC7"/>
    <w:rsid w:val="0031597D"/>
    <w:rsid w:val="00316786"/>
    <w:rsid w:val="00317F44"/>
    <w:rsid w:val="003200CD"/>
    <w:rsid w:val="003202FB"/>
    <w:rsid w:val="00321E48"/>
    <w:rsid w:val="00322A96"/>
    <w:rsid w:val="003244FA"/>
    <w:rsid w:val="003246A2"/>
    <w:rsid w:val="003253BF"/>
    <w:rsid w:val="00325A01"/>
    <w:rsid w:val="00325B51"/>
    <w:rsid w:val="00326580"/>
    <w:rsid w:val="00326ED3"/>
    <w:rsid w:val="0033010A"/>
    <w:rsid w:val="003308E4"/>
    <w:rsid w:val="00330BA7"/>
    <w:rsid w:val="003317AE"/>
    <w:rsid w:val="00332D20"/>
    <w:rsid w:val="003332D3"/>
    <w:rsid w:val="00333DB1"/>
    <w:rsid w:val="0033535C"/>
    <w:rsid w:val="00336363"/>
    <w:rsid w:val="00340C2C"/>
    <w:rsid w:val="00341C81"/>
    <w:rsid w:val="00341F12"/>
    <w:rsid w:val="00342891"/>
    <w:rsid w:val="00342E8C"/>
    <w:rsid w:val="00342EE8"/>
    <w:rsid w:val="0034340C"/>
    <w:rsid w:val="003446DE"/>
    <w:rsid w:val="00344B35"/>
    <w:rsid w:val="00345C2E"/>
    <w:rsid w:val="0034629C"/>
    <w:rsid w:val="00347609"/>
    <w:rsid w:val="00347770"/>
    <w:rsid w:val="00347913"/>
    <w:rsid w:val="00347B50"/>
    <w:rsid w:val="00350522"/>
    <w:rsid w:val="0035180F"/>
    <w:rsid w:val="00352E45"/>
    <w:rsid w:val="00354485"/>
    <w:rsid w:val="003560F4"/>
    <w:rsid w:val="00356352"/>
    <w:rsid w:val="00356429"/>
    <w:rsid w:val="00356AD6"/>
    <w:rsid w:val="00356CD5"/>
    <w:rsid w:val="00357F58"/>
    <w:rsid w:val="003608B3"/>
    <w:rsid w:val="003611C0"/>
    <w:rsid w:val="00361D29"/>
    <w:rsid w:val="003636CF"/>
    <w:rsid w:val="00363F57"/>
    <w:rsid w:val="00364019"/>
    <w:rsid w:val="0036551F"/>
    <w:rsid w:val="00365A45"/>
    <w:rsid w:val="003677BF"/>
    <w:rsid w:val="00367FC9"/>
    <w:rsid w:val="00370D84"/>
    <w:rsid w:val="003715CE"/>
    <w:rsid w:val="003720A3"/>
    <w:rsid w:val="003721FD"/>
    <w:rsid w:val="0037233E"/>
    <w:rsid w:val="00372F5A"/>
    <w:rsid w:val="00373BD1"/>
    <w:rsid w:val="003741D5"/>
    <w:rsid w:val="003744AA"/>
    <w:rsid w:val="0037536A"/>
    <w:rsid w:val="00376237"/>
    <w:rsid w:val="00377507"/>
    <w:rsid w:val="003801A6"/>
    <w:rsid w:val="00380A53"/>
    <w:rsid w:val="00380C79"/>
    <w:rsid w:val="003813CF"/>
    <w:rsid w:val="0038246F"/>
    <w:rsid w:val="003830D4"/>
    <w:rsid w:val="003850EB"/>
    <w:rsid w:val="00386DB9"/>
    <w:rsid w:val="00387387"/>
    <w:rsid w:val="00387B56"/>
    <w:rsid w:val="00387EA6"/>
    <w:rsid w:val="00390FED"/>
    <w:rsid w:val="0039176A"/>
    <w:rsid w:val="00391890"/>
    <w:rsid w:val="00391C46"/>
    <w:rsid w:val="00392276"/>
    <w:rsid w:val="003929DA"/>
    <w:rsid w:val="00395215"/>
    <w:rsid w:val="00395C77"/>
    <w:rsid w:val="00396469"/>
    <w:rsid w:val="003A001E"/>
    <w:rsid w:val="003A0620"/>
    <w:rsid w:val="003A63F4"/>
    <w:rsid w:val="003A752F"/>
    <w:rsid w:val="003B1496"/>
    <w:rsid w:val="003B338D"/>
    <w:rsid w:val="003B39E7"/>
    <w:rsid w:val="003B4D8F"/>
    <w:rsid w:val="003B4E11"/>
    <w:rsid w:val="003B65E8"/>
    <w:rsid w:val="003B7E14"/>
    <w:rsid w:val="003C1C22"/>
    <w:rsid w:val="003C2360"/>
    <w:rsid w:val="003C2CBE"/>
    <w:rsid w:val="003C35F9"/>
    <w:rsid w:val="003C4DE7"/>
    <w:rsid w:val="003C60B4"/>
    <w:rsid w:val="003C6CDC"/>
    <w:rsid w:val="003C74B3"/>
    <w:rsid w:val="003C7531"/>
    <w:rsid w:val="003D1AD7"/>
    <w:rsid w:val="003D3053"/>
    <w:rsid w:val="003D3F4D"/>
    <w:rsid w:val="003D4AC7"/>
    <w:rsid w:val="003D5EAB"/>
    <w:rsid w:val="003D6A24"/>
    <w:rsid w:val="003D6D8D"/>
    <w:rsid w:val="003D71E7"/>
    <w:rsid w:val="003E1779"/>
    <w:rsid w:val="003E2146"/>
    <w:rsid w:val="003E216B"/>
    <w:rsid w:val="003E2F92"/>
    <w:rsid w:val="003E62BB"/>
    <w:rsid w:val="003E6A6B"/>
    <w:rsid w:val="003E7782"/>
    <w:rsid w:val="003E797D"/>
    <w:rsid w:val="003E7F52"/>
    <w:rsid w:val="003F3213"/>
    <w:rsid w:val="003F3F9C"/>
    <w:rsid w:val="003F4985"/>
    <w:rsid w:val="003F4A02"/>
    <w:rsid w:val="003F4BBD"/>
    <w:rsid w:val="003F4F31"/>
    <w:rsid w:val="003F4FE6"/>
    <w:rsid w:val="003F51EB"/>
    <w:rsid w:val="003F5C9F"/>
    <w:rsid w:val="003F631C"/>
    <w:rsid w:val="003F7205"/>
    <w:rsid w:val="0040100B"/>
    <w:rsid w:val="0040383D"/>
    <w:rsid w:val="0040462A"/>
    <w:rsid w:val="00410076"/>
    <w:rsid w:val="00415D85"/>
    <w:rsid w:val="004176BB"/>
    <w:rsid w:val="00420C12"/>
    <w:rsid w:val="00421213"/>
    <w:rsid w:val="00421756"/>
    <w:rsid w:val="004247A5"/>
    <w:rsid w:val="004257B9"/>
    <w:rsid w:val="00431866"/>
    <w:rsid w:val="004326F5"/>
    <w:rsid w:val="0043320E"/>
    <w:rsid w:val="00435E66"/>
    <w:rsid w:val="00435FFD"/>
    <w:rsid w:val="0043646C"/>
    <w:rsid w:val="0043786E"/>
    <w:rsid w:val="004429C0"/>
    <w:rsid w:val="004433F3"/>
    <w:rsid w:val="004440CE"/>
    <w:rsid w:val="00444379"/>
    <w:rsid w:val="004446CE"/>
    <w:rsid w:val="00445482"/>
    <w:rsid w:val="0044556A"/>
    <w:rsid w:val="00446DDB"/>
    <w:rsid w:val="00447286"/>
    <w:rsid w:val="004477DD"/>
    <w:rsid w:val="004504CC"/>
    <w:rsid w:val="004506E4"/>
    <w:rsid w:val="00451534"/>
    <w:rsid w:val="004549AF"/>
    <w:rsid w:val="00454ACD"/>
    <w:rsid w:val="0045561E"/>
    <w:rsid w:val="004560DA"/>
    <w:rsid w:val="00456D29"/>
    <w:rsid w:val="00457DEA"/>
    <w:rsid w:val="00460B80"/>
    <w:rsid w:val="00460E79"/>
    <w:rsid w:val="004621B6"/>
    <w:rsid w:val="00462B97"/>
    <w:rsid w:val="00462ED6"/>
    <w:rsid w:val="00463A80"/>
    <w:rsid w:val="00463AB5"/>
    <w:rsid w:val="00463F68"/>
    <w:rsid w:val="00464238"/>
    <w:rsid w:val="00464A98"/>
    <w:rsid w:val="00464C68"/>
    <w:rsid w:val="00470E1A"/>
    <w:rsid w:val="00472121"/>
    <w:rsid w:val="00472D7E"/>
    <w:rsid w:val="0047391E"/>
    <w:rsid w:val="004745D4"/>
    <w:rsid w:val="004759CC"/>
    <w:rsid w:val="00476556"/>
    <w:rsid w:val="00477C80"/>
    <w:rsid w:val="00481B70"/>
    <w:rsid w:val="00481F5A"/>
    <w:rsid w:val="00482EB4"/>
    <w:rsid w:val="00483397"/>
    <w:rsid w:val="004836DF"/>
    <w:rsid w:val="00484B8B"/>
    <w:rsid w:val="0048625F"/>
    <w:rsid w:val="0048797F"/>
    <w:rsid w:val="00487C19"/>
    <w:rsid w:val="00490093"/>
    <w:rsid w:val="00494015"/>
    <w:rsid w:val="00494FBC"/>
    <w:rsid w:val="00495064"/>
    <w:rsid w:val="00495536"/>
    <w:rsid w:val="00496AB4"/>
    <w:rsid w:val="00496B63"/>
    <w:rsid w:val="00496BD3"/>
    <w:rsid w:val="004977FE"/>
    <w:rsid w:val="004A0955"/>
    <w:rsid w:val="004A0C8F"/>
    <w:rsid w:val="004A0ED8"/>
    <w:rsid w:val="004A1467"/>
    <w:rsid w:val="004A1787"/>
    <w:rsid w:val="004A2409"/>
    <w:rsid w:val="004A2872"/>
    <w:rsid w:val="004A35F1"/>
    <w:rsid w:val="004A5642"/>
    <w:rsid w:val="004A6AD9"/>
    <w:rsid w:val="004A7845"/>
    <w:rsid w:val="004B0094"/>
    <w:rsid w:val="004B0184"/>
    <w:rsid w:val="004B079D"/>
    <w:rsid w:val="004B2914"/>
    <w:rsid w:val="004B33E3"/>
    <w:rsid w:val="004B5EB5"/>
    <w:rsid w:val="004B653A"/>
    <w:rsid w:val="004B680A"/>
    <w:rsid w:val="004B7353"/>
    <w:rsid w:val="004B78CC"/>
    <w:rsid w:val="004B7CB4"/>
    <w:rsid w:val="004C009C"/>
    <w:rsid w:val="004C10B6"/>
    <w:rsid w:val="004C3495"/>
    <w:rsid w:val="004C513E"/>
    <w:rsid w:val="004C651C"/>
    <w:rsid w:val="004C6E81"/>
    <w:rsid w:val="004C76F7"/>
    <w:rsid w:val="004C7D38"/>
    <w:rsid w:val="004D1D46"/>
    <w:rsid w:val="004D25F7"/>
    <w:rsid w:val="004D2B14"/>
    <w:rsid w:val="004D3666"/>
    <w:rsid w:val="004D40B2"/>
    <w:rsid w:val="004D4328"/>
    <w:rsid w:val="004D4AE6"/>
    <w:rsid w:val="004D5E8E"/>
    <w:rsid w:val="004D639F"/>
    <w:rsid w:val="004D73F7"/>
    <w:rsid w:val="004D7D30"/>
    <w:rsid w:val="004D7FCA"/>
    <w:rsid w:val="004E18C8"/>
    <w:rsid w:val="004E30B2"/>
    <w:rsid w:val="004E3C86"/>
    <w:rsid w:val="004E4925"/>
    <w:rsid w:val="004E4B3C"/>
    <w:rsid w:val="004E57DD"/>
    <w:rsid w:val="004E619E"/>
    <w:rsid w:val="004E7E29"/>
    <w:rsid w:val="004E7F28"/>
    <w:rsid w:val="004F08C1"/>
    <w:rsid w:val="004F1106"/>
    <w:rsid w:val="004F1832"/>
    <w:rsid w:val="004F1D08"/>
    <w:rsid w:val="004F1D49"/>
    <w:rsid w:val="004F20EF"/>
    <w:rsid w:val="004F57BE"/>
    <w:rsid w:val="004F592E"/>
    <w:rsid w:val="004F6266"/>
    <w:rsid w:val="004F6415"/>
    <w:rsid w:val="004F6BF2"/>
    <w:rsid w:val="00500108"/>
    <w:rsid w:val="00501B46"/>
    <w:rsid w:val="00503772"/>
    <w:rsid w:val="005039FB"/>
    <w:rsid w:val="00504217"/>
    <w:rsid w:val="005042F9"/>
    <w:rsid w:val="00506B85"/>
    <w:rsid w:val="00507A21"/>
    <w:rsid w:val="00513B4F"/>
    <w:rsid w:val="00515532"/>
    <w:rsid w:val="00515CD1"/>
    <w:rsid w:val="00516E27"/>
    <w:rsid w:val="005170B7"/>
    <w:rsid w:val="005170E7"/>
    <w:rsid w:val="00520428"/>
    <w:rsid w:val="005212A2"/>
    <w:rsid w:val="00523AF6"/>
    <w:rsid w:val="005242CC"/>
    <w:rsid w:val="005244E1"/>
    <w:rsid w:val="0052535A"/>
    <w:rsid w:val="00525404"/>
    <w:rsid w:val="00526848"/>
    <w:rsid w:val="005274A2"/>
    <w:rsid w:val="005278F5"/>
    <w:rsid w:val="00527D7F"/>
    <w:rsid w:val="00527E2C"/>
    <w:rsid w:val="00530F51"/>
    <w:rsid w:val="005323E5"/>
    <w:rsid w:val="00532F1C"/>
    <w:rsid w:val="0053450C"/>
    <w:rsid w:val="00535C5B"/>
    <w:rsid w:val="00536036"/>
    <w:rsid w:val="00536B3E"/>
    <w:rsid w:val="005370A4"/>
    <w:rsid w:val="0053765A"/>
    <w:rsid w:val="00537B10"/>
    <w:rsid w:val="00540C2C"/>
    <w:rsid w:val="0054113D"/>
    <w:rsid w:val="00541296"/>
    <w:rsid w:val="0054138D"/>
    <w:rsid w:val="00543A91"/>
    <w:rsid w:val="00543AC2"/>
    <w:rsid w:val="00544754"/>
    <w:rsid w:val="005469CA"/>
    <w:rsid w:val="00547CE0"/>
    <w:rsid w:val="00552D05"/>
    <w:rsid w:val="005534D6"/>
    <w:rsid w:val="0055456A"/>
    <w:rsid w:val="005563C0"/>
    <w:rsid w:val="00556C89"/>
    <w:rsid w:val="00557435"/>
    <w:rsid w:val="0056064B"/>
    <w:rsid w:val="005614DC"/>
    <w:rsid w:val="00562282"/>
    <w:rsid w:val="00563032"/>
    <w:rsid w:val="005636AA"/>
    <w:rsid w:val="00564BA5"/>
    <w:rsid w:val="00565B8A"/>
    <w:rsid w:val="00565FA6"/>
    <w:rsid w:val="00565FAC"/>
    <w:rsid w:val="00567656"/>
    <w:rsid w:val="0056790E"/>
    <w:rsid w:val="00570EB2"/>
    <w:rsid w:val="00571281"/>
    <w:rsid w:val="00571AA2"/>
    <w:rsid w:val="00572253"/>
    <w:rsid w:val="005731CA"/>
    <w:rsid w:val="00573404"/>
    <w:rsid w:val="005739ED"/>
    <w:rsid w:val="005807F8"/>
    <w:rsid w:val="005811F0"/>
    <w:rsid w:val="00581AA4"/>
    <w:rsid w:val="005829B9"/>
    <w:rsid w:val="00583693"/>
    <w:rsid w:val="00583B5D"/>
    <w:rsid w:val="005843A8"/>
    <w:rsid w:val="00584D7E"/>
    <w:rsid w:val="00584EB7"/>
    <w:rsid w:val="0058690C"/>
    <w:rsid w:val="00592671"/>
    <w:rsid w:val="00594651"/>
    <w:rsid w:val="0059522A"/>
    <w:rsid w:val="00595E2A"/>
    <w:rsid w:val="00596060"/>
    <w:rsid w:val="005975E0"/>
    <w:rsid w:val="00597E86"/>
    <w:rsid w:val="005A06C6"/>
    <w:rsid w:val="005A0916"/>
    <w:rsid w:val="005A0B75"/>
    <w:rsid w:val="005A1249"/>
    <w:rsid w:val="005A13F7"/>
    <w:rsid w:val="005A18AF"/>
    <w:rsid w:val="005A1D92"/>
    <w:rsid w:val="005A41EB"/>
    <w:rsid w:val="005A5134"/>
    <w:rsid w:val="005A55FF"/>
    <w:rsid w:val="005A598C"/>
    <w:rsid w:val="005A5C45"/>
    <w:rsid w:val="005A7FC3"/>
    <w:rsid w:val="005B03B8"/>
    <w:rsid w:val="005B1CD5"/>
    <w:rsid w:val="005B210F"/>
    <w:rsid w:val="005B39F9"/>
    <w:rsid w:val="005B3F30"/>
    <w:rsid w:val="005B498D"/>
    <w:rsid w:val="005B4E9D"/>
    <w:rsid w:val="005B6997"/>
    <w:rsid w:val="005B6B0B"/>
    <w:rsid w:val="005B7D72"/>
    <w:rsid w:val="005C01C4"/>
    <w:rsid w:val="005C0949"/>
    <w:rsid w:val="005C3459"/>
    <w:rsid w:val="005C3C23"/>
    <w:rsid w:val="005C407D"/>
    <w:rsid w:val="005C5127"/>
    <w:rsid w:val="005C6799"/>
    <w:rsid w:val="005C7ADD"/>
    <w:rsid w:val="005D0614"/>
    <w:rsid w:val="005D0DC0"/>
    <w:rsid w:val="005D2A87"/>
    <w:rsid w:val="005D4494"/>
    <w:rsid w:val="005D4CAB"/>
    <w:rsid w:val="005D69A9"/>
    <w:rsid w:val="005D71ED"/>
    <w:rsid w:val="005D7486"/>
    <w:rsid w:val="005E0961"/>
    <w:rsid w:val="005E1C8D"/>
    <w:rsid w:val="005E2CB8"/>
    <w:rsid w:val="005E2F61"/>
    <w:rsid w:val="005E351B"/>
    <w:rsid w:val="005E4582"/>
    <w:rsid w:val="005E752C"/>
    <w:rsid w:val="005E7E7C"/>
    <w:rsid w:val="005F076D"/>
    <w:rsid w:val="005F0FBA"/>
    <w:rsid w:val="005F1D2A"/>
    <w:rsid w:val="005F20E5"/>
    <w:rsid w:val="005F2B61"/>
    <w:rsid w:val="005F2B95"/>
    <w:rsid w:val="005F4398"/>
    <w:rsid w:val="005F6259"/>
    <w:rsid w:val="00600753"/>
    <w:rsid w:val="00600C45"/>
    <w:rsid w:val="00601370"/>
    <w:rsid w:val="00601FBE"/>
    <w:rsid w:val="00602837"/>
    <w:rsid w:val="00602B16"/>
    <w:rsid w:val="00605624"/>
    <w:rsid w:val="00605E4A"/>
    <w:rsid w:val="00606292"/>
    <w:rsid w:val="006079F6"/>
    <w:rsid w:val="00607D78"/>
    <w:rsid w:val="00610911"/>
    <w:rsid w:val="00612515"/>
    <w:rsid w:val="0061393E"/>
    <w:rsid w:val="00613C9E"/>
    <w:rsid w:val="006144B6"/>
    <w:rsid w:val="006144F4"/>
    <w:rsid w:val="00614928"/>
    <w:rsid w:val="00614CF4"/>
    <w:rsid w:val="00617A47"/>
    <w:rsid w:val="00620286"/>
    <w:rsid w:val="00620569"/>
    <w:rsid w:val="006210D8"/>
    <w:rsid w:val="006216CC"/>
    <w:rsid w:val="0062199F"/>
    <w:rsid w:val="006223E4"/>
    <w:rsid w:val="00624BBE"/>
    <w:rsid w:val="00624E9E"/>
    <w:rsid w:val="006254A0"/>
    <w:rsid w:val="00627415"/>
    <w:rsid w:val="00630D95"/>
    <w:rsid w:val="00631302"/>
    <w:rsid w:val="00632980"/>
    <w:rsid w:val="00633A12"/>
    <w:rsid w:val="00633D0C"/>
    <w:rsid w:val="0063470E"/>
    <w:rsid w:val="00634D1E"/>
    <w:rsid w:val="00635D33"/>
    <w:rsid w:val="00636605"/>
    <w:rsid w:val="0064136A"/>
    <w:rsid w:val="0064172B"/>
    <w:rsid w:val="00641DDE"/>
    <w:rsid w:val="006427C9"/>
    <w:rsid w:val="00643DB1"/>
    <w:rsid w:val="00645F0C"/>
    <w:rsid w:val="0064670C"/>
    <w:rsid w:val="006502E3"/>
    <w:rsid w:val="00651CD8"/>
    <w:rsid w:val="00652A72"/>
    <w:rsid w:val="00652AEB"/>
    <w:rsid w:val="006552A2"/>
    <w:rsid w:val="006564E2"/>
    <w:rsid w:val="00656DA9"/>
    <w:rsid w:val="00657449"/>
    <w:rsid w:val="0066228C"/>
    <w:rsid w:val="00662F68"/>
    <w:rsid w:val="006636C6"/>
    <w:rsid w:val="00667053"/>
    <w:rsid w:val="006672A1"/>
    <w:rsid w:val="006701CF"/>
    <w:rsid w:val="00670308"/>
    <w:rsid w:val="0067090C"/>
    <w:rsid w:val="00671906"/>
    <w:rsid w:val="00671A6B"/>
    <w:rsid w:val="00672360"/>
    <w:rsid w:val="00673939"/>
    <w:rsid w:val="00675768"/>
    <w:rsid w:val="00676325"/>
    <w:rsid w:val="006774D1"/>
    <w:rsid w:val="006778B1"/>
    <w:rsid w:val="006805BB"/>
    <w:rsid w:val="00681F06"/>
    <w:rsid w:val="006861F7"/>
    <w:rsid w:val="006864D4"/>
    <w:rsid w:val="0068741B"/>
    <w:rsid w:val="00692604"/>
    <w:rsid w:val="006926CD"/>
    <w:rsid w:val="006929EE"/>
    <w:rsid w:val="00693639"/>
    <w:rsid w:val="006947BF"/>
    <w:rsid w:val="006950A3"/>
    <w:rsid w:val="006950F0"/>
    <w:rsid w:val="006957F5"/>
    <w:rsid w:val="00696DD5"/>
    <w:rsid w:val="006A02F4"/>
    <w:rsid w:val="006A06D7"/>
    <w:rsid w:val="006A1401"/>
    <w:rsid w:val="006A28FB"/>
    <w:rsid w:val="006A2C6F"/>
    <w:rsid w:val="006A37BB"/>
    <w:rsid w:val="006A6D1F"/>
    <w:rsid w:val="006A71A2"/>
    <w:rsid w:val="006B0016"/>
    <w:rsid w:val="006C1200"/>
    <w:rsid w:val="006C2374"/>
    <w:rsid w:val="006C3FE2"/>
    <w:rsid w:val="006C4D3E"/>
    <w:rsid w:val="006C7B69"/>
    <w:rsid w:val="006D1EEF"/>
    <w:rsid w:val="006D3600"/>
    <w:rsid w:val="006D416C"/>
    <w:rsid w:val="006D4696"/>
    <w:rsid w:val="006D527E"/>
    <w:rsid w:val="006D644B"/>
    <w:rsid w:val="006D6CC2"/>
    <w:rsid w:val="006D6E79"/>
    <w:rsid w:val="006D7B03"/>
    <w:rsid w:val="006D7DFF"/>
    <w:rsid w:val="006D7E3F"/>
    <w:rsid w:val="006E0171"/>
    <w:rsid w:val="006E1AA0"/>
    <w:rsid w:val="006E22B0"/>
    <w:rsid w:val="006E4800"/>
    <w:rsid w:val="006E5227"/>
    <w:rsid w:val="006E6EE4"/>
    <w:rsid w:val="006E70FF"/>
    <w:rsid w:val="006F3453"/>
    <w:rsid w:val="006F517C"/>
    <w:rsid w:val="006F5B5A"/>
    <w:rsid w:val="006F60C0"/>
    <w:rsid w:val="006F647A"/>
    <w:rsid w:val="006F6609"/>
    <w:rsid w:val="00700387"/>
    <w:rsid w:val="00701DDB"/>
    <w:rsid w:val="00702377"/>
    <w:rsid w:val="007029F3"/>
    <w:rsid w:val="007029F8"/>
    <w:rsid w:val="007038AA"/>
    <w:rsid w:val="00703EDE"/>
    <w:rsid w:val="007048E6"/>
    <w:rsid w:val="007050BB"/>
    <w:rsid w:val="0071060E"/>
    <w:rsid w:val="0071181A"/>
    <w:rsid w:val="0071501A"/>
    <w:rsid w:val="0071501E"/>
    <w:rsid w:val="0071526E"/>
    <w:rsid w:val="0071551B"/>
    <w:rsid w:val="00715EEC"/>
    <w:rsid w:val="00716D3E"/>
    <w:rsid w:val="00717F56"/>
    <w:rsid w:val="00720234"/>
    <w:rsid w:val="00723178"/>
    <w:rsid w:val="007244B7"/>
    <w:rsid w:val="00730551"/>
    <w:rsid w:val="00730605"/>
    <w:rsid w:val="007312D3"/>
    <w:rsid w:val="00732D71"/>
    <w:rsid w:val="00733483"/>
    <w:rsid w:val="0073398F"/>
    <w:rsid w:val="007340EA"/>
    <w:rsid w:val="00734690"/>
    <w:rsid w:val="007347CD"/>
    <w:rsid w:val="00736C90"/>
    <w:rsid w:val="00737BD1"/>
    <w:rsid w:val="00742217"/>
    <w:rsid w:val="00742314"/>
    <w:rsid w:val="00742A53"/>
    <w:rsid w:val="00743787"/>
    <w:rsid w:val="00743877"/>
    <w:rsid w:val="007438F8"/>
    <w:rsid w:val="0074400F"/>
    <w:rsid w:val="007442A3"/>
    <w:rsid w:val="007446B9"/>
    <w:rsid w:val="007450B9"/>
    <w:rsid w:val="00745E90"/>
    <w:rsid w:val="007461C7"/>
    <w:rsid w:val="00751754"/>
    <w:rsid w:val="00752F89"/>
    <w:rsid w:val="00754D90"/>
    <w:rsid w:val="00757A04"/>
    <w:rsid w:val="00757BE5"/>
    <w:rsid w:val="00760360"/>
    <w:rsid w:val="00760411"/>
    <w:rsid w:val="00760B2C"/>
    <w:rsid w:val="007624A7"/>
    <w:rsid w:val="0076353D"/>
    <w:rsid w:val="00763641"/>
    <w:rsid w:val="0076509E"/>
    <w:rsid w:val="007652BD"/>
    <w:rsid w:val="0076683E"/>
    <w:rsid w:val="00767B6F"/>
    <w:rsid w:val="0077081C"/>
    <w:rsid w:val="007710A0"/>
    <w:rsid w:val="0077287E"/>
    <w:rsid w:val="00774FDF"/>
    <w:rsid w:val="007766C4"/>
    <w:rsid w:val="00781054"/>
    <w:rsid w:val="007813EC"/>
    <w:rsid w:val="00781488"/>
    <w:rsid w:val="007817E4"/>
    <w:rsid w:val="00782559"/>
    <w:rsid w:val="007828E0"/>
    <w:rsid w:val="00784594"/>
    <w:rsid w:val="00785E8A"/>
    <w:rsid w:val="0078719F"/>
    <w:rsid w:val="007873F4"/>
    <w:rsid w:val="00787BA7"/>
    <w:rsid w:val="0079053B"/>
    <w:rsid w:val="00793BBD"/>
    <w:rsid w:val="00793CD7"/>
    <w:rsid w:val="00793D09"/>
    <w:rsid w:val="00794FA5"/>
    <w:rsid w:val="007959BB"/>
    <w:rsid w:val="00795C2C"/>
    <w:rsid w:val="00795E35"/>
    <w:rsid w:val="007971BD"/>
    <w:rsid w:val="00797889"/>
    <w:rsid w:val="007979DA"/>
    <w:rsid w:val="00797C33"/>
    <w:rsid w:val="007A14DA"/>
    <w:rsid w:val="007A2410"/>
    <w:rsid w:val="007A27AB"/>
    <w:rsid w:val="007A34D4"/>
    <w:rsid w:val="007A39FD"/>
    <w:rsid w:val="007A3D2B"/>
    <w:rsid w:val="007A46F8"/>
    <w:rsid w:val="007A526F"/>
    <w:rsid w:val="007A661E"/>
    <w:rsid w:val="007B0382"/>
    <w:rsid w:val="007B172D"/>
    <w:rsid w:val="007B32AC"/>
    <w:rsid w:val="007B378A"/>
    <w:rsid w:val="007B3E2E"/>
    <w:rsid w:val="007B4CF4"/>
    <w:rsid w:val="007B606D"/>
    <w:rsid w:val="007B72D1"/>
    <w:rsid w:val="007B72D9"/>
    <w:rsid w:val="007B76FD"/>
    <w:rsid w:val="007C0C2D"/>
    <w:rsid w:val="007C1370"/>
    <w:rsid w:val="007C1C67"/>
    <w:rsid w:val="007C1DE8"/>
    <w:rsid w:val="007C3738"/>
    <w:rsid w:val="007C454C"/>
    <w:rsid w:val="007D1E1E"/>
    <w:rsid w:val="007D2042"/>
    <w:rsid w:val="007D3AA7"/>
    <w:rsid w:val="007D3F07"/>
    <w:rsid w:val="007D46DB"/>
    <w:rsid w:val="007D47B5"/>
    <w:rsid w:val="007D646A"/>
    <w:rsid w:val="007E00FB"/>
    <w:rsid w:val="007E2A1D"/>
    <w:rsid w:val="007E472F"/>
    <w:rsid w:val="007E53E9"/>
    <w:rsid w:val="007E58A4"/>
    <w:rsid w:val="007E5CB7"/>
    <w:rsid w:val="007E6923"/>
    <w:rsid w:val="007E71AC"/>
    <w:rsid w:val="007E7641"/>
    <w:rsid w:val="007E78C2"/>
    <w:rsid w:val="007F2864"/>
    <w:rsid w:val="007F2ABD"/>
    <w:rsid w:val="007F303C"/>
    <w:rsid w:val="007F53DD"/>
    <w:rsid w:val="0080222A"/>
    <w:rsid w:val="00802EBD"/>
    <w:rsid w:val="00806583"/>
    <w:rsid w:val="00807A4D"/>
    <w:rsid w:val="0081237C"/>
    <w:rsid w:val="00815EB1"/>
    <w:rsid w:val="00816781"/>
    <w:rsid w:val="00820855"/>
    <w:rsid w:val="00820C40"/>
    <w:rsid w:val="00821E18"/>
    <w:rsid w:val="00823960"/>
    <w:rsid w:val="0082530C"/>
    <w:rsid w:val="00826250"/>
    <w:rsid w:val="00826843"/>
    <w:rsid w:val="00827937"/>
    <w:rsid w:val="008319AC"/>
    <w:rsid w:val="00832D3C"/>
    <w:rsid w:val="00835074"/>
    <w:rsid w:val="00836173"/>
    <w:rsid w:val="00837586"/>
    <w:rsid w:val="00837CAE"/>
    <w:rsid w:val="008409C7"/>
    <w:rsid w:val="008414C2"/>
    <w:rsid w:val="00844611"/>
    <w:rsid w:val="00844A05"/>
    <w:rsid w:val="00844FD6"/>
    <w:rsid w:val="00846C8F"/>
    <w:rsid w:val="00847848"/>
    <w:rsid w:val="008478E0"/>
    <w:rsid w:val="00847D44"/>
    <w:rsid w:val="00854236"/>
    <w:rsid w:val="008544CF"/>
    <w:rsid w:val="00854D41"/>
    <w:rsid w:val="00854EA5"/>
    <w:rsid w:val="008557F6"/>
    <w:rsid w:val="00855B94"/>
    <w:rsid w:val="008563FB"/>
    <w:rsid w:val="00857111"/>
    <w:rsid w:val="008574E3"/>
    <w:rsid w:val="00860B9A"/>
    <w:rsid w:val="008613F6"/>
    <w:rsid w:val="0086361D"/>
    <w:rsid w:val="008640AF"/>
    <w:rsid w:val="00866D8E"/>
    <w:rsid w:val="00867742"/>
    <w:rsid w:val="00872A1E"/>
    <w:rsid w:val="00872A8B"/>
    <w:rsid w:val="008731A3"/>
    <w:rsid w:val="00874104"/>
    <w:rsid w:val="00876A44"/>
    <w:rsid w:val="008775A5"/>
    <w:rsid w:val="00881B9E"/>
    <w:rsid w:val="00881C88"/>
    <w:rsid w:val="008833B2"/>
    <w:rsid w:val="00883F7F"/>
    <w:rsid w:val="00884D57"/>
    <w:rsid w:val="00885214"/>
    <w:rsid w:val="008864DA"/>
    <w:rsid w:val="00886730"/>
    <w:rsid w:val="00887F6E"/>
    <w:rsid w:val="00891E86"/>
    <w:rsid w:val="00892CF9"/>
    <w:rsid w:val="0089471D"/>
    <w:rsid w:val="008950B2"/>
    <w:rsid w:val="00897B5D"/>
    <w:rsid w:val="00897B84"/>
    <w:rsid w:val="00897BFD"/>
    <w:rsid w:val="008A06BB"/>
    <w:rsid w:val="008A0F49"/>
    <w:rsid w:val="008A1AC3"/>
    <w:rsid w:val="008A1CBF"/>
    <w:rsid w:val="008A26B2"/>
    <w:rsid w:val="008A3720"/>
    <w:rsid w:val="008A3FF8"/>
    <w:rsid w:val="008A4080"/>
    <w:rsid w:val="008A4D21"/>
    <w:rsid w:val="008A57B7"/>
    <w:rsid w:val="008A57DB"/>
    <w:rsid w:val="008A753C"/>
    <w:rsid w:val="008A7C48"/>
    <w:rsid w:val="008B01B0"/>
    <w:rsid w:val="008B1F82"/>
    <w:rsid w:val="008B4DE3"/>
    <w:rsid w:val="008B517C"/>
    <w:rsid w:val="008B6105"/>
    <w:rsid w:val="008C172B"/>
    <w:rsid w:val="008C1C98"/>
    <w:rsid w:val="008C2043"/>
    <w:rsid w:val="008C27B0"/>
    <w:rsid w:val="008C28C8"/>
    <w:rsid w:val="008C59CE"/>
    <w:rsid w:val="008C5A85"/>
    <w:rsid w:val="008C6856"/>
    <w:rsid w:val="008C722A"/>
    <w:rsid w:val="008D1264"/>
    <w:rsid w:val="008D1F20"/>
    <w:rsid w:val="008D222B"/>
    <w:rsid w:val="008D23F6"/>
    <w:rsid w:val="008D2CE6"/>
    <w:rsid w:val="008D42CB"/>
    <w:rsid w:val="008D4884"/>
    <w:rsid w:val="008D53CA"/>
    <w:rsid w:val="008D59A7"/>
    <w:rsid w:val="008D63B1"/>
    <w:rsid w:val="008E0F4B"/>
    <w:rsid w:val="008E1563"/>
    <w:rsid w:val="008E5691"/>
    <w:rsid w:val="008E6221"/>
    <w:rsid w:val="008E6A20"/>
    <w:rsid w:val="008E6B92"/>
    <w:rsid w:val="008F0A8E"/>
    <w:rsid w:val="008F34C2"/>
    <w:rsid w:val="008F4723"/>
    <w:rsid w:val="008F49E3"/>
    <w:rsid w:val="008F4A41"/>
    <w:rsid w:val="008F567A"/>
    <w:rsid w:val="008F7D0F"/>
    <w:rsid w:val="00900644"/>
    <w:rsid w:val="00902131"/>
    <w:rsid w:val="00902573"/>
    <w:rsid w:val="00905D2E"/>
    <w:rsid w:val="009061A9"/>
    <w:rsid w:val="00906246"/>
    <w:rsid w:val="009063B8"/>
    <w:rsid w:val="009069D1"/>
    <w:rsid w:val="00906D3A"/>
    <w:rsid w:val="00906F36"/>
    <w:rsid w:val="0090757B"/>
    <w:rsid w:val="00907C46"/>
    <w:rsid w:val="00910CEC"/>
    <w:rsid w:val="00913167"/>
    <w:rsid w:val="00915AFD"/>
    <w:rsid w:val="00915C99"/>
    <w:rsid w:val="009165FE"/>
    <w:rsid w:val="00920544"/>
    <w:rsid w:val="00920C9A"/>
    <w:rsid w:val="00920EED"/>
    <w:rsid w:val="00921F6F"/>
    <w:rsid w:val="00922A70"/>
    <w:rsid w:val="00926E3E"/>
    <w:rsid w:val="00926F30"/>
    <w:rsid w:val="00927F7A"/>
    <w:rsid w:val="00930940"/>
    <w:rsid w:val="00931485"/>
    <w:rsid w:val="00931653"/>
    <w:rsid w:val="0093197A"/>
    <w:rsid w:val="0093231B"/>
    <w:rsid w:val="009335C1"/>
    <w:rsid w:val="009335E5"/>
    <w:rsid w:val="0093457E"/>
    <w:rsid w:val="00934C54"/>
    <w:rsid w:val="00934EAE"/>
    <w:rsid w:val="00935A80"/>
    <w:rsid w:val="00935B46"/>
    <w:rsid w:val="00935D02"/>
    <w:rsid w:val="00936954"/>
    <w:rsid w:val="00936E0D"/>
    <w:rsid w:val="00941D7D"/>
    <w:rsid w:val="00941DE4"/>
    <w:rsid w:val="00943820"/>
    <w:rsid w:val="0094442B"/>
    <w:rsid w:val="009453DF"/>
    <w:rsid w:val="00945682"/>
    <w:rsid w:val="009471D5"/>
    <w:rsid w:val="00947E77"/>
    <w:rsid w:val="009502D8"/>
    <w:rsid w:val="00951769"/>
    <w:rsid w:val="00952C9A"/>
    <w:rsid w:val="00953A21"/>
    <w:rsid w:val="00954077"/>
    <w:rsid w:val="00954DC7"/>
    <w:rsid w:val="00957F5D"/>
    <w:rsid w:val="009614F6"/>
    <w:rsid w:val="00962F96"/>
    <w:rsid w:val="009647B3"/>
    <w:rsid w:val="00966725"/>
    <w:rsid w:val="00966946"/>
    <w:rsid w:val="00966FFB"/>
    <w:rsid w:val="00967607"/>
    <w:rsid w:val="009677BB"/>
    <w:rsid w:val="00971935"/>
    <w:rsid w:val="00972DF8"/>
    <w:rsid w:val="00972FE9"/>
    <w:rsid w:val="00974EDE"/>
    <w:rsid w:val="00975062"/>
    <w:rsid w:val="009754A3"/>
    <w:rsid w:val="009756F8"/>
    <w:rsid w:val="00977A8B"/>
    <w:rsid w:val="009805D9"/>
    <w:rsid w:val="00981FFB"/>
    <w:rsid w:val="009826D5"/>
    <w:rsid w:val="009842E2"/>
    <w:rsid w:val="00984398"/>
    <w:rsid w:val="0098525D"/>
    <w:rsid w:val="00986A6F"/>
    <w:rsid w:val="009923EC"/>
    <w:rsid w:val="0099554F"/>
    <w:rsid w:val="009959E6"/>
    <w:rsid w:val="00995C0D"/>
    <w:rsid w:val="009962A5"/>
    <w:rsid w:val="0099700B"/>
    <w:rsid w:val="009A0247"/>
    <w:rsid w:val="009A0577"/>
    <w:rsid w:val="009A13DA"/>
    <w:rsid w:val="009A22F7"/>
    <w:rsid w:val="009A241B"/>
    <w:rsid w:val="009A2D81"/>
    <w:rsid w:val="009A3851"/>
    <w:rsid w:val="009A3B8C"/>
    <w:rsid w:val="009A536B"/>
    <w:rsid w:val="009A654E"/>
    <w:rsid w:val="009A684C"/>
    <w:rsid w:val="009B0ACA"/>
    <w:rsid w:val="009B17D7"/>
    <w:rsid w:val="009B2DE4"/>
    <w:rsid w:val="009B3B46"/>
    <w:rsid w:val="009B3B5E"/>
    <w:rsid w:val="009B5503"/>
    <w:rsid w:val="009B565B"/>
    <w:rsid w:val="009C21BE"/>
    <w:rsid w:val="009C27AD"/>
    <w:rsid w:val="009C3E4D"/>
    <w:rsid w:val="009C410A"/>
    <w:rsid w:val="009C4EF2"/>
    <w:rsid w:val="009C535C"/>
    <w:rsid w:val="009D0E16"/>
    <w:rsid w:val="009D24FC"/>
    <w:rsid w:val="009D28B3"/>
    <w:rsid w:val="009D302A"/>
    <w:rsid w:val="009D3A7D"/>
    <w:rsid w:val="009D6E8A"/>
    <w:rsid w:val="009D73AD"/>
    <w:rsid w:val="009E082D"/>
    <w:rsid w:val="009E1265"/>
    <w:rsid w:val="009E1AFB"/>
    <w:rsid w:val="009E2999"/>
    <w:rsid w:val="009E3EBF"/>
    <w:rsid w:val="009E6588"/>
    <w:rsid w:val="009E6B59"/>
    <w:rsid w:val="009E6EF8"/>
    <w:rsid w:val="009F03C0"/>
    <w:rsid w:val="009F492E"/>
    <w:rsid w:val="009F4A6F"/>
    <w:rsid w:val="009F5589"/>
    <w:rsid w:val="00A00430"/>
    <w:rsid w:val="00A009C8"/>
    <w:rsid w:val="00A00AF7"/>
    <w:rsid w:val="00A0256B"/>
    <w:rsid w:val="00A02B10"/>
    <w:rsid w:val="00A02F81"/>
    <w:rsid w:val="00A04DA8"/>
    <w:rsid w:val="00A054A8"/>
    <w:rsid w:val="00A05F3C"/>
    <w:rsid w:val="00A0602E"/>
    <w:rsid w:val="00A06DEE"/>
    <w:rsid w:val="00A07186"/>
    <w:rsid w:val="00A109A6"/>
    <w:rsid w:val="00A116F5"/>
    <w:rsid w:val="00A11F53"/>
    <w:rsid w:val="00A12311"/>
    <w:rsid w:val="00A13340"/>
    <w:rsid w:val="00A13D9A"/>
    <w:rsid w:val="00A141DF"/>
    <w:rsid w:val="00A14F60"/>
    <w:rsid w:val="00A15900"/>
    <w:rsid w:val="00A16539"/>
    <w:rsid w:val="00A16E27"/>
    <w:rsid w:val="00A171CC"/>
    <w:rsid w:val="00A209FB"/>
    <w:rsid w:val="00A21C42"/>
    <w:rsid w:val="00A21EF1"/>
    <w:rsid w:val="00A22BF8"/>
    <w:rsid w:val="00A26380"/>
    <w:rsid w:val="00A26DAB"/>
    <w:rsid w:val="00A3066A"/>
    <w:rsid w:val="00A3196E"/>
    <w:rsid w:val="00A32615"/>
    <w:rsid w:val="00A355B1"/>
    <w:rsid w:val="00A3634D"/>
    <w:rsid w:val="00A37B7A"/>
    <w:rsid w:val="00A40DF0"/>
    <w:rsid w:val="00A4114B"/>
    <w:rsid w:val="00A41409"/>
    <w:rsid w:val="00A42EF4"/>
    <w:rsid w:val="00A43948"/>
    <w:rsid w:val="00A43C96"/>
    <w:rsid w:val="00A442D4"/>
    <w:rsid w:val="00A458B8"/>
    <w:rsid w:val="00A4608D"/>
    <w:rsid w:val="00A47C9D"/>
    <w:rsid w:val="00A501E5"/>
    <w:rsid w:val="00A51128"/>
    <w:rsid w:val="00A5133D"/>
    <w:rsid w:val="00A51AC3"/>
    <w:rsid w:val="00A51BA0"/>
    <w:rsid w:val="00A52098"/>
    <w:rsid w:val="00A54393"/>
    <w:rsid w:val="00A5439C"/>
    <w:rsid w:val="00A543C9"/>
    <w:rsid w:val="00A54D77"/>
    <w:rsid w:val="00A555B4"/>
    <w:rsid w:val="00A60919"/>
    <w:rsid w:val="00A641DD"/>
    <w:rsid w:val="00A64627"/>
    <w:rsid w:val="00A650F3"/>
    <w:rsid w:val="00A65119"/>
    <w:rsid w:val="00A65D90"/>
    <w:rsid w:val="00A664BB"/>
    <w:rsid w:val="00A6656C"/>
    <w:rsid w:val="00A66EB9"/>
    <w:rsid w:val="00A673EE"/>
    <w:rsid w:val="00A678BF"/>
    <w:rsid w:val="00A67BA1"/>
    <w:rsid w:val="00A71D7D"/>
    <w:rsid w:val="00A7298F"/>
    <w:rsid w:val="00A72E6C"/>
    <w:rsid w:val="00A734C1"/>
    <w:rsid w:val="00A76E4F"/>
    <w:rsid w:val="00A80541"/>
    <w:rsid w:val="00A8064D"/>
    <w:rsid w:val="00A81500"/>
    <w:rsid w:val="00A82E95"/>
    <w:rsid w:val="00A8360E"/>
    <w:rsid w:val="00A84C13"/>
    <w:rsid w:val="00A84EE5"/>
    <w:rsid w:val="00A879D2"/>
    <w:rsid w:val="00A90600"/>
    <w:rsid w:val="00A90ACD"/>
    <w:rsid w:val="00A91F4A"/>
    <w:rsid w:val="00A931ED"/>
    <w:rsid w:val="00A94F09"/>
    <w:rsid w:val="00A95AEA"/>
    <w:rsid w:val="00A95E45"/>
    <w:rsid w:val="00A95F69"/>
    <w:rsid w:val="00AA02B5"/>
    <w:rsid w:val="00AA07D3"/>
    <w:rsid w:val="00AA25BE"/>
    <w:rsid w:val="00AA27E3"/>
    <w:rsid w:val="00AA304B"/>
    <w:rsid w:val="00AA3E80"/>
    <w:rsid w:val="00AA3FDB"/>
    <w:rsid w:val="00AA5BF0"/>
    <w:rsid w:val="00AA727B"/>
    <w:rsid w:val="00AB3146"/>
    <w:rsid w:val="00AB3641"/>
    <w:rsid w:val="00AB38BF"/>
    <w:rsid w:val="00AB40E9"/>
    <w:rsid w:val="00AB53DE"/>
    <w:rsid w:val="00AB609B"/>
    <w:rsid w:val="00AB6AE0"/>
    <w:rsid w:val="00AB7796"/>
    <w:rsid w:val="00AC01F6"/>
    <w:rsid w:val="00AC0C2A"/>
    <w:rsid w:val="00AC14D2"/>
    <w:rsid w:val="00AC1B4F"/>
    <w:rsid w:val="00AC1CA8"/>
    <w:rsid w:val="00AC3D03"/>
    <w:rsid w:val="00AC4C56"/>
    <w:rsid w:val="00AC67A0"/>
    <w:rsid w:val="00AC73FD"/>
    <w:rsid w:val="00AD2A69"/>
    <w:rsid w:val="00AD3E58"/>
    <w:rsid w:val="00AD57A0"/>
    <w:rsid w:val="00AD6F0F"/>
    <w:rsid w:val="00AD75E1"/>
    <w:rsid w:val="00AD7E73"/>
    <w:rsid w:val="00AD7F75"/>
    <w:rsid w:val="00AE1884"/>
    <w:rsid w:val="00AE198A"/>
    <w:rsid w:val="00AE1B1B"/>
    <w:rsid w:val="00AE4170"/>
    <w:rsid w:val="00AE56F6"/>
    <w:rsid w:val="00AE5825"/>
    <w:rsid w:val="00AE6027"/>
    <w:rsid w:val="00AF0F4C"/>
    <w:rsid w:val="00AF459E"/>
    <w:rsid w:val="00AF5189"/>
    <w:rsid w:val="00AF53C3"/>
    <w:rsid w:val="00AF588C"/>
    <w:rsid w:val="00AF58E5"/>
    <w:rsid w:val="00AF62FB"/>
    <w:rsid w:val="00AF6824"/>
    <w:rsid w:val="00AF7525"/>
    <w:rsid w:val="00AF79EC"/>
    <w:rsid w:val="00AF7B9F"/>
    <w:rsid w:val="00AF7D04"/>
    <w:rsid w:val="00B00166"/>
    <w:rsid w:val="00B00276"/>
    <w:rsid w:val="00B00823"/>
    <w:rsid w:val="00B012C8"/>
    <w:rsid w:val="00B01B8D"/>
    <w:rsid w:val="00B01C34"/>
    <w:rsid w:val="00B02B10"/>
    <w:rsid w:val="00B035A5"/>
    <w:rsid w:val="00B04910"/>
    <w:rsid w:val="00B04A16"/>
    <w:rsid w:val="00B05122"/>
    <w:rsid w:val="00B0774B"/>
    <w:rsid w:val="00B11C1A"/>
    <w:rsid w:val="00B12BB6"/>
    <w:rsid w:val="00B12CF9"/>
    <w:rsid w:val="00B151B0"/>
    <w:rsid w:val="00B153B4"/>
    <w:rsid w:val="00B15CFE"/>
    <w:rsid w:val="00B16AAA"/>
    <w:rsid w:val="00B16BC0"/>
    <w:rsid w:val="00B17D84"/>
    <w:rsid w:val="00B20C63"/>
    <w:rsid w:val="00B2221A"/>
    <w:rsid w:val="00B2250F"/>
    <w:rsid w:val="00B23278"/>
    <w:rsid w:val="00B23759"/>
    <w:rsid w:val="00B23E91"/>
    <w:rsid w:val="00B24135"/>
    <w:rsid w:val="00B269E3"/>
    <w:rsid w:val="00B272E0"/>
    <w:rsid w:val="00B30017"/>
    <w:rsid w:val="00B33B16"/>
    <w:rsid w:val="00B33E20"/>
    <w:rsid w:val="00B3412C"/>
    <w:rsid w:val="00B361AC"/>
    <w:rsid w:val="00B367C6"/>
    <w:rsid w:val="00B41152"/>
    <w:rsid w:val="00B43085"/>
    <w:rsid w:val="00B44E3A"/>
    <w:rsid w:val="00B45D0F"/>
    <w:rsid w:val="00B46A8D"/>
    <w:rsid w:val="00B5085A"/>
    <w:rsid w:val="00B5137C"/>
    <w:rsid w:val="00B52B1A"/>
    <w:rsid w:val="00B5307D"/>
    <w:rsid w:val="00B53155"/>
    <w:rsid w:val="00B5426B"/>
    <w:rsid w:val="00B56624"/>
    <w:rsid w:val="00B56C78"/>
    <w:rsid w:val="00B56EFA"/>
    <w:rsid w:val="00B57462"/>
    <w:rsid w:val="00B613BA"/>
    <w:rsid w:val="00B6480D"/>
    <w:rsid w:val="00B65BD5"/>
    <w:rsid w:val="00B65CCC"/>
    <w:rsid w:val="00B65E68"/>
    <w:rsid w:val="00B668B9"/>
    <w:rsid w:val="00B66DB8"/>
    <w:rsid w:val="00B66F37"/>
    <w:rsid w:val="00B67D00"/>
    <w:rsid w:val="00B72B31"/>
    <w:rsid w:val="00B74B4A"/>
    <w:rsid w:val="00B76325"/>
    <w:rsid w:val="00B7765A"/>
    <w:rsid w:val="00B777A4"/>
    <w:rsid w:val="00B77B39"/>
    <w:rsid w:val="00B77BA0"/>
    <w:rsid w:val="00B807CF"/>
    <w:rsid w:val="00B809AB"/>
    <w:rsid w:val="00B813FE"/>
    <w:rsid w:val="00B829B9"/>
    <w:rsid w:val="00B84187"/>
    <w:rsid w:val="00B8790E"/>
    <w:rsid w:val="00B8799A"/>
    <w:rsid w:val="00B912D2"/>
    <w:rsid w:val="00B92115"/>
    <w:rsid w:val="00B92F22"/>
    <w:rsid w:val="00B942F9"/>
    <w:rsid w:val="00B95320"/>
    <w:rsid w:val="00B95AF9"/>
    <w:rsid w:val="00B966BD"/>
    <w:rsid w:val="00B97281"/>
    <w:rsid w:val="00BA13F2"/>
    <w:rsid w:val="00BA2C9B"/>
    <w:rsid w:val="00BA30E8"/>
    <w:rsid w:val="00BA4249"/>
    <w:rsid w:val="00BA4CB5"/>
    <w:rsid w:val="00BA6906"/>
    <w:rsid w:val="00BA6C8C"/>
    <w:rsid w:val="00BA747B"/>
    <w:rsid w:val="00BB2F03"/>
    <w:rsid w:val="00BB30C2"/>
    <w:rsid w:val="00BB3529"/>
    <w:rsid w:val="00BB3B97"/>
    <w:rsid w:val="00BB44E2"/>
    <w:rsid w:val="00BB5388"/>
    <w:rsid w:val="00BB5394"/>
    <w:rsid w:val="00BB588E"/>
    <w:rsid w:val="00BB5F68"/>
    <w:rsid w:val="00BB7745"/>
    <w:rsid w:val="00BC112A"/>
    <w:rsid w:val="00BC1B84"/>
    <w:rsid w:val="00BC2BF2"/>
    <w:rsid w:val="00BC369E"/>
    <w:rsid w:val="00BC49D4"/>
    <w:rsid w:val="00BC54F9"/>
    <w:rsid w:val="00BC6480"/>
    <w:rsid w:val="00BC708D"/>
    <w:rsid w:val="00BD2B27"/>
    <w:rsid w:val="00BD3608"/>
    <w:rsid w:val="00BD419E"/>
    <w:rsid w:val="00BD469F"/>
    <w:rsid w:val="00BD4755"/>
    <w:rsid w:val="00BD4F56"/>
    <w:rsid w:val="00BD5054"/>
    <w:rsid w:val="00BD67B2"/>
    <w:rsid w:val="00BD701C"/>
    <w:rsid w:val="00BE080B"/>
    <w:rsid w:val="00BE1C6E"/>
    <w:rsid w:val="00BE5BD7"/>
    <w:rsid w:val="00BE7DE5"/>
    <w:rsid w:val="00BF06DD"/>
    <w:rsid w:val="00BF0A33"/>
    <w:rsid w:val="00BF0B1C"/>
    <w:rsid w:val="00BF0E42"/>
    <w:rsid w:val="00BF21ED"/>
    <w:rsid w:val="00BF3A6F"/>
    <w:rsid w:val="00BF3B0F"/>
    <w:rsid w:val="00BF4334"/>
    <w:rsid w:val="00BF69CF"/>
    <w:rsid w:val="00BF6F2D"/>
    <w:rsid w:val="00BF70B1"/>
    <w:rsid w:val="00BF7E25"/>
    <w:rsid w:val="00C00BEC"/>
    <w:rsid w:val="00C01344"/>
    <w:rsid w:val="00C0333E"/>
    <w:rsid w:val="00C04110"/>
    <w:rsid w:val="00C0613F"/>
    <w:rsid w:val="00C06C89"/>
    <w:rsid w:val="00C07391"/>
    <w:rsid w:val="00C109F0"/>
    <w:rsid w:val="00C10F74"/>
    <w:rsid w:val="00C11B27"/>
    <w:rsid w:val="00C13CBF"/>
    <w:rsid w:val="00C1445F"/>
    <w:rsid w:val="00C14B36"/>
    <w:rsid w:val="00C14ED2"/>
    <w:rsid w:val="00C15B98"/>
    <w:rsid w:val="00C1615C"/>
    <w:rsid w:val="00C1626E"/>
    <w:rsid w:val="00C162CF"/>
    <w:rsid w:val="00C16D2C"/>
    <w:rsid w:val="00C17710"/>
    <w:rsid w:val="00C20E85"/>
    <w:rsid w:val="00C210F3"/>
    <w:rsid w:val="00C233B2"/>
    <w:rsid w:val="00C233BA"/>
    <w:rsid w:val="00C234B2"/>
    <w:rsid w:val="00C2397F"/>
    <w:rsid w:val="00C23B8E"/>
    <w:rsid w:val="00C24F30"/>
    <w:rsid w:val="00C251F1"/>
    <w:rsid w:val="00C2661F"/>
    <w:rsid w:val="00C266FC"/>
    <w:rsid w:val="00C30D4E"/>
    <w:rsid w:val="00C3119B"/>
    <w:rsid w:val="00C335F5"/>
    <w:rsid w:val="00C347A2"/>
    <w:rsid w:val="00C34B89"/>
    <w:rsid w:val="00C35267"/>
    <w:rsid w:val="00C360BC"/>
    <w:rsid w:val="00C36AAD"/>
    <w:rsid w:val="00C374FD"/>
    <w:rsid w:val="00C37BA4"/>
    <w:rsid w:val="00C40513"/>
    <w:rsid w:val="00C41488"/>
    <w:rsid w:val="00C42A4F"/>
    <w:rsid w:val="00C42B5F"/>
    <w:rsid w:val="00C43572"/>
    <w:rsid w:val="00C43ABD"/>
    <w:rsid w:val="00C4441B"/>
    <w:rsid w:val="00C47C61"/>
    <w:rsid w:val="00C5005C"/>
    <w:rsid w:val="00C517AF"/>
    <w:rsid w:val="00C5239A"/>
    <w:rsid w:val="00C533FE"/>
    <w:rsid w:val="00C54722"/>
    <w:rsid w:val="00C55A53"/>
    <w:rsid w:val="00C55ADF"/>
    <w:rsid w:val="00C56208"/>
    <w:rsid w:val="00C5671C"/>
    <w:rsid w:val="00C573BE"/>
    <w:rsid w:val="00C625FE"/>
    <w:rsid w:val="00C63B0C"/>
    <w:rsid w:val="00C64813"/>
    <w:rsid w:val="00C659E6"/>
    <w:rsid w:val="00C66044"/>
    <w:rsid w:val="00C667BD"/>
    <w:rsid w:val="00C66EF0"/>
    <w:rsid w:val="00C66F7D"/>
    <w:rsid w:val="00C67B38"/>
    <w:rsid w:val="00C67CF4"/>
    <w:rsid w:val="00C713CB"/>
    <w:rsid w:val="00C720C7"/>
    <w:rsid w:val="00C7276A"/>
    <w:rsid w:val="00C72B3F"/>
    <w:rsid w:val="00C72EC9"/>
    <w:rsid w:val="00C75A14"/>
    <w:rsid w:val="00C76B6F"/>
    <w:rsid w:val="00C771BC"/>
    <w:rsid w:val="00C773C1"/>
    <w:rsid w:val="00C81AC2"/>
    <w:rsid w:val="00C81F00"/>
    <w:rsid w:val="00C82130"/>
    <w:rsid w:val="00C826A7"/>
    <w:rsid w:val="00C832A2"/>
    <w:rsid w:val="00C872A1"/>
    <w:rsid w:val="00C8799A"/>
    <w:rsid w:val="00C90F84"/>
    <w:rsid w:val="00C916E1"/>
    <w:rsid w:val="00C9222A"/>
    <w:rsid w:val="00C933EA"/>
    <w:rsid w:val="00C94119"/>
    <w:rsid w:val="00C9437A"/>
    <w:rsid w:val="00C943B6"/>
    <w:rsid w:val="00C94422"/>
    <w:rsid w:val="00C956E2"/>
    <w:rsid w:val="00C95F0F"/>
    <w:rsid w:val="00C96F47"/>
    <w:rsid w:val="00CA0722"/>
    <w:rsid w:val="00CA15C5"/>
    <w:rsid w:val="00CA26E9"/>
    <w:rsid w:val="00CA338A"/>
    <w:rsid w:val="00CA5431"/>
    <w:rsid w:val="00CA582D"/>
    <w:rsid w:val="00CA59FC"/>
    <w:rsid w:val="00CA60BF"/>
    <w:rsid w:val="00CB0CD6"/>
    <w:rsid w:val="00CB2BD2"/>
    <w:rsid w:val="00CB3BD7"/>
    <w:rsid w:val="00CB4660"/>
    <w:rsid w:val="00CB4E9B"/>
    <w:rsid w:val="00CB666C"/>
    <w:rsid w:val="00CB7360"/>
    <w:rsid w:val="00CB7B7C"/>
    <w:rsid w:val="00CC0250"/>
    <w:rsid w:val="00CC0C79"/>
    <w:rsid w:val="00CC2B29"/>
    <w:rsid w:val="00CC352D"/>
    <w:rsid w:val="00CC409B"/>
    <w:rsid w:val="00CC4B95"/>
    <w:rsid w:val="00CD00EA"/>
    <w:rsid w:val="00CD055D"/>
    <w:rsid w:val="00CD0F07"/>
    <w:rsid w:val="00CD1D44"/>
    <w:rsid w:val="00CD478C"/>
    <w:rsid w:val="00CD61BF"/>
    <w:rsid w:val="00CD7227"/>
    <w:rsid w:val="00CD74D8"/>
    <w:rsid w:val="00CE1C4F"/>
    <w:rsid w:val="00CE1DA3"/>
    <w:rsid w:val="00CE30B3"/>
    <w:rsid w:val="00CE3249"/>
    <w:rsid w:val="00CE528A"/>
    <w:rsid w:val="00CE6708"/>
    <w:rsid w:val="00CE6BAA"/>
    <w:rsid w:val="00CE74A8"/>
    <w:rsid w:val="00CF06B3"/>
    <w:rsid w:val="00CF2248"/>
    <w:rsid w:val="00CF2EEC"/>
    <w:rsid w:val="00CF429A"/>
    <w:rsid w:val="00CF452E"/>
    <w:rsid w:val="00CF4C40"/>
    <w:rsid w:val="00CF5160"/>
    <w:rsid w:val="00CF67E9"/>
    <w:rsid w:val="00CF70F5"/>
    <w:rsid w:val="00CF7AC7"/>
    <w:rsid w:val="00D0042D"/>
    <w:rsid w:val="00D00444"/>
    <w:rsid w:val="00D01AE9"/>
    <w:rsid w:val="00D01C70"/>
    <w:rsid w:val="00D01DEE"/>
    <w:rsid w:val="00D046CC"/>
    <w:rsid w:val="00D04E97"/>
    <w:rsid w:val="00D06896"/>
    <w:rsid w:val="00D07B54"/>
    <w:rsid w:val="00D105BF"/>
    <w:rsid w:val="00D13182"/>
    <w:rsid w:val="00D13D83"/>
    <w:rsid w:val="00D15A9E"/>
    <w:rsid w:val="00D16493"/>
    <w:rsid w:val="00D17350"/>
    <w:rsid w:val="00D20158"/>
    <w:rsid w:val="00D20C2F"/>
    <w:rsid w:val="00D21BBD"/>
    <w:rsid w:val="00D232BE"/>
    <w:rsid w:val="00D23D04"/>
    <w:rsid w:val="00D25626"/>
    <w:rsid w:val="00D25C25"/>
    <w:rsid w:val="00D2717C"/>
    <w:rsid w:val="00D30182"/>
    <w:rsid w:val="00D30745"/>
    <w:rsid w:val="00D309CE"/>
    <w:rsid w:val="00D310CE"/>
    <w:rsid w:val="00D32CBD"/>
    <w:rsid w:val="00D34468"/>
    <w:rsid w:val="00D35CD5"/>
    <w:rsid w:val="00D37311"/>
    <w:rsid w:val="00D378DA"/>
    <w:rsid w:val="00D37B0E"/>
    <w:rsid w:val="00D4038C"/>
    <w:rsid w:val="00D40554"/>
    <w:rsid w:val="00D44015"/>
    <w:rsid w:val="00D44F22"/>
    <w:rsid w:val="00D45529"/>
    <w:rsid w:val="00D4582D"/>
    <w:rsid w:val="00D45AFC"/>
    <w:rsid w:val="00D46103"/>
    <w:rsid w:val="00D4693A"/>
    <w:rsid w:val="00D46E93"/>
    <w:rsid w:val="00D474A2"/>
    <w:rsid w:val="00D50CB3"/>
    <w:rsid w:val="00D54ABE"/>
    <w:rsid w:val="00D54BAE"/>
    <w:rsid w:val="00D550D0"/>
    <w:rsid w:val="00D600B1"/>
    <w:rsid w:val="00D60674"/>
    <w:rsid w:val="00D60838"/>
    <w:rsid w:val="00D6116F"/>
    <w:rsid w:val="00D6237E"/>
    <w:rsid w:val="00D6251B"/>
    <w:rsid w:val="00D63378"/>
    <w:rsid w:val="00D650A5"/>
    <w:rsid w:val="00D6798E"/>
    <w:rsid w:val="00D72F26"/>
    <w:rsid w:val="00D73F8A"/>
    <w:rsid w:val="00D73FD4"/>
    <w:rsid w:val="00D74D92"/>
    <w:rsid w:val="00D751B6"/>
    <w:rsid w:val="00D75E70"/>
    <w:rsid w:val="00D813B6"/>
    <w:rsid w:val="00D8203E"/>
    <w:rsid w:val="00D84F2E"/>
    <w:rsid w:val="00D8517D"/>
    <w:rsid w:val="00D85C8D"/>
    <w:rsid w:val="00D8629C"/>
    <w:rsid w:val="00D870C6"/>
    <w:rsid w:val="00D87161"/>
    <w:rsid w:val="00D87C7D"/>
    <w:rsid w:val="00D9071B"/>
    <w:rsid w:val="00D90B10"/>
    <w:rsid w:val="00D90CD2"/>
    <w:rsid w:val="00D91364"/>
    <w:rsid w:val="00D91D6F"/>
    <w:rsid w:val="00D92CB8"/>
    <w:rsid w:val="00D94039"/>
    <w:rsid w:val="00D947D1"/>
    <w:rsid w:val="00D951A8"/>
    <w:rsid w:val="00D96132"/>
    <w:rsid w:val="00D96C4F"/>
    <w:rsid w:val="00D96E23"/>
    <w:rsid w:val="00D97D83"/>
    <w:rsid w:val="00D97FDB"/>
    <w:rsid w:val="00DA0C3E"/>
    <w:rsid w:val="00DA1096"/>
    <w:rsid w:val="00DA118F"/>
    <w:rsid w:val="00DA244D"/>
    <w:rsid w:val="00DA3417"/>
    <w:rsid w:val="00DA3896"/>
    <w:rsid w:val="00DA50F7"/>
    <w:rsid w:val="00DA583A"/>
    <w:rsid w:val="00DA701B"/>
    <w:rsid w:val="00DA701C"/>
    <w:rsid w:val="00DA71E6"/>
    <w:rsid w:val="00DB46DD"/>
    <w:rsid w:val="00DB64C5"/>
    <w:rsid w:val="00DB7031"/>
    <w:rsid w:val="00DB7B94"/>
    <w:rsid w:val="00DB7C45"/>
    <w:rsid w:val="00DC07EA"/>
    <w:rsid w:val="00DC1707"/>
    <w:rsid w:val="00DC1B40"/>
    <w:rsid w:val="00DC2467"/>
    <w:rsid w:val="00DC2629"/>
    <w:rsid w:val="00DC396E"/>
    <w:rsid w:val="00DC45BC"/>
    <w:rsid w:val="00DC495C"/>
    <w:rsid w:val="00DC618D"/>
    <w:rsid w:val="00DC7A37"/>
    <w:rsid w:val="00DC7A70"/>
    <w:rsid w:val="00DD12AF"/>
    <w:rsid w:val="00DD1AC6"/>
    <w:rsid w:val="00DD4687"/>
    <w:rsid w:val="00DD49CB"/>
    <w:rsid w:val="00DD65FC"/>
    <w:rsid w:val="00DD6936"/>
    <w:rsid w:val="00DD6C48"/>
    <w:rsid w:val="00DD7535"/>
    <w:rsid w:val="00DE0764"/>
    <w:rsid w:val="00DE6562"/>
    <w:rsid w:val="00DE6589"/>
    <w:rsid w:val="00DF0150"/>
    <w:rsid w:val="00DF05C9"/>
    <w:rsid w:val="00DF11E2"/>
    <w:rsid w:val="00DF15DA"/>
    <w:rsid w:val="00DF1E81"/>
    <w:rsid w:val="00DF1F07"/>
    <w:rsid w:val="00DF299F"/>
    <w:rsid w:val="00DF2EA0"/>
    <w:rsid w:val="00DF3631"/>
    <w:rsid w:val="00DF3891"/>
    <w:rsid w:val="00DF7A8C"/>
    <w:rsid w:val="00E000C3"/>
    <w:rsid w:val="00E017A1"/>
    <w:rsid w:val="00E02595"/>
    <w:rsid w:val="00E02C14"/>
    <w:rsid w:val="00E03097"/>
    <w:rsid w:val="00E03485"/>
    <w:rsid w:val="00E047D1"/>
    <w:rsid w:val="00E057BB"/>
    <w:rsid w:val="00E057F6"/>
    <w:rsid w:val="00E0651B"/>
    <w:rsid w:val="00E06FA4"/>
    <w:rsid w:val="00E076E8"/>
    <w:rsid w:val="00E07A88"/>
    <w:rsid w:val="00E106C5"/>
    <w:rsid w:val="00E11898"/>
    <w:rsid w:val="00E14617"/>
    <w:rsid w:val="00E146B7"/>
    <w:rsid w:val="00E15AE4"/>
    <w:rsid w:val="00E1693F"/>
    <w:rsid w:val="00E17BF8"/>
    <w:rsid w:val="00E20F0B"/>
    <w:rsid w:val="00E2136F"/>
    <w:rsid w:val="00E22393"/>
    <w:rsid w:val="00E23BA3"/>
    <w:rsid w:val="00E24409"/>
    <w:rsid w:val="00E2525A"/>
    <w:rsid w:val="00E26161"/>
    <w:rsid w:val="00E2666A"/>
    <w:rsid w:val="00E26941"/>
    <w:rsid w:val="00E27CEE"/>
    <w:rsid w:val="00E27DCF"/>
    <w:rsid w:val="00E27E28"/>
    <w:rsid w:val="00E31C55"/>
    <w:rsid w:val="00E31CC3"/>
    <w:rsid w:val="00E32B0F"/>
    <w:rsid w:val="00E33C89"/>
    <w:rsid w:val="00E34FFB"/>
    <w:rsid w:val="00E3530A"/>
    <w:rsid w:val="00E35DA7"/>
    <w:rsid w:val="00E4012E"/>
    <w:rsid w:val="00E4023C"/>
    <w:rsid w:val="00E4035C"/>
    <w:rsid w:val="00E4065D"/>
    <w:rsid w:val="00E42B25"/>
    <w:rsid w:val="00E431F4"/>
    <w:rsid w:val="00E43787"/>
    <w:rsid w:val="00E442E8"/>
    <w:rsid w:val="00E445EC"/>
    <w:rsid w:val="00E44F77"/>
    <w:rsid w:val="00E45267"/>
    <w:rsid w:val="00E452B6"/>
    <w:rsid w:val="00E4616F"/>
    <w:rsid w:val="00E4678C"/>
    <w:rsid w:val="00E46C5E"/>
    <w:rsid w:val="00E47403"/>
    <w:rsid w:val="00E47925"/>
    <w:rsid w:val="00E47BCC"/>
    <w:rsid w:val="00E509B5"/>
    <w:rsid w:val="00E5174F"/>
    <w:rsid w:val="00E52C1D"/>
    <w:rsid w:val="00E54689"/>
    <w:rsid w:val="00E56867"/>
    <w:rsid w:val="00E57BCD"/>
    <w:rsid w:val="00E62152"/>
    <w:rsid w:val="00E62523"/>
    <w:rsid w:val="00E6370B"/>
    <w:rsid w:val="00E64D8A"/>
    <w:rsid w:val="00E65650"/>
    <w:rsid w:val="00E70202"/>
    <w:rsid w:val="00E71C42"/>
    <w:rsid w:val="00E72061"/>
    <w:rsid w:val="00E72497"/>
    <w:rsid w:val="00E72B35"/>
    <w:rsid w:val="00E748BD"/>
    <w:rsid w:val="00E75265"/>
    <w:rsid w:val="00E75D05"/>
    <w:rsid w:val="00E76049"/>
    <w:rsid w:val="00E766ED"/>
    <w:rsid w:val="00E777C7"/>
    <w:rsid w:val="00E7782B"/>
    <w:rsid w:val="00E77AC3"/>
    <w:rsid w:val="00E813E1"/>
    <w:rsid w:val="00E81ADF"/>
    <w:rsid w:val="00E81E2F"/>
    <w:rsid w:val="00E8333A"/>
    <w:rsid w:val="00E83FE5"/>
    <w:rsid w:val="00E8611E"/>
    <w:rsid w:val="00E864B7"/>
    <w:rsid w:val="00E86D8C"/>
    <w:rsid w:val="00E92843"/>
    <w:rsid w:val="00E945C7"/>
    <w:rsid w:val="00E94DED"/>
    <w:rsid w:val="00E9521C"/>
    <w:rsid w:val="00E97037"/>
    <w:rsid w:val="00E976A2"/>
    <w:rsid w:val="00EA2208"/>
    <w:rsid w:val="00EA231E"/>
    <w:rsid w:val="00EA2621"/>
    <w:rsid w:val="00EA48D2"/>
    <w:rsid w:val="00EA53EA"/>
    <w:rsid w:val="00EA6652"/>
    <w:rsid w:val="00EA6745"/>
    <w:rsid w:val="00EB15C0"/>
    <w:rsid w:val="00EB2D98"/>
    <w:rsid w:val="00EB4AE8"/>
    <w:rsid w:val="00EB4AF6"/>
    <w:rsid w:val="00EB4D79"/>
    <w:rsid w:val="00EB4F3F"/>
    <w:rsid w:val="00EB5CB7"/>
    <w:rsid w:val="00EB6A90"/>
    <w:rsid w:val="00EB7F9D"/>
    <w:rsid w:val="00EC06DD"/>
    <w:rsid w:val="00EC1914"/>
    <w:rsid w:val="00EC1FCA"/>
    <w:rsid w:val="00EC49C3"/>
    <w:rsid w:val="00EC628E"/>
    <w:rsid w:val="00ED0278"/>
    <w:rsid w:val="00ED0CBD"/>
    <w:rsid w:val="00ED0F40"/>
    <w:rsid w:val="00ED2450"/>
    <w:rsid w:val="00ED334B"/>
    <w:rsid w:val="00ED5B27"/>
    <w:rsid w:val="00ED6453"/>
    <w:rsid w:val="00EE1C59"/>
    <w:rsid w:val="00EE297C"/>
    <w:rsid w:val="00EE3216"/>
    <w:rsid w:val="00EE4BB9"/>
    <w:rsid w:val="00EE4F74"/>
    <w:rsid w:val="00EE71F3"/>
    <w:rsid w:val="00EF007F"/>
    <w:rsid w:val="00EF1B5A"/>
    <w:rsid w:val="00EF2451"/>
    <w:rsid w:val="00EF3E18"/>
    <w:rsid w:val="00EF3EC9"/>
    <w:rsid w:val="00EF43BF"/>
    <w:rsid w:val="00EF4A5A"/>
    <w:rsid w:val="00EF5185"/>
    <w:rsid w:val="00EF5CFD"/>
    <w:rsid w:val="00EF68AE"/>
    <w:rsid w:val="00F00885"/>
    <w:rsid w:val="00F01380"/>
    <w:rsid w:val="00F0370A"/>
    <w:rsid w:val="00F0371C"/>
    <w:rsid w:val="00F03D7E"/>
    <w:rsid w:val="00F0445A"/>
    <w:rsid w:val="00F045D0"/>
    <w:rsid w:val="00F046DD"/>
    <w:rsid w:val="00F074B0"/>
    <w:rsid w:val="00F11247"/>
    <w:rsid w:val="00F112B2"/>
    <w:rsid w:val="00F11B66"/>
    <w:rsid w:val="00F11F67"/>
    <w:rsid w:val="00F1353E"/>
    <w:rsid w:val="00F13A94"/>
    <w:rsid w:val="00F145D5"/>
    <w:rsid w:val="00F15656"/>
    <w:rsid w:val="00F158B1"/>
    <w:rsid w:val="00F16AF7"/>
    <w:rsid w:val="00F16DCC"/>
    <w:rsid w:val="00F170B0"/>
    <w:rsid w:val="00F213D3"/>
    <w:rsid w:val="00F259F1"/>
    <w:rsid w:val="00F26BCF"/>
    <w:rsid w:val="00F26D1E"/>
    <w:rsid w:val="00F279E3"/>
    <w:rsid w:val="00F3036F"/>
    <w:rsid w:val="00F3095D"/>
    <w:rsid w:val="00F316FB"/>
    <w:rsid w:val="00F329B7"/>
    <w:rsid w:val="00F34F0D"/>
    <w:rsid w:val="00F37874"/>
    <w:rsid w:val="00F37A86"/>
    <w:rsid w:val="00F37F54"/>
    <w:rsid w:val="00F4006A"/>
    <w:rsid w:val="00F41038"/>
    <w:rsid w:val="00F41291"/>
    <w:rsid w:val="00F421A2"/>
    <w:rsid w:val="00F4249C"/>
    <w:rsid w:val="00F4285D"/>
    <w:rsid w:val="00F42927"/>
    <w:rsid w:val="00F43008"/>
    <w:rsid w:val="00F43F51"/>
    <w:rsid w:val="00F47707"/>
    <w:rsid w:val="00F47EFB"/>
    <w:rsid w:val="00F522AB"/>
    <w:rsid w:val="00F527B7"/>
    <w:rsid w:val="00F52F38"/>
    <w:rsid w:val="00F538DF"/>
    <w:rsid w:val="00F54FD0"/>
    <w:rsid w:val="00F55429"/>
    <w:rsid w:val="00F562F7"/>
    <w:rsid w:val="00F60054"/>
    <w:rsid w:val="00F606F4"/>
    <w:rsid w:val="00F611B5"/>
    <w:rsid w:val="00F6363B"/>
    <w:rsid w:val="00F63E95"/>
    <w:rsid w:val="00F64148"/>
    <w:rsid w:val="00F64165"/>
    <w:rsid w:val="00F641ED"/>
    <w:rsid w:val="00F64698"/>
    <w:rsid w:val="00F662E6"/>
    <w:rsid w:val="00F668E9"/>
    <w:rsid w:val="00F67818"/>
    <w:rsid w:val="00F67EEC"/>
    <w:rsid w:val="00F706B5"/>
    <w:rsid w:val="00F71B9F"/>
    <w:rsid w:val="00F72407"/>
    <w:rsid w:val="00F73DFD"/>
    <w:rsid w:val="00F73ED4"/>
    <w:rsid w:val="00F7556E"/>
    <w:rsid w:val="00F759D4"/>
    <w:rsid w:val="00F75EE5"/>
    <w:rsid w:val="00F76AAD"/>
    <w:rsid w:val="00F7779F"/>
    <w:rsid w:val="00F77886"/>
    <w:rsid w:val="00F77D9F"/>
    <w:rsid w:val="00F81AC8"/>
    <w:rsid w:val="00F825A0"/>
    <w:rsid w:val="00F84EC2"/>
    <w:rsid w:val="00F86C03"/>
    <w:rsid w:val="00F87270"/>
    <w:rsid w:val="00F8739E"/>
    <w:rsid w:val="00F876A2"/>
    <w:rsid w:val="00F87C7C"/>
    <w:rsid w:val="00F9230F"/>
    <w:rsid w:val="00F92A62"/>
    <w:rsid w:val="00F94874"/>
    <w:rsid w:val="00F94A45"/>
    <w:rsid w:val="00F965B4"/>
    <w:rsid w:val="00FA0C6C"/>
    <w:rsid w:val="00FA3547"/>
    <w:rsid w:val="00FA365D"/>
    <w:rsid w:val="00FA3714"/>
    <w:rsid w:val="00FA3A92"/>
    <w:rsid w:val="00FA3CE9"/>
    <w:rsid w:val="00FA5B3A"/>
    <w:rsid w:val="00FA5D54"/>
    <w:rsid w:val="00FA5EDA"/>
    <w:rsid w:val="00FB04D8"/>
    <w:rsid w:val="00FB0850"/>
    <w:rsid w:val="00FB0BB5"/>
    <w:rsid w:val="00FB25BB"/>
    <w:rsid w:val="00FB488C"/>
    <w:rsid w:val="00FB4D97"/>
    <w:rsid w:val="00FB526D"/>
    <w:rsid w:val="00FB5831"/>
    <w:rsid w:val="00FB77A7"/>
    <w:rsid w:val="00FC1517"/>
    <w:rsid w:val="00FC579E"/>
    <w:rsid w:val="00FC653C"/>
    <w:rsid w:val="00FC65EC"/>
    <w:rsid w:val="00FC6A78"/>
    <w:rsid w:val="00FC6B8D"/>
    <w:rsid w:val="00FC79CA"/>
    <w:rsid w:val="00FD18D7"/>
    <w:rsid w:val="00FD243B"/>
    <w:rsid w:val="00FD3B66"/>
    <w:rsid w:val="00FD3E01"/>
    <w:rsid w:val="00FD67F9"/>
    <w:rsid w:val="00FD6A2D"/>
    <w:rsid w:val="00FD6EDD"/>
    <w:rsid w:val="00FD73CC"/>
    <w:rsid w:val="00FD7F30"/>
    <w:rsid w:val="00FE1FB3"/>
    <w:rsid w:val="00FE242A"/>
    <w:rsid w:val="00FE2D7D"/>
    <w:rsid w:val="00FE54E9"/>
    <w:rsid w:val="00FE58A3"/>
    <w:rsid w:val="00FE778D"/>
    <w:rsid w:val="00FF0A93"/>
    <w:rsid w:val="00FF0B61"/>
    <w:rsid w:val="00FF1A5C"/>
    <w:rsid w:val="00FF1CFB"/>
    <w:rsid w:val="00FF1E95"/>
    <w:rsid w:val="00FF3E34"/>
    <w:rsid w:val="00FF3E86"/>
    <w:rsid w:val="00FF45CE"/>
    <w:rsid w:val="00FF47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9138">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DED"/>
    <w:pPr>
      <w:suppressAutoHyphens/>
      <w:spacing w:after="120"/>
    </w:pPr>
    <w:rPr>
      <w:sz w:val="22"/>
      <w:lang w:eastAsia="zh-CN"/>
    </w:rPr>
  </w:style>
  <w:style w:type="paragraph" w:styleId="Heading1">
    <w:name w:val="heading 1"/>
    <w:basedOn w:val="Normal"/>
    <w:next w:val="Normal"/>
    <w:qFormat/>
    <w:rsid w:val="00BF3B0F"/>
    <w:pPr>
      <w:pageBreakBefore/>
      <w:numPr>
        <w:numId w:val="10"/>
      </w:numPr>
      <w:spacing w:before="240"/>
      <w:outlineLvl w:val="0"/>
    </w:pPr>
    <w:rPr>
      <w:b/>
      <w:sz w:val="28"/>
    </w:rPr>
  </w:style>
  <w:style w:type="paragraph" w:styleId="Heading2">
    <w:name w:val="heading 2"/>
    <w:basedOn w:val="Heading1"/>
    <w:next w:val="Normal"/>
    <w:qFormat/>
    <w:rsid w:val="00BF3B0F"/>
    <w:pPr>
      <w:keepNext/>
      <w:pageBreakBefore w:val="0"/>
      <w:numPr>
        <w:ilvl w:val="1"/>
        <w:numId w:val="9"/>
      </w:numPr>
      <w:ind w:left="432"/>
      <w:outlineLvl w:val="1"/>
    </w:pPr>
  </w:style>
  <w:style w:type="paragraph" w:styleId="Heading3">
    <w:name w:val="heading 3"/>
    <w:basedOn w:val="Heading2"/>
    <w:next w:val="Normal"/>
    <w:qFormat/>
    <w:rsid w:val="00BF3B0F"/>
    <w:pPr>
      <w:numPr>
        <w:ilvl w:val="2"/>
      </w:numPr>
      <w:ind w:left="1224"/>
      <w:outlineLvl w:val="2"/>
    </w:pPr>
  </w:style>
  <w:style w:type="paragraph" w:styleId="Heading4">
    <w:name w:val="heading 4"/>
    <w:basedOn w:val="Heading3"/>
    <w:next w:val="BodyText"/>
    <w:qFormat/>
    <w:rsid w:val="00B829B9"/>
    <w:pPr>
      <w:numPr>
        <w:ilvl w:val="3"/>
      </w:numPr>
      <w:ind w:left="1728"/>
      <w:outlineLvl w:val="3"/>
    </w:pPr>
  </w:style>
  <w:style w:type="paragraph" w:styleId="Heading5">
    <w:name w:val="heading 5"/>
    <w:basedOn w:val="Normal"/>
    <w:next w:val="Normal"/>
    <w:qFormat/>
    <w:rsid w:val="001B437B"/>
    <w:pPr>
      <w:keepNext/>
      <w:tabs>
        <w:tab w:val="num" w:pos="1008"/>
      </w:tabs>
      <w:ind w:left="1008" w:hanging="1008"/>
      <w:outlineLvl w:val="4"/>
    </w:pPr>
    <w:rPr>
      <w:u w:val="single"/>
    </w:rPr>
  </w:style>
  <w:style w:type="paragraph" w:styleId="Heading6">
    <w:name w:val="heading 6"/>
    <w:basedOn w:val="Normal"/>
    <w:next w:val="Normal"/>
    <w:qFormat/>
    <w:rsid w:val="001B437B"/>
    <w:pPr>
      <w:tabs>
        <w:tab w:val="num" w:pos="1152"/>
      </w:tabs>
      <w:ind w:left="1152" w:hanging="1152"/>
      <w:outlineLvl w:val="5"/>
    </w:pPr>
  </w:style>
  <w:style w:type="paragraph" w:styleId="Heading7">
    <w:name w:val="heading 7"/>
    <w:basedOn w:val="Normal"/>
    <w:next w:val="Normal"/>
    <w:qFormat/>
    <w:rsid w:val="001B437B"/>
    <w:pPr>
      <w:tabs>
        <w:tab w:val="num" w:pos="1296"/>
      </w:tabs>
      <w:ind w:left="1296" w:hanging="1296"/>
      <w:outlineLvl w:val="6"/>
    </w:pPr>
  </w:style>
  <w:style w:type="paragraph" w:styleId="Heading8">
    <w:name w:val="heading 8"/>
    <w:basedOn w:val="Normal"/>
    <w:next w:val="Normal"/>
    <w:qFormat/>
    <w:rsid w:val="001B437B"/>
    <w:pPr>
      <w:tabs>
        <w:tab w:val="num" w:pos="1440"/>
      </w:tabs>
      <w:ind w:left="1440" w:hanging="1440"/>
      <w:outlineLvl w:val="7"/>
    </w:pPr>
  </w:style>
  <w:style w:type="paragraph" w:styleId="Heading9">
    <w:name w:val="heading 9"/>
    <w:basedOn w:val="Normal"/>
    <w:next w:val="Normal"/>
    <w:qFormat/>
    <w:rsid w:val="001B437B"/>
    <w:pPr>
      <w:tabs>
        <w:tab w:val="num" w:pos="1584"/>
      </w:tabs>
      <w:ind w:left="1584" w:hanging="1584"/>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sid w:val="001B437B"/>
    <w:rPr>
      <w:rFonts w:ascii="Symbol" w:hAnsi="Symbol" w:cs="Symbol"/>
    </w:rPr>
  </w:style>
  <w:style w:type="character" w:customStyle="1" w:styleId="WW8Num4z1">
    <w:name w:val="WW8Num4z1"/>
    <w:rsid w:val="001B437B"/>
    <w:rPr>
      <w:rFonts w:ascii="Courier New" w:hAnsi="Courier New" w:cs="Courier New"/>
    </w:rPr>
  </w:style>
  <w:style w:type="character" w:customStyle="1" w:styleId="WW8Num4z2">
    <w:name w:val="WW8Num4z2"/>
    <w:rsid w:val="001B437B"/>
    <w:rPr>
      <w:rFonts w:ascii="Wingdings" w:hAnsi="Wingdings" w:cs="Wingdings"/>
    </w:rPr>
  </w:style>
  <w:style w:type="character" w:customStyle="1" w:styleId="WW8Num5z0">
    <w:name w:val="WW8Num5z0"/>
    <w:rsid w:val="001B437B"/>
    <w:rPr>
      <w:rFonts w:ascii="Symbol" w:hAnsi="Symbol" w:cs="Symbol"/>
    </w:rPr>
  </w:style>
  <w:style w:type="character" w:customStyle="1" w:styleId="WW8Num5z1">
    <w:name w:val="WW8Num5z1"/>
    <w:rsid w:val="001B437B"/>
    <w:rPr>
      <w:rFonts w:ascii="Courier New" w:hAnsi="Courier New" w:cs="Courier New"/>
    </w:rPr>
  </w:style>
  <w:style w:type="character" w:customStyle="1" w:styleId="WW8Num5z2">
    <w:name w:val="WW8Num5z2"/>
    <w:rsid w:val="001B437B"/>
    <w:rPr>
      <w:rFonts w:ascii="Wingdings" w:hAnsi="Wingdings" w:cs="Wingdings"/>
    </w:rPr>
  </w:style>
  <w:style w:type="character" w:customStyle="1" w:styleId="WW8Num6z0">
    <w:name w:val="WW8Num6z0"/>
    <w:rsid w:val="001B437B"/>
    <w:rPr>
      <w:rFonts w:ascii="Symbol" w:hAnsi="Symbol" w:cs="Symbol"/>
      <w:sz w:val="20"/>
    </w:rPr>
  </w:style>
  <w:style w:type="character" w:customStyle="1" w:styleId="WW8Num6z1">
    <w:name w:val="WW8Num6z1"/>
    <w:rsid w:val="001B437B"/>
    <w:rPr>
      <w:rFonts w:ascii="Courier New" w:hAnsi="Courier New" w:cs="Courier New"/>
      <w:sz w:val="20"/>
    </w:rPr>
  </w:style>
  <w:style w:type="character" w:customStyle="1" w:styleId="WW8Num6z2">
    <w:name w:val="WW8Num6z2"/>
    <w:rsid w:val="001B437B"/>
    <w:rPr>
      <w:rFonts w:ascii="Wingdings" w:hAnsi="Wingdings" w:cs="Wingdings"/>
      <w:sz w:val="20"/>
    </w:rPr>
  </w:style>
  <w:style w:type="character" w:customStyle="1" w:styleId="WW8Num7z0">
    <w:name w:val="WW8Num7z0"/>
    <w:rsid w:val="001B437B"/>
    <w:rPr>
      <w:rFonts w:ascii="Symbol" w:hAnsi="Symbol" w:cs="Symbol"/>
    </w:rPr>
  </w:style>
  <w:style w:type="character" w:customStyle="1" w:styleId="WW8Num7z1">
    <w:name w:val="WW8Num7z1"/>
    <w:rsid w:val="001B437B"/>
    <w:rPr>
      <w:rFonts w:ascii="Courier New" w:hAnsi="Courier New" w:cs="Courier New"/>
    </w:rPr>
  </w:style>
  <w:style w:type="character" w:customStyle="1" w:styleId="WW8Num7z2">
    <w:name w:val="WW8Num7z2"/>
    <w:rsid w:val="001B437B"/>
    <w:rPr>
      <w:rFonts w:ascii="Wingdings" w:hAnsi="Wingdings" w:cs="Wingdings"/>
    </w:rPr>
  </w:style>
  <w:style w:type="character" w:customStyle="1" w:styleId="WW8Num8z0">
    <w:name w:val="WW8Num8z0"/>
    <w:rsid w:val="001B437B"/>
    <w:rPr>
      <w:rFonts w:ascii="Symbol" w:hAnsi="Symbol" w:cs="Symbol"/>
    </w:rPr>
  </w:style>
  <w:style w:type="character" w:customStyle="1" w:styleId="WW8Num8z1">
    <w:name w:val="WW8Num8z1"/>
    <w:rsid w:val="001B437B"/>
    <w:rPr>
      <w:rFonts w:ascii="Courier New" w:hAnsi="Courier New" w:cs="Courier New"/>
    </w:rPr>
  </w:style>
  <w:style w:type="character" w:customStyle="1" w:styleId="WW8Num8z2">
    <w:name w:val="WW8Num8z2"/>
    <w:rsid w:val="001B437B"/>
    <w:rPr>
      <w:rFonts w:ascii="Wingdings" w:hAnsi="Wingdings" w:cs="Wingdings"/>
    </w:rPr>
  </w:style>
  <w:style w:type="character" w:customStyle="1" w:styleId="WW8Num10z0">
    <w:name w:val="WW8Num10z0"/>
    <w:rsid w:val="001B437B"/>
    <w:rPr>
      <w:rFonts w:ascii="Symbol" w:hAnsi="Symbol" w:cs="Symbol"/>
      <w:sz w:val="20"/>
    </w:rPr>
  </w:style>
  <w:style w:type="character" w:customStyle="1" w:styleId="WW8Num10z1">
    <w:name w:val="WW8Num10z1"/>
    <w:rsid w:val="001B437B"/>
    <w:rPr>
      <w:rFonts w:ascii="Courier New" w:hAnsi="Courier New" w:cs="Courier New"/>
      <w:sz w:val="20"/>
    </w:rPr>
  </w:style>
  <w:style w:type="character" w:customStyle="1" w:styleId="WW8Num10z2">
    <w:name w:val="WW8Num10z2"/>
    <w:rsid w:val="001B437B"/>
    <w:rPr>
      <w:rFonts w:ascii="Wingdings" w:hAnsi="Wingdings" w:cs="Wingdings"/>
      <w:sz w:val="20"/>
    </w:rPr>
  </w:style>
  <w:style w:type="character" w:customStyle="1" w:styleId="WW8Num11z0">
    <w:name w:val="WW8Num11z0"/>
    <w:rsid w:val="001B437B"/>
    <w:rPr>
      <w:rFonts w:ascii="Symbol" w:hAnsi="Symbol" w:cs="Symbol"/>
      <w:sz w:val="20"/>
    </w:rPr>
  </w:style>
  <w:style w:type="character" w:customStyle="1" w:styleId="WW8Num11z1">
    <w:name w:val="WW8Num11z1"/>
    <w:rsid w:val="001B437B"/>
    <w:rPr>
      <w:rFonts w:ascii="Courier New" w:hAnsi="Courier New" w:cs="Courier New"/>
      <w:sz w:val="20"/>
    </w:rPr>
  </w:style>
  <w:style w:type="character" w:customStyle="1" w:styleId="WW8Num11z2">
    <w:name w:val="WW8Num11z2"/>
    <w:rsid w:val="001B437B"/>
    <w:rPr>
      <w:rFonts w:ascii="Wingdings" w:hAnsi="Wingdings" w:cs="Wingdings"/>
      <w:sz w:val="20"/>
    </w:rPr>
  </w:style>
  <w:style w:type="character" w:customStyle="1" w:styleId="WW8Num12z0">
    <w:name w:val="WW8Num12z0"/>
    <w:rsid w:val="001B437B"/>
    <w:rPr>
      <w:rFonts w:ascii="Symbol" w:hAnsi="Symbol" w:cs="Symbol"/>
      <w:sz w:val="20"/>
    </w:rPr>
  </w:style>
  <w:style w:type="character" w:customStyle="1" w:styleId="WW8Num12z1">
    <w:name w:val="WW8Num12z1"/>
    <w:rsid w:val="001B437B"/>
    <w:rPr>
      <w:rFonts w:ascii="Courier New" w:hAnsi="Courier New" w:cs="Courier New"/>
      <w:sz w:val="20"/>
    </w:rPr>
  </w:style>
  <w:style w:type="character" w:customStyle="1" w:styleId="WW8Num12z2">
    <w:name w:val="WW8Num12z2"/>
    <w:rsid w:val="001B437B"/>
    <w:rPr>
      <w:rFonts w:ascii="Wingdings" w:hAnsi="Wingdings" w:cs="Wingdings"/>
      <w:sz w:val="20"/>
    </w:rPr>
  </w:style>
  <w:style w:type="character" w:customStyle="1" w:styleId="WW8Num13z0">
    <w:name w:val="WW8Num13z0"/>
    <w:rsid w:val="001B437B"/>
    <w:rPr>
      <w:rFonts w:ascii="Symbol" w:hAnsi="Symbol" w:cs="Symbol"/>
    </w:rPr>
  </w:style>
  <w:style w:type="character" w:customStyle="1" w:styleId="WW8Num13z1">
    <w:name w:val="WW8Num13z1"/>
    <w:rsid w:val="001B437B"/>
    <w:rPr>
      <w:rFonts w:ascii="Courier New" w:hAnsi="Courier New" w:cs="Courier New"/>
    </w:rPr>
  </w:style>
  <w:style w:type="character" w:customStyle="1" w:styleId="WW8Num13z2">
    <w:name w:val="WW8Num13z2"/>
    <w:rsid w:val="001B437B"/>
    <w:rPr>
      <w:rFonts w:ascii="Wingdings" w:hAnsi="Wingdings" w:cs="Wingdings"/>
    </w:rPr>
  </w:style>
  <w:style w:type="character" w:customStyle="1" w:styleId="WW8Num14z0">
    <w:name w:val="WW8Num14z0"/>
    <w:rsid w:val="001B437B"/>
    <w:rPr>
      <w:rFonts w:ascii="Symbol" w:hAnsi="Symbol" w:cs="Symbol"/>
      <w:sz w:val="20"/>
    </w:rPr>
  </w:style>
  <w:style w:type="character" w:customStyle="1" w:styleId="WW8Num14z1">
    <w:name w:val="WW8Num14z1"/>
    <w:rsid w:val="001B437B"/>
    <w:rPr>
      <w:rFonts w:ascii="Courier New" w:hAnsi="Courier New" w:cs="Courier New"/>
      <w:sz w:val="20"/>
    </w:rPr>
  </w:style>
  <w:style w:type="character" w:customStyle="1" w:styleId="WW8Num14z2">
    <w:name w:val="WW8Num14z2"/>
    <w:rsid w:val="001B437B"/>
    <w:rPr>
      <w:rFonts w:ascii="Wingdings" w:hAnsi="Wingdings" w:cs="Wingdings"/>
      <w:sz w:val="20"/>
    </w:rPr>
  </w:style>
  <w:style w:type="character" w:customStyle="1" w:styleId="WW8Num15z0">
    <w:name w:val="WW8Num15z0"/>
    <w:rsid w:val="001B437B"/>
    <w:rPr>
      <w:rFonts w:ascii="Symbol" w:hAnsi="Symbol" w:cs="Symbol"/>
    </w:rPr>
  </w:style>
  <w:style w:type="character" w:customStyle="1" w:styleId="WW8Num15z1">
    <w:name w:val="WW8Num15z1"/>
    <w:rsid w:val="001B437B"/>
    <w:rPr>
      <w:rFonts w:ascii="Courier New" w:hAnsi="Courier New" w:cs="Courier New"/>
    </w:rPr>
  </w:style>
  <w:style w:type="character" w:customStyle="1" w:styleId="WW8Num15z2">
    <w:name w:val="WW8Num15z2"/>
    <w:rsid w:val="001B437B"/>
    <w:rPr>
      <w:rFonts w:ascii="Wingdings" w:hAnsi="Wingdings" w:cs="Wingdings"/>
    </w:rPr>
  </w:style>
  <w:style w:type="character" w:customStyle="1" w:styleId="WW8Num16z1">
    <w:name w:val="WW8Num16z1"/>
    <w:rsid w:val="001B437B"/>
    <w:rPr>
      <w:rFonts w:ascii="Courier New" w:hAnsi="Courier New" w:cs="Courier New"/>
    </w:rPr>
  </w:style>
  <w:style w:type="character" w:customStyle="1" w:styleId="WW8Num16z2">
    <w:name w:val="WW8Num16z2"/>
    <w:rsid w:val="001B437B"/>
    <w:rPr>
      <w:rFonts w:ascii="Wingdings" w:hAnsi="Wingdings" w:cs="Wingdings"/>
    </w:rPr>
  </w:style>
  <w:style w:type="character" w:customStyle="1" w:styleId="WW8Num16z3">
    <w:name w:val="WW8Num16z3"/>
    <w:rsid w:val="001B437B"/>
    <w:rPr>
      <w:rFonts w:ascii="Symbol" w:hAnsi="Symbol" w:cs="Symbol"/>
    </w:rPr>
  </w:style>
  <w:style w:type="character" w:customStyle="1" w:styleId="WW8Num17z0">
    <w:name w:val="WW8Num17z0"/>
    <w:rsid w:val="001B437B"/>
    <w:rPr>
      <w:rFonts w:ascii="Symbol" w:hAnsi="Symbol" w:cs="Symbol"/>
    </w:rPr>
  </w:style>
  <w:style w:type="character" w:customStyle="1" w:styleId="WW8Num17z1">
    <w:name w:val="WW8Num17z1"/>
    <w:rsid w:val="001B437B"/>
    <w:rPr>
      <w:rFonts w:ascii="Courier New" w:hAnsi="Courier New" w:cs="Courier New"/>
    </w:rPr>
  </w:style>
  <w:style w:type="character" w:customStyle="1" w:styleId="WW8Num17z2">
    <w:name w:val="WW8Num17z2"/>
    <w:rsid w:val="001B437B"/>
    <w:rPr>
      <w:rFonts w:ascii="Wingdings" w:hAnsi="Wingdings" w:cs="Wingdings"/>
    </w:rPr>
  </w:style>
  <w:style w:type="character" w:customStyle="1" w:styleId="WW8Num18z0">
    <w:name w:val="WW8Num18z0"/>
    <w:rsid w:val="001B437B"/>
    <w:rPr>
      <w:rFonts w:ascii="Symbol" w:hAnsi="Symbol" w:cs="Symbol"/>
      <w:sz w:val="20"/>
    </w:rPr>
  </w:style>
  <w:style w:type="character" w:customStyle="1" w:styleId="WW8Num18z1">
    <w:name w:val="WW8Num18z1"/>
    <w:rsid w:val="001B437B"/>
    <w:rPr>
      <w:rFonts w:ascii="Courier New" w:hAnsi="Courier New" w:cs="Courier New"/>
      <w:sz w:val="20"/>
    </w:rPr>
  </w:style>
  <w:style w:type="character" w:customStyle="1" w:styleId="WW8Num18z2">
    <w:name w:val="WW8Num18z2"/>
    <w:rsid w:val="001B437B"/>
    <w:rPr>
      <w:rFonts w:ascii="Wingdings" w:hAnsi="Wingdings" w:cs="Wingdings"/>
      <w:sz w:val="20"/>
    </w:rPr>
  </w:style>
  <w:style w:type="character" w:customStyle="1" w:styleId="WW8Num19z0">
    <w:name w:val="WW8Num19z0"/>
    <w:rsid w:val="001B437B"/>
    <w:rPr>
      <w:rFonts w:ascii="Symbol" w:hAnsi="Symbol" w:cs="Symbol"/>
    </w:rPr>
  </w:style>
  <w:style w:type="character" w:customStyle="1" w:styleId="WW8Num19z1">
    <w:name w:val="WW8Num19z1"/>
    <w:rsid w:val="001B437B"/>
    <w:rPr>
      <w:rFonts w:ascii="Courier New" w:hAnsi="Courier New" w:cs="Courier New"/>
    </w:rPr>
  </w:style>
  <w:style w:type="character" w:customStyle="1" w:styleId="WW8Num19z2">
    <w:name w:val="WW8Num19z2"/>
    <w:rsid w:val="001B437B"/>
    <w:rPr>
      <w:rFonts w:ascii="Wingdings" w:hAnsi="Wingdings" w:cs="Wingdings"/>
    </w:rPr>
  </w:style>
  <w:style w:type="character" w:customStyle="1" w:styleId="WW8Num20z0">
    <w:name w:val="WW8Num20z0"/>
    <w:rsid w:val="001B437B"/>
    <w:rPr>
      <w:rFonts w:ascii="Symbol" w:hAnsi="Symbol" w:cs="Symbol"/>
    </w:rPr>
  </w:style>
  <w:style w:type="character" w:customStyle="1" w:styleId="WW8Num20z1">
    <w:name w:val="WW8Num20z1"/>
    <w:rsid w:val="001B437B"/>
    <w:rPr>
      <w:rFonts w:ascii="Courier New" w:hAnsi="Courier New" w:cs="Courier New"/>
    </w:rPr>
  </w:style>
  <w:style w:type="character" w:customStyle="1" w:styleId="WW8Num20z2">
    <w:name w:val="WW8Num20z2"/>
    <w:rsid w:val="001B437B"/>
    <w:rPr>
      <w:rFonts w:ascii="Wingdings" w:hAnsi="Wingdings" w:cs="Wingdings"/>
    </w:rPr>
  </w:style>
  <w:style w:type="character" w:customStyle="1" w:styleId="WW8Num21z0">
    <w:name w:val="WW8Num21z0"/>
    <w:rsid w:val="001B437B"/>
    <w:rPr>
      <w:rFonts w:ascii="Symbol" w:hAnsi="Symbol" w:cs="Symbol"/>
    </w:rPr>
  </w:style>
  <w:style w:type="character" w:customStyle="1" w:styleId="WW8Num21z1">
    <w:name w:val="WW8Num21z1"/>
    <w:rsid w:val="001B437B"/>
    <w:rPr>
      <w:rFonts w:ascii="Courier New" w:hAnsi="Courier New" w:cs="Courier New"/>
    </w:rPr>
  </w:style>
  <w:style w:type="character" w:customStyle="1" w:styleId="WW8Num21z2">
    <w:name w:val="WW8Num21z2"/>
    <w:rsid w:val="001B437B"/>
    <w:rPr>
      <w:rFonts w:ascii="Wingdings" w:hAnsi="Wingdings" w:cs="Wingdings"/>
    </w:rPr>
  </w:style>
  <w:style w:type="character" w:customStyle="1" w:styleId="WW8Num22z0">
    <w:name w:val="WW8Num22z0"/>
    <w:rsid w:val="001B437B"/>
    <w:rPr>
      <w:rFonts w:ascii="Symbol" w:hAnsi="Symbol" w:cs="Symbol"/>
    </w:rPr>
  </w:style>
  <w:style w:type="character" w:customStyle="1" w:styleId="WW8Num22z1">
    <w:name w:val="WW8Num22z1"/>
    <w:rsid w:val="001B437B"/>
    <w:rPr>
      <w:rFonts w:ascii="Courier New" w:hAnsi="Courier New" w:cs="Courier New"/>
    </w:rPr>
  </w:style>
  <w:style w:type="character" w:customStyle="1" w:styleId="WW8Num22z2">
    <w:name w:val="WW8Num22z2"/>
    <w:rsid w:val="001B437B"/>
    <w:rPr>
      <w:rFonts w:ascii="Wingdings" w:hAnsi="Wingdings" w:cs="Wingdings"/>
    </w:rPr>
  </w:style>
  <w:style w:type="character" w:customStyle="1" w:styleId="WW8Num24z0">
    <w:name w:val="WW8Num24z0"/>
    <w:rsid w:val="001B437B"/>
    <w:rPr>
      <w:rFonts w:ascii="Symbol" w:hAnsi="Symbol" w:cs="Symbol"/>
      <w:sz w:val="20"/>
    </w:rPr>
  </w:style>
  <w:style w:type="character" w:customStyle="1" w:styleId="WW8Num24z1">
    <w:name w:val="WW8Num24z1"/>
    <w:rsid w:val="001B437B"/>
    <w:rPr>
      <w:rFonts w:ascii="Courier New" w:hAnsi="Courier New" w:cs="Courier New"/>
      <w:sz w:val="20"/>
    </w:rPr>
  </w:style>
  <w:style w:type="character" w:customStyle="1" w:styleId="WW8Num24z2">
    <w:name w:val="WW8Num24z2"/>
    <w:rsid w:val="001B437B"/>
    <w:rPr>
      <w:rFonts w:ascii="Wingdings" w:hAnsi="Wingdings" w:cs="Wingdings"/>
      <w:sz w:val="20"/>
    </w:rPr>
  </w:style>
  <w:style w:type="character" w:customStyle="1" w:styleId="WW8Num25z0">
    <w:name w:val="WW8Num25z0"/>
    <w:rsid w:val="001B437B"/>
    <w:rPr>
      <w:rFonts w:ascii="Symbol" w:hAnsi="Symbol" w:cs="Symbol"/>
    </w:rPr>
  </w:style>
  <w:style w:type="character" w:customStyle="1" w:styleId="WW8Num25z1">
    <w:name w:val="WW8Num25z1"/>
    <w:rsid w:val="001B437B"/>
    <w:rPr>
      <w:rFonts w:ascii="Courier New" w:hAnsi="Courier New" w:cs="Courier New"/>
    </w:rPr>
  </w:style>
  <w:style w:type="character" w:customStyle="1" w:styleId="WW8Num25z2">
    <w:name w:val="WW8Num25z2"/>
    <w:rsid w:val="001B437B"/>
    <w:rPr>
      <w:rFonts w:ascii="Wingdings" w:hAnsi="Wingdings" w:cs="Wingdings"/>
    </w:rPr>
  </w:style>
  <w:style w:type="character" w:customStyle="1" w:styleId="WW8Num26z0">
    <w:name w:val="WW8Num26z0"/>
    <w:rsid w:val="001B437B"/>
    <w:rPr>
      <w:rFonts w:ascii="Symbol" w:hAnsi="Symbol" w:cs="Symbol"/>
    </w:rPr>
  </w:style>
  <w:style w:type="character" w:customStyle="1" w:styleId="WW8Num26z1">
    <w:name w:val="WW8Num26z1"/>
    <w:rsid w:val="001B437B"/>
    <w:rPr>
      <w:rFonts w:ascii="Courier New" w:hAnsi="Courier New" w:cs="Courier New"/>
    </w:rPr>
  </w:style>
  <w:style w:type="character" w:customStyle="1" w:styleId="WW8Num26z2">
    <w:name w:val="WW8Num26z2"/>
    <w:rsid w:val="001B437B"/>
    <w:rPr>
      <w:rFonts w:ascii="Wingdings" w:hAnsi="Wingdings" w:cs="Wingdings"/>
    </w:rPr>
  </w:style>
  <w:style w:type="character" w:customStyle="1" w:styleId="WW8Num27z0">
    <w:name w:val="WW8Num27z0"/>
    <w:rsid w:val="001B437B"/>
    <w:rPr>
      <w:rFonts w:ascii="Symbol" w:hAnsi="Symbol" w:cs="Symbol"/>
      <w:sz w:val="20"/>
    </w:rPr>
  </w:style>
  <w:style w:type="character" w:customStyle="1" w:styleId="WW8Num27z1">
    <w:name w:val="WW8Num27z1"/>
    <w:rsid w:val="001B437B"/>
    <w:rPr>
      <w:rFonts w:ascii="Courier New" w:hAnsi="Courier New" w:cs="Courier New"/>
      <w:sz w:val="20"/>
    </w:rPr>
  </w:style>
  <w:style w:type="character" w:customStyle="1" w:styleId="WW8Num27z2">
    <w:name w:val="WW8Num27z2"/>
    <w:rsid w:val="001B437B"/>
    <w:rPr>
      <w:rFonts w:ascii="Wingdings" w:hAnsi="Wingdings" w:cs="Wingdings"/>
      <w:sz w:val="20"/>
    </w:rPr>
  </w:style>
  <w:style w:type="character" w:customStyle="1" w:styleId="WW8Num28z0">
    <w:name w:val="WW8Num28z0"/>
    <w:rsid w:val="001B437B"/>
    <w:rPr>
      <w:rFonts w:ascii="Symbol" w:hAnsi="Symbol" w:cs="Symbol"/>
    </w:rPr>
  </w:style>
  <w:style w:type="character" w:customStyle="1" w:styleId="WW8Num28z1">
    <w:name w:val="WW8Num28z1"/>
    <w:rsid w:val="001B437B"/>
    <w:rPr>
      <w:rFonts w:ascii="Courier New" w:hAnsi="Courier New" w:cs="Courier New"/>
    </w:rPr>
  </w:style>
  <w:style w:type="character" w:customStyle="1" w:styleId="WW8Num28z2">
    <w:name w:val="WW8Num28z2"/>
    <w:rsid w:val="001B437B"/>
    <w:rPr>
      <w:rFonts w:ascii="Wingdings" w:hAnsi="Wingdings" w:cs="Wingdings"/>
    </w:rPr>
  </w:style>
  <w:style w:type="character" w:customStyle="1" w:styleId="WW8Num29z3">
    <w:name w:val="WW8Num29z3"/>
    <w:rsid w:val="001B437B"/>
    <w:rPr>
      <w:rFonts w:ascii="Times New Roman" w:hAnsi="Times New Roman" w:cs="Times New Roman"/>
      <w:b/>
      <w:i w:val="0"/>
      <w:sz w:val="24"/>
      <w:szCs w:val="24"/>
    </w:rPr>
  </w:style>
  <w:style w:type="character" w:customStyle="1" w:styleId="WW8Num30z1">
    <w:name w:val="WW8Num30z1"/>
    <w:rsid w:val="001B437B"/>
    <w:rPr>
      <w:rFonts w:ascii="Courier New" w:hAnsi="Courier New" w:cs="Courier New"/>
    </w:rPr>
  </w:style>
  <w:style w:type="character" w:customStyle="1" w:styleId="WW8Num30z2">
    <w:name w:val="WW8Num30z2"/>
    <w:rsid w:val="001B437B"/>
    <w:rPr>
      <w:rFonts w:ascii="Wingdings" w:hAnsi="Wingdings" w:cs="Wingdings"/>
    </w:rPr>
  </w:style>
  <w:style w:type="character" w:customStyle="1" w:styleId="WW8Num30z3">
    <w:name w:val="WW8Num30z3"/>
    <w:rsid w:val="001B437B"/>
    <w:rPr>
      <w:rFonts w:ascii="Symbol" w:hAnsi="Symbol" w:cs="Symbol"/>
    </w:rPr>
  </w:style>
  <w:style w:type="character" w:customStyle="1" w:styleId="WW8Num31z0">
    <w:name w:val="WW8Num31z0"/>
    <w:rsid w:val="001B437B"/>
    <w:rPr>
      <w:rFonts w:ascii="Symbol" w:hAnsi="Symbol" w:cs="Symbol"/>
      <w:sz w:val="20"/>
    </w:rPr>
  </w:style>
  <w:style w:type="character" w:customStyle="1" w:styleId="WW8Num31z1">
    <w:name w:val="WW8Num31z1"/>
    <w:rsid w:val="001B437B"/>
    <w:rPr>
      <w:rFonts w:ascii="Courier New" w:hAnsi="Courier New" w:cs="Courier New"/>
      <w:sz w:val="20"/>
    </w:rPr>
  </w:style>
  <w:style w:type="character" w:customStyle="1" w:styleId="WW8Num31z2">
    <w:name w:val="WW8Num31z2"/>
    <w:rsid w:val="001B437B"/>
    <w:rPr>
      <w:rFonts w:ascii="Wingdings" w:hAnsi="Wingdings" w:cs="Wingdings"/>
      <w:sz w:val="20"/>
    </w:rPr>
  </w:style>
  <w:style w:type="character" w:customStyle="1" w:styleId="WW8Num32z0">
    <w:name w:val="WW8Num32z0"/>
    <w:rsid w:val="001B437B"/>
    <w:rPr>
      <w:rFonts w:ascii="Symbol" w:hAnsi="Symbol" w:cs="Symbol"/>
    </w:rPr>
  </w:style>
  <w:style w:type="character" w:customStyle="1" w:styleId="WW8Num32z1">
    <w:name w:val="WW8Num32z1"/>
    <w:rsid w:val="001B437B"/>
    <w:rPr>
      <w:rFonts w:ascii="Courier New" w:hAnsi="Courier New" w:cs="Courier New"/>
    </w:rPr>
  </w:style>
  <w:style w:type="character" w:customStyle="1" w:styleId="WW8Num32z2">
    <w:name w:val="WW8Num32z2"/>
    <w:rsid w:val="001B437B"/>
    <w:rPr>
      <w:rFonts w:ascii="Wingdings" w:hAnsi="Wingdings" w:cs="Wingdings"/>
    </w:rPr>
  </w:style>
  <w:style w:type="character" w:customStyle="1" w:styleId="WW8Num33z0">
    <w:name w:val="WW8Num33z0"/>
    <w:rsid w:val="001B437B"/>
    <w:rPr>
      <w:rFonts w:ascii="Symbol" w:hAnsi="Symbol" w:cs="Symbol"/>
    </w:rPr>
  </w:style>
  <w:style w:type="character" w:customStyle="1" w:styleId="WW8Num33z1">
    <w:name w:val="WW8Num33z1"/>
    <w:rsid w:val="001B437B"/>
    <w:rPr>
      <w:rFonts w:ascii="Courier New" w:hAnsi="Courier New" w:cs="Courier New"/>
    </w:rPr>
  </w:style>
  <w:style w:type="character" w:customStyle="1" w:styleId="WW8Num33z2">
    <w:name w:val="WW8Num33z2"/>
    <w:rsid w:val="001B437B"/>
    <w:rPr>
      <w:rFonts w:ascii="Wingdings" w:hAnsi="Wingdings" w:cs="Wingdings"/>
    </w:rPr>
  </w:style>
  <w:style w:type="character" w:customStyle="1" w:styleId="WW8Num34z0">
    <w:name w:val="WW8Num34z0"/>
    <w:rsid w:val="001B437B"/>
    <w:rPr>
      <w:rFonts w:ascii="Symbol" w:hAnsi="Symbol" w:cs="Symbol"/>
      <w:sz w:val="20"/>
    </w:rPr>
  </w:style>
  <w:style w:type="character" w:customStyle="1" w:styleId="WW8Num34z1">
    <w:name w:val="WW8Num34z1"/>
    <w:rsid w:val="001B437B"/>
    <w:rPr>
      <w:rFonts w:ascii="Courier New" w:hAnsi="Courier New" w:cs="Courier New"/>
      <w:sz w:val="20"/>
    </w:rPr>
  </w:style>
  <w:style w:type="character" w:customStyle="1" w:styleId="WW8Num34z2">
    <w:name w:val="WW8Num34z2"/>
    <w:rsid w:val="001B437B"/>
    <w:rPr>
      <w:rFonts w:ascii="Wingdings" w:hAnsi="Wingdings" w:cs="Wingdings"/>
      <w:sz w:val="20"/>
    </w:rPr>
  </w:style>
  <w:style w:type="character" w:customStyle="1" w:styleId="WW8Num35z0">
    <w:name w:val="WW8Num35z0"/>
    <w:rsid w:val="001B437B"/>
    <w:rPr>
      <w:rFonts w:ascii="Symbol" w:hAnsi="Symbol" w:cs="Symbol"/>
    </w:rPr>
  </w:style>
  <w:style w:type="character" w:customStyle="1" w:styleId="WW8Num35z1">
    <w:name w:val="WW8Num35z1"/>
    <w:rsid w:val="001B437B"/>
    <w:rPr>
      <w:rFonts w:ascii="Courier New" w:hAnsi="Courier New" w:cs="Courier New"/>
    </w:rPr>
  </w:style>
  <w:style w:type="character" w:customStyle="1" w:styleId="WW8Num35z2">
    <w:name w:val="WW8Num35z2"/>
    <w:rsid w:val="001B437B"/>
    <w:rPr>
      <w:rFonts w:ascii="Wingdings" w:hAnsi="Wingdings" w:cs="Wingdings"/>
    </w:rPr>
  </w:style>
  <w:style w:type="character" w:customStyle="1" w:styleId="WW8Num37z0">
    <w:name w:val="WW8Num37z0"/>
    <w:rsid w:val="001B437B"/>
    <w:rPr>
      <w:rFonts w:ascii="Symbol" w:hAnsi="Symbol" w:cs="Symbol"/>
      <w:sz w:val="20"/>
    </w:rPr>
  </w:style>
  <w:style w:type="character" w:customStyle="1" w:styleId="WW8Num37z1">
    <w:name w:val="WW8Num37z1"/>
    <w:rsid w:val="001B437B"/>
    <w:rPr>
      <w:rFonts w:ascii="Courier New" w:hAnsi="Courier New" w:cs="Courier New"/>
      <w:sz w:val="20"/>
    </w:rPr>
  </w:style>
  <w:style w:type="character" w:customStyle="1" w:styleId="WW8Num37z2">
    <w:name w:val="WW8Num37z2"/>
    <w:rsid w:val="001B437B"/>
    <w:rPr>
      <w:rFonts w:ascii="Wingdings" w:hAnsi="Wingdings" w:cs="Wingdings"/>
      <w:sz w:val="20"/>
    </w:rPr>
  </w:style>
  <w:style w:type="character" w:customStyle="1" w:styleId="WW8Num38z0">
    <w:name w:val="WW8Num38z0"/>
    <w:rsid w:val="001B437B"/>
    <w:rPr>
      <w:rFonts w:ascii="Symbol" w:hAnsi="Symbol" w:cs="Symbol"/>
    </w:rPr>
  </w:style>
  <w:style w:type="character" w:customStyle="1" w:styleId="WW8Num38z1">
    <w:name w:val="WW8Num38z1"/>
    <w:rsid w:val="001B437B"/>
    <w:rPr>
      <w:rFonts w:ascii="Courier New" w:hAnsi="Courier New" w:cs="Courier New"/>
    </w:rPr>
  </w:style>
  <w:style w:type="character" w:customStyle="1" w:styleId="WW8Num38z2">
    <w:name w:val="WW8Num38z2"/>
    <w:rsid w:val="001B437B"/>
    <w:rPr>
      <w:rFonts w:ascii="Wingdings" w:hAnsi="Wingdings" w:cs="Wingdings"/>
    </w:rPr>
  </w:style>
  <w:style w:type="character" w:customStyle="1" w:styleId="WW8Num39z0">
    <w:name w:val="WW8Num39z0"/>
    <w:rsid w:val="001B437B"/>
    <w:rPr>
      <w:rFonts w:ascii="Symbol" w:hAnsi="Symbol" w:cs="Symbol"/>
    </w:rPr>
  </w:style>
  <w:style w:type="character" w:customStyle="1" w:styleId="WW8Num39z1">
    <w:name w:val="WW8Num39z1"/>
    <w:rsid w:val="001B437B"/>
    <w:rPr>
      <w:rFonts w:ascii="Courier New" w:hAnsi="Courier New" w:cs="Courier New"/>
    </w:rPr>
  </w:style>
  <w:style w:type="character" w:customStyle="1" w:styleId="WW8Num39z2">
    <w:name w:val="WW8Num39z2"/>
    <w:rsid w:val="001B437B"/>
    <w:rPr>
      <w:rFonts w:ascii="Wingdings" w:hAnsi="Wingdings" w:cs="Wingdings"/>
    </w:rPr>
  </w:style>
  <w:style w:type="character" w:customStyle="1" w:styleId="WW8Num40z0">
    <w:name w:val="WW8Num40z0"/>
    <w:rsid w:val="001B437B"/>
    <w:rPr>
      <w:rFonts w:ascii="Symbol" w:hAnsi="Symbol" w:cs="Symbol"/>
    </w:rPr>
  </w:style>
  <w:style w:type="character" w:customStyle="1" w:styleId="WW8Num40z1">
    <w:name w:val="WW8Num40z1"/>
    <w:rsid w:val="001B437B"/>
    <w:rPr>
      <w:rFonts w:ascii="Courier New" w:hAnsi="Courier New" w:cs="Courier New"/>
    </w:rPr>
  </w:style>
  <w:style w:type="character" w:customStyle="1" w:styleId="WW8Num40z2">
    <w:name w:val="WW8Num40z2"/>
    <w:rsid w:val="001B437B"/>
    <w:rPr>
      <w:rFonts w:ascii="Wingdings" w:hAnsi="Wingdings" w:cs="Wingdings"/>
    </w:rPr>
  </w:style>
  <w:style w:type="character" w:customStyle="1" w:styleId="WW8Num41z0">
    <w:name w:val="WW8Num41z0"/>
    <w:rsid w:val="001B437B"/>
    <w:rPr>
      <w:rFonts w:ascii="Wingdings" w:hAnsi="Wingdings" w:cs="Wingdings"/>
    </w:rPr>
  </w:style>
  <w:style w:type="character" w:customStyle="1" w:styleId="WW8Num42z0">
    <w:name w:val="WW8Num42z0"/>
    <w:rsid w:val="001B437B"/>
    <w:rPr>
      <w:rFonts w:ascii="Symbol" w:hAnsi="Symbol" w:cs="Symbol"/>
    </w:rPr>
  </w:style>
  <w:style w:type="character" w:customStyle="1" w:styleId="WW8Num42z1">
    <w:name w:val="WW8Num42z1"/>
    <w:rsid w:val="001B437B"/>
    <w:rPr>
      <w:rFonts w:ascii="Courier New" w:hAnsi="Courier New" w:cs="Courier New"/>
    </w:rPr>
  </w:style>
  <w:style w:type="character" w:customStyle="1" w:styleId="WW8Num42z2">
    <w:name w:val="WW8Num42z2"/>
    <w:rsid w:val="001B437B"/>
    <w:rPr>
      <w:rFonts w:ascii="Wingdings" w:hAnsi="Wingdings" w:cs="Wingdings"/>
    </w:rPr>
  </w:style>
  <w:style w:type="character" w:customStyle="1" w:styleId="WW8Num43z0">
    <w:name w:val="WW8Num43z0"/>
    <w:rsid w:val="001B437B"/>
    <w:rPr>
      <w:rFonts w:ascii="Symbol" w:hAnsi="Symbol" w:cs="Symbol"/>
      <w:sz w:val="20"/>
    </w:rPr>
  </w:style>
  <w:style w:type="character" w:customStyle="1" w:styleId="WW8Num43z1">
    <w:name w:val="WW8Num43z1"/>
    <w:rsid w:val="001B437B"/>
    <w:rPr>
      <w:rFonts w:ascii="Courier New" w:hAnsi="Courier New" w:cs="Courier New"/>
      <w:sz w:val="20"/>
    </w:rPr>
  </w:style>
  <w:style w:type="character" w:customStyle="1" w:styleId="WW8Num43z2">
    <w:name w:val="WW8Num43z2"/>
    <w:rsid w:val="001B437B"/>
    <w:rPr>
      <w:rFonts w:ascii="Wingdings" w:hAnsi="Wingdings" w:cs="Wingdings"/>
      <w:sz w:val="20"/>
    </w:rPr>
  </w:style>
  <w:style w:type="character" w:customStyle="1" w:styleId="WW8Num45z1">
    <w:name w:val="WW8Num45z1"/>
    <w:rsid w:val="001B437B"/>
    <w:rPr>
      <w:rFonts w:ascii="Courier New" w:hAnsi="Courier New" w:cs="Courier New"/>
    </w:rPr>
  </w:style>
  <w:style w:type="character" w:customStyle="1" w:styleId="WW8Num45z2">
    <w:name w:val="WW8Num45z2"/>
    <w:rsid w:val="001B437B"/>
    <w:rPr>
      <w:rFonts w:ascii="Wingdings" w:hAnsi="Wingdings" w:cs="Wingdings"/>
    </w:rPr>
  </w:style>
  <w:style w:type="character" w:customStyle="1" w:styleId="WW8Num45z3">
    <w:name w:val="WW8Num45z3"/>
    <w:rsid w:val="001B437B"/>
    <w:rPr>
      <w:rFonts w:ascii="Symbol" w:hAnsi="Symbol" w:cs="Symbol"/>
    </w:rPr>
  </w:style>
  <w:style w:type="character" w:customStyle="1" w:styleId="WW8Num46z0">
    <w:name w:val="WW8Num46z0"/>
    <w:rsid w:val="001B437B"/>
    <w:rPr>
      <w:rFonts w:ascii="Symbol" w:hAnsi="Symbol" w:cs="Symbol"/>
    </w:rPr>
  </w:style>
  <w:style w:type="character" w:customStyle="1" w:styleId="WW8Num46z1">
    <w:name w:val="WW8Num46z1"/>
    <w:rsid w:val="001B437B"/>
    <w:rPr>
      <w:rFonts w:ascii="Courier New" w:hAnsi="Courier New" w:cs="Courier New"/>
    </w:rPr>
  </w:style>
  <w:style w:type="character" w:customStyle="1" w:styleId="WW8Num46z2">
    <w:name w:val="WW8Num46z2"/>
    <w:rsid w:val="001B437B"/>
    <w:rPr>
      <w:rFonts w:ascii="Wingdings" w:hAnsi="Wingdings" w:cs="Wingdings"/>
    </w:rPr>
  </w:style>
  <w:style w:type="character" w:customStyle="1" w:styleId="WW8Num47z0">
    <w:name w:val="WW8Num47z0"/>
    <w:rsid w:val="001B437B"/>
    <w:rPr>
      <w:rFonts w:ascii="Symbol" w:hAnsi="Symbol" w:cs="Symbol"/>
    </w:rPr>
  </w:style>
  <w:style w:type="character" w:customStyle="1" w:styleId="WW8Num47z1">
    <w:name w:val="WW8Num47z1"/>
    <w:rsid w:val="001B437B"/>
    <w:rPr>
      <w:rFonts w:ascii="Courier New" w:hAnsi="Courier New" w:cs="Courier New"/>
    </w:rPr>
  </w:style>
  <w:style w:type="character" w:customStyle="1" w:styleId="WW8Num47z2">
    <w:name w:val="WW8Num47z2"/>
    <w:rsid w:val="001B437B"/>
    <w:rPr>
      <w:rFonts w:ascii="Wingdings" w:hAnsi="Wingdings" w:cs="Wingdings"/>
    </w:rPr>
  </w:style>
  <w:style w:type="character" w:customStyle="1" w:styleId="WW8Num48z0">
    <w:name w:val="WW8Num48z0"/>
    <w:rsid w:val="001B437B"/>
    <w:rPr>
      <w:rFonts w:ascii="Symbol" w:hAnsi="Symbol" w:cs="Symbol"/>
    </w:rPr>
  </w:style>
  <w:style w:type="character" w:customStyle="1" w:styleId="WW8Num48z1">
    <w:name w:val="WW8Num48z1"/>
    <w:rsid w:val="001B437B"/>
    <w:rPr>
      <w:rFonts w:ascii="Courier New" w:hAnsi="Courier New" w:cs="Wingdings"/>
    </w:rPr>
  </w:style>
  <w:style w:type="character" w:customStyle="1" w:styleId="WW8Num48z2">
    <w:name w:val="WW8Num48z2"/>
    <w:rsid w:val="001B437B"/>
    <w:rPr>
      <w:rFonts w:ascii="Wingdings" w:hAnsi="Wingdings" w:cs="Wingdings"/>
    </w:rPr>
  </w:style>
  <w:style w:type="character" w:customStyle="1" w:styleId="WW8Num49z0">
    <w:name w:val="WW8Num49z0"/>
    <w:rsid w:val="001B437B"/>
    <w:rPr>
      <w:rFonts w:ascii="Symbol" w:hAnsi="Symbol" w:cs="Symbol"/>
      <w:sz w:val="20"/>
    </w:rPr>
  </w:style>
  <w:style w:type="character" w:customStyle="1" w:styleId="WW8Num49z1">
    <w:name w:val="WW8Num49z1"/>
    <w:rsid w:val="001B437B"/>
    <w:rPr>
      <w:rFonts w:ascii="Courier New" w:hAnsi="Courier New" w:cs="Courier New"/>
      <w:sz w:val="20"/>
    </w:rPr>
  </w:style>
  <w:style w:type="character" w:customStyle="1" w:styleId="WW8Num49z2">
    <w:name w:val="WW8Num49z2"/>
    <w:rsid w:val="001B437B"/>
    <w:rPr>
      <w:rFonts w:ascii="Wingdings" w:hAnsi="Wingdings" w:cs="Wingdings"/>
      <w:sz w:val="20"/>
    </w:rPr>
  </w:style>
  <w:style w:type="character" w:customStyle="1" w:styleId="WW8Num50z0">
    <w:name w:val="WW8Num50z0"/>
    <w:rsid w:val="001B437B"/>
    <w:rPr>
      <w:rFonts w:ascii="Symbol" w:hAnsi="Symbol" w:cs="Symbol"/>
    </w:rPr>
  </w:style>
  <w:style w:type="character" w:customStyle="1" w:styleId="WW8Num50z1">
    <w:name w:val="WW8Num50z1"/>
    <w:rsid w:val="001B437B"/>
    <w:rPr>
      <w:rFonts w:ascii="Courier New" w:hAnsi="Courier New" w:cs="Courier New"/>
    </w:rPr>
  </w:style>
  <w:style w:type="character" w:customStyle="1" w:styleId="WW8Num50z2">
    <w:name w:val="WW8Num50z2"/>
    <w:rsid w:val="001B437B"/>
    <w:rPr>
      <w:rFonts w:ascii="Wingdings" w:hAnsi="Wingdings" w:cs="Wingdings"/>
    </w:rPr>
  </w:style>
  <w:style w:type="character" w:customStyle="1" w:styleId="WW8Num51z0">
    <w:name w:val="WW8Num51z0"/>
    <w:rsid w:val="001B437B"/>
    <w:rPr>
      <w:rFonts w:ascii="Symbol" w:hAnsi="Symbol" w:cs="Symbol"/>
      <w:sz w:val="20"/>
    </w:rPr>
  </w:style>
  <w:style w:type="character" w:customStyle="1" w:styleId="WW8Num51z1">
    <w:name w:val="WW8Num51z1"/>
    <w:rsid w:val="001B437B"/>
    <w:rPr>
      <w:rFonts w:ascii="Courier New" w:hAnsi="Courier New" w:cs="Courier New"/>
      <w:sz w:val="20"/>
    </w:rPr>
  </w:style>
  <w:style w:type="character" w:customStyle="1" w:styleId="WW8Num51z2">
    <w:name w:val="WW8Num51z2"/>
    <w:rsid w:val="001B437B"/>
    <w:rPr>
      <w:rFonts w:ascii="Wingdings" w:hAnsi="Wingdings" w:cs="Wingdings"/>
      <w:sz w:val="20"/>
    </w:rPr>
  </w:style>
  <w:style w:type="character" w:customStyle="1" w:styleId="WW8Num52z0">
    <w:name w:val="WW8Num52z0"/>
    <w:rsid w:val="001B437B"/>
    <w:rPr>
      <w:rFonts w:ascii="Symbol" w:hAnsi="Symbol" w:cs="Symbol"/>
    </w:rPr>
  </w:style>
  <w:style w:type="character" w:customStyle="1" w:styleId="WW8Num52z1">
    <w:name w:val="WW8Num52z1"/>
    <w:rsid w:val="001B437B"/>
    <w:rPr>
      <w:rFonts w:ascii="Courier New" w:hAnsi="Courier New" w:cs="Courier New"/>
    </w:rPr>
  </w:style>
  <w:style w:type="character" w:customStyle="1" w:styleId="WW8Num52z2">
    <w:name w:val="WW8Num52z2"/>
    <w:rsid w:val="001B437B"/>
    <w:rPr>
      <w:rFonts w:ascii="Wingdings" w:hAnsi="Wingdings" w:cs="Wingdings"/>
    </w:rPr>
  </w:style>
  <w:style w:type="character" w:customStyle="1" w:styleId="WW8Num53z0">
    <w:name w:val="WW8Num53z0"/>
    <w:rsid w:val="001B437B"/>
    <w:rPr>
      <w:rFonts w:ascii="Symbol" w:hAnsi="Symbol" w:cs="Symbol"/>
      <w:sz w:val="20"/>
    </w:rPr>
  </w:style>
  <w:style w:type="character" w:customStyle="1" w:styleId="WW8Num53z1">
    <w:name w:val="WW8Num53z1"/>
    <w:rsid w:val="001B437B"/>
    <w:rPr>
      <w:rFonts w:ascii="Courier New" w:hAnsi="Courier New" w:cs="Courier New"/>
      <w:sz w:val="20"/>
    </w:rPr>
  </w:style>
  <w:style w:type="character" w:customStyle="1" w:styleId="WW8Num53z2">
    <w:name w:val="WW8Num53z2"/>
    <w:rsid w:val="001B437B"/>
    <w:rPr>
      <w:rFonts w:ascii="Wingdings" w:hAnsi="Wingdings" w:cs="Wingdings"/>
      <w:sz w:val="20"/>
    </w:rPr>
  </w:style>
  <w:style w:type="character" w:customStyle="1" w:styleId="WW8Num54z0">
    <w:name w:val="WW8Num54z0"/>
    <w:rsid w:val="001B437B"/>
    <w:rPr>
      <w:rFonts w:ascii="Symbol" w:hAnsi="Symbol" w:cs="Symbol"/>
    </w:rPr>
  </w:style>
  <w:style w:type="character" w:customStyle="1" w:styleId="WW8Num54z1">
    <w:name w:val="WW8Num54z1"/>
    <w:rsid w:val="001B437B"/>
    <w:rPr>
      <w:rFonts w:ascii="Courier New" w:hAnsi="Courier New" w:cs="Courier New"/>
    </w:rPr>
  </w:style>
  <w:style w:type="character" w:customStyle="1" w:styleId="WW8Num54z2">
    <w:name w:val="WW8Num54z2"/>
    <w:rsid w:val="001B437B"/>
    <w:rPr>
      <w:rFonts w:ascii="Wingdings" w:hAnsi="Wingdings" w:cs="Wingdings"/>
    </w:rPr>
  </w:style>
  <w:style w:type="character" w:styleId="PageNumber">
    <w:name w:val="page number"/>
    <w:basedOn w:val="DefaultParagraphFont"/>
    <w:rsid w:val="001B437B"/>
    <w:rPr>
      <w:rFonts w:ascii="Palatino" w:hAnsi="Palatino" w:cs="Palatino"/>
    </w:rPr>
  </w:style>
  <w:style w:type="character" w:styleId="Hyperlink">
    <w:name w:val="Hyperlink"/>
    <w:basedOn w:val="DefaultParagraphFont"/>
    <w:uiPriority w:val="99"/>
    <w:rsid w:val="001B437B"/>
    <w:rPr>
      <w:color w:val="0000FF"/>
      <w:u w:val="single"/>
    </w:rPr>
  </w:style>
  <w:style w:type="character" w:styleId="FollowedHyperlink">
    <w:name w:val="FollowedHyperlink"/>
    <w:basedOn w:val="DefaultParagraphFont"/>
    <w:rsid w:val="001B437B"/>
    <w:rPr>
      <w:color w:val="800080"/>
      <w:u w:val="single"/>
    </w:rPr>
  </w:style>
  <w:style w:type="character" w:styleId="CommentReference">
    <w:name w:val="annotation reference"/>
    <w:basedOn w:val="DefaultParagraphFont"/>
    <w:rsid w:val="001B437B"/>
    <w:rPr>
      <w:sz w:val="16"/>
    </w:rPr>
  </w:style>
  <w:style w:type="character" w:customStyle="1" w:styleId="FootnoteCharacters">
    <w:name w:val="Footnote Characters"/>
    <w:basedOn w:val="DefaultParagraphFont"/>
    <w:rsid w:val="001B437B"/>
    <w:rPr>
      <w:vertAlign w:val="superscript"/>
    </w:rPr>
  </w:style>
  <w:style w:type="character" w:customStyle="1" w:styleId="tiny1">
    <w:name w:val="tiny1"/>
    <w:basedOn w:val="DefaultParagraphFont"/>
    <w:rsid w:val="001B437B"/>
    <w:rPr>
      <w:rFonts w:ascii="Arial" w:hAnsi="Arial" w:cs="Arial"/>
      <w:sz w:val="14"/>
      <w:szCs w:val="14"/>
    </w:rPr>
  </w:style>
  <w:style w:type="character" w:customStyle="1" w:styleId="listpartfilename1">
    <w:name w:val="listpartfilename1"/>
    <w:basedOn w:val="DefaultParagraphFont"/>
    <w:rsid w:val="001B437B"/>
    <w:rPr>
      <w:color w:val="888888"/>
    </w:rPr>
  </w:style>
  <w:style w:type="character" w:customStyle="1" w:styleId="HeaderChar">
    <w:name w:val="Header Char"/>
    <w:basedOn w:val="DefaultParagraphFont"/>
    <w:rsid w:val="001B437B"/>
    <w:rPr>
      <w:sz w:val="24"/>
      <w:lang w:val="en-GB" w:bidi="ar-SA"/>
    </w:rPr>
  </w:style>
  <w:style w:type="character" w:styleId="Emphasis">
    <w:name w:val="Emphasis"/>
    <w:basedOn w:val="DefaultParagraphFont"/>
    <w:qFormat/>
    <w:rsid w:val="001B437B"/>
    <w:rPr>
      <w:i/>
      <w:iCs/>
    </w:rPr>
  </w:style>
  <w:style w:type="character" w:styleId="Strong">
    <w:name w:val="Strong"/>
    <w:basedOn w:val="DefaultParagraphFont"/>
    <w:qFormat/>
    <w:rsid w:val="001B437B"/>
    <w:rPr>
      <w:b/>
      <w:bCs/>
    </w:rPr>
  </w:style>
  <w:style w:type="character" w:customStyle="1" w:styleId="Heading4Char">
    <w:name w:val="Heading 4 Char"/>
    <w:basedOn w:val="DefaultParagraphFont"/>
    <w:rsid w:val="001B437B"/>
    <w:rPr>
      <w:sz w:val="24"/>
      <w:szCs w:val="24"/>
      <w:lang w:val="en-GB" w:bidi="ar-SA"/>
    </w:rPr>
  </w:style>
  <w:style w:type="character" w:customStyle="1" w:styleId="BodyTextChar1">
    <w:name w:val="Body Text Char1"/>
    <w:basedOn w:val="DefaultParagraphFont"/>
    <w:rsid w:val="001B437B"/>
    <w:rPr>
      <w:sz w:val="24"/>
      <w:lang w:val="fr-FR" w:bidi="ar-SA"/>
    </w:rPr>
  </w:style>
  <w:style w:type="character" w:customStyle="1" w:styleId="Heading1Char">
    <w:name w:val="Heading 1 Char"/>
    <w:basedOn w:val="DefaultParagraphFont"/>
    <w:rsid w:val="001B437B"/>
    <w:rPr>
      <w:b/>
      <w:sz w:val="28"/>
      <w:lang w:val="en-GB" w:bidi="ar-SA"/>
    </w:rPr>
  </w:style>
  <w:style w:type="character" w:customStyle="1" w:styleId="Heading2Char">
    <w:name w:val="Heading 2 Char"/>
    <w:basedOn w:val="DefaultParagraphFont"/>
    <w:rsid w:val="001B437B"/>
    <w:rPr>
      <w:b/>
      <w:sz w:val="24"/>
    </w:rPr>
  </w:style>
  <w:style w:type="character" w:styleId="HTMLTypewriter">
    <w:name w:val="HTML Typewriter"/>
    <w:basedOn w:val="DefaultParagraphFont"/>
    <w:rsid w:val="001B437B"/>
    <w:rPr>
      <w:rFonts w:ascii="Courier New" w:eastAsia="Times New Roman" w:hAnsi="Courier New" w:cs="Courier New"/>
      <w:sz w:val="20"/>
      <w:szCs w:val="20"/>
    </w:rPr>
  </w:style>
  <w:style w:type="character" w:customStyle="1" w:styleId="scriptdescriptionChar">
    <w:name w:val="script_description Char"/>
    <w:basedOn w:val="DefaultParagraphFont"/>
    <w:rsid w:val="001B437B"/>
    <w:rPr>
      <w:bCs/>
      <w:sz w:val="24"/>
      <w:lang w:val="en-GB" w:bidi="ar-SA"/>
    </w:rPr>
  </w:style>
  <w:style w:type="character" w:customStyle="1" w:styleId="scriptexampletextChar">
    <w:name w:val="script_example_text Char"/>
    <w:basedOn w:val="scriptdescriptionChar"/>
    <w:rsid w:val="001B437B"/>
  </w:style>
  <w:style w:type="character" w:customStyle="1" w:styleId="scriptexamplecodingChar">
    <w:name w:val="script_example_coding Char"/>
    <w:basedOn w:val="scriptexampletextChar"/>
    <w:rsid w:val="001B437B"/>
    <w:rPr>
      <w:rFonts w:ascii="Courier New" w:hAnsi="Courier New" w:cs="Courier New"/>
      <w:sz w:val="24"/>
    </w:rPr>
  </w:style>
  <w:style w:type="character" w:customStyle="1" w:styleId="H2Char">
    <w:name w:val="H2 Char"/>
    <w:basedOn w:val="DefaultParagraphFont"/>
    <w:rsid w:val="001B437B"/>
    <w:rPr>
      <w:b/>
      <w:sz w:val="36"/>
      <w:lang w:val="en-GB" w:bidi="ar-SA"/>
    </w:rPr>
  </w:style>
  <w:style w:type="character" w:customStyle="1" w:styleId="CodingChar">
    <w:name w:val="Coding Char"/>
    <w:basedOn w:val="DefaultParagraphFont"/>
    <w:rsid w:val="001B437B"/>
    <w:rPr>
      <w:rFonts w:ascii="Courier New" w:hAnsi="Courier New" w:cs="Courier New"/>
      <w:lang w:val="en-GB" w:bidi="ar-SA"/>
    </w:rPr>
  </w:style>
  <w:style w:type="character" w:customStyle="1" w:styleId="HTMLPreformattedChar">
    <w:name w:val="HTML Preformatted Char"/>
    <w:basedOn w:val="DefaultParagraphFont"/>
    <w:rsid w:val="001B437B"/>
    <w:rPr>
      <w:rFonts w:ascii="Courier New" w:hAnsi="Courier New" w:cs="Courier New"/>
      <w:lang w:val="en-GB" w:bidi="ar-SA"/>
    </w:rPr>
  </w:style>
  <w:style w:type="character" w:customStyle="1" w:styleId="scriptexampletitleChar">
    <w:name w:val="script_example_title Char"/>
    <w:basedOn w:val="scriptdescriptionChar"/>
    <w:rsid w:val="001B437B"/>
    <w:rPr>
      <w:b/>
    </w:rPr>
  </w:style>
  <w:style w:type="character" w:styleId="FootnoteReference">
    <w:name w:val="footnote reference"/>
    <w:rsid w:val="001B437B"/>
    <w:rPr>
      <w:vertAlign w:val="superscript"/>
    </w:rPr>
  </w:style>
  <w:style w:type="character" w:styleId="EndnoteReference">
    <w:name w:val="endnote reference"/>
    <w:rsid w:val="001B437B"/>
    <w:rPr>
      <w:vertAlign w:val="superscript"/>
    </w:rPr>
  </w:style>
  <w:style w:type="character" w:customStyle="1" w:styleId="EndnoteCharacters">
    <w:name w:val="Endnote Characters"/>
    <w:rsid w:val="001B437B"/>
  </w:style>
  <w:style w:type="paragraph" w:customStyle="1" w:styleId="Heading">
    <w:name w:val="Heading"/>
    <w:basedOn w:val="Normal"/>
    <w:next w:val="BodyText"/>
    <w:rsid w:val="001B437B"/>
    <w:pPr>
      <w:keepNext/>
      <w:spacing w:before="240"/>
    </w:pPr>
    <w:rPr>
      <w:rFonts w:ascii="Liberation Sans" w:eastAsia="DejaVu Sans" w:hAnsi="Liberation Sans" w:cs="Lohit Devanagari"/>
      <w:sz w:val="28"/>
      <w:szCs w:val="28"/>
    </w:rPr>
  </w:style>
  <w:style w:type="paragraph" w:styleId="BodyText">
    <w:name w:val="Body Text"/>
    <w:basedOn w:val="Normal"/>
    <w:rsid w:val="001B437B"/>
    <w:pPr>
      <w:spacing w:after="0"/>
    </w:pPr>
    <w:rPr>
      <w:lang w:val="fr-FR"/>
    </w:rPr>
  </w:style>
  <w:style w:type="paragraph" w:styleId="List">
    <w:name w:val="List"/>
    <w:basedOn w:val="Normal"/>
    <w:rsid w:val="001B437B"/>
    <w:pPr>
      <w:ind w:left="284" w:hanging="284"/>
    </w:pPr>
  </w:style>
  <w:style w:type="paragraph" w:styleId="Caption">
    <w:name w:val="caption"/>
    <w:basedOn w:val="Normal"/>
    <w:next w:val="Normal"/>
    <w:qFormat/>
    <w:rsid w:val="001B437B"/>
    <w:pPr>
      <w:tabs>
        <w:tab w:val="left" w:pos="1080"/>
      </w:tabs>
    </w:pPr>
    <w:rPr>
      <w:rFonts w:ascii="Palatino" w:hAnsi="Palatino" w:cs="Palatino"/>
    </w:rPr>
  </w:style>
  <w:style w:type="paragraph" w:customStyle="1" w:styleId="Index">
    <w:name w:val="Index"/>
    <w:basedOn w:val="Normal"/>
    <w:rsid w:val="001B437B"/>
    <w:pPr>
      <w:suppressLineNumbers/>
    </w:pPr>
    <w:rPr>
      <w:rFonts w:cs="Lohit Devanagari"/>
    </w:rPr>
  </w:style>
  <w:style w:type="paragraph" w:styleId="Header">
    <w:name w:val="header"/>
    <w:basedOn w:val="Normal"/>
    <w:rsid w:val="001B437B"/>
    <w:pPr>
      <w:tabs>
        <w:tab w:val="center" w:pos="4153"/>
        <w:tab w:val="right" w:pos="8306"/>
      </w:tabs>
    </w:pPr>
  </w:style>
  <w:style w:type="paragraph" w:styleId="Footer">
    <w:name w:val="footer"/>
    <w:basedOn w:val="Normal"/>
    <w:rsid w:val="001B437B"/>
    <w:pPr>
      <w:tabs>
        <w:tab w:val="center" w:pos="4153"/>
        <w:tab w:val="right" w:pos="8306"/>
      </w:tabs>
    </w:pPr>
  </w:style>
  <w:style w:type="paragraph" w:styleId="MacroText">
    <w:name w:val="macro"/>
    <w:rsid w:val="001B437B"/>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zh-CN"/>
    </w:rPr>
  </w:style>
  <w:style w:type="paragraph" w:styleId="CommentText">
    <w:name w:val="annotation text"/>
    <w:basedOn w:val="Normal"/>
    <w:rsid w:val="001B437B"/>
    <w:rPr>
      <w:sz w:val="20"/>
    </w:rPr>
  </w:style>
  <w:style w:type="paragraph" w:styleId="CommentSubject">
    <w:name w:val="annotation subject"/>
    <w:basedOn w:val="CommentText"/>
    <w:next w:val="CommentText"/>
    <w:rsid w:val="001B437B"/>
    <w:rPr>
      <w:b/>
      <w:bCs/>
    </w:rPr>
  </w:style>
  <w:style w:type="paragraph" w:styleId="ListBullet2">
    <w:name w:val="List Bullet 2"/>
    <w:basedOn w:val="Normal"/>
    <w:rsid w:val="001B437B"/>
    <w:pPr>
      <w:tabs>
        <w:tab w:val="num" w:pos="720"/>
      </w:tabs>
      <w:ind w:left="720" w:hanging="360"/>
    </w:pPr>
  </w:style>
  <w:style w:type="paragraph" w:customStyle="1" w:styleId="TableCaption">
    <w:name w:val="TableCaption"/>
    <w:basedOn w:val="Normal"/>
    <w:next w:val="Table"/>
    <w:rsid w:val="001B437B"/>
    <w:pPr>
      <w:keepNext/>
      <w:tabs>
        <w:tab w:val="left" w:pos="1080"/>
      </w:tabs>
    </w:pPr>
    <w:rPr>
      <w:rFonts w:ascii="Palatino" w:hAnsi="Palatino" w:cs="Palatino"/>
    </w:rPr>
  </w:style>
  <w:style w:type="paragraph" w:customStyle="1" w:styleId="Table">
    <w:name w:val="Table"/>
    <w:basedOn w:val="Normal"/>
    <w:rsid w:val="001B437B"/>
    <w:pPr>
      <w:keepNext/>
      <w:keepLines/>
      <w:tabs>
        <w:tab w:val="left" w:pos="1080"/>
      </w:tabs>
      <w:spacing w:after="0"/>
    </w:pPr>
    <w:rPr>
      <w:rFonts w:ascii="Palatino" w:hAnsi="Palatino" w:cs="Palatino"/>
    </w:rPr>
  </w:style>
  <w:style w:type="paragraph" w:styleId="TOC1">
    <w:name w:val="toc 1"/>
    <w:basedOn w:val="Normal"/>
    <w:next w:val="Normal"/>
    <w:uiPriority w:val="39"/>
    <w:rsid w:val="001B437B"/>
    <w:pPr>
      <w:spacing w:before="360" w:after="0"/>
    </w:pPr>
    <w:rPr>
      <w:rFonts w:asciiTheme="majorHAnsi" w:hAnsiTheme="majorHAnsi"/>
      <w:b/>
      <w:bCs/>
      <w:caps/>
      <w:szCs w:val="24"/>
    </w:rPr>
  </w:style>
  <w:style w:type="paragraph" w:styleId="TOC2">
    <w:name w:val="toc 2"/>
    <w:basedOn w:val="Normal"/>
    <w:next w:val="Normal"/>
    <w:uiPriority w:val="39"/>
    <w:rsid w:val="001B437B"/>
    <w:pPr>
      <w:spacing w:before="240" w:after="0"/>
    </w:pPr>
    <w:rPr>
      <w:rFonts w:asciiTheme="minorHAnsi" w:hAnsiTheme="minorHAnsi"/>
      <w:b/>
      <w:bCs/>
      <w:sz w:val="20"/>
    </w:rPr>
  </w:style>
  <w:style w:type="paragraph" w:styleId="TOC3">
    <w:name w:val="toc 3"/>
    <w:basedOn w:val="Normal"/>
    <w:next w:val="Normal"/>
    <w:rsid w:val="001B437B"/>
    <w:pPr>
      <w:spacing w:after="0"/>
      <w:ind w:left="240"/>
    </w:pPr>
    <w:rPr>
      <w:rFonts w:asciiTheme="minorHAnsi" w:hAnsiTheme="minorHAnsi"/>
      <w:sz w:val="20"/>
    </w:rPr>
  </w:style>
  <w:style w:type="paragraph" w:styleId="TOC4">
    <w:name w:val="toc 4"/>
    <w:basedOn w:val="Normal"/>
    <w:next w:val="Normal"/>
    <w:rsid w:val="001B437B"/>
    <w:pPr>
      <w:spacing w:after="0"/>
      <w:ind w:left="480"/>
    </w:pPr>
    <w:rPr>
      <w:rFonts w:asciiTheme="minorHAnsi" w:hAnsiTheme="minorHAnsi"/>
      <w:sz w:val="20"/>
    </w:rPr>
  </w:style>
  <w:style w:type="paragraph" w:styleId="TOC5">
    <w:name w:val="toc 5"/>
    <w:basedOn w:val="Normal"/>
    <w:next w:val="Normal"/>
    <w:rsid w:val="001B437B"/>
    <w:pPr>
      <w:spacing w:after="0"/>
      <w:ind w:left="720"/>
    </w:pPr>
    <w:rPr>
      <w:rFonts w:asciiTheme="minorHAnsi" w:hAnsiTheme="minorHAnsi"/>
      <w:sz w:val="20"/>
    </w:rPr>
  </w:style>
  <w:style w:type="paragraph" w:styleId="TOC6">
    <w:name w:val="toc 6"/>
    <w:basedOn w:val="Normal"/>
    <w:next w:val="Normal"/>
    <w:rsid w:val="001B437B"/>
    <w:pPr>
      <w:spacing w:after="0"/>
      <w:ind w:left="960"/>
    </w:pPr>
    <w:rPr>
      <w:rFonts w:asciiTheme="minorHAnsi" w:hAnsiTheme="minorHAnsi"/>
      <w:sz w:val="20"/>
    </w:rPr>
  </w:style>
  <w:style w:type="paragraph" w:styleId="TOC7">
    <w:name w:val="toc 7"/>
    <w:basedOn w:val="Normal"/>
    <w:next w:val="Normal"/>
    <w:rsid w:val="001B437B"/>
    <w:pPr>
      <w:spacing w:after="0"/>
      <w:ind w:left="1200"/>
    </w:pPr>
    <w:rPr>
      <w:rFonts w:asciiTheme="minorHAnsi" w:hAnsiTheme="minorHAnsi"/>
      <w:sz w:val="20"/>
    </w:rPr>
  </w:style>
  <w:style w:type="paragraph" w:styleId="TOC8">
    <w:name w:val="toc 8"/>
    <w:basedOn w:val="Normal"/>
    <w:next w:val="Normal"/>
    <w:rsid w:val="001B437B"/>
    <w:pPr>
      <w:spacing w:after="0"/>
      <w:ind w:left="1440"/>
    </w:pPr>
    <w:rPr>
      <w:rFonts w:asciiTheme="minorHAnsi" w:hAnsiTheme="minorHAnsi"/>
      <w:sz w:val="20"/>
    </w:rPr>
  </w:style>
  <w:style w:type="paragraph" w:styleId="TOC9">
    <w:name w:val="toc 9"/>
    <w:basedOn w:val="Normal"/>
    <w:next w:val="Normal"/>
    <w:rsid w:val="001B437B"/>
    <w:pPr>
      <w:spacing w:after="0"/>
      <w:ind w:left="1680"/>
    </w:pPr>
    <w:rPr>
      <w:rFonts w:asciiTheme="minorHAnsi" w:hAnsiTheme="minorHAnsi"/>
      <w:sz w:val="20"/>
    </w:rPr>
  </w:style>
  <w:style w:type="paragraph" w:styleId="ListBullet">
    <w:name w:val="List Bullet"/>
    <w:basedOn w:val="Normal"/>
    <w:rsid w:val="001B437B"/>
    <w:pPr>
      <w:tabs>
        <w:tab w:val="num" w:pos="360"/>
      </w:tabs>
      <w:ind w:left="360" w:hanging="360"/>
    </w:pPr>
  </w:style>
  <w:style w:type="paragraph" w:styleId="ListContinue">
    <w:name w:val="List Continue"/>
    <w:basedOn w:val="Normal"/>
    <w:rsid w:val="001B437B"/>
    <w:pPr>
      <w:ind w:left="283"/>
    </w:pPr>
  </w:style>
  <w:style w:type="paragraph" w:styleId="BalloonText">
    <w:name w:val="Balloon Text"/>
    <w:basedOn w:val="Normal"/>
    <w:rsid w:val="001B437B"/>
    <w:rPr>
      <w:rFonts w:ascii="Tahoma" w:hAnsi="Tahoma" w:cs="Courier New"/>
      <w:sz w:val="16"/>
      <w:szCs w:val="16"/>
    </w:rPr>
  </w:style>
  <w:style w:type="paragraph" w:customStyle="1" w:styleId="Appendixheading">
    <w:name w:val="Appendix heading"/>
    <w:basedOn w:val="Heading1"/>
    <w:rsid w:val="001B437B"/>
    <w:pPr>
      <w:tabs>
        <w:tab w:val="num" w:pos="360"/>
      </w:tabs>
    </w:pPr>
  </w:style>
  <w:style w:type="paragraph" w:styleId="BodyTextIndent">
    <w:name w:val="Body Text Indent"/>
    <w:basedOn w:val="Normal"/>
    <w:rsid w:val="001B437B"/>
    <w:pPr>
      <w:spacing w:after="0"/>
      <w:ind w:left="708"/>
    </w:pPr>
  </w:style>
  <w:style w:type="paragraph" w:styleId="MessageHeader">
    <w:name w:val="Message Header"/>
    <w:basedOn w:val="Normal"/>
    <w:rsid w:val="001B437B"/>
    <w:pPr>
      <w:pBdr>
        <w:top w:val="single" w:sz="6" w:space="1" w:color="000000"/>
        <w:left w:val="single" w:sz="6" w:space="1" w:color="000000"/>
        <w:bottom w:val="single" w:sz="6" w:space="1" w:color="000000"/>
        <w:right w:val="single" w:sz="6" w:space="1" w:color="000000"/>
      </w:pBdr>
      <w:shd w:val="clear" w:color="auto" w:fill="CCCCCC"/>
      <w:ind w:left="5670" w:hanging="5670"/>
    </w:pPr>
    <w:rPr>
      <w:rFonts w:cs="Arial"/>
      <w:sz w:val="20"/>
      <w:szCs w:val="24"/>
    </w:rPr>
  </w:style>
  <w:style w:type="paragraph" w:styleId="FootnoteText">
    <w:name w:val="footnote text"/>
    <w:basedOn w:val="Normal"/>
    <w:rsid w:val="001B437B"/>
    <w:rPr>
      <w:sz w:val="20"/>
    </w:rPr>
  </w:style>
  <w:style w:type="paragraph" w:styleId="BodyText2">
    <w:name w:val="Body Text 2"/>
    <w:basedOn w:val="Normal"/>
    <w:rsid w:val="001B437B"/>
    <w:pPr>
      <w:spacing w:after="0"/>
    </w:pPr>
  </w:style>
  <w:style w:type="paragraph" w:customStyle="1" w:styleId="Comments">
    <w:name w:val="Comments"/>
    <w:basedOn w:val="Normal"/>
    <w:rsid w:val="001B437B"/>
    <w:pPr>
      <w:spacing w:after="0"/>
    </w:pPr>
    <w:rPr>
      <w:rFonts w:ascii="Tahoma" w:hAnsi="Tahoma" w:cs="Tahoma"/>
      <w:sz w:val="16"/>
      <w:lang w:val="en-US"/>
    </w:rPr>
  </w:style>
  <w:style w:type="paragraph" w:styleId="HTMLPreformatted">
    <w:name w:val="HTML Preformatted"/>
    <w:basedOn w:val="Normal"/>
    <w:rsid w:val="001B4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rPr>
  </w:style>
  <w:style w:type="paragraph" w:customStyle="1" w:styleId="WW-Default">
    <w:name w:val="WW-Default"/>
    <w:rsid w:val="001B437B"/>
    <w:pPr>
      <w:suppressAutoHyphens/>
      <w:autoSpaceDE w:val="0"/>
    </w:pPr>
    <w:rPr>
      <w:color w:val="000000"/>
      <w:sz w:val="24"/>
      <w:szCs w:val="24"/>
      <w:lang w:eastAsia="zh-CN"/>
    </w:rPr>
  </w:style>
  <w:style w:type="paragraph" w:customStyle="1" w:styleId="Naslov1">
    <w:name w:val="Naslov 1"/>
    <w:basedOn w:val="WW-Default"/>
    <w:next w:val="WW-Default"/>
    <w:rsid w:val="001B437B"/>
    <w:pPr>
      <w:spacing w:before="240" w:after="60"/>
    </w:pPr>
    <w:rPr>
      <w:color w:val="auto"/>
    </w:rPr>
  </w:style>
  <w:style w:type="paragraph" w:styleId="NormalWeb">
    <w:name w:val="Normal (Web)"/>
    <w:basedOn w:val="Normal"/>
    <w:rsid w:val="001B437B"/>
    <w:pPr>
      <w:spacing w:before="100" w:after="100"/>
    </w:pPr>
    <w:rPr>
      <w:color w:val="000000"/>
      <w:szCs w:val="24"/>
    </w:rPr>
  </w:style>
  <w:style w:type="paragraph" w:styleId="PlainText">
    <w:name w:val="Plain Text"/>
    <w:basedOn w:val="Normal"/>
    <w:rsid w:val="001B437B"/>
    <w:rPr>
      <w:rFonts w:ascii="Courier New" w:hAnsi="Courier New" w:cs="Courier New"/>
      <w:sz w:val="20"/>
    </w:rPr>
  </w:style>
  <w:style w:type="paragraph" w:customStyle="1" w:styleId="TableContents">
    <w:name w:val="Table Contents"/>
    <w:basedOn w:val="Normal"/>
    <w:rsid w:val="001B437B"/>
    <w:pPr>
      <w:spacing w:after="0"/>
    </w:pPr>
    <w:rPr>
      <w:sz w:val="20"/>
    </w:rPr>
  </w:style>
  <w:style w:type="paragraph" w:styleId="DocumentMap">
    <w:name w:val="Document Map"/>
    <w:basedOn w:val="Normal"/>
    <w:rsid w:val="001B437B"/>
    <w:pPr>
      <w:shd w:val="clear" w:color="auto" w:fill="000080"/>
    </w:pPr>
    <w:rPr>
      <w:rFonts w:ascii="Tahoma" w:hAnsi="Tahoma" w:cs="Tahoma"/>
      <w:sz w:val="20"/>
    </w:rPr>
  </w:style>
  <w:style w:type="paragraph" w:styleId="ListNumber">
    <w:name w:val="List Number"/>
    <w:basedOn w:val="Normal"/>
    <w:rsid w:val="001B437B"/>
    <w:pPr>
      <w:tabs>
        <w:tab w:val="num" w:pos="360"/>
      </w:tabs>
      <w:ind w:left="360" w:hanging="360"/>
    </w:pPr>
  </w:style>
  <w:style w:type="paragraph" w:customStyle="1" w:styleId="StyleCaptionCentered">
    <w:name w:val="Style Caption + Centered"/>
    <w:basedOn w:val="Caption"/>
    <w:rsid w:val="001B437B"/>
    <w:pPr>
      <w:jc w:val="center"/>
    </w:pPr>
    <w:rPr>
      <w:rFonts w:ascii="Times New Roman" w:hAnsi="Times New Roman" w:cs="Times New Roman"/>
      <w:szCs w:val="24"/>
    </w:rPr>
  </w:style>
  <w:style w:type="paragraph" w:styleId="BodyText3">
    <w:name w:val="Body Text 3"/>
    <w:basedOn w:val="Normal"/>
    <w:rsid w:val="001B437B"/>
    <w:rPr>
      <w:sz w:val="16"/>
      <w:szCs w:val="16"/>
    </w:rPr>
  </w:style>
  <w:style w:type="paragraph" w:styleId="BodyTextIndent2">
    <w:name w:val="Body Text Indent 2"/>
    <w:basedOn w:val="Normal"/>
    <w:rsid w:val="001B437B"/>
    <w:pPr>
      <w:spacing w:line="480" w:lineRule="auto"/>
      <w:ind w:left="283"/>
    </w:pPr>
  </w:style>
  <w:style w:type="paragraph" w:styleId="BodyTextIndent3">
    <w:name w:val="Body Text Indent 3"/>
    <w:basedOn w:val="Normal"/>
    <w:rsid w:val="001B437B"/>
    <w:pPr>
      <w:ind w:left="283"/>
    </w:pPr>
    <w:rPr>
      <w:sz w:val="16"/>
      <w:szCs w:val="16"/>
    </w:rPr>
  </w:style>
  <w:style w:type="paragraph" w:customStyle="1" w:styleId="DefinitionTerm">
    <w:name w:val="Definition Term"/>
    <w:basedOn w:val="Normal"/>
    <w:next w:val="DefinitionList"/>
    <w:rsid w:val="001B437B"/>
    <w:pPr>
      <w:widowControl w:val="0"/>
      <w:spacing w:after="0"/>
    </w:pPr>
  </w:style>
  <w:style w:type="paragraph" w:customStyle="1" w:styleId="DefinitionList">
    <w:name w:val="Definition List"/>
    <w:basedOn w:val="Normal"/>
    <w:next w:val="DefinitionTerm"/>
    <w:rsid w:val="001B437B"/>
    <w:pPr>
      <w:widowControl w:val="0"/>
      <w:spacing w:after="0"/>
      <w:ind w:left="360"/>
    </w:pPr>
  </w:style>
  <w:style w:type="paragraph" w:customStyle="1" w:styleId="H2">
    <w:name w:val="H2"/>
    <w:basedOn w:val="Normal"/>
    <w:next w:val="Normal"/>
    <w:rsid w:val="001B437B"/>
    <w:pPr>
      <w:keepNext/>
      <w:widowControl w:val="0"/>
      <w:spacing w:before="100" w:after="100"/>
    </w:pPr>
    <w:rPr>
      <w:b/>
      <w:sz w:val="36"/>
    </w:rPr>
  </w:style>
  <w:style w:type="paragraph" w:customStyle="1" w:styleId="H3">
    <w:name w:val="H3"/>
    <w:basedOn w:val="Normal"/>
    <w:next w:val="Normal"/>
    <w:rsid w:val="001B437B"/>
    <w:pPr>
      <w:keepNext/>
      <w:widowControl w:val="0"/>
      <w:spacing w:before="100" w:after="100"/>
    </w:pPr>
    <w:rPr>
      <w:b/>
      <w:sz w:val="28"/>
    </w:rPr>
  </w:style>
  <w:style w:type="paragraph" w:customStyle="1" w:styleId="H4">
    <w:name w:val="H4"/>
    <w:basedOn w:val="Normal"/>
    <w:next w:val="Normal"/>
    <w:rsid w:val="001B437B"/>
    <w:pPr>
      <w:keepNext/>
      <w:widowControl w:val="0"/>
      <w:spacing w:before="100" w:after="100"/>
    </w:pPr>
    <w:rPr>
      <w:b/>
    </w:rPr>
  </w:style>
  <w:style w:type="paragraph" w:customStyle="1" w:styleId="Preformatted">
    <w:name w:val="Preformatted"/>
    <w:basedOn w:val="Normal"/>
    <w:rsid w:val="001B437B"/>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pPr>
    <w:rPr>
      <w:rFonts w:ascii="Courier New" w:hAnsi="Courier New" w:cs="Courier New"/>
      <w:sz w:val="20"/>
    </w:rPr>
  </w:style>
  <w:style w:type="paragraph" w:customStyle="1" w:styleId="scripttitle">
    <w:name w:val="script_title"/>
    <w:basedOn w:val="Normal"/>
    <w:rsid w:val="001B437B"/>
    <w:rPr>
      <w:b/>
      <w:bCs/>
    </w:rPr>
  </w:style>
  <w:style w:type="paragraph" w:customStyle="1" w:styleId="Coding">
    <w:name w:val="Coding"/>
    <w:basedOn w:val="Normal"/>
    <w:rsid w:val="001B437B"/>
    <w:pPr>
      <w:shd w:val="clear" w:color="auto" w:fill="F3F3F3"/>
      <w:spacing w:before="120"/>
      <w:ind w:left="170"/>
    </w:pPr>
    <w:rPr>
      <w:rFonts w:ascii="Courier New" w:hAnsi="Courier New" w:cs="Courier New"/>
      <w:sz w:val="20"/>
    </w:rPr>
  </w:style>
  <w:style w:type="paragraph" w:customStyle="1" w:styleId="scriptdescription">
    <w:name w:val="script_description"/>
    <w:basedOn w:val="Normal"/>
    <w:rsid w:val="001B437B"/>
    <w:pPr>
      <w:ind w:left="567"/>
    </w:pPr>
    <w:rPr>
      <w:bCs/>
    </w:rPr>
  </w:style>
  <w:style w:type="paragraph" w:customStyle="1" w:styleId="scriptexampletitle">
    <w:name w:val="script_example_title"/>
    <w:basedOn w:val="scriptdescription"/>
    <w:rsid w:val="001B437B"/>
    <w:rPr>
      <w:b/>
      <w:bCs w:val="0"/>
    </w:rPr>
  </w:style>
  <w:style w:type="paragraph" w:customStyle="1" w:styleId="scriptexampletext">
    <w:name w:val="script_example_text"/>
    <w:basedOn w:val="scriptdescription"/>
    <w:rsid w:val="001B437B"/>
    <w:pPr>
      <w:ind w:left="1134"/>
    </w:pPr>
    <w:rPr>
      <w:bCs w:val="0"/>
    </w:rPr>
  </w:style>
  <w:style w:type="paragraph" w:customStyle="1" w:styleId="scriptexamplecoding">
    <w:name w:val="script_example_coding"/>
    <w:basedOn w:val="scriptexampletext"/>
    <w:rsid w:val="001B437B"/>
    <w:pPr>
      <w:shd w:val="clear" w:color="auto" w:fill="F3F3F3"/>
    </w:pPr>
    <w:rPr>
      <w:rFonts w:ascii="Courier New" w:hAnsi="Courier New" w:cs="Courier New"/>
    </w:rPr>
  </w:style>
  <w:style w:type="paragraph" w:customStyle="1" w:styleId="scriptexample">
    <w:name w:val="script_example"/>
    <w:basedOn w:val="scriptexampletext"/>
    <w:next w:val="scriptexampletext"/>
    <w:rsid w:val="001B437B"/>
    <w:rPr>
      <w:rFonts w:ascii="Courier New" w:hAnsi="Courier New" w:cs="Courier New"/>
      <w:b/>
    </w:rPr>
  </w:style>
  <w:style w:type="paragraph" w:styleId="NoSpacing">
    <w:name w:val="No Spacing"/>
    <w:qFormat/>
    <w:rsid w:val="001B437B"/>
    <w:pPr>
      <w:suppressAutoHyphens/>
    </w:pPr>
    <w:rPr>
      <w:sz w:val="24"/>
      <w:lang w:eastAsia="zh-CN"/>
    </w:rPr>
  </w:style>
  <w:style w:type="paragraph" w:customStyle="1" w:styleId="Contents10">
    <w:name w:val="Contents 10"/>
    <w:basedOn w:val="Index"/>
    <w:rsid w:val="001B437B"/>
    <w:pPr>
      <w:tabs>
        <w:tab w:val="right" w:leader="dot" w:pos="7091"/>
      </w:tabs>
      <w:ind w:left="2547"/>
    </w:pPr>
  </w:style>
  <w:style w:type="paragraph" w:customStyle="1" w:styleId="Framecontents">
    <w:name w:val="Frame contents"/>
    <w:basedOn w:val="BodyText"/>
    <w:rsid w:val="001B437B"/>
  </w:style>
  <w:style w:type="paragraph" w:customStyle="1" w:styleId="TableHeading">
    <w:name w:val="Table Heading"/>
    <w:basedOn w:val="TableContents"/>
    <w:rsid w:val="001B437B"/>
    <w:pPr>
      <w:suppressLineNumbers/>
      <w:jc w:val="center"/>
    </w:pPr>
    <w:rPr>
      <w:b/>
      <w:bCs/>
    </w:rPr>
  </w:style>
  <w:style w:type="paragraph" w:styleId="Revision">
    <w:name w:val="Revision"/>
    <w:hidden/>
    <w:uiPriority w:val="99"/>
    <w:semiHidden/>
    <w:rsid w:val="00A67BA1"/>
    <w:rPr>
      <w:sz w:val="24"/>
      <w:lang w:eastAsia="zh-CN"/>
    </w:rPr>
  </w:style>
  <w:style w:type="paragraph" w:styleId="ListParagraph">
    <w:name w:val="List Paragraph"/>
    <w:basedOn w:val="Normal"/>
    <w:uiPriority w:val="34"/>
    <w:qFormat/>
    <w:rsid w:val="005B4E9D"/>
    <w:pPr>
      <w:ind w:left="720"/>
      <w:contextualSpacing/>
    </w:pPr>
  </w:style>
  <w:style w:type="paragraph" w:customStyle="1" w:styleId="Body">
    <w:name w:val="Body"/>
    <w:basedOn w:val="Normal"/>
    <w:rsid w:val="00DD12AF"/>
    <w:pPr>
      <w:suppressAutoHyphens w:val="0"/>
      <w:overflowPunct w:val="0"/>
      <w:autoSpaceDE w:val="0"/>
      <w:autoSpaceDN w:val="0"/>
      <w:adjustRightInd w:val="0"/>
      <w:spacing w:before="240"/>
      <w:ind w:left="2692"/>
      <w:textAlignment w:val="baseline"/>
    </w:pPr>
    <w:rPr>
      <w:rFonts w:ascii="Times" w:hAnsi="Times"/>
      <w:noProof/>
      <w:color w:val="000000"/>
      <w:sz w:val="20"/>
      <w:lang w:eastAsia="en-GB"/>
    </w:rPr>
  </w:style>
  <w:style w:type="paragraph" w:customStyle="1" w:styleId="ReportTitle">
    <w:name w:val="ReportTitle"/>
    <w:basedOn w:val="Normal"/>
    <w:rsid w:val="00DD12AF"/>
    <w:pPr>
      <w:suppressAutoHyphens w:val="0"/>
      <w:overflowPunct w:val="0"/>
      <w:autoSpaceDE w:val="0"/>
      <w:autoSpaceDN w:val="0"/>
      <w:adjustRightInd w:val="0"/>
      <w:spacing w:after="0" w:line="360" w:lineRule="atLeast"/>
      <w:ind w:right="1440"/>
      <w:textAlignment w:val="baseline"/>
    </w:pPr>
    <w:rPr>
      <w:rFonts w:ascii="Times" w:hAnsi="Times"/>
      <w:noProof/>
      <w:color w:val="000000"/>
      <w:sz w:val="48"/>
      <w:lang w:eastAsia="en-GB"/>
    </w:rPr>
  </w:style>
  <w:style w:type="character" w:customStyle="1" w:styleId="BulletSymbol">
    <w:name w:val="BulletSymbol"/>
    <w:rsid w:val="00DD12AF"/>
    <w:rPr>
      <w:rFonts w:ascii="Courier" w:hAnsi="Courier"/>
      <w:b/>
      <w:color w:val="000000"/>
      <w:sz w:val="22"/>
    </w:rPr>
  </w:style>
  <w:style w:type="character" w:customStyle="1" w:styleId="StepNumber">
    <w:name w:val="StepNumber"/>
    <w:rsid w:val="00DD12AF"/>
    <w:rPr>
      <w:rFonts w:ascii="Helvetica" w:hAnsi="Helvetica"/>
      <w:b/>
      <w:color w:val="000000"/>
      <w:sz w:val="18"/>
    </w:rPr>
  </w:style>
  <w:style w:type="paragraph" w:customStyle="1" w:styleId="REFERENCEDOCUMENT">
    <w:name w:val="REFERENCE DOCUMENT"/>
    <w:basedOn w:val="Normal"/>
    <w:rsid w:val="00DD12AF"/>
    <w:pPr>
      <w:tabs>
        <w:tab w:val="num" w:pos="1980"/>
        <w:tab w:val="left" w:pos="3969"/>
      </w:tabs>
      <w:suppressAutoHyphens w:val="0"/>
      <w:spacing w:before="120"/>
      <w:ind w:left="1620" w:hanging="360"/>
      <w:jc w:val="both"/>
    </w:pPr>
    <w:rPr>
      <w:rFonts w:ascii="Palatino" w:hAnsi="Palatino"/>
      <w:lang w:val="en-US" w:eastAsia="fr-FR"/>
    </w:rPr>
  </w:style>
  <w:style w:type="character" w:customStyle="1" w:styleId="StyleTimesNewRoman">
    <w:name w:val="Style Times New Roman"/>
    <w:basedOn w:val="DefaultParagraphFont"/>
    <w:rsid w:val="00DD12AF"/>
    <w:rPr>
      <w:rFonts w:ascii="Times New Roman" w:hAnsi="Times New Roman"/>
      <w:sz w:val="22"/>
    </w:rPr>
  </w:style>
  <w:style w:type="character" w:customStyle="1" w:styleId="InstructionText">
    <w:name w:val="Instruction Text"/>
    <w:basedOn w:val="DefaultParagraphFont"/>
    <w:qFormat/>
    <w:rsid w:val="00DD12AF"/>
    <w:rPr>
      <w:rFonts w:cs="Times New Roman"/>
      <w:i/>
      <w:color w:val="0070C0"/>
    </w:rPr>
  </w:style>
  <w:style w:type="table" w:styleId="TableGrid">
    <w:name w:val="Table Grid"/>
    <w:basedOn w:val="TableNormal"/>
    <w:uiPriority w:val="59"/>
    <w:rsid w:val="00854EA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9.w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hyperlink" Target="http://source.gemini.edu/software"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Other%20Documents\Green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5669C-3D91-4CB4-9CAA-43DDBE68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GreenBook.dot</Template>
  <TotalTime>10158</TotalTime>
  <Pages>42</Pages>
  <Words>12315</Words>
  <Characters>70201</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Gemini Proposed Build &amp; Release System</vt:lpstr>
    </vt:vector>
  </TitlesOfParts>
  <Company>Observatory Sciences</Company>
  <LinksUpToDate>false</LinksUpToDate>
  <CharactersWithSpaces>82352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Gemini Proposed Build &amp; Release System</dc:title>
  <dc:subject>Gemini Proposed Build &amp; Release System</dc:subject>
  <dc:creator>Philip Taylor</dc:creator>
  <cp:keywords/>
  <cp:lastModifiedBy>pbt</cp:lastModifiedBy>
  <cp:revision>1798</cp:revision>
  <cp:lastPrinted>2015-01-15T12:48:00Z</cp:lastPrinted>
  <dcterms:created xsi:type="dcterms:W3CDTF">2014-03-11T15:35:00Z</dcterms:created>
  <dcterms:modified xsi:type="dcterms:W3CDTF">2015-01-16T15:17:00Z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0">
    <vt:lpwstr>E.P. Gibbons, Nick Rees, Andy Foster, Andy Duggan et al</vt:lpwstr>
  </property>
  <property fmtid="{D5CDD505-2E9C-101B-9397-08002B2CF9AE}" pid="3" name="ContentType">
    <vt:lpwstr>Document</vt:lpwstr>
  </property>
  <property fmtid="{D5CDD505-2E9C-101B-9397-08002B2CF9AE}" pid="4" name="Date completed">
    <vt:lpwstr>27 November 2013</vt:lpwstr>
  </property>
  <property fmtid="{D5CDD505-2E9C-101B-9397-08002B2CF9AE}" pid="5" name="Document Number">
    <vt:lpwstr>TDI-CTRL-REP-0032</vt:lpwstr>
  </property>
  <property fmtid="{D5CDD505-2E9C-101B-9397-08002B2CF9AE}" pid="6" name="Subject">
    <vt:lpwstr>Diamond ADE</vt:lpwstr>
  </property>
  <property fmtid="{D5CDD505-2E9C-101B-9397-08002B2CF9AE}" pid="7" name="Version">
    <vt:i4>23</vt:i4>
  </property>
  <property fmtid="{D5CDD505-2E9C-101B-9397-08002B2CF9AE}" pid="8" name="_Author">
    <vt:lpwstr>Andy Foster</vt:lpwstr>
  </property>
  <property fmtid="{D5CDD505-2E9C-101B-9397-08002B2CF9AE}" pid="9" name="_Category">
    <vt:lpwstr>Beamlines</vt:lpwstr>
  </property>
</Properties>
</file>