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36" w:rsidRDefault="000274D4">
      <w:r>
        <w:rPr>
          <w:b/>
          <w:bCs/>
        </w:rPr>
        <w:t>Normalização de banco de dados</w:t>
      </w:r>
      <w:r>
        <w:t xml:space="preserve"> é um conjunto de regras que visa, principalmente, a organização de um projeto de </w:t>
      </w:r>
      <w:r w:rsidRPr="000274D4">
        <w:t>banco de dados</w:t>
      </w:r>
      <w:r>
        <w:t xml:space="preserve"> para reduzir a redundância de dados, aumentar a </w:t>
      </w:r>
      <w:r w:rsidRPr="000274D4">
        <w:t>integridade de dados</w:t>
      </w:r>
      <w:r>
        <w:t xml:space="preserve"> e o desempenho. Para normalizar o banco de dados, deve-se examinar as colunas (atributos) de uma entidade e as relações entre entidades (</w:t>
      </w:r>
      <w:r w:rsidRPr="000274D4">
        <w:t>tabelas</w:t>
      </w:r>
      <w:r>
        <w:t>).</w:t>
      </w:r>
    </w:p>
    <w:p w:rsidR="00990312" w:rsidRDefault="00990312" w:rsidP="00046736">
      <w:pPr>
        <w:pStyle w:val="NormalWeb"/>
      </w:pPr>
      <w:r>
        <w:rPr>
          <w:b/>
          <w:bCs/>
        </w:rPr>
        <w:t>Primeira Forma Normal</w:t>
      </w:r>
      <w:r>
        <w:t xml:space="preserve"> (ou </w:t>
      </w:r>
      <w:r>
        <w:rPr>
          <w:b/>
          <w:bCs/>
        </w:rPr>
        <w:t>1FN</w:t>
      </w:r>
      <w:r>
        <w:t>)</w:t>
      </w:r>
    </w:p>
    <w:p w:rsidR="00046736" w:rsidRPr="00046736" w:rsidRDefault="00046736" w:rsidP="00046736">
      <w:pPr>
        <w:pStyle w:val="NormalWeb"/>
      </w:pPr>
      <w:r>
        <w:tab/>
      </w:r>
      <w:r w:rsidRPr="00046736">
        <w:t>Os procedimentos mais recomendados para aplicar a 1FN são os seguintes:</w:t>
      </w:r>
    </w:p>
    <w:p w:rsidR="00046736" w:rsidRDefault="00046736"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6736">
        <w:rPr>
          <w:rFonts w:ascii="Times New Roman" w:eastAsia="Times New Roman" w:hAnsi="Times New Roman" w:cs="Times New Roman"/>
          <w:sz w:val="24"/>
          <w:szCs w:val="24"/>
          <w:lang w:eastAsia="pt-BR"/>
        </w:rPr>
        <w:t>Identificar a chave primária da entidade;</w:t>
      </w:r>
    </w:p>
    <w:p w:rsidR="000274D4" w:rsidRPr="00046736" w:rsidRDefault="000274D4"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t>As tabelas não podem ter valores repetidos e nem atributos possuindo mais de um valor</w:t>
      </w:r>
    </w:p>
    <w:p w:rsidR="00046736" w:rsidRPr="00046736" w:rsidRDefault="00046736"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6736">
        <w:rPr>
          <w:rFonts w:ascii="Times New Roman" w:eastAsia="Times New Roman" w:hAnsi="Times New Roman" w:cs="Times New Roman"/>
          <w:sz w:val="24"/>
          <w:szCs w:val="24"/>
          <w:lang w:eastAsia="pt-BR"/>
        </w:rPr>
        <w:t>Identificar o grupo repetitivo e removê-lo da entidade;</w:t>
      </w:r>
    </w:p>
    <w:p w:rsidR="00046736" w:rsidRPr="00046736" w:rsidRDefault="00046736" w:rsidP="000274D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46736">
        <w:rPr>
          <w:rFonts w:ascii="Times New Roman" w:eastAsia="Times New Roman" w:hAnsi="Times New Roman" w:cs="Times New Roman"/>
          <w:sz w:val="24"/>
          <w:szCs w:val="24"/>
          <w:lang w:eastAsia="pt-BR"/>
        </w:rPr>
        <w:t>Criar uma nova entidade com a chave primária da entidade anterior e o grupo repetitivo.</w:t>
      </w:r>
    </w:p>
    <w:p w:rsidR="00046736" w:rsidRDefault="00046736" w:rsidP="00046736">
      <w:pPr>
        <w:jc w:val="center"/>
      </w:pPr>
      <w:r>
        <w:rPr>
          <w:noProof/>
          <w:lang w:eastAsia="pt-BR"/>
        </w:rPr>
        <w:drawing>
          <wp:inline distT="0" distB="0" distL="0" distR="0" wp14:anchorId="229343BE" wp14:editId="069AA6F2">
            <wp:extent cx="3490470" cy="18764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8391" cy="1891435"/>
                    </a:xfrm>
                    <a:prstGeom prst="rect">
                      <a:avLst/>
                    </a:prstGeom>
                    <a:noFill/>
                    <a:ln>
                      <a:noFill/>
                    </a:ln>
                  </pic:spPr>
                </pic:pic>
              </a:graphicData>
            </a:graphic>
          </wp:inline>
        </w:drawing>
      </w:r>
    </w:p>
    <w:p w:rsidR="00046736" w:rsidRDefault="00046736" w:rsidP="00046736">
      <w:pPr>
        <w:ind w:left="360"/>
      </w:pPr>
    </w:p>
    <w:p w:rsidR="000274D4" w:rsidRDefault="000274D4" w:rsidP="00046736">
      <w:pPr>
        <w:ind w:left="360"/>
      </w:pPr>
      <w:r>
        <w:t>Normalizado na primeira forma</w:t>
      </w:r>
    </w:p>
    <w:p w:rsidR="00990312" w:rsidRDefault="00990312" w:rsidP="00046736">
      <w:pPr>
        <w:ind w:left="360"/>
      </w:pPr>
      <w:r>
        <w:tab/>
      </w:r>
      <w:r>
        <w:rPr>
          <w:noProof/>
          <w:lang w:eastAsia="pt-BR"/>
        </w:rPr>
        <w:drawing>
          <wp:inline distT="0" distB="0" distL="0" distR="0">
            <wp:extent cx="5249008" cy="2915057"/>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02-05-19 at 10.27 PM.PNG"/>
                    <pic:cNvPicPr/>
                  </pic:nvPicPr>
                  <pic:blipFill>
                    <a:blip r:embed="rId6">
                      <a:extLst>
                        <a:ext uri="{28A0092B-C50C-407E-A947-70E740481C1C}">
                          <a14:useLocalDpi xmlns:a14="http://schemas.microsoft.com/office/drawing/2010/main" val="0"/>
                        </a:ext>
                      </a:extLst>
                    </a:blip>
                    <a:stretch>
                      <a:fillRect/>
                    </a:stretch>
                  </pic:blipFill>
                  <pic:spPr>
                    <a:xfrm>
                      <a:off x="0" y="0"/>
                      <a:ext cx="5249008" cy="2915057"/>
                    </a:xfrm>
                    <a:prstGeom prst="rect">
                      <a:avLst/>
                    </a:prstGeom>
                  </pic:spPr>
                </pic:pic>
              </a:graphicData>
            </a:graphic>
          </wp:inline>
        </w:drawing>
      </w:r>
    </w:p>
    <w:p w:rsidR="00990312" w:rsidRDefault="00990312" w:rsidP="00046736">
      <w:pPr>
        <w:ind w:left="360"/>
      </w:pPr>
    </w:p>
    <w:p w:rsidR="00990312" w:rsidRDefault="00990312" w:rsidP="00990312">
      <w:pPr>
        <w:ind w:left="360"/>
      </w:pPr>
      <w:r>
        <w:rPr>
          <w:b/>
          <w:bCs/>
        </w:rPr>
        <w:lastRenderedPageBreak/>
        <w:t>Segunda Forma Normal</w:t>
      </w:r>
      <w:r>
        <w:t xml:space="preserve"> (ou </w:t>
      </w:r>
      <w:r>
        <w:rPr>
          <w:b/>
          <w:bCs/>
        </w:rPr>
        <w:t>2FN</w:t>
      </w:r>
      <w:r>
        <w:t>)</w:t>
      </w:r>
    </w:p>
    <w:p w:rsidR="00990312" w:rsidRDefault="000D0D8F" w:rsidP="004E1615">
      <w:pPr>
        <w:ind w:firstLine="708"/>
      </w:pPr>
      <w:r>
        <w:t xml:space="preserve">Primeiramente, para estar na </w:t>
      </w:r>
      <w:r>
        <w:rPr>
          <w:b/>
          <w:bCs/>
        </w:rPr>
        <w:t>2FN</w:t>
      </w:r>
      <w:r>
        <w:t xml:space="preserve"> é preciso estar também na </w:t>
      </w:r>
      <w:r>
        <w:rPr>
          <w:b/>
          <w:bCs/>
        </w:rPr>
        <w:t>1FN</w:t>
      </w:r>
      <w:r>
        <w:t>. 2FN define que os atributos normais, ou seja, os não chave, devem depender unicamente da chave primária da tabela. Assim como as colunas da tabela que não são dependentes dessa chave devem ser removidas da tabela principal e cria-se uma nova tabela utilizando esses dados.</w:t>
      </w:r>
    </w:p>
    <w:p w:rsidR="009E2BB8" w:rsidRPr="009E2BB8" w:rsidRDefault="009E2BB8" w:rsidP="009E2BB8">
      <w:pPr>
        <w:pStyle w:val="NormalWeb"/>
      </w:pPr>
      <w:r>
        <w:tab/>
      </w:r>
      <w:r w:rsidRPr="009E2BB8">
        <w:t>Procedimentos:</w:t>
      </w:r>
    </w:p>
    <w:p w:rsidR="009E2BB8" w:rsidRPr="009E2BB8" w:rsidRDefault="009E2BB8" w:rsidP="009E2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w:t>
      </w:r>
      <w:r w:rsidRPr="009E2BB8">
        <w:rPr>
          <w:rFonts w:ascii="Times New Roman" w:eastAsia="Times New Roman" w:hAnsi="Times New Roman" w:cs="Times New Roman"/>
          <w:sz w:val="24"/>
          <w:szCs w:val="24"/>
          <w:lang w:eastAsia="pt-BR"/>
        </w:rPr>
        <w:t>dentificar os atributos que não são funcionalmente dependentes de toda a chave primária;</w:t>
      </w:r>
    </w:p>
    <w:p w:rsidR="009E2BB8" w:rsidRDefault="009E2BB8" w:rsidP="009E2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9E2BB8">
        <w:rPr>
          <w:rFonts w:ascii="Times New Roman" w:eastAsia="Times New Roman" w:hAnsi="Times New Roman" w:cs="Times New Roman"/>
          <w:sz w:val="24"/>
          <w:szCs w:val="24"/>
          <w:lang w:eastAsia="pt-BR"/>
        </w:rPr>
        <w:t>Remover da entidade todos esses atributos identificados e criar uma nova entidade com eles.</w:t>
      </w:r>
    </w:p>
    <w:p w:rsidR="004E1615" w:rsidRDefault="004E1615" w:rsidP="004E1615">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400675" cy="13049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304925"/>
                    </a:xfrm>
                    <a:prstGeom prst="rect">
                      <a:avLst/>
                    </a:prstGeom>
                    <a:noFill/>
                    <a:ln>
                      <a:noFill/>
                    </a:ln>
                  </pic:spPr>
                </pic:pic>
              </a:graphicData>
            </a:graphic>
          </wp:inline>
        </w:drawing>
      </w:r>
    </w:p>
    <w:p w:rsidR="004E1615" w:rsidRDefault="004E1615" w:rsidP="004E1615">
      <w:pPr>
        <w:spacing w:before="100" w:beforeAutospacing="1" w:after="100" w:afterAutospacing="1" w:line="240" w:lineRule="auto"/>
        <w:ind w:firstLine="708"/>
      </w:pPr>
      <w:r>
        <w:t xml:space="preserve">O nome do produto depende do código do produto, porém não depende de </w:t>
      </w:r>
      <w:proofErr w:type="spellStart"/>
      <w:r>
        <w:t>N_pedido</w:t>
      </w:r>
      <w:proofErr w:type="spellEnd"/>
      <w:r>
        <w:t xml:space="preserve"> que é a chave primária da tabela, portanto não está na </w:t>
      </w:r>
      <w:r>
        <w:rPr>
          <w:rStyle w:val="Forte"/>
        </w:rPr>
        <w:t>segunda forma normal</w:t>
      </w:r>
      <w:r>
        <w:t>. Isto gera problemas com a manutenção dos dados, pois se houver alteração no nome do produto teremos que alterar em todos os registros da tabela venda.</w:t>
      </w:r>
    </w:p>
    <w:p w:rsidR="004E1615" w:rsidRPr="009E2BB8" w:rsidRDefault="00ED6C40" w:rsidP="00273DBD">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5400675" cy="24669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466975"/>
                    </a:xfrm>
                    <a:prstGeom prst="rect">
                      <a:avLst/>
                    </a:prstGeom>
                    <a:noFill/>
                    <a:ln>
                      <a:noFill/>
                    </a:ln>
                  </pic:spPr>
                </pic:pic>
              </a:graphicData>
            </a:graphic>
          </wp:inline>
        </w:drawing>
      </w:r>
    </w:p>
    <w:p w:rsidR="009E2BB8" w:rsidRDefault="004E1615" w:rsidP="00990312">
      <w:pPr>
        <w:ind w:left="360"/>
      </w:pPr>
      <w:r>
        <w:tab/>
      </w:r>
    </w:p>
    <w:p w:rsidR="004E1615" w:rsidRDefault="004E1615" w:rsidP="00990312">
      <w:pPr>
        <w:ind w:left="360"/>
      </w:pPr>
    </w:p>
    <w:p w:rsidR="004E1615" w:rsidRDefault="004E1615" w:rsidP="00990312">
      <w:pPr>
        <w:ind w:left="360"/>
      </w:pPr>
    </w:p>
    <w:p w:rsidR="004E1615" w:rsidRDefault="004E1615" w:rsidP="00990312">
      <w:pPr>
        <w:ind w:left="360"/>
      </w:pPr>
    </w:p>
    <w:p w:rsidR="00273DBD" w:rsidRDefault="00273DBD" w:rsidP="00ED6C40">
      <w:pPr>
        <w:rPr>
          <w:b/>
          <w:bCs/>
        </w:rPr>
      </w:pPr>
    </w:p>
    <w:p w:rsidR="004E1615" w:rsidRDefault="00ED6C40" w:rsidP="00ED6C40">
      <w:r>
        <w:rPr>
          <w:b/>
          <w:bCs/>
        </w:rPr>
        <w:lastRenderedPageBreak/>
        <w:t>Terceira Forma Normal</w:t>
      </w:r>
      <w:r>
        <w:t xml:space="preserve"> (ou </w:t>
      </w:r>
      <w:r>
        <w:rPr>
          <w:b/>
          <w:bCs/>
        </w:rPr>
        <w:t>3FN</w:t>
      </w:r>
      <w:r>
        <w:t>)</w:t>
      </w:r>
    </w:p>
    <w:p w:rsidR="00ED6C40" w:rsidRDefault="00ED6C40" w:rsidP="00ED6C40">
      <w:pPr>
        <w:rPr>
          <w:b/>
          <w:bCs/>
        </w:rPr>
      </w:pPr>
      <w:r>
        <w:rPr>
          <w:b/>
          <w:bCs/>
        </w:rPr>
        <w:tab/>
      </w:r>
      <w:r>
        <w:t xml:space="preserve">Assim como para estar na </w:t>
      </w:r>
      <w:r>
        <w:rPr>
          <w:b/>
          <w:bCs/>
        </w:rPr>
        <w:t>2FN</w:t>
      </w:r>
      <w:r>
        <w:t xml:space="preserve"> é preciso estar na </w:t>
      </w:r>
      <w:r>
        <w:rPr>
          <w:b/>
          <w:bCs/>
        </w:rPr>
        <w:t>1FN</w:t>
      </w:r>
      <w:r>
        <w:t xml:space="preserve">, para estar na </w:t>
      </w:r>
      <w:r>
        <w:rPr>
          <w:b/>
          <w:bCs/>
        </w:rPr>
        <w:t>3FN</w:t>
      </w:r>
      <w:r>
        <w:t xml:space="preserve"> é preciso estar também na </w:t>
      </w:r>
      <w:r>
        <w:rPr>
          <w:b/>
          <w:bCs/>
        </w:rPr>
        <w:t xml:space="preserve">2FN. </w:t>
      </w:r>
    </w:p>
    <w:p w:rsidR="00ED6C40" w:rsidRDefault="00ED6C40" w:rsidP="00ED6C40">
      <w:r>
        <w:tab/>
        <w:t xml:space="preserve">Uma tabela está na </w:t>
      </w:r>
      <w:r>
        <w:rPr>
          <w:rStyle w:val="Forte"/>
        </w:rPr>
        <w:t xml:space="preserve">Terceira Forma Normal </w:t>
      </w:r>
      <w:r>
        <w:t>se nenhuma coluna não-chave depender de outra coluna não-chave.</w:t>
      </w:r>
    </w:p>
    <w:p w:rsidR="00ED6C40" w:rsidRDefault="00ED6C40" w:rsidP="00ED6C40">
      <w:pPr>
        <w:spacing w:before="100" w:beforeAutospacing="1" w:after="100" w:afterAutospacing="1" w:line="240" w:lineRule="auto"/>
        <w:ind w:firstLine="708"/>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Na</w:t>
      </w:r>
      <w:r w:rsidRPr="00ED6C40">
        <w:rPr>
          <w:rFonts w:ascii="Times New Roman" w:eastAsia="Times New Roman" w:hAnsi="Times New Roman" w:cs="Times New Roman"/>
          <w:b/>
          <w:bCs/>
          <w:sz w:val="24"/>
          <w:szCs w:val="24"/>
          <w:lang w:eastAsia="pt-BR"/>
        </w:rPr>
        <w:t xml:space="preserve"> terceira forma normal </w:t>
      </w:r>
      <w:r w:rsidRPr="00ED6C40">
        <w:rPr>
          <w:rFonts w:ascii="Times New Roman" w:eastAsia="Times New Roman" w:hAnsi="Times New Roman" w:cs="Times New Roman"/>
          <w:sz w:val="24"/>
          <w:szCs w:val="24"/>
          <w:lang w:eastAsia="pt-BR"/>
        </w:rPr>
        <w:t>temos de eliminar aqueles campos que podem ser obtidos pela equação de outros campos da mesma tabela.</w:t>
      </w:r>
    </w:p>
    <w:p w:rsidR="00ED6C40" w:rsidRPr="00ED6C40" w:rsidRDefault="00ED6C40" w:rsidP="00273DBD">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257675" cy="13144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1314450"/>
                    </a:xfrm>
                    <a:prstGeom prst="rect">
                      <a:avLst/>
                    </a:prstGeom>
                    <a:noFill/>
                    <a:ln>
                      <a:noFill/>
                    </a:ln>
                  </pic:spPr>
                </pic:pic>
              </a:graphicData>
            </a:graphic>
          </wp:inline>
        </w:drawing>
      </w:r>
    </w:p>
    <w:p w:rsidR="00ED6C40" w:rsidRPr="00ED6C40" w:rsidRDefault="00ED6C40" w:rsidP="00ED6C40">
      <w:pPr>
        <w:spacing w:before="100" w:beforeAutospacing="1" w:after="100" w:afterAutospacing="1" w:line="240" w:lineRule="auto"/>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Procedimentos:</w:t>
      </w:r>
    </w:p>
    <w:p w:rsidR="00ED6C40" w:rsidRPr="00ED6C40" w:rsidRDefault="00ED6C40" w:rsidP="00ED6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a) Identificar todos os atributos que são funcionalmente dependentes de outros atributos não chave;</w:t>
      </w:r>
    </w:p>
    <w:p w:rsidR="00ED6C40" w:rsidRDefault="00ED6C40" w:rsidP="00ED6C40">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D6C40">
        <w:rPr>
          <w:rFonts w:ascii="Times New Roman" w:eastAsia="Times New Roman" w:hAnsi="Times New Roman" w:cs="Times New Roman"/>
          <w:sz w:val="24"/>
          <w:szCs w:val="24"/>
          <w:lang w:eastAsia="pt-BR"/>
        </w:rPr>
        <w:t>b) Removê-los.</w:t>
      </w:r>
    </w:p>
    <w:p w:rsidR="00273DBD" w:rsidRDefault="00273DBD" w:rsidP="00273DBD">
      <w:pPr>
        <w:spacing w:before="100" w:beforeAutospacing="1" w:after="100" w:afterAutospacing="1" w:line="240" w:lineRule="auto"/>
        <w:rPr>
          <w:rFonts w:ascii="Times New Roman" w:eastAsia="Times New Roman" w:hAnsi="Times New Roman" w:cs="Times New Roman"/>
          <w:sz w:val="24"/>
          <w:szCs w:val="24"/>
          <w:lang w:eastAsia="pt-BR"/>
        </w:rPr>
      </w:pPr>
    </w:p>
    <w:p w:rsidR="00ED6C40" w:rsidRPr="00ED6C40" w:rsidRDefault="00273DBD" w:rsidP="00273DBD">
      <w:pPr>
        <w:spacing w:before="100" w:beforeAutospacing="1" w:after="100" w:afterAutospacing="1"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619500" cy="13144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314450"/>
                    </a:xfrm>
                    <a:prstGeom prst="rect">
                      <a:avLst/>
                    </a:prstGeom>
                    <a:noFill/>
                    <a:ln>
                      <a:noFill/>
                    </a:ln>
                  </pic:spPr>
                </pic:pic>
              </a:graphicData>
            </a:graphic>
          </wp:inline>
        </w:drawing>
      </w:r>
    </w:p>
    <w:p w:rsidR="00ED6C40" w:rsidRDefault="00ED6C40" w:rsidP="00ED6C40"/>
    <w:p w:rsidR="00436239" w:rsidRDefault="00436239" w:rsidP="00ED6C40"/>
    <w:p w:rsidR="00436239" w:rsidRDefault="00436239" w:rsidP="00ED6C40"/>
    <w:p w:rsidR="00436239" w:rsidRDefault="00436239" w:rsidP="00ED6C40"/>
    <w:p w:rsidR="00436239" w:rsidRDefault="00436239" w:rsidP="00ED6C40"/>
    <w:p w:rsidR="00436239" w:rsidRDefault="00436239" w:rsidP="00ED6C40"/>
    <w:p w:rsidR="00436239" w:rsidRDefault="00436239" w:rsidP="00ED6C40"/>
    <w:p w:rsidR="00436239" w:rsidRDefault="00436239" w:rsidP="00ED6C40"/>
    <w:p w:rsidR="00436239" w:rsidRDefault="00436239" w:rsidP="00ED6C40"/>
    <w:p w:rsidR="00436239" w:rsidRDefault="00436239" w:rsidP="00ED6C40">
      <w:proofErr w:type="spellStart"/>
      <w:r>
        <w:lastRenderedPageBreak/>
        <w:t>Schema</w:t>
      </w:r>
      <w:proofErr w:type="spellEnd"/>
    </w:p>
    <w:p w:rsidR="00436239" w:rsidRDefault="00436239" w:rsidP="00ED6C40">
      <w:r>
        <w:tab/>
      </w:r>
      <w:bookmarkStart w:id="0" w:name="_GoBack"/>
      <w:bookmarkEnd w:id="0"/>
    </w:p>
    <w:sectPr w:rsidR="00436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5554F"/>
    <w:multiLevelType w:val="multilevel"/>
    <w:tmpl w:val="F122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3043B"/>
    <w:multiLevelType w:val="multilevel"/>
    <w:tmpl w:val="D66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43F1C"/>
    <w:multiLevelType w:val="multilevel"/>
    <w:tmpl w:val="A2CA908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A260B"/>
    <w:multiLevelType w:val="multilevel"/>
    <w:tmpl w:val="79BE0F6C"/>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34D60"/>
    <w:multiLevelType w:val="multilevel"/>
    <w:tmpl w:val="5AC8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36"/>
    <w:rsid w:val="000274D4"/>
    <w:rsid w:val="00046736"/>
    <w:rsid w:val="000D0D8F"/>
    <w:rsid w:val="00273DBD"/>
    <w:rsid w:val="00436239"/>
    <w:rsid w:val="004E1615"/>
    <w:rsid w:val="00716092"/>
    <w:rsid w:val="00990312"/>
    <w:rsid w:val="009E2BB8"/>
    <w:rsid w:val="00DB1F4F"/>
    <w:rsid w:val="00ED6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837A"/>
  <w15:chartTrackingRefBased/>
  <w15:docId w15:val="{A222D72C-FC53-4B4B-A9F2-2DE0FBA3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4673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274D4"/>
    <w:rPr>
      <w:color w:val="0000FF"/>
      <w:u w:val="single"/>
    </w:rPr>
  </w:style>
  <w:style w:type="character" w:styleId="Forte">
    <w:name w:val="Strong"/>
    <w:basedOn w:val="Fontepargpadro"/>
    <w:uiPriority w:val="22"/>
    <w:qFormat/>
    <w:rsid w:val="004E1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97306">
      <w:bodyDiv w:val="1"/>
      <w:marLeft w:val="0"/>
      <w:marRight w:val="0"/>
      <w:marTop w:val="0"/>
      <w:marBottom w:val="0"/>
      <w:divBdr>
        <w:top w:val="none" w:sz="0" w:space="0" w:color="auto"/>
        <w:left w:val="none" w:sz="0" w:space="0" w:color="auto"/>
        <w:bottom w:val="none" w:sz="0" w:space="0" w:color="auto"/>
        <w:right w:val="none" w:sz="0" w:space="0" w:color="auto"/>
      </w:divBdr>
    </w:div>
    <w:div w:id="1012805001">
      <w:bodyDiv w:val="1"/>
      <w:marLeft w:val="0"/>
      <w:marRight w:val="0"/>
      <w:marTop w:val="0"/>
      <w:marBottom w:val="0"/>
      <w:divBdr>
        <w:top w:val="none" w:sz="0" w:space="0" w:color="auto"/>
        <w:left w:val="none" w:sz="0" w:space="0" w:color="auto"/>
        <w:bottom w:val="none" w:sz="0" w:space="0" w:color="auto"/>
        <w:right w:val="none" w:sz="0" w:space="0" w:color="auto"/>
      </w:divBdr>
    </w:div>
    <w:div w:id="1576671177">
      <w:bodyDiv w:val="1"/>
      <w:marLeft w:val="0"/>
      <w:marRight w:val="0"/>
      <w:marTop w:val="0"/>
      <w:marBottom w:val="0"/>
      <w:divBdr>
        <w:top w:val="none" w:sz="0" w:space="0" w:color="auto"/>
        <w:left w:val="none" w:sz="0" w:space="0" w:color="auto"/>
        <w:bottom w:val="none" w:sz="0" w:space="0" w:color="auto"/>
        <w:right w:val="none" w:sz="0" w:space="0" w:color="auto"/>
      </w:divBdr>
    </w:div>
    <w:div w:id="16334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337</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Fernando Henrique</cp:lastModifiedBy>
  <cp:revision>3</cp:revision>
  <dcterms:created xsi:type="dcterms:W3CDTF">2019-02-06T00:01:00Z</dcterms:created>
  <dcterms:modified xsi:type="dcterms:W3CDTF">2019-02-06T14:34:00Z</dcterms:modified>
</cp:coreProperties>
</file>