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0708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Passage 39</w:t>
      </w:r>
    </w:p>
    <w:p w14:paraId="5CEA8B88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抓猴子头发 DNA</w:t>
      </w:r>
    </w:p>
    <w:p w14:paraId="2CF7C124" w14:textId="2AC73F89" w:rsidR="00FC6CCD" w:rsidRPr="00FC6CCD" w:rsidRDefault="00FC6CCD" w:rsidP="00213496">
      <w:pPr>
        <w:pStyle w:val="a3"/>
        <w:tabs>
          <w:tab w:val="left" w:pos="4869"/>
        </w:tabs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用睡觉的地方</w:t>
      </w:r>
      <w:r w:rsidR="00213496">
        <w:rPr>
          <w:rFonts w:ascii="宋体" w:eastAsia="宋体" w:hAnsi="宋体" w:cs="宋体"/>
        </w:rPr>
        <w:tab/>
      </w:r>
      <w:bookmarkStart w:id="0" w:name="_GoBack"/>
      <w:bookmarkEnd w:id="0"/>
    </w:p>
    <w:p w14:paraId="37B948A9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</w:p>
    <w:p w14:paraId="5A255947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头发是他的吗?</w:t>
      </w:r>
    </w:p>
    <w:p w14:paraId="65DEE97C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</w:p>
    <w:p w14:paraId="33B01B15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Which of the following is an assumption on which the argument depends?</w:t>
      </w:r>
    </w:p>
    <w:p w14:paraId="060BB0BA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A. The places in which monkeys sleep are easily accessible to researchers.</w:t>
      </w:r>
    </w:p>
    <w:p w14:paraId="0987769D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不归我管</w:t>
      </w:r>
    </w:p>
    <w:p w14:paraId="2CDE0A80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B. Information about a particular monkey’s parentage is the only kind of information that can be determined from DNA that has been extracted from that monkey’s hair.</w:t>
      </w:r>
    </w:p>
    <w:p w14:paraId="5D45A372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重复题目</w:t>
      </w:r>
    </w:p>
    <w:p w14:paraId="539C292D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C. For at least some samples of hair collected from monkey habitat it will be possible to associate hairs with the individual monkeys from which they came.</w:t>
      </w:r>
    </w:p>
    <w:p w14:paraId="28E4783E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xaun C</w:t>
      </w:r>
    </w:p>
    <w:p w14:paraId="5FE5B4A5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</w:p>
    <w:p w14:paraId="0A4FFAC8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D. Examining DNA is the only way to determine the parentage of wild monkeys.</w:t>
      </w:r>
    </w:p>
    <w:p w14:paraId="39548028" w14:textId="77777777" w:rsidR="00FC6CCD" w:rsidRP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都说了 要yong DNA</w:t>
      </w:r>
    </w:p>
    <w:p w14:paraId="79C54C87" w14:textId="77777777" w:rsidR="00FC6CCD" w:rsidRDefault="00FC6CCD" w:rsidP="00FC6CCD">
      <w:pPr>
        <w:pStyle w:val="a3"/>
        <w:rPr>
          <w:rFonts w:ascii="宋体" w:eastAsia="宋体" w:hAnsi="宋体" w:cs="宋体"/>
        </w:rPr>
      </w:pPr>
      <w:r w:rsidRPr="00FC6CCD">
        <w:rPr>
          <w:rFonts w:ascii="宋体" w:eastAsia="宋体" w:hAnsi="宋体" w:cs="宋体"/>
        </w:rPr>
        <w:t>E. It will be necessary to obtain any hair samples used in determining a monkey’s parentage from a place where the monkey has slept.</w:t>
      </w:r>
    </w:p>
    <w:sectPr w:rsidR="00FC6CCD" w:rsidSect="000F4C8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93DBD" w14:textId="77777777" w:rsidR="00F269E7" w:rsidRDefault="00F269E7" w:rsidP="00F269E7">
      <w:r>
        <w:separator/>
      </w:r>
    </w:p>
  </w:endnote>
  <w:endnote w:type="continuationSeparator" w:id="0">
    <w:p w14:paraId="50390459" w14:textId="77777777" w:rsidR="00F269E7" w:rsidRDefault="00F269E7" w:rsidP="00F2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5DA9F" w14:textId="77777777" w:rsidR="00F269E7" w:rsidRDefault="00F269E7" w:rsidP="00F269E7">
      <w:r>
        <w:separator/>
      </w:r>
    </w:p>
  </w:footnote>
  <w:footnote w:type="continuationSeparator" w:id="0">
    <w:p w14:paraId="2545AD6C" w14:textId="77777777" w:rsidR="00F269E7" w:rsidRDefault="00F269E7" w:rsidP="00F26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CD"/>
    <w:rsid w:val="00213496"/>
    <w:rsid w:val="00F269E7"/>
    <w:rsid w:val="00FC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805F3"/>
  <w15:chartTrackingRefBased/>
  <w15:docId w15:val="{72683394-5A95-41F2-9A6D-2249E362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F4C8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F4C8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F2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69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6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3714A-7A36-4945-8439-717BE75C2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99067-1AAF-451F-BEAB-49DFADF9B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52B49-B4F1-4248-B9CF-F4033E5E4EC1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4c4ff8f5-352c-49b8-bdf5-f462c8fa1447"/>
    <ds:schemaRef ds:uri="e0d52df5-7195-4f05-85af-0b225cda5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3</cp:revision>
  <dcterms:created xsi:type="dcterms:W3CDTF">2019-10-08T02:57:00Z</dcterms:created>
  <dcterms:modified xsi:type="dcterms:W3CDTF">2019-10-08T02:57:00Z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