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소프트웨어-요구사항-명세서-srs"/>
    <w:p>
      <w:pPr>
        <w:pStyle w:val="Heading1"/>
      </w:pPr>
      <w:r>
        <w:t xml:space="preserve">소프트웨어 요구사항 명세서 (SRS)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프로젝트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netkeiba 클론 (포트폴리오)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작성자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bingice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버전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작성일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준거 표준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IEEE 830 / ISO·IEC·IEEE 29148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4" w:name="X3974e2e3d5502722a33d43d484f15336f8f8e56"/>
    <w:p>
      <w:pPr>
        <w:pStyle w:val="Heading2"/>
      </w:pPr>
      <w:r>
        <w:t xml:space="preserve">1. 개요 (Introduction)</w:t>
      </w:r>
    </w:p>
    <w:bookmarkStart w:id="20" w:name="X9991ebbec93cefed1a0cffdace6cbeabab6bf1b"/>
    <w:p>
      <w:pPr>
        <w:pStyle w:val="Heading3"/>
      </w:pPr>
      <w:r>
        <w:t xml:space="preserve">1.1 목적 (Purpose)</w:t>
      </w:r>
    </w:p>
    <w:p>
      <w:pPr>
        <w:pStyle w:val="FirstParagraph"/>
      </w:pPr>
      <w:r>
        <w:t xml:space="preserve">본 문서는 일본 경마 정보 사이트 netkeiba.com을 모델로 한 클론 시스템(포트폴리오용)의 소프트웨어 요구사항을 정의한다. 시스템이 제공해야 할 기능과 품질 기준을 명세하여, 개발 범위와 우선순위에 대한 기준을 제공하는 것을 목적으로 한다.</w:t>
      </w:r>
    </w:p>
    <w:bookmarkEnd w:id="20"/>
    <w:bookmarkStart w:id="21" w:name="X97ff10cd7ecb520db44719a043b0667896717d0"/>
    <w:p>
      <w:pPr>
        <w:pStyle w:val="Heading3"/>
      </w:pPr>
      <w:r>
        <w:t xml:space="preserve">1.2 범위 (Scope)</w:t>
      </w:r>
    </w:p>
    <w:p>
      <w:pPr>
        <w:pStyle w:val="FirstParagraph"/>
      </w:pPr>
      <w:r>
        <w:t xml:space="preserve">본 시스템은 경주마·경주 데이터 조회를 핵심으로, 회원 인증, 즐겨찾기, 혈통 계보 조회, ML 기반 경주 예측 기능을 제공한다. 우선순위는 MoSCoW 기준으로 다음과 같이 구분한다.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포함 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경주마/경주 조회, 회원 가입·로그인, 즐겨찾기, 비밀번호 보안 저장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Should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혈통 계보 조회, 로그아웃, 검색 성능 기준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Could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정렬, 혈통 시각화, ML 예측, 모바일 대응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Won't (이번 범위 제외)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실시간 베팅 오즈, 커뮤니티/칼럼, 예측 정확도 보장</w:t>
            </w:r>
          </w:p>
        </w:tc>
      </w:tr>
    </w:tbl>
    <w:p>
      <w:pPr>
        <w:pStyle w:val="BlockText"/>
      </w:pPr>
      <w:r>
        <w:t xml:space="preserve">Won't 항목은 기술적 난이도 또는 포트폴리오 목적과의 적합성을 고려하여</w:t>
      </w:r>
      <w:r>
        <w:t xml:space="preserve"> </w:t>
      </w:r>
      <w:r>
        <w:rPr>
          <w:bCs/>
          <w:b/>
        </w:rPr>
        <w:t xml:space="preserve">의도적으로 제외</w:t>
      </w:r>
      <w:r>
        <w:t xml:space="preserve">한 것이며, 향후 확장 가능성은 열어둔다.</w:t>
      </w:r>
    </w:p>
    <w:bookmarkEnd w:id="21"/>
    <w:bookmarkStart w:id="22" w:name="X845e488cf4b5f035a9a3a4d195765193266c002"/>
    <w:p>
      <w:pPr>
        <w:pStyle w:val="Heading3"/>
      </w:pPr>
      <w:r>
        <w:t xml:space="preserve">1.3 용어 정의 (Definitions)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용어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경주마(競走馬)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경주에 출전하는 말. 본 시스템의 핵심 데이터 대상.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부마(父馬) / 모마(母馬)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해당 경주마의 아버지말 / 어머니말.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혈통(血統)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경주마의 조상 계보. 트리 구조를 가진다.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전적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특정 경주마가 출전한 과거 경주들의 기록(착순·기록 등).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착순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 경주에서 각 말이 들어온 순위.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출주마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특정 경주에 출전하는 말들의 집합.</w:t>
            </w:r>
          </w:p>
        </w:tc>
      </w:tr>
    </w:tbl>
    <w:bookmarkEnd w:id="22"/>
    <w:bookmarkStart w:id="23" w:name="X04b74cdf793724a881d2f98c563055fc56a5193"/>
    <w:p>
      <w:pPr>
        <w:pStyle w:val="Heading3"/>
      </w:pPr>
      <w:r>
        <w:t xml:space="preserve">1.4 참고 문헌 (References)</w:t>
      </w:r>
    </w:p>
    <w:p>
      <w:pPr>
        <w:numPr>
          <w:ilvl w:val="0"/>
          <w:numId w:val="1001"/>
        </w:numPr>
        <w:pStyle w:val="Compact"/>
      </w:pPr>
      <w:r>
        <w:t xml:space="preserve">IEEE Std 830 / ISO·IEC·IEEE 29148 (소프트웨어 요구사항 명세 표준)</w:t>
      </w:r>
    </w:p>
    <w:p>
      <w:pPr>
        <w:numPr>
          <w:ilvl w:val="0"/>
          <w:numId w:val="1001"/>
        </w:numPr>
        <w:pStyle w:val="Compact"/>
      </w:pPr>
      <w:r>
        <w:t xml:space="preserve">netkeiba.com (도메인 참고 모델)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X9f3d4a2f157bced2975bf8105d3de3c7fb9747f"/>
    <w:p>
      <w:pPr>
        <w:pStyle w:val="Heading2"/>
      </w:pPr>
      <w:r>
        <w:t xml:space="preserve">2. 전체 설명 (Overall Description)</w:t>
      </w:r>
    </w:p>
    <w:bookmarkStart w:id="25" w:name="X1c68cdc7a0b9d2e6e77c234707d96e9b454c420"/>
    <w:p>
      <w:pPr>
        <w:pStyle w:val="Heading3"/>
      </w:pPr>
      <w:r>
        <w:t xml:space="preserve">2.1 제품 관점 (Product Perspective)</w:t>
      </w:r>
    </w:p>
    <w:p>
      <w:pPr>
        <w:pStyle w:val="FirstParagraph"/>
      </w:pPr>
      <w:r>
        <w:t xml:space="preserve">본 시스템은 다음과 같은 구성으로 이루어진다.</w:t>
      </w:r>
    </w:p>
    <w:p>
      <w:pPr>
        <w:pStyle w:val="SourceCode"/>
      </w:pPr>
      <w:r>
        <w:rPr>
          <w:rStyle w:val="VerbatimChar"/>
        </w:rPr>
        <w:t xml:space="preserve">[React + Vite 프론트엔드]</w:t>
      </w:r>
      <w:r>
        <w:br/>
      </w:r>
      <w:r>
        <w:rPr>
          <w:rStyle w:val="VerbatimChar"/>
        </w:rPr>
        <w:t xml:space="preserve">          │  (REST API)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[Spring Boot 백엔드] ──► [MySQL]  (경주마·경주·회원·혈통 데이터)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[FastAPI ML 마이크로서비스]  (경주 예측 — Python)</w:t>
      </w:r>
    </w:p>
    <w:p>
      <w:pPr>
        <w:numPr>
          <w:ilvl w:val="0"/>
          <w:numId w:val="1002"/>
        </w:numPr>
        <w:pStyle w:val="Compact"/>
      </w:pPr>
      <w:r>
        <w:t xml:space="preserve">프론트엔드와 백엔드는 REST API로 통신한다.</w:t>
      </w:r>
    </w:p>
    <w:p>
      <w:pPr>
        <w:numPr>
          <w:ilvl w:val="0"/>
          <w:numId w:val="1002"/>
        </w:numPr>
        <w:pStyle w:val="Compact"/>
      </w:pPr>
      <w:r>
        <w:t xml:space="preserve">ML 예측은 별도의 Python 마이크로서비스로 분리하여, 백엔드가 필요 시 호출한다.</w:t>
      </w:r>
    </w:p>
    <w:bookmarkEnd w:id="25"/>
    <w:bookmarkStart w:id="26" w:name="X32db7108cbdeb81abea2b0ac7a45ad5eea8025d"/>
    <w:p>
      <w:pPr>
        <w:pStyle w:val="Heading3"/>
      </w:pPr>
      <w:r>
        <w:t xml:space="preserve">2.2 제품 기능 요약 (Product Functions)</w:t>
      </w:r>
    </w:p>
    <w:p>
      <w:pPr>
        <w:numPr>
          <w:ilvl w:val="0"/>
          <w:numId w:val="1003"/>
        </w:numPr>
        <w:pStyle w:val="Compact"/>
      </w:pPr>
      <w:r>
        <w:t xml:space="preserve">경주마/경주 데이터 검색 및 조회 (3.1)</w:t>
      </w:r>
    </w:p>
    <w:p>
      <w:pPr>
        <w:numPr>
          <w:ilvl w:val="0"/>
          <w:numId w:val="1003"/>
        </w:numPr>
        <w:pStyle w:val="Compact"/>
      </w:pPr>
      <w:r>
        <w:t xml:space="preserve">회원 가입·로그인 및 즐겨찾기 관리 (3.2)</w:t>
      </w:r>
    </w:p>
    <w:p>
      <w:pPr>
        <w:numPr>
          <w:ilvl w:val="0"/>
          <w:numId w:val="1003"/>
        </w:numPr>
        <w:pStyle w:val="Compact"/>
      </w:pPr>
      <w:r>
        <w:t xml:space="preserve">경주마 혈통 계보 조회 및 시각화 (3.3)</w:t>
      </w:r>
    </w:p>
    <w:p>
      <w:pPr>
        <w:numPr>
          <w:ilvl w:val="0"/>
          <w:numId w:val="1003"/>
        </w:numPr>
        <w:pStyle w:val="Compact"/>
      </w:pPr>
      <w:r>
        <w:t xml:space="preserve">ML 기반 경주 예측 (3.4)</w:t>
      </w:r>
    </w:p>
    <w:bookmarkEnd w:id="26"/>
    <w:bookmarkStart w:id="27" w:name="X408eb72a8186b27a62b1e63b4f9f2674852e13a"/>
    <w:p>
      <w:pPr>
        <w:pStyle w:val="Heading3"/>
      </w:pPr>
      <w:r>
        <w:t xml:space="preserve">2.3 사용자 특성 (User Characteristics)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사용자 유형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권한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비회원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경주마/경주/혈통 데이터 조회 가능. 즐겨찾기·예측 이용 불가.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회원(로그인)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비회원의 모든 기능 + 즐겨찾기 관리 + ML 예측 이용 가능.</w:t>
            </w:r>
          </w:p>
        </w:tc>
      </w:tr>
    </w:tbl>
    <w:bookmarkEnd w:id="27"/>
    <w:bookmarkStart w:id="28" w:name="Xd3972fdf8ddda81ccd5ce47fb7fc64ead3ad168"/>
    <w:p>
      <w:pPr>
        <w:pStyle w:val="Heading3"/>
      </w:pPr>
      <w:r>
        <w:t xml:space="preserve">2.4 제약 조건 (Constraints)</w:t>
      </w:r>
    </w:p>
    <w:p>
      <w:pPr>
        <w:numPr>
          <w:ilvl w:val="0"/>
          <w:numId w:val="1004"/>
        </w:numPr>
        <w:pStyle w:val="Compact"/>
      </w:pPr>
      <w:r>
        <w:t xml:space="preserve">netkeiba.com의 실제 데이터는 사용할 수 없으므로, 가상(샘플) 데이터로 대체한다.</w:t>
      </w:r>
    </w:p>
    <w:p>
      <w:pPr>
        <w:numPr>
          <w:ilvl w:val="0"/>
          <w:numId w:val="1004"/>
        </w:numPr>
        <w:pStyle w:val="Compact"/>
      </w:pPr>
      <w:r>
        <w:t xml:space="preserve">백엔드는 Spring Boot, ML 서비스는 Python(FastAPI), 데이터베이스는 MySQL을 사용한다.</w:t>
      </w:r>
    </w:p>
    <w:bookmarkEnd w:id="28"/>
    <w:bookmarkStart w:id="29" w:name="Xd6a97ba92ba0e56ed10a7145d25d049a28cd146"/>
    <w:p>
      <w:pPr>
        <w:pStyle w:val="Heading3"/>
      </w:pPr>
      <w:r>
        <w:t xml:space="preserve">2.5 가정 및 의존성 (Assumptions &amp; Dependencies)</w:t>
      </w:r>
    </w:p>
    <w:p>
      <w:pPr>
        <w:numPr>
          <w:ilvl w:val="0"/>
          <w:numId w:val="1005"/>
        </w:numPr>
        <w:pStyle w:val="Compact"/>
      </w:pPr>
      <w:r>
        <w:t xml:space="preserve">사용자는 표준 웹 브라우저를 통해 시스템에 접근한다.</w:t>
      </w:r>
    </w:p>
    <w:p>
      <w:pPr>
        <w:numPr>
          <w:ilvl w:val="0"/>
          <w:numId w:val="1005"/>
        </w:numPr>
        <w:pStyle w:val="Compact"/>
      </w:pPr>
      <w:r>
        <w:t xml:space="preserve">ML 예측 기능은 충분한 양의 과거 경주 데이터가 확보되었음을 전제로 한다.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47" w:name="X8bae08b45b30f08f0c7f8af31714d6c0d7ebc85"/>
    <w:p>
      <w:pPr>
        <w:pStyle w:val="Heading2"/>
      </w:pPr>
      <w:r>
        <w:t xml:space="preserve">3. 기능 요구사항 (Functional Requirements)</w:t>
      </w:r>
    </w:p>
    <w:p>
      <w:pPr>
        <w:pStyle w:val="BlockText"/>
      </w:pPr>
      <w:r>
        <w:t xml:space="preserve">★ 문서의 심장. 시스템이</w:t>
      </w:r>
      <w:r>
        <w:t xml:space="preserve"> </w:t>
      </w:r>
      <w:r>
        <w:rPr>
          <w:bCs/>
          <w:b/>
        </w:rPr>
        <w:t xml:space="preserve">무엇(What)</w:t>
      </w:r>
      <w:r>
        <w:t xml:space="preserve"> </w:t>
      </w:r>
      <w:r>
        <w:t xml:space="preserve">을 해야 하는지 검증 가능한 형태로 기술한다.</w:t>
      </w:r>
    </w:p>
    <w:bookmarkStart w:id="34" w:name="X1f75c8da34fd88945ee595f177b35346857b42a"/>
    <w:p>
      <w:pPr>
        <w:pStyle w:val="Heading3"/>
      </w:pPr>
      <w:r>
        <w:t xml:space="preserve">3.1 경주마/경주 데이터 조회 (Race &amp; Horse Data Retrieval) ✅</w:t>
      </w:r>
    </w:p>
    <w:bookmarkStart w:id="31" w:name="X17889142afb1a3b5bcbd245d8a55565e6fc98d0"/>
    <w:p>
      <w:pPr>
        <w:pStyle w:val="Heading4"/>
      </w:pPr>
      <w:r>
        <w:t xml:space="preserve">3.1.1 기능 개요</w:t>
      </w:r>
    </w:p>
    <w:p>
      <w:pPr>
        <w:pStyle w:val="FirstParagraph"/>
      </w:pPr>
      <w:r>
        <w:t xml:space="preserve">사용자가 경주마와 경주에 대한 정보를 검색·조회하는 기능. 본 시스템의 핵심 기능이며, 비회원도 이용할 수 있다.</w:t>
      </w:r>
    </w:p>
    <w:bookmarkEnd w:id="31"/>
    <w:bookmarkStart w:id="32" w:name="X86c71e28f34d1e0d25cb2a5809c01e6de651da4"/>
    <w:p>
      <w:pPr>
        <w:pStyle w:val="Heading4"/>
      </w:pPr>
      <w:r>
        <w:t xml:space="preserve">3.1.2 기능 요구사항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우선순위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요구사항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FR-HORSE-01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사용자는 경주마 이름(일부 또는 전체)을 입력하여 일치하는 경주마 목록을 조회할 수 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부분 일치 검색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FR-HORSE-02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사용자는 검색 결과 목록에서 특정 경주마를 선택하여 상세 정보(이름, 성별, 생년월일, 모색, 부마, 모마, 조교사)를 조회할 수 있다.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FR-HORSE-03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사용자는 특정 경주마의 과거 출주 전적 목록(경주일, 경주명, 착순, 기수, 주파기록)을 시간 역순으로 조회할 수 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최신 경주가 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FR-RACE-01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사용자는 경주명 또는 개최일로 특정 경주를 조회할 수 있다.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FR-RACE-02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사용자는 특정 경주의 출주마 목록과 최종 착순 결과(착순, 마번, 마명, 기수, 기록)를 조회할 수 있다.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FR-HORSE-04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검색 결과가 없을 경우, 시스템은 "검색 결과가 없습니다" 메시지를 표시한다.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예외 처리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FR-HORSE-05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사용자는 경주마 목록을 성별·생년 기준으로 정렬하여 조회할 수 있다.</w:t>
            </w:r>
          </w:p>
        </w:tc>
        <w:tc>
          <w:tcPr/>
          <w:p>
            <w:pPr>
              <w:pStyle w:val="Compact"/>
            </w:pPr>
          </w:p>
        </w:tc>
      </w:tr>
    </w:tbl>
    <w:bookmarkEnd w:id="32"/>
    <w:bookmarkStart w:id="33" w:name="Xba6943ed1a17e078a2c8b68a77a6207e2a710ca"/>
    <w:p>
      <w:pPr>
        <w:pStyle w:val="Heading4"/>
      </w:pPr>
      <w:r>
        <w:t xml:space="preserve">3.1.3 사전 조건 / 예외</w:t>
      </w:r>
    </w:p>
    <w:p>
      <w:pPr>
        <w:numPr>
          <w:ilvl w:val="0"/>
          <w:numId w:val="1006"/>
        </w:numPr>
        <w:pStyle w:val="Compact"/>
      </w:pPr>
      <w:r>
        <w:t xml:space="preserve">사전 조건: 없음 (비회원 접근 가능)</w:t>
      </w:r>
    </w:p>
    <w:p>
      <w:pPr>
        <w:numPr>
          <w:ilvl w:val="0"/>
          <w:numId w:val="1006"/>
        </w:numPr>
        <w:pStyle w:val="Compact"/>
      </w:pPr>
      <w:r>
        <w:t xml:space="preserve">예외: 검색어가 비어 있는 경우, 시스템은 전체 경주마 목록을 페이지 단위(20건)로 표시한다.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Xc60d3b1e2ab2ca63c9c7996831bbe7424e8e988"/>
    <w:p>
      <w:pPr>
        <w:pStyle w:val="Heading3"/>
      </w:pPr>
      <w:r>
        <w:t xml:space="preserve">3.2 회원/인증/즐겨찾기 (Membership / Authentication / Favorites) ✅</w:t>
      </w:r>
    </w:p>
    <w:bookmarkStart w:id="35" w:name="Xfc9de8cd029a11504ce05a219ad7c279183ce63"/>
    <w:p>
      <w:pPr>
        <w:pStyle w:val="Heading4"/>
      </w:pPr>
      <w:r>
        <w:t xml:space="preserve">3.2.1 기능 개요</w:t>
      </w:r>
    </w:p>
    <w:p>
      <w:pPr>
        <w:pStyle w:val="FirstParagraph"/>
      </w:pPr>
      <w:r>
        <w:t xml:space="preserve">사용자가 회원으로 가입·로그인하고, 관심 있는 경주마를 즐겨찾기로 관리하는 기능. 인증된 회원만 즐겨찾기 및 ML 예측 기능을 이용할 수 있다.</w:t>
      </w:r>
    </w:p>
    <w:bookmarkEnd w:id="35"/>
    <w:bookmarkStart w:id="36" w:name="X4e69a1216fe0877155799d53e69bdf6e560319b"/>
    <w:p>
      <w:pPr>
        <w:pStyle w:val="Heading4"/>
      </w:pPr>
      <w:r>
        <w:t xml:space="preserve">3.2.2 기능 요구사항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우선순위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요구사항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FR-AUTH-01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비회원은 이메일, 비밀번호, 닉네임을 입력하여 회원으로 가입할 수 있다.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FR-AUTH-02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시스템은 이미 가입된 이메일로 재가입을 시도할 경우 가입을 거부하고 안내 메시지를 표시한다.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중복 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FR-AUTH-03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회원은 이메일과 비밀번호로 로그인할 수 있으며, 성공 시 인증 토큰(JWT)을 발급받는다.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FR-AUTH-04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시스템은 잘못된 이메일 또는 비밀번호로 로그인 시도 시 로그인을 거부하고 실패 사유를 표시한다.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예외 처리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FR-AUTH-05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회원은 로그아웃하여 현재 인증 세션을 종료할 수 있다.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FR-FAV-01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로그인한 회원은 특정 경주마를 자신의 즐겨찾기 목록에 추가할 수 있다.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FR-FAV-02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로그인한 회원은 자신의 즐겨찾기 목록을 조회할 수 있다.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FR-FAV-03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로그인한 회원은 즐겨찾기 목록에서 특정 경주마를 삭제할 수 있다.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FR-FAV-04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시스템은 이미 즐겨찾기에 등록된 경주마를 중복 추가하려 할 경우 이를 거부한다.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중복 검증</w:t>
            </w:r>
          </w:p>
        </w:tc>
      </w:tr>
    </w:tbl>
    <w:bookmarkEnd w:id="36"/>
    <w:bookmarkStart w:id="37" w:name="X175b83d810c079b2263bd8201a6ae03677298a0"/>
    <w:p>
      <w:pPr>
        <w:pStyle w:val="Heading4"/>
      </w:pPr>
      <w:r>
        <w:t xml:space="preserve">3.2.3 사전 조건 / 예외</w:t>
      </w:r>
    </w:p>
    <w:p>
      <w:pPr>
        <w:numPr>
          <w:ilvl w:val="0"/>
          <w:numId w:val="1007"/>
        </w:numPr>
        <w:pStyle w:val="Compact"/>
      </w:pPr>
      <w:r>
        <w:t xml:space="preserve">사전 조건: 즐겨찾기 기능(FR-FAV-*)은 로그인 상태에서만 접근 가능하다.</w:t>
      </w:r>
    </w:p>
    <w:p>
      <w:pPr>
        <w:numPr>
          <w:ilvl w:val="0"/>
          <w:numId w:val="1007"/>
        </w:numPr>
        <w:pStyle w:val="Compact"/>
      </w:pPr>
      <w:r>
        <w:t xml:space="preserve">예외: 비로그인 사용자가 즐겨찾기 기능에 접근 시, 로그인 페이지로 유도한다.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X8bae8b6b934c6629a3f0fdb5d6d52edfb066c06"/>
    <w:p>
      <w:pPr>
        <w:pStyle w:val="Heading3"/>
      </w:pPr>
      <w:r>
        <w:t xml:space="preserve">3.3 혈통 계보 (Pedigree) ✅</w:t>
      </w:r>
    </w:p>
    <w:bookmarkStart w:id="39" w:name="Xd7aa9162ac97ecd053336ed0cc9adabe79b9f7b"/>
    <w:p>
      <w:pPr>
        <w:pStyle w:val="Heading4"/>
      </w:pPr>
      <w:r>
        <w:t xml:space="preserve">3.3.1 기능 개요</w:t>
      </w:r>
    </w:p>
    <w:p>
      <w:pPr>
        <w:pStyle w:val="FirstParagraph"/>
      </w:pPr>
      <w:r>
        <w:t xml:space="preserve">사용자가 특정 경주마의 부마·모마 및 직계 조상 계보를 조회·시각화하는 기능. 본 시스템의 도메인 차별화 기능이다.</w:t>
      </w:r>
    </w:p>
    <w:bookmarkEnd w:id="39"/>
    <w:bookmarkStart w:id="40" w:name="Xfee707477562fe1f3c70654c1bfa0fba94c8e5f"/>
    <w:p>
      <w:pPr>
        <w:pStyle w:val="Heading4"/>
      </w:pPr>
      <w:r>
        <w:t xml:space="preserve">3.3.2 기능 요구사항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우선순위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요구사항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FR-PED-01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사용자는 특정 경주마의 부마(父馬)와 모마(母馬) 정보를 조회할 수 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1세대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FR-PED-02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사용자는 특정 경주마의 직계 조상을 3대(부마 기준 최대 7두)까지 조회할 수 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세대 수 명시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FR-PED-03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시스템은 조회된 혈통 정보를 트리(혈통도) 형태로 시각화하여 표시한다.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데이터 조회와 분리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FR-PED-04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부마 또는 모마 데이터가 존재하지 않는 경우, 시스템은 해당 위치에 "정보 없음"으로 표시한다.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예외 처리</w:t>
            </w:r>
          </w:p>
        </w:tc>
      </w:tr>
    </w:tbl>
    <w:bookmarkEnd w:id="40"/>
    <w:bookmarkStart w:id="41" w:name="X5fa8638e5e9c40c6b4af74300299e3d9e681fc9"/>
    <w:p>
      <w:pPr>
        <w:pStyle w:val="Heading4"/>
      </w:pPr>
      <w:r>
        <w:t xml:space="preserve">3.3.3 사전 조건 / 예외</w:t>
      </w:r>
    </w:p>
    <w:p>
      <w:pPr>
        <w:numPr>
          <w:ilvl w:val="0"/>
          <w:numId w:val="1008"/>
        </w:numPr>
        <w:pStyle w:val="Compact"/>
      </w:pPr>
      <w:r>
        <w:t xml:space="preserve">사전 조건: 없음 (비회원 접근 가능)</w:t>
      </w:r>
    </w:p>
    <w:p>
      <w:pPr>
        <w:numPr>
          <w:ilvl w:val="0"/>
          <w:numId w:val="1008"/>
        </w:numPr>
        <w:pStyle w:val="Compact"/>
      </w:pPr>
      <w:r>
        <w:t xml:space="preserve">예외: 혈통 데이터가 일부만 존재하는 경우, 존재하는 세대까지만 표시하고 나머지는 "정보 없음"으로 처리한다.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X381268099a4d23ad6775061b3779ae901e1faf8"/>
    <w:p>
      <w:pPr>
        <w:pStyle w:val="Heading3"/>
      </w:pPr>
      <w:r>
        <w:t xml:space="preserve">3.4 ML 경주 예측 (Race Prediction) ✅</w:t>
      </w:r>
    </w:p>
    <w:bookmarkStart w:id="43" w:name="Xee1da48b3ec81d77077e5f8851ea5c8e71f3a6e"/>
    <w:p>
      <w:pPr>
        <w:pStyle w:val="Heading4"/>
      </w:pPr>
      <w:r>
        <w:t xml:space="preserve">3.4.1 기능 개요</w:t>
      </w:r>
    </w:p>
    <w:p>
      <w:pPr>
        <w:pStyle w:val="FirstParagraph"/>
      </w:pPr>
      <w:r>
        <w:t xml:space="preserve">과거 경주 데이터를 학습한 머신러닝 모델을 통해, 특정 경주의 출주마별 예상 순위(또는 입상 확률)를 제공하는 기능. 별도의 Python(FastAPI) 마이크로서비스로 구현되며, 본 시스템의 부가 기능이다.</w:t>
      </w:r>
    </w:p>
    <w:bookmarkEnd w:id="43"/>
    <w:bookmarkStart w:id="44" w:name="Xb784a8892f4924a8aff1e68b70f915abf487cf9"/>
    <w:p>
      <w:pPr>
        <w:pStyle w:val="Heading4"/>
      </w:pPr>
      <w:r>
        <w:t xml:space="preserve">3.4.2 기능 요구사항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우선순위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요구사항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FR-ML-01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로그인한 회원은 특정 경주를 선택하여 해당 경주의 출주마별 예측 결과를 요청할 수 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회원 전용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FR-ML-02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시스템은 요청받은 경주의 각 출주마에 대해 예측 점수(또는 입상 확률)를 산출하여 반환한다.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FR-ML-03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시스템은 예측 결과를 점수가 높은 순으로 정렬하여 표시한다.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FR-ML-04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시스템은 예측 결과가 통계적 추정치이며 실제 결과를 보장하지 않는다는 안내 문구를 함께 표시한다.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면책 고지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FR-ML-05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Won't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시스템은 예측 정확도를 N% 이상 보장한다.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의도적 제외 (검증 불가)</w:t>
            </w:r>
          </w:p>
        </w:tc>
      </w:tr>
    </w:tbl>
    <w:bookmarkEnd w:id="44"/>
    <w:bookmarkStart w:id="45" w:name="X0e1f564433af3167984e443431d5e8287c3370c"/>
    <w:p>
      <w:pPr>
        <w:pStyle w:val="Heading4"/>
      </w:pPr>
      <w:r>
        <w:t xml:space="preserve">3.4.3 사전 조건 / 예외</w:t>
      </w:r>
    </w:p>
    <w:p>
      <w:pPr>
        <w:numPr>
          <w:ilvl w:val="0"/>
          <w:numId w:val="1009"/>
        </w:numPr>
        <w:pStyle w:val="Compact"/>
      </w:pPr>
      <w:r>
        <w:t xml:space="preserve">사전 조건: 예측 대상 경주의 출주마 데이터가 존재해야 한다.</w:t>
      </w:r>
    </w:p>
    <w:p>
      <w:pPr>
        <w:numPr>
          <w:ilvl w:val="0"/>
          <w:numId w:val="1009"/>
        </w:numPr>
        <w:pStyle w:val="Compact"/>
      </w:pPr>
      <w:r>
        <w:t xml:space="preserve">예외: ML 서비스가 응답하지 않을 경우, 시스템은 "예측 서비스를 일시적으로 이용할 수 없습니다" 메시지를 표시한다.</w:t>
      </w:r>
    </w:p>
    <w:p>
      <w:r>
        <w:pict>
          <v:rect style="width:0;height:1.5pt" o:hralign="center" o:hrstd="t" o:hr="t"/>
        </w:pict>
      </w:r>
    </w:p>
    <w:bookmarkEnd w:id="45"/>
    <w:bookmarkEnd w:id="46"/>
    <w:bookmarkEnd w:id="47"/>
    <w:bookmarkStart w:id="51" w:name="Xe41ee6805de1cd9c8f337208d80e53e97114d10"/>
    <w:p>
      <w:pPr>
        <w:pStyle w:val="Heading2"/>
      </w:pPr>
      <w:r>
        <w:t xml:space="preserve">4. 비기능 요구사항 (Non-Functional Requirements)</w:t>
      </w:r>
    </w:p>
    <w:bookmarkStart w:id="48" w:name="X1ac2b523e73908235c77edf81976743710c178a"/>
    <w:p>
      <w:pPr>
        <w:pStyle w:val="Heading3"/>
      </w:pPr>
      <w:r>
        <w:t xml:space="preserve">4.1 성능 (Performance)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우선순위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요구사항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NFR-PERF-01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경주마/경주 검색 결과는 정상 조건에서 3초 이내에 화면에 표시되어야 한다.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NFR-PERF-02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시스템은 동시 접속자 50명까지 성능 저하 없이 처리할 수 있어야 한다.</w:t>
            </w:r>
          </w:p>
        </w:tc>
      </w:tr>
    </w:tbl>
    <w:bookmarkEnd w:id="48"/>
    <w:bookmarkStart w:id="49" w:name="Xc87add5162f5e4b509f1b2beb567a39874e12dd"/>
    <w:p>
      <w:pPr>
        <w:pStyle w:val="Heading3"/>
      </w:pPr>
      <w:r>
        <w:t xml:space="preserve">4.2 보안 (Security)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우선순위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요구사항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NFR-SEC-01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사용자 비밀번호는 평문으로 저장해서는 안 되며, 복호화가 불가능한 형태로 저장되어야 한다.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NFR-SEC-02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인증이 필요한 기능(즐겨찾기, ML 예측)은 유효한 인증 토큰 없이 접근할 수 없어야 한다.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NFR-SEC-03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인증 토큰은 일정 시간이 지나면 만료되어야 한다.</w:t>
            </w:r>
          </w:p>
        </w:tc>
      </w:tr>
    </w:tbl>
    <w:bookmarkEnd w:id="49"/>
    <w:bookmarkStart w:id="50" w:name="Xb4c734676edff014b873203990d0b6a6d189cb4"/>
    <w:p>
      <w:pPr>
        <w:pStyle w:val="Heading3"/>
      </w:pPr>
      <w:r>
        <w:t xml:space="preserve">4.3 가용성·기타 (Availability &amp; Others)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우선순위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요구사항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NFR-ETC-01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시스템의 모든 사용자 대상 메시지는 사용자가 이해할 수 있는 안내 문구로 표시되어야 한다.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NFR-ETC-02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시스템은 주요 화면이 모바일 환경에서도 깨지지 않고 표시되어야 한다.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End w:id="51"/>
    <w:bookmarkStart w:id="52" w:name="부록-a-요구사항-추적-매트릭스-traceability-matrix"/>
    <w:p>
      <w:pPr>
        <w:pStyle w:val="Heading2"/>
      </w:pPr>
      <w:r>
        <w:t xml:space="preserve">부록 A. 요구사항 추적 매트릭스 (Traceability Matrix)</w:t>
      </w:r>
    </w:p>
    <w:p>
      <w:pPr>
        <w:pStyle w:val="FirstParagraph"/>
      </w:pPr>
      <w:r>
        <w:t xml:space="preserve">각 요구사항(FR-ID)이 실제 어떤 코드(클래스·메서드)로 구현되었는지 연결하는 표.</w:t>
      </w:r>
      <w:r>
        <w:t xml:space="preserve"> </w:t>
      </w:r>
      <w:r>
        <w:rPr>
          <w:bCs/>
          <w:b/>
        </w:rPr>
        <w:t xml:space="preserve">구현을 진행하면서 채워나간다.</w:t>
      </w:r>
      <w:r>
        <w:t xml:space="preserve"> </w:t>
      </w:r>
      <w:r>
        <w:t xml:space="preserve">아래는 작성 예시이다.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요구사항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구현 위치 (클래스·메서드)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FR-HORSE-01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HorseController.searchHorses()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HorseService.findByName()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FR-AUTH-03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AuthController.login()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JwtProvider.createToken()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FR-PED-02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(구현 예정)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작성 예정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...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...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...</w:t>
            </w:r>
          </w:p>
        </w:tc>
      </w:tr>
    </w:tbl>
    <w:p>
      <w:pPr>
        <w:pStyle w:val="BlockText"/>
      </w:pPr>
      <w:r>
        <w:t xml:space="preserve">이 매트릭스의 목적은</w:t>
      </w:r>
      <w:r>
        <w:t xml:space="preserve"> </w:t>
      </w:r>
      <w:r>
        <w:rPr>
          <w:bCs/>
          <w:b/>
        </w:rPr>
        <w:t xml:space="preserve">추적성(traceability)</w:t>
      </w:r>
      <w:r>
        <w:t xml:space="preserve"> </w:t>
      </w:r>
      <w:r>
        <w:t xml:space="preserve">확보다. "이 코드가 어느 요구사항을 만족시키는가"를 한눈에 보여주어, 요구사항 누락이나 불필요한 기능을 검증할 수 있게 한다.</w:t>
      </w:r>
    </w:p>
    <w:bookmarkEnd w:id="52"/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2026-06-30T09:02:39Z</dcterms:created>
  <dcterms:modified xsi:type="dcterms:W3CDTF">2026-06-30T09:02:39Z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