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4FA2" w14:textId="77777777" w:rsidR="00D14603" w:rsidRDefault="001F0C3C">
      <w:pPr>
        <w:pStyle w:val="1"/>
        <w:rPr>
          <w:rFonts w:ascii="微軟正黑體" w:eastAsia="微軟正黑體" w:hAnsi="微軟正黑體"/>
        </w:rPr>
      </w:pPr>
      <w:bookmarkStart w:id="0" w:name="_Hlk72610380"/>
      <w:r>
        <w:rPr>
          <w:rFonts w:ascii="微軟正黑體" w:eastAsia="微軟正黑體" w:hAnsi="微軟正黑體"/>
        </w:rPr>
        <w:t>C Subset Description</w:t>
      </w:r>
    </w:p>
    <w:bookmarkEnd w:id="0"/>
    <w:p w14:paraId="0F677620" w14:textId="04F1C84D" w:rsidR="00D14603" w:rsidRPr="00E73F57" w:rsidRDefault="001F0C3C" w:rsidP="00E73F57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1. keyword</w:t>
      </w:r>
    </w:p>
    <w:p w14:paraId="689373D1" w14:textId="4AC1F0D9" w:rsidR="00D14603" w:rsidRPr="00E73F57" w:rsidRDefault="001F0C3C" w:rsidP="00E73F57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524A513C" w14:textId="7D984C36" w:rsidR="00D14603" w:rsidRPr="00E73F57" w:rsidRDefault="001F0C3C" w:rsidP="00E73F57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374C65A1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return</w:t>
      </w:r>
    </w:p>
    <w:p w14:paraId="08E3A842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7F7C5BE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60DF7C25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78AA8AC1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 data type</w:t>
      </w:r>
    </w:p>
    <w:p w14:paraId="6E399FB7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2FBE5B7A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6EC6357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 註解方式</w:t>
      </w:r>
    </w:p>
    <w:p w14:paraId="44FE6662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//</w:t>
      </w:r>
    </w:p>
    <w:p w14:paraId="6EAA8827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/**/</w:t>
      </w:r>
    </w:p>
    <w:p w14:paraId="1F36361C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4. program execution</w:t>
      </w:r>
    </w:p>
    <w:p w14:paraId="7DC6800C" w14:textId="4D5B482E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程式</w:t>
      </w:r>
      <w:r w:rsidR="00CA32FD">
        <w:rPr>
          <w:rFonts w:ascii="微軟正黑體" w:eastAsia="微軟正黑體" w:hAnsi="微軟正黑體" w:hint="eastAsia"/>
        </w:rPr>
        <w:t>只</w:t>
      </w:r>
      <w:r>
        <w:rPr>
          <w:rFonts w:ascii="微軟正黑體" w:eastAsia="微軟正黑體" w:hAnsi="微軟正黑體"/>
        </w:rPr>
        <w:t>可包含</w:t>
      </w:r>
      <w:r w:rsidR="00CA32FD">
        <w:rPr>
          <w:rFonts w:ascii="微軟正黑體" w:eastAsia="微軟正黑體" w:hAnsi="微軟正黑體" w:hint="eastAsia"/>
        </w:rPr>
        <w:t>一</w:t>
      </w:r>
      <w:r>
        <w:rPr>
          <w:rFonts w:ascii="微軟正黑體" w:eastAsia="微軟正黑體" w:hAnsi="微軟正黑體"/>
        </w:rPr>
        <w:t>個函式</w:t>
      </w:r>
    </w:p>
    <w:p w14:paraId="432B4F2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5. program control flow</w:t>
      </w:r>
    </w:p>
    <w:p w14:paraId="42553E90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57ADB893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3E8EB592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03D8778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6. program statement</w:t>
      </w:r>
    </w:p>
    <w:p w14:paraId="226E7FEA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Assignment Operator:</w:t>
      </w:r>
    </w:p>
    <w:p w14:paraId="042DEFE1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</w:t>
      </w:r>
    </w:p>
    <w:p w14:paraId="3958359B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Arithmetic Operator</w:t>
      </w:r>
    </w:p>
    <w:p w14:paraId="080D4B0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+</w:t>
      </w:r>
    </w:p>
    <w:p w14:paraId="010455F1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</w:t>
      </w:r>
    </w:p>
    <w:p w14:paraId="1E619E7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</w:p>
    <w:p w14:paraId="220949F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</w:t>
      </w:r>
    </w:p>
    <w:p w14:paraId="6E4E39F6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Comparison Operator</w:t>
      </w:r>
    </w:p>
    <w:p w14:paraId="4A128AB4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</w:t>
      </w:r>
    </w:p>
    <w:p w14:paraId="445FEA7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</w:t>
      </w:r>
    </w:p>
    <w:p w14:paraId="2EB1BCBB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&lt;=</w:t>
      </w:r>
    </w:p>
    <w:p w14:paraId="73A216F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&gt;=</w:t>
      </w:r>
    </w:p>
    <w:p w14:paraId="2C57008E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==</w:t>
      </w:r>
    </w:p>
    <w:p w14:paraId="20BD1BBC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!=</w:t>
      </w:r>
    </w:p>
    <w:p w14:paraId="0EEA9D96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7. separator</w:t>
      </w:r>
    </w:p>
    <w:p w14:paraId="59AC473A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</w:t>
      </w:r>
    </w:p>
    <w:p w14:paraId="41355DB4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)</w:t>
      </w:r>
    </w:p>
    <w:p w14:paraId="5961863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{</w:t>
      </w:r>
    </w:p>
    <w:p w14:paraId="0D67AF4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}</w:t>
      </w:r>
    </w:p>
    <w:p w14:paraId="5DBCC7FB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;</w:t>
      </w:r>
    </w:p>
    <w:p w14:paraId="2E50CC10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,</w:t>
      </w:r>
    </w:p>
    <w:p w14:paraId="6CB16085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8. number</w:t>
      </w:r>
    </w:p>
    <w:p w14:paraId="6BD0BEEE" w14:textId="1F1621E3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decimal、float.</w:t>
      </w:r>
    </w:p>
    <w:p w14:paraId="4239B0F7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9. identifier</w:t>
      </w:r>
    </w:p>
    <w:p w14:paraId="3A46BAFD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10. literal</w:t>
      </w:r>
    </w:p>
    <w:p w14:paraId="46804BC9" w14:textId="192A9FD0" w:rsidR="00D14603" w:rsidRDefault="001F0C3C">
      <w:pPr>
        <w:tabs>
          <w:tab w:val="center" w:pos="4153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string.</w:t>
      </w:r>
      <w:r>
        <w:rPr>
          <w:rFonts w:ascii="微軟正黑體" w:eastAsia="微軟正黑體" w:hAnsi="微軟正黑體"/>
        </w:rPr>
        <w:tab/>
      </w:r>
    </w:p>
    <w:p w14:paraId="42E8299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11. whitespace</w:t>
      </w:r>
    </w:p>
    <w:p w14:paraId="5F919D2A" w14:textId="77777777" w:rsidR="00D14603" w:rsidRDefault="001F0C3C">
      <w:pPr>
        <w:rPr>
          <w:rFonts w:ascii="Verdana" w:eastAsia="微軟正黑體" w:hAnsi="Verdana"/>
        </w:rPr>
      </w:pPr>
      <w:r>
        <w:rPr>
          <w:rFonts w:ascii="Verdana" w:eastAsia="微軟正黑體" w:hAnsi="Verdana"/>
        </w:rPr>
        <w:t>‘ ’</w:t>
      </w:r>
      <w:r>
        <w:rPr>
          <w:rFonts w:ascii="Verdana" w:eastAsia="微軟正黑體" w:hAnsi="Verdana"/>
        </w:rPr>
        <w:t>、</w:t>
      </w:r>
      <w:r>
        <w:rPr>
          <w:rFonts w:ascii="Verdana" w:eastAsia="微軟正黑體" w:hAnsi="Verdana"/>
        </w:rPr>
        <w:t>’\r’</w:t>
      </w:r>
      <w:r>
        <w:rPr>
          <w:rFonts w:ascii="Verdana" w:eastAsia="微軟正黑體" w:hAnsi="Verdana"/>
        </w:rPr>
        <w:t>、</w:t>
      </w:r>
      <w:r>
        <w:rPr>
          <w:rFonts w:ascii="Verdana" w:eastAsia="微軟正黑體" w:hAnsi="Verdana"/>
        </w:rPr>
        <w:t>’\t’</w:t>
      </w:r>
      <w:r>
        <w:rPr>
          <w:rFonts w:ascii="Verdana" w:eastAsia="微軟正黑體" w:hAnsi="Verdana"/>
        </w:rPr>
        <w:t>、</w:t>
      </w:r>
      <w:r>
        <w:rPr>
          <w:rFonts w:ascii="Verdana" w:eastAsia="微軟正黑體" w:hAnsi="Verdana"/>
        </w:rPr>
        <w:t>’\n’</w:t>
      </w:r>
    </w:p>
    <w:p w14:paraId="70473D61" w14:textId="6BE1D5B3" w:rsidR="00D14603" w:rsidRDefault="00D14603">
      <w:pPr>
        <w:rPr>
          <w:rFonts w:ascii="Verdana" w:eastAsia="微軟正黑體" w:hAnsi="Verdana"/>
        </w:rPr>
      </w:pPr>
    </w:p>
    <w:p w14:paraId="6BD398BA" w14:textId="7E5A979B" w:rsidR="0080606F" w:rsidRDefault="0080606F" w:rsidP="0080606F">
      <w:pPr>
        <w:pStyle w:val="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Ty</w:t>
      </w:r>
      <w:r>
        <w:rPr>
          <w:rFonts w:ascii="微軟正黑體" w:eastAsia="微軟正黑體" w:hAnsi="微軟正黑體"/>
        </w:rPr>
        <w:t>pe checking rules</w:t>
      </w:r>
    </w:p>
    <w:p w14:paraId="11614325" w14:textId="65D9B66E" w:rsidR="0080606F" w:rsidRP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(1)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每個變</w:t>
      </w:r>
      <w:r>
        <w:rPr>
          <w:rFonts w:ascii="微軟正黑體" w:eastAsia="微軟正黑體" w:hAnsi="微軟正黑體" w:hint="eastAsia"/>
          <w:sz w:val="32"/>
          <w:szCs w:val="32"/>
        </w:rPr>
        <w:t>數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必須在使用前</w:t>
      </w:r>
      <w:r>
        <w:rPr>
          <w:rFonts w:ascii="微軟正黑體" w:eastAsia="微軟正黑體" w:hAnsi="微軟正黑體" w:hint="eastAsia"/>
          <w:sz w:val="32"/>
          <w:szCs w:val="32"/>
        </w:rPr>
        <w:t>宣告。</w:t>
      </w:r>
    </w:p>
    <w:p w14:paraId="42735228" w14:textId="2B995392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(2)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每個</w:t>
      </w:r>
      <w:r>
        <w:rPr>
          <w:rFonts w:ascii="微軟正黑體" w:eastAsia="微軟正黑體" w:hAnsi="微軟正黑體" w:hint="eastAsia"/>
          <w:sz w:val="32"/>
          <w:szCs w:val="32"/>
        </w:rPr>
        <w:t>變數名稱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只能</w:t>
      </w:r>
      <w:r>
        <w:rPr>
          <w:rFonts w:ascii="微軟正黑體" w:eastAsia="微軟正黑體" w:hAnsi="微軟正黑體" w:hint="eastAsia"/>
          <w:sz w:val="32"/>
          <w:szCs w:val="32"/>
        </w:rPr>
        <w:t>被宣告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一次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1704481B" w14:textId="719E2188" w:rsidR="0080606F" w:rsidRDefault="0080606F" w:rsidP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(3) 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運算</w:t>
      </w:r>
      <w:r>
        <w:rPr>
          <w:rFonts w:ascii="微軟正黑體" w:eastAsia="微軟正黑體" w:hAnsi="微軟正黑體" w:hint="eastAsia"/>
          <w:sz w:val="32"/>
          <w:szCs w:val="32"/>
        </w:rPr>
        <w:t>子的運算元資料型態</w:t>
      </w:r>
      <w:r w:rsidRPr="0080606F">
        <w:rPr>
          <w:rFonts w:ascii="微軟正黑體" w:eastAsia="微軟正黑體" w:hAnsi="微軟正黑體" w:hint="eastAsia"/>
          <w:sz w:val="32"/>
          <w:szCs w:val="32"/>
        </w:rPr>
        <w:t>必須相同。</w:t>
      </w:r>
    </w:p>
    <w:p w14:paraId="5A79468E" w14:textId="6E53322B" w:rsidR="00EF5EA4" w:rsidRPr="0080606F" w:rsidRDefault="00EF5EA4" w:rsidP="0080606F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 w:hint="eastAsia"/>
          <w:sz w:val="32"/>
          <w:szCs w:val="32"/>
        </w:rPr>
        <w:t>i</w:t>
      </w:r>
      <w:r>
        <w:rPr>
          <w:rFonts w:ascii="微軟正黑體" w:eastAsia="微軟正黑體" w:hAnsi="微軟正黑體"/>
          <w:sz w:val="32"/>
          <w:szCs w:val="32"/>
        </w:rPr>
        <w:t>nt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c</w:t>
      </w:r>
      <w:r>
        <w:rPr>
          <w:rFonts w:ascii="微軟正黑體" w:eastAsia="微軟正黑體" w:hAnsi="微軟正黑體"/>
          <w:sz w:val="32"/>
          <w:szCs w:val="32"/>
        </w:rPr>
        <w:t>onst_int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和f</w:t>
      </w:r>
      <w:r>
        <w:rPr>
          <w:rFonts w:ascii="微軟正黑體" w:eastAsia="微軟正黑體" w:hAnsi="微軟正黑體"/>
          <w:sz w:val="32"/>
          <w:szCs w:val="32"/>
        </w:rPr>
        <w:t>loat</w:t>
      </w:r>
      <w:r>
        <w:rPr>
          <w:rFonts w:ascii="微軟正黑體" w:eastAsia="微軟正黑體" w:hAnsi="微軟正黑體" w:hint="eastAsia"/>
          <w:sz w:val="32"/>
          <w:szCs w:val="32"/>
        </w:rPr>
        <w:t>、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const_float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為相同型態。</w:t>
      </w:r>
    </w:p>
    <w:p w14:paraId="51D02C10" w14:textId="586A643E" w:rsidR="0080606F" w:rsidRDefault="0080606F">
      <w:pPr>
        <w:rPr>
          <w:rFonts w:ascii="微軟正黑體" w:eastAsia="微軟正黑體" w:hAnsi="微軟正黑體"/>
          <w:sz w:val="32"/>
          <w:szCs w:val="32"/>
        </w:rPr>
      </w:pPr>
      <w:r w:rsidRPr="0080606F">
        <w:rPr>
          <w:rFonts w:ascii="微軟正黑體" w:eastAsia="微軟正黑體" w:hAnsi="微軟正黑體"/>
          <w:sz w:val="32"/>
          <w:szCs w:val="32"/>
        </w:rPr>
        <w:t xml:space="preserve">(4) </w:t>
      </w:r>
      <w:r>
        <w:rPr>
          <w:rFonts w:ascii="微軟正黑體" w:eastAsia="微軟正黑體" w:hAnsi="微軟正黑體"/>
          <w:sz w:val="32"/>
          <w:szCs w:val="32"/>
        </w:rPr>
        <w:t>Assignment operator</w:t>
      </w:r>
      <w:r>
        <w:rPr>
          <w:rFonts w:ascii="微軟正黑體" w:eastAsia="微軟正黑體" w:hAnsi="微軟正黑體" w:hint="eastAsia"/>
          <w:sz w:val="32"/>
          <w:szCs w:val="32"/>
        </w:rPr>
        <w:t>兩側資料型態必須相同。</w:t>
      </w:r>
    </w:p>
    <w:p w14:paraId="04948D6C" w14:textId="564FAFFB" w:rsidR="009A4A93" w:rsidRDefault="009A4A93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(5)</w:t>
      </w:r>
      <w:r w:rsidR="00803990">
        <w:rPr>
          <w:rFonts w:ascii="微軟正黑體" w:eastAsia="微軟正黑體" w:hAnsi="微軟正黑體"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sz w:val="32"/>
          <w:szCs w:val="32"/>
        </w:rPr>
        <w:t>Co</w:t>
      </w:r>
      <w:r>
        <w:rPr>
          <w:rFonts w:ascii="微軟正黑體" w:eastAsia="微軟正黑體" w:hAnsi="微軟正黑體"/>
          <w:sz w:val="32"/>
          <w:szCs w:val="32"/>
        </w:rPr>
        <w:t>mparison operator</w:t>
      </w:r>
      <w:r w:rsidRPr="009A4A93">
        <w:rPr>
          <w:rFonts w:ascii="微軟正黑體" w:eastAsia="微軟正黑體" w:hAnsi="微軟正黑體" w:hint="eastAsia"/>
          <w:sz w:val="32"/>
          <w:szCs w:val="32"/>
        </w:rPr>
        <w:t>兩側資料型態必須相同</w:t>
      </w:r>
      <w:r w:rsidR="00803990"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2BC35079" w14:textId="7033A423" w:rsidR="00EF5EA4" w:rsidRDefault="00EF5EA4" w:rsidP="00EF5EA4">
      <w:pPr>
        <w:pStyle w:val="1"/>
        <w:rPr>
          <w:rFonts w:ascii="微軟正黑體" w:eastAsia="微軟正黑體" w:hAnsi="微軟正黑體"/>
        </w:rPr>
      </w:pPr>
      <w:r w:rsidRPr="00EF5EA4">
        <w:rPr>
          <w:rFonts w:ascii="微軟正黑體" w:eastAsia="微軟正黑體" w:hAnsi="微軟正黑體" w:hint="eastAsia"/>
        </w:rPr>
        <w:t>LLVM IR</w:t>
      </w:r>
    </w:p>
    <w:p w14:paraId="082CD1DF" w14:textId="4AF0CCA7" w:rsidR="00EF5EA4" w:rsidRPr="00EF5EA4" w:rsidRDefault="00EF5EA4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 w:rsidRPr="00EF5EA4">
        <w:rPr>
          <w:rFonts w:ascii="微軟正黑體" w:eastAsia="微軟正黑體" w:hAnsi="微軟正黑體" w:hint="eastAsia"/>
          <w:sz w:val="32"/>
          <w:szCs w:val="32"/>
        </w:rPr>
        <w:t>支援i</w:t>
      </w:r>
      <w:r w:rsidRPr="00EF5EA4">
        <w:rPr>
          <w:rFonts w:ascii="微軟正黑體" w:eastAsia="微軟正黑體" w:hAnsi="微軟正黑體"/>
          <w:sz w:val="32"/>
          <w:szCs w:val="32"/>
        </w:rPr>
        <w:t>nt</w:t>
      </w:r>
      <w:r w:rsidRPr="00EF5EA4">
        <w:rPr>
          <w:rFonts w:ascii="微軟正黑體" w:eastAsia="微軟正黑體" w:hAnsi="微軟正黑體" w:hint="eastAsia"/>
          <w:sz w:val="32"/>
          <w:szCs w:val="32"/>
        </w:rPr>
        <w:t>和float兩種data type。</w:t>
      </w:r>
    </w:p>
    <w:p w14:paraId="6567673F" w14:textId="5E914C2B" w:rsidR="00EF5EA4" w:rsidRDefault="00EF5EA4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支援a</w:t>
      </w:r>
      <w:r>
        <w:rPr>
          <w:rFonts w:ascii="微軟正黑體" w:eastAsia="微軟正黑體" w:hAnsi="微軟正黑體"/>
          <w:sz w:val="32"/>
          <w:szCs w:val="32"/>
        </w:rPr>
        <w:t xml:space="preserve">rithmetic </w:t>
      </w:r>
      <w:r w:rsidRPr="00EF5EA4">
        <w:rPr>
          <w:rFonts w:ascii="微軟正黑體" w:eastAsia="微軟正黑體" w:hAnsi="微軟正黑體"/>
          <w:sz w:val="32"/>
          <w:szCs w:val="32"/>
        </w:rPr>
        <w:t>statement</w:t>
      </w:r>
      <w:r>
        <w:rPr>
          <w:rFonts w:ascii="微軟正黑體" w:eastAsia="微軟正黑體" w:hAnsi="微軟正黑體" w:hint="eastAsia"/>
          <w:sz w:val="32"/>
          <w:szCs w:val="32"/>
        </w:rPr>
        <w:t>，且可使用括號表示優先序。</w:t>
      </w:r>
    </w:p>
    <w:p w14:paraId="0D663F8F" w14:textId="41ECE02E" w:rsidR="00EF5EA4" w:rsidRDefault="00EF5EA4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支援a</w:t>
      </w:r>
      <w:r>
        <w:rPr>
          <w:rFonts w:ascii="微軟正黑體" w:eastAsia="微軟正黑體" w:hAnsi="微軟正黑體"/>
          <w:sz w:val="32"/>
          <w:szCs w:val="32"/>
        </w:rPr>
        <w:t>ssignment statement</w:t>
      </w:r>
      <w:r>
        <w:rPr>
          <w:rFonts w:ascii="微軟正黑體" w:eastAsia="微軟正黑體" w:hAnsi="微軟正黑體" w:hint="eastAsia"/>
          <w:sz w:val="32"/>
          <w:szCs w:val="32"/>
        </w:rPr>
        <w:t>，等號右邊可以是</w:t>
      </w:r>
      <w:r w:rsidRPr="00EF5EA4">
        <w:rPr>
          <w:rFonts w:ascii="微軟正黑體" w:eastAsia="微軟正黑體" w:hAnsi="微軟正黑體"/>
          <w:sz w:val="32"/>
          <w:szCs w:val="32"/>
        </w:rPr>
        <w:t>arithmetic statement</w:t>
      </w:r>
      <w:r>
        <w:rPr>
          <w:rFonts w:ascii="微軟正黑體" w:eastAsia="微軟正黑體" w:hAnsi="微軟正黑體" w:hint="eastAsia"/>
          <w:sz w:val="32"/>
          <w:szCs w:val="32"/>
        </w:rPr>
        <w:t>、identifier或c</w:t>
      </w:r>
      <w:r>
        <w:rPr>
          <w:rFonts w:ascii="微軟正黑體" w:eastAsia="微軟正黑體" w:hAnsi="微軟正黑體"/>
          <w:sz w:val="32"/>
          <w:szCs w:val="32"/>
        </w:rPr>
        <w:t>onstant( int</w:t>
      </w:r>
      <w:r>
        <w:rPr>
          <w:rFonts w:ascii="微軟正黑體" w:eastAsia="微軟正黑體" w:hAnsi="微軟正黑體" w:hint="eastAsia"/>
          <w:sz w:val="32"/>
          <w:szCs w:val="32"/>
        </w:rPr>
        <w:t>、float</w:t>
      </w:r>
      <w:r>
        <w:rPr>
          <w:rFonts w:ascii="微軟正黑體" w:eastAsia="微軟正黑體" w:hAnsi="微軟正黑體"/>
          <w:sz w:val="32"/>
          <w:szCs w:val="32"/>
        </w:rPr>
        <w:t xml:space="preserve"> )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37612BE3" w14:textId="7C5A221F" w:rsidR="00CA32FD" w:rsidRDefault="00CA32FD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</w:t>
      </w:r>
      <w:r>
        <w:rPr>
          <w:rFonts w:ascii="微軟正黑體" w:eastAsia="微軟正黑體" w:hAnsi="微軟正黑體"/>
          <w:sz w:val="32"/>
          <w:szCs w:val="32"/>
        </w:rPr>
        <w:t>comparison expression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6ED52273" w14:textId="175A8DA6" w:rsidR="00EF5EA4" w:rsidRDefault="00EF5EA4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支援nested if</w:t>
      </w:r>
      <w:r>
        <w:rPr>
          <w:rFonts w:ascii="微軟正黑體" w:eastAsia="微軟正黑體" w:hAnsi="微軟正黑體"/>
          <w:sz w:val="32"/>
          <w:szCs w:val="32"/>
        </w:rPr>
        <w:t>-th</w:t>
      </w:r>
      <w:r w:rsidR="00CA32FD">
        <w:rPr>
          <w:rFonts w:ascii="微軟正黑體" w:eastAsia="微軟正黑體" w:hAnsi="微軟正黑體"/>
          <w:sz w:val="32"/>
          <w:szCs w:val="32"/>
        </w:rPr>
        <w:t>e</w:t>
      </w:r>
      <w:r>
        <w:rPr>
          <w:rFonts w:ascii="微軟正黑體" w:eastAsia="微軟正黑體" w:hAnsi="微軟正黑體"/>
          <w:sz w:val="32"/>
          <w:szCs w:val="32"/>
        </w:rPr>
        <w:t>n/if-th</w:t>
      </w:r>
      <w:r w:rsidR="00CA32FD">
        <w:rPr>
          <w:rFonts w:ascii="微軟正黑體" w:eastAsia="微軟正黑體" w:hAnsi="微軟正黑體"/>
          <w:sz w:val="32"/>
          <w:szCs w:val="32"/>
        </w:rPr>
        <w:t>e</w:t>
      </w:r>
      <w:r>
        <w:rPr>
          <w:rFonts w:ascii="微軟正黑體" w:eastAsia="微軟正黑體" w:hAnsi="微軟正黑體"/>
          <w:sz w:val="32"/>
          <w:szCs w:val="32"/>
        </w:rPr>
        <w:t>n-else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>
        <w:rPr>
          <w:rFonts w:ascii="微軟正黑體" w:eastAsia="微軟正黑體" w:hAnsi="微軟正黑體"/>
          <w:sz w:val="32"/>
          <w:szCs w:val="32"/>
        </w:rPr>
        <w:t>statement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7651410D" w14:textId="79C04D22" w:rsidR="00EF5EA4" w:rsidRDefault="00EF5EA4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支援多個參數的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printf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()，d</w:t>
      </w:r>
      <w:r>
        <w:rPr>
          <w:rFonts w:ascii="微軟正黑體" w:eastAsia="微軟正黑體" w:hAnsi="微軟正黑體"/>
          <w:sz w:val="32"/>
          <w:szCs w:val="32"/>
        </w:rPr>
        <w:t>ata type: %d</w:t>
      </w:r>
      <w:r>
        <w:rPr>
          <w:rFonts w:ascii="微軟正黑體" w:eastAsia="微軟正黑體" w:hAnsi="微軟正黑體" w:hint="eastAsia"/>
          <w:sz w:val="32"/>
          <w:szCs w:val="32"/>
        </w:rPr>
        <w:t>、%f</w:t>
      </w:r>
      <w:r w:rsidR="004C7276">
        <w:rPr>
          <w:rFonts w:ascii="微軟正黑體" w:eastAsia="微軟正黑體" w:hAnsi="微軟正黑體" w:hint="eastAsia"/>
          <w:sz w:val="32"/>
          <w:szCs w:val="32"/>
        </w:rPr>
        <w:t>，且參</w:t>
      </w:r>
      <w:r w:rsidR="004C7276">
        <w:rPr>
          <w:rFonts w:ascii="微軟正黑體" w:eastAsia="微軟正黑體" w:hAnsi="微軟正黑體" w:hint="eastAsia"/>
          <w:sz w:val="32"/>
          <w:szCs w:val="32"/>
        </w:rPr>
        <w:lastRenderedPageBreak/>
        <w:t>數可以是</w:t>
      </w:r>
      <w:r w:rsidR="004C7276" w:rsidRPr="004C7276">
        <w:rPr>
          <w:rFonts w:ascii="微軟正黑體" w:eastAsia="微軟正黑體" w:hAnsi="微軟正黑體" w:hint="eastAsia"/>
          <w:sz w:val="32"/>
          <w:szCs w:val="32"/>
        </w:rPr>
        <w:t>arithmetic statement</w:t>
      </w:r>
      <w:r w:rsidR="004C7276">
        <w:rPr>
          <w:rFonts w:ascii="微軟正黑體" w:eastAsia="微軟正黑體" w:hAnsi="微軟正黑體" w:hint="eastAsia"/>
          <w:sz w:val="32"/>
          <w:szCs w:val="32"/>
        </w:rPr>
        <w:t>或</w:t>
      </w:r>
      <w:r w:rsidR="004C7276" w:rsidRPr="004C7276">
        <w:rPr>
          <w:rFonts w:ascii="微軟正黑體" w:eastAsia="微軟正黑體" w:hAnsi="微軟正黑體" w:hint="eastAsia"/>
          <w:sz w:val="32"/>
          <w:szCs w:val="32"/>
        </w:rPr>
        <w:t>identifier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0CB86874" w14:textId="6A3BA33F" w:rsidR="00172151" w:rsidRPr="00EF5EA4" w:rsidRDefault="00172151" w:rsidP="00EF5EA4">
      <w:pPr>
        <w:pStyle w:val="a3"/>
        <w:numPr>
          <w:ilvl w:val="0"/>
          <w:numId w:val="12"/>
        </w:num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支援</w:t>
      </w:r>
      <w:r>
        <w:rPr>
          <w:rFonts w:ascii="微軟正黑體" w:eastAsia="微軟正黑體" w:hAnsi="微軟正黑體"/>
          <w:sz w:val="32"/>
          <w:szCs w:val="32"/>
        </w:rPr>
        <w:t>nested for-loop statement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sectPr w:rsidR="00172151" w:rsidRPr="00EF5EA4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604C" w14:textId="77777777" w:rsidR="00E2758A" w:rsidRDefault="00E2758A">
      <w:r>
        <w:separator/>
      </w:r>
    </w:p>
  </w:endnote>
  <w:endnote w:type="continuationSeparator" w:id="0">
    <w:p w14:paraId="679A4AFF" w14:textId="77777777" w:rsidR="00E2758A" w:rsidRDefault="00E2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DFE5" w14:textId="77777777" w:rsidR="00E2758A" w:rsidRDefault="00E2758A">
      <w:r>
        <w:rPr>
          <w:color w:val="000000"/>
        </w:rPr>
        <w:separator/>
      </w:r>
    </w:p>
  </w:footnote>
  <w:footnote w:type="continuationSeparator" w:id="0">
    <w:p w14:paraId="6768E1E4" w14:textId="77777777" w:rsidR="00E2758A" w:rsidRDefault="00E2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9AF"/>
    <w:multiLevelType w:val="multilevel"/>
    <w:tmpl w:val="8250C1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C1A49"/>
    <w:multiLevelType w:val="multilevel"/>
    <w:tmpl w:val="1E04D5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F480D"/>
    <w:multiLevelType w:val="multilevel"/>
    <w:tmpl w:val="A5C86A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E76AED"/>
    <w:multiLevelType w:val="hybridMultilevel"/>
    <w:tmpl w:val="5C301170"/>
    <w:lvl w:ilvl="0" w:tplc="98AA5BF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0D0930"/>
    <w:multiLevelType w:val="multilevel"/>
    <w:tmpl w:val="56BAADC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621548"/>
    <w:multiLevelType w:val="multilevel"/>
    <w:tmpl w:val="4162A5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07F14"/>
    <w:multiLevelType w:val="multilevel"/>
    <w:tmpl w:val="05A25E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41C8C"/>
    <w:multiLevelType w:val="multilevel"/>
    <w:tmpl w:val="D90C56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5E6C70"/>
    <w:multiLevelType w:val="multilevel"/>
    <w:tmpl w:val="93E2ABA6"/>
    <w:lvl w:ilvl="0">
      <w:start w:val="1"/>
      <w:numFmt w:val="decimal"/>
      <w:lvlText w:val="%1."/>
      <w:lvlJc w:val="left"/>
      <w:pPr>
        <w:ind w:left="622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EF576E"/>
    <w:multiLevelType w:val="multilevel"/>
    <w:tmpl w:val="AE94F41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EA4DBB"/>
    <w:multiLevelType w:val="multilevel"/>
    <w:tmpl w:val="9C80832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CB0934"/>
    <w:multiLevelType w:val="multilevel"/>
    <w:tmpl w:val="8DCC6D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03"/>
    <w:rsid w:val="00172151"/>
    <w:rsid w:val="00181B77"/>
    <w:rsid w:val="001F0C3C"/>
    <w:rsid w:val="001F590B"/>
    <w:rsid w:val="00323B4B"/>
    <w:rsid w:val="004C7276"/>
    <w:rsid w:val="00803990"/>
    <w:rsid w:val="0080606F"/>
    <w:rsid w:val="009503B5"/>
    <w:rsid w:val="009A4A93"/>
    <w:rsid w:val="00CA32FD"/>
    <w:rsid w:val="00D14603"/>
    <w:rsid w:val="00E2758A"/>
    <w:rsid w:val="00E73F57"/>
    <w:rsid w:val="00E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3F2"/>
  <w15:docId w15:val="{C4231860-FBA6-4422-BE53-38105CC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360" w:lineRule="auto"/>
      <w:outlineLvl w:val="0"/>
    </w:pPr>
    <w:rPr>
      <w:rFonts w:ascii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="Calibri Light" w:hAnsi="Calibri Light"/>
      <w:b/>
      <w:bCs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rFonts w:ascii="Calibri Light" w:hAnsi="Calibri Light"/>
      <w:b/>
      <w:bC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rFonts w:ascii="Calibri Light" w:hAnsi="Calibri Light"/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rFonts w:ascii="Calibri Light" w:hAnsi="Calibri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pPr>
      <w:ind w:left="480"/>
    </w:pPr>
  </w:style>
  <w:style w:type="character" w:customStyle="1" w:styleId="10">
    <w:name w:val="標題 1 字元"/>
    <w:basedOn w:val="a0"/>
    <w:link w:val="1"/>
    <w:uiPriority w:val="9"/>
    <w:rsid w:val="0080606F"/>
    <w:rPr>
      <w:rFonts w:ascii="Calibri Light" w:hAnsi="Calibri Light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2021-04-30T14:50:00Z</dcterms:created>
  <dcterms:modified xsi:type="dcterms:W3CDTF">2021-06-22T10:08:00Z</dcterms:modified>
</cp:coreProperties>
</file>