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>
      <w:bookmarkStart w:id="0" w:name="_GoBack"/>
      <w:r>
        <w:drawing>
          <wp:inline distT="0" distB="0" distL="114300" distR="114300">
            <wp:extent cx="5269230" cy="2880995"/>
            <wp:effectExtent l="0" t="0" r="3810" b="14605"/>
            <wp:docPr id="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圖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8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>
      <w:r>
        <w:drawing>
          <wp:inline distT="0" distB="0" distL="114300" distR="114300">
            <wp:extent cx="4133850" cy="2343150"/>
            <wp:effectExtent l="0" t="0" r="11430" b="3810"/>
            <wp:docPr id="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圖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br w:type="page"/>
      </w:r>
    </w:p>
    <w:p>
      <w:pPr>
        <w:rPr>
          <w:rFonts w:hint="default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t>Q1</w:t>
      </w: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eastAsia="zh-TW"/>
        </w:rPr>
        <w:t>填空</w:t>
      </w: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t>:</w: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1124585</wp:posOffset>
                </wp:positionH>
                <wp:positionV relativeFrom="paragraph">
                  <wp:posOffset>969010</wp:posOffset>
                </wp:positionV>
                <wp:extent cx="1135380" cy="205740"/>
                <wp:effectExtent l="6350" t="6350" r="16510" b="1651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25625" y="5106670"/>
                          <a:ext cx="1135380" cy="20574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8.55pt;margin-top:76.3pt;height:16.2pt;width:89.4pt;z-index:251660288;v-text-anchor:middle;mso-width-relative:page;mso-height-relative:page;" fillcolor="#FF0000" filled="t" stroked="t" coordsize="21600,21600" o:gfxdata="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">
                <v:fill on="t" focussize="0,0"/>
                <v:stroke weight="1pt" color="#41719C [32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1825625</wp:posOffset>
                </wp:positionH>
                <wp:positionV relativeFrom="paragraph">
                  <wp:posOffset>748030</wp:posOffset>
                </wp:positionV>
                <wp:extent cx="1995805" cy="213995"/>
                <wp:effectExtent l="6350" t="6350" r="9525" b="825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40865" y="3232150"/>
                          <a:ext cx="1995805" cy="21399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3.75pt;margin-top:58.9pt;height:16.85pt;width:157.15pt;z-index:251659264;v-text-anchor:middle;mso-width-relative:page;mso-height-relative:page;" fillcolor="#FF0000" filled="t" stroked="t" coordsize="21600,21600" o:gfxdata="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DDWH5NgAAAALAQAA&#10;DwAAAAAAAAABACAAAAAiAAAAZHJzL2Rvd25yZXYueG1sUEsBAhQAFAAAAAgAh07iQBrCHr6LAgAA&#10;IQUAAA4AAAAAAAAAAQAgAAAAJwEAAGRycy9lMm9Eb2MueG1sUEsFBgAAAAAGAAYAWQEAACQGAAAA&#10;AA==&#10;">
                <v:fill on="t" focussize="0,0"/>
                <v:stroke weight="1pt" color="#AE5A21 [3205]" miterlimit="8" joinstyle="miter"/>
                <v:imagedata o:title=""/>
                <o:lock v:ext="edit" aspectratio="f"/>
              </v:rect>
            </w:pict>
          </mc:Fallback>
        </mc:AlternateContent>
      </w:r>
      <w:r>
        <w:drawing>
          <wp:inline distT="0" distB="0" distL="114300" distR="114300">
            <wp:extent cx="4133850" cy="2343150"/>
            <wp:effectExtent l="0" t="0" r="11430" b="3810"/>
            <wp:docPr id="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</w:p>
    <w:p>
      <w:pP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t>Q2:完整程式碼</w:t>
      </w:r>
    </w:p>
    <w:p>
      <w:pP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</w:p>
    <w:p>
      <w:pPr>
        <w:rPr>
          <w:rFonts w:hint="default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</w:pP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t>Q3</w:t>
      </w: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eastAsia="zh-TW"/>
        </w:rPr>
        <w:t>練習</w:t>
      </w:r>
      <w:r>
        <w:rPr>
          <w:rFonts w:hint="eastAsia" w:ascii="微軟正黑體" w:hAnsi="微軟正黑體" w:eastAsia="微軟正黑體" w:cs="微軟正黑體"/>
          <w:b/>
          <w:bCs/>
          <w:sz w:val="32"/>
          <w:szCs w:val="40"/>
          <w:lang w:val="en-US" w:eastAsia="zh-TW"/>
        </w:rPr>
        <w:t>:</w:t>
      </w:r>
    </w:p>
    <w:p>
      <w:pPr>
        <w:rPr>
          <w:rFonts w:hint="eastAsia" w:eastAsiaTheme="minorEastAsia"/>
          <w:sz w:val="28"/>
          <w:szCs w:val="36"/>
          <w:lang w:eastAsia="zh-TW"/>
        </w:rPr>
      </w:pPr>
      <w:r>
        <w:rPr>
          <w:rFonts w:hint="eastAsia"/>
          <w:sz w:val="28"/>
          <w:szCs w:val="36"/>
          <w:lang w:eastAsia="zh-TW"/>
        </w:rPr>
        <w:t>從1~100之間，能被5整除的數值加總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軟正黑體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EB3C31"/>
    <w:rsid w:val="11A27615"/>
    <w:rsid w:val="43341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34</Words>
  <Characters>56</Characters>
  <Lines>0</Lines>
  <Paragraphs>0</Paragraphs>
  <TotalTime>2</TotalTime>
  <ScaleCrop>false</ScaleCrop>
  <LinksUpToDate>false</LinksUpToDate>
  <CharactersWithSpaces>58</CharactersWithSpaces>
  <Application>WPS Office_11.8.2.11644_F1E327BC-269C-435d-A152-05C5408002CA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2024-05-05T06:53:00Z</dcterms:created>
  <dc:creator>timmy</dc:creator>
  <cp:lastModifiedBy>timmy</cp:lastModifiedBy>
  <dcterms:modified xsi:type="dcterms:W3CDTF">2024-05-05T07:41:37Z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1028-11.8.2.11644</vt:lpwstr>
  </property>
  <property fmtid="{D5CDD505-2E9C-101B-9397-08002B2CF9AE}" pid="3" name="ICV">
    <vt:lpwstr>704E067433BF41D1BCAAEFBED2111EE0</vt:lpwstr>
  </property>
</Properties>
</file>