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E7CC2" w14:textId="0F3CD74C" w:rsidR="00685228" w:rsidRPr="00FF6E94" w:rsidRDefault="00F62766" w:rsidP="00685228">
      <w:pPr>
        <w:jc w:val="center"/>
        <w:rPr>
          <w:rFonts w:ascii="標楷體" w:eastAsia="標楷體" w:hAnsi="標楷體"/>
          <w:color w:val="000000" w:themeColor="text1"/>
          <w:sz w:val="28"/>
          <w:szCs w:val="28"/>
        </w:rPr>
      </w:pPr>
      <w:r w:rsidRPr="00FF6E94">
        <w:rPr>
          <w:rFonts w:ascii="標楷體" w:eastAsia="標楷體" w:hAnsi="標楷體" w:hint="eastAsia"/>
          <w:color w:val="000000" w:themeColor="text1"/>
          <w:sz w:val="28"/>
          <w:szCs w:val="28"/>
        </w:rPr>
        <w:t>新北市〇〇國小教學方案設計〔待補：學校名稱〕</w:t>
      </w:r>
    </w:p>
    <w:p w14:paraId="7934EB80" w14:textId="709805AF" w:rsidR="00A13A8E" w:rsidRPr="00FF6E94" w:rsidRDefault="004333AF" w:rsidP="00A13A8E">
      <w:pPr>
        <w:rPr>
          <w:rFonts w:ascii="標楷體" w:eastAsia="標楷體" w:hAnsi="標楷體"/>
          <w:color w:val="000000" w:themeColor="text1"/>
        </w:rPr>
      </w:pPr>
      <w:r w:rsidRPr="00FF6E94">
        <w:rPr>
          <w:rFonts w:ascii="標楷體" w:eastAsia="標楷體" w:hAnsi="標楷體" w:hint="eastAsia"/>
          <w:color w:val="000000" w:themeColor="text1"/>
        </w:rPr>
        <w:t>授課年級：五 年 〇 班〔待補：班級與人數〕　　　　　　授課日期：〔待補：〇年〇月〇日（星期〇）第〇節〕</w:t>
      </w:r>
    </w:p>
    <w:p w14:paraId="7E3B8335" w14:textId="16F169AE" w:rsidR="00A13A8E" w:rsidRPr="00FF6E94" w:rsidRDefault="00DD588E" w:rsidP="00A13A8E">
      <w:pPr>
        <w:rPr>
          <w:rFonts w:ascii="標楷體" w:eastAsia="標楷體" w:hAnsi="標楷體"/>
          <w:color w:val="000000" w:themeColor="text1"/>
        </w:rPr>
      </w:pPr>
      <w:r w:rsidRPr="00FF6E94">
        <w:rPr>
          <w:rFonts w:ascii="標楷體" w:eastAsia="標楷體" w:hAnsi="標楷體" w:hint="eastAsia"/>
          <w:color w:val="000000" w:themeColor="text1"/>
        </w:rPr>
        <w:t>任教學科：國語文領域　　　　　　教 學 者（教案設計）：〔待補：姓名〕</w:t>
      </w:r>
    </w:p>
    <w:p w14:paraId="4C25963E" w14:textId="2CC10666" w:rsidR="00A13A8E" w:rsidRPr="00FF6E94" w:rsidRDefault="00A13A8E" w:rsidP="00A13A8E">
      <w:pPr>
        <w:rPr>
          <w:rFonts w:ascii="標楷體" w:eastAsia="標楷體" w:hAnsi="標楷體"/>
          <w:color w:val="000000" w:themeColor="text1"/>
        </w:rPr>
      </w:pPr>
      <w:r w:rsidRPr="00FF6E94">
        <w:rPr>
          <w:rFonts w:ascii="標楷體" w:eastAsia="標楷體" w:hAnsi="標楷體" w:hint="eastAsia"/>
          <w:color w:val="000000" w:themeColor="text1"/>
        </w:rPr>
        <w:t>單元名稱：第一單元 第 1 課〈蚊帳大使〉（本節為第 4 節，內容深究）　　備課成員：〔待補：共備夥伴姓名，無則寫「無」〕</w:t>
      </w:r>
      <w:proofErr w:type="gramStart"/>
      <w:proofErr w:type="gramEnd"/>
    </w:p>
    <w:p w14:paraId="5901AA74" w14:textId="08001576" w:rsidR="00A13A8E" w:rsidRDefault="00A13A8E" w:rsidP="009722AB">
      <w:pPr>
        <w:ind w:right="-24"/>
        <w:rPr>
          <w:rFonts w:ascii="標楷體" w:eastAsia="標楷體" w:hAnsi="標楷體" w:cs="Gungsuh"/>
          <w:color w:val="000000" w:themeColor="text1"/>
        </w:rPr>
      </w:pPr>
      <w:r w:rsidRPr="00FF6E94">
        <w:rPr>
          <w:rFonts w:ascii="標楷體" w:eastAsia="標楷體" w:hAnsi="標楷體" w:hint="eastAsia"/>
          <w:color w:val="000000" w:themeColor="text1"/>
        </w:rPr>
        <w:t>使用版本：康軒（115 學年度上學期，第九冊）</w:t>
      </w:r>
    </w:p>
    <w:p w14:paraId="1E761174" w14:textId="77777777" w:rsidR="00066E15" w:rsidRPr="00FF6E94" w:rsidRDefault="00066E15" w:rsidP="009722AB">
      <w:pPr>
        <w:ind w:right="-24"/>
        <w:rPr>
          <w:rFonts w:ascii="標楷體" w:eastAsia="標楷體" w:hAnsi="標楷體"/>
          <w:color w:val="000000" w:themeColor="text1"/>
        </w:rPr>
      </w:pPr>
    </w:p>
    <w:tbl>
      <w:tblPr>
        <w:tblStyle w:val="1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FF6E94" w:rsidRPr="00FF6E94" w14:paraId="78B199DC" w14:textId="77777777" w:rsidTr="00151DE4">
        <w:tc>
          <w:tcPr>
            <w:tcW w:w="5000" w:type="pct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78087D08" w14:textId="5F40F8F8" w:rsidR="008B435B" w:rsidRPr="00FF6E94" w:rsidRDefault="00517AB2" w:rsidP="00BF7DD6">
            <w:pPr>
              <w:spacing w:line="360" w:lineRule="auto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FF6E94">
              <w:rPr>
                <w:rFonts w:ascii="標楷體" w:eastAsia="標楷體" w:hAnsi="標楷體" w:hint="eastAsia"/>
                <w:b/>
                <w:color w:val="000000" w:themeColor="text1"/>
              </w:rPr>
              <w:t>教學</w:t>
            </w:r>
            <w:r w:rsidR="008B435B" w:rsidRPr="00FF6E94">
              <w:rPr>
                <w:rFonts w:ascii="標楷體" w:eastAsia="標楷體" w:hAnsi="標楷體" w:hint="eastAsia"/>
                <w:b/>
                <w:color w:val="000000" w:themeColor="text1"/>
              </w:rPr>
              <w:t>設計理念</w:t>
            </w:r>
          </w:p>
        </w:tc>
      </w:tr>
      <w:tr w:rsidR="00FF6E94" w:rsidRPr="00FF6E94" w14:paraId="7A070BD2" w14:textId="77777777" w:rsidTr="00151DE4">
        <w:tc>
          <w:tcPr>
            <w:tcW w:w="5000" w:type="pct"/>
            <w:shd w:val="clear" w:color="auto" w:fill="FFFFFF" w:themeFill="background1"/>
          </w:tcPr>
          <w:p w14:paraId="522F4215" w14:textId="7F077437" w:rsidR="00930283" w:rsidRPr="00FF6E94" w:rsidRDefault="00930283" w:rsidP="0036382B">
            <w:pPr>
              <w:spacing w:after="0"/>
              <w:ind w:leftChars="13" w:left="271" w:hangingChars="100" w:hanging="240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hAnsi="標楷體"/>
                <w:b w:val="0"/>
              </w:rPr>
              <w:t>〈蚊帳大使〉不是一篇讚美好人好事的文章。它真正值錢的地方在於：作者把一個五歲小孩「做了什麼」拆成六個看似零碎的動作——存錢、寄蚊帳、義賣做獎狀、四處演講、寄獎狀給貝克漢、寄信給全球富豪——而這六個動作其實串成一條看不見的因果鏈：獎狀先被貝克漢貼上網站，世人才看見；世人看見了，那封寫給比爾．蓋茲的信才有人願意讀完。課本自己在第 10 頁問了「作者提到的各項行動，彼此有何關聯」，這正是本課的爭點。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五年級學生讀這一課，多半能把凱瑟琳做過的事一件件說出來，卻停在「她很有愛心、很堅持」——能複述情節，說不出情節之間的關係。事件被記成一串珠子，串珠子的線看不見。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所以本節不講解結構，而是給一個非取捨不可的限制：只能留三件事。學生一旦動手刪，就必須為每一次刪除回到課文段落找理由，鏈條才會自己浮出來。教師在這節課裡不裁決哪一種刪法比較對、不代替學生說出「因為獎狀讓更多人看見」，只做三件事：把不同的刪法攤到全班面前、在學生離開課文時要求回到課文、在學生答對卻停在表層時再往下追一層。</w:t>
            </w:r>
          </w:p>
        </w:tc>
      </w:tr>
    </w:tbl>
    <w:p w14:paraId="54028BEE" w14:textId="77777777" w:rsidR="00FF6E94" w:rsidRDefault="00FF6E94"/>
    <w:tbl>
      <w:tblPr>
        <w:tblStyle w:val="1"/>
        <w:tblW w:w="5000" w:type="pct"/>
        <w:tblLook w:val="04A0" w:firstRow="1" w:lastRow="0" w:firstColumn="1" w:lastColumn="0" w:noHBand="0" w:noVBand="1"/>
      </w:tblPr>
      <w:tblGrid>
        <w:gridCol w:w="2721"/>
        <w:gridCol w:w="7735"/>
      </w:tblGrid>
      <w:tr w:rsidR="00FF6E94" w:rsidRPr="00FF6E94" w14:paraId="67135D15" w14:textId="77777777" w:rsidTr="00FF6E94">
        <w:tc>
          <w:tcPr>
            <w:tcW w:w="5000" w:type="pct"/>
            <w:gridSpan w:val="2"/>
            <w:shd w:val="clear" w:color="auto" w:fill="BFBFBF" w:themeFill="background1" w:themeFillShade="BF"/>
          </w:tcPr>
          <w:p w14:paraId="2FF50D7E" w14:textId="77777777" w:rsidR="00162A4B" w:rsidRPr="00FF6E94" w:rsidRDefault="000C6969" w:rsidP="00BF7DD6">
            <w:pPr>
              <w:spacing w:line="360" w:lineRule="auto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FF6E94">
              <w:rPr>
                <w:rFonts w:ascii="標楷體" w:eastAsia="標楷體" w:hAnsi="標楷體" w:hint="eastAsia"/>
                <w:b/>
                <w:color w:val="000000" w:themeColor="text1"/>
              </w:rPr>
              <w:t>核心素養</w:t>
            </w:r>
          </w:p>
        </w:tc>
      </w:tr>
      <w:tr w:rsidR="00FF6E94" w:rsidRPr="00FF6E94" w14:paraId="7A75CB12" w14:textId="77777777" w:rsidTr="00FF6E94">
        <w:tc>
          <w:tcPr>
            <w:tcW w:w="1301" w:type="pct"/>
            <w:shd w:val="clear" w:color="auto" w:fill="BFBFBF" w:themeFill="background1" w:themeFillShade="BF"/>
            <w:vAlign w:val="center"/>
          </w:tcPr>
          <w:p w14:paraId="6CE6E550" w14:textId="77777777" w:rsidR="000C6969" w:rsidRPr="00FF6E94" w:rsidRDefault="0080385E" w:rsidP="00BF7DD6">
            <w:pPr>
              <w:spacing w:line="360" w:lineRule="auto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FF6E94">
              <w:rPr>
                <w:rFonts w:ascii="標楷體" w:eastAsia="標楷體" w:hAnsi="標楷體" w:hint="eastAsia"/>
                <w:b/>
                <w:color w:val="000000" w:themeColor="text1"/>
              </w:rPr>
              <w:t>總綱</w:t>
            </w:r>
          </w:p>
        </w:tc>
        <w:tc>
          <w:tcPr>
            <w:tcW w:w="3699" w:type="pct"/>
            <w:shd w:val="clear" w:color="auto" w:fill="BFBFBF" w:themeFill="background1" w:themeFillShade="BF"/>
            <w:vAlign w:val="center"/>
          </w:tcPr>
          <w:p w14:paraId="70F82379" w14:textId="77777777" w:rsidR="000C6969" w:rsidRPr="00FF6E94" w:rsidRDefault="0080385E" w:rsidP="00522044">
            <w:pPr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proofErr w:type="gramStart"/>
            <w:r w:rsidRPr="00FF6E94">
              <w:rPr>
                <w:rFonts w:ascii="標楷體" w:eastAsia="標楷體" w:hAnsi="標楷體" w:hint="eastAsia"/>
                <w:b/>
                <w:color w:val="000000" w:themeColor="text1"/>
              </w:rPr>
              <w:t>領綱具體</w:t>
            </w:r>
            <w:proofErr w:type="gramEnd"/>
            <w:r w:rsidRPr="00FF6E94">
              <w:rPr>
                <w:rFonts w:ascii="標楷體" w:eastAsia="標楷體" w:hAnsi="標楷體" w:hint="eastAsia"/>
                <w:b/>
                <w:color w:val="000000" w:themeColor="text1"/>
              </w:rPr>
              <w:t>內涵</w:t>
            </w:r>
          </w:p>
        </w:tc>
      </w:tr>
      <w:tr w:rsidR="00FF6E94" w:rsidRPr="00FF6E94" w14:paraId="29A22120" w14:textId="77777777" w:rsidTr="00FF6E94">
        <w:tc>
          <w:tcPr>
            <w:tcW w:w="1301" w:type="pct"/>
            <w:shd w:val="clear" w:color="auto" w:fill="auto"/>
            <w:vAlign w:val="center"/>
          </w:tcPr>
          <w:p w14:paraId="54936F91" w14:textId="52387C82" w:rsidR="000C6969" w:rsidRPr="00FF6E94" w:rsidRDefault="000C6969" w:rsidP="00424FC3">
            <w:pPr>
              <w:widowControl/>
              <w:spacing w:after="0"/>
              <w:rPr>
                <w:color w:val="000000" w:themeColor="text1"/>
              </w:rPr>
            </w:pPr>
            <w:r>
              <w:rPr>
                <w:rFonts w:ascii="標楷體" w:hAnsi="標楷體"/>
                <w:b w:val="0"/>
              </w:rPr>
              <w:t>A2 系統思考與解決問題（主）</w:t>
            </w:r>
          </w:p>
        </w:tc>
        <w:tc>
          <w:tcPr>
            <w:tcW w:w="3699" w:type="pct"/>
            <w:shd w:val="clear" w:color="auto" w:fill="auto"/>
            <w:vAlign w:val="center"/>
          </w:tcPr>
          <w:p w14:paraId="29FEA8E5" w14:textId="70C1B48D" w:rsidR="000C6969" w:rsidRPr="00FF6E94" w:rsidRDefault="000C6969" w:rsidP="00251CF3">
            <w:pPr>
              <w:pStyle w:val="Web"/>
              <w:spacing w:before="0" w:beforeAutospacing="0" w:after="0" w:afterAutospacing="0"/>
              <w:jc w:val="both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hAnsi="標楷體"/>
                <w:b w:val="0"/>
              </w:rPr>
              <w:t>國-E-A2 透過國語文學習，掌握文本要旨、發展學習及解決問題策略、初探邏輯思維，並透過體驗與實踐，處理日常生活問題。</w:t>
            </w:r>
          </w:p>
        </w:tc>
      </w:tr>
      <w:tr w:rsidR="00FF6E94" w:rsidRPr="00FF6E94" w14:paraId="551F1F0A" w14:textId="77777777" w:rsidTr="00FF6E94">
        <w:tc>
          <w:tcPr>
            <w:tcW w:w="1301" w:type="pct"/>
            <w:shd w:val="clear" w:color="auto" w:fill="auto"/>
            <w:vAlign w:val="center"/>
          </w:tcPr>
          <w:p w14:paraId="4BDD8A7D" w14:textId="0583FAC8" w:rsidR="0080385E" w:rsidRPr="00FF6E94" w:rsidRDefault="0080385E" w:rsidP="00424FC3">
            <w:pPr>
              <w:widowControl/>
              <w:spacing w:after="0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hAnsi="標楷體"/>
                <w:b w:val="0"/>
              </w:rPr>
              <w:t>C2 人際關係與團隊合作（輔）</w:t>
            </w:r>
          </w:p>
        </w:tc>
        <w:tc>
          <w:tcPr>
            <w:tcW w:w="3699" w:type="pct"/>
            <w:shd w:val="clear" w:color="auto" w:fill="auto"/>
            <w:vAlign w:val="center"/>
          </w:tcPr>
          <w:p w14:paraId="398F9A4C" w14:textId="25E2B69A" w:rsidR="0080385E" w:rsidRPr="00FF6E94" w:rsidRDefault="0080385E" w:rsidP="00B51576">
            <w:pPr>
              <w:pStyle w:val="Web"/>
              <w:spacing w:before="0" w:beforeAutospacing="0" w:after="0" w:afterAutospacing="0"/>
              <w:jc w:val="both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hAnsi="標楷體"/>
                <w:b w:val="0"/>
              </w:rPr>
              <w:t>國-E-C2 與他人互動時，能適切運用語文能力表達個人想法，理解與包容不同意見，樂於參與學校及社區活動，體會團隊合作的重要性。</w:t>
            </w:r>
          </w:p>
        </w:tc>
      </w:tr>
    </w:tbl>
    <w:p w14:paraId="758E3E50" w14:textId="720D9A90" w:rsidR="00066E15" w:rsidRDefault="00066E15"/>
    <w:p w14:paraId="0EEF7EBA" w14:textId="07A3BECD" w:rsidR="00066E15" w:rsidRDefault="00066E15"/>
    <w:p w14:paraId="2FDB655D" w14:textId="77777777" w:rsidR="00066E15" w:rsidRDefault="00066E15"/>
    <w:tbl>
      <w:tblPr>
        <w:tblStyle w:val="1"/>
        <w:tblW w:w="5000" w:type="pct"/>
        <w:tblLook w:val="04A0" w:firstRow="1" w:lastRow="0" w:firstColumn="1" w:lastColumn="0" w:noHBand="0" w:noVBand="1"/>
      </w:tblPr>
      <w:tblGrid>
        <w:gridCol w:w="2721"/>
        <w:gridCol w:w="7735"/>
      </w:tblGrid>
      <w:tr w:rsidR="00FF6E94" w:rsidRPr="00FF6E94" w14:paraId="00E91F1E" w14:textId="77777777" w:rsidTr="00FF6E94">
        <w:tc>
          <w:tcPr>
            <w:tcW w:w="5000" w:type="pct"/>
            <w:gridSpan w:val="2"/>
            <w:shd w:val="clear" w:color="auto" w:fill="BFBFBF" w:themeFill="background1" w:themeFillShade="BF"/>
          </w:tcPr>
          <w:p w14:paraId="25F69CC6" w14:textId="26725F65" w:rsidR="00424FC3" w:rsidRPr="00FF6E94" w:rsidRDefault="00424FC3" w:rsidP="007E3375">
            <w:pPr>
              <w:spacing w:line="360" w:lineRule="auto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FF6E94">
              <w:rPr>
                <w:rFonts w:ascii="標楷體" w:eastAsia="標楷體" w:hAnsi="標楷體" w:hint="eastAsia"/>
                <w:b/>
                <w:color w:val="000000" w:themeColor="text1"/>
              </w:rPr>
              <w:t>領域課程綱要</w:t>
            </w:r>
          </w:p>
        </w:tc>
      </w:tr>
      <w:tr w:rsidR="00BA3EB8" w:rsidRPr="00FF6E94" w14:paraId="3ADEC3FC" w14:textId="77777777" w:rsidTr="00BA3EB8">
        <w:trPr>
          <w:trHeight w:val="1273"/>
        </w:trPr>
        <w:tc>
          <w:tcPr>
            <w:tcW w:w="1301" w:type="pct"/>
          </w:tcPr>
          <w:p w14:paraId="0A5B6472" w14:textId="5C8B7A60" w:rsidR="00BA3EB8" w:rsidRPr="00FF6E94" w:rsidRDefault="00BA3EB8" w:rsidP="00424FC3">
            <w:pPr>
              <w:rPr>
                <w:rFonts w:ascii="標楷體" w:eastAsia="標楷體" w:hAnsi="標楷體"/>
                <w:color w:val="000000" w:themeColor="text1"/>
              </w:rPr>
            </w:pPr>
            <w:r w:rsidRPr="00FF6E94">
              <w:rPr>
                <w:rFonts w:ascii="標楷體" w:eastAsia="標楷體" w:hAnsi="標楷體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30431" behindDoc="0" locked="0" layoutInCell="1" allowOverlap="1" wp14:anchorId="0EAF9F1D" wp14:editId="2AE49F4B">
                      <wp:simplePos x="0" y="0"/>
                      <wp:positionH relativeFrom="column">
                        <wp:posOffset>745490</wp:posOffset>
                      </wp:positionH>
                      <wp:positionV relativeFrom="paragraph">
                        <wp:posOffset>3810</wp:posOffset>
                      </wp:positionV>
                      <wp:extent cx="985520" cy="349250"/>
                      <wp:effectExtent l="0" t="0" r="0" b="0"/>
                      <wp:wrapNone/>
                      <wp:docPr id="5" name="矩形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5520" cy="3492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B413FE7" w14:textId="77777777" w:rsidR="00BA3EB8" w:rsidRPr="0081094D" w:rsidRDefault="00BA3EB8" w:rsidP="0081094D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b/>
                                      <w:color w:val="000000" w:themeColor="text1"/>
                                    </w:rPr>
                                  </w:pPr>
                                  <w:r w:rsidRPr="0081094D">
                                    <w:rPr>
                                      <w:rFonts w:ascii="標楷體" w:eastAsia="標楷體" w:hAnsi="標楷體" w:hint="eastAsia"/>
                                      <w:b/>
                                      <w:color w:val="000000" w:themeColor="text1"/>
                                    </w:rPr>
                                    <w:t>學習表現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EAF9F1D" id="矩形 5" o:spid="_x0000_s1026" style="position:absolute;margin-left:58.7pt;margin-top:.3pt;width:77.6pt;height:27.5pt;z-index:25173043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" filled="f" stroked="f" strokeweight="2pt">
                      <v:textbox>
                        <w:txbxContent>
                          <w:p w14:paraId="2B413FE7" w14:textId="77777777" w:rsidR="00BA3EB8" w:rsidRPr="0081094D" w:rsidRDefault="00BA3EB8" w:rsidP="0081094D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color w:val="000000" w:themeColor="text1"/>
                              </w:rPr>
                            </w:pPr>
                            <w:r w:rsidRPr="0081094D">
                              <w:rPr>
                                <w:rFonts w:ascii="標楷體" w:eastAsia="標楷體" w:hAnsi="標楷體" w:hint="eastAsia"/>
                                <w:b/>
                                <w:color w:val="000000" w:themeColor="text1"/>
                              </w:rPr>
                              <w:t>學習表現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FF6E94">
              <w:rPr>
                <w:rFonts w:ascii="標楷體" w:eastAsia="標楷體" w:hAnsi="標楷體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31455" behindDoc="0" locked="0" layoutInCell="1" allowOverlap="1" wp14:anchorId="2118C315" wp14:editId="05ECB8A4">
                      <wp:simplePos x="0" y="0"/>
                      <wp:positionH relativeFrom="column">
                        <wp:posOffset>-172720</wp:posOffset>
                      </wp:positionH>
                      <wp:positionV relativeFrom="paragraph">
                        <wp:posOffset>122555</wp:posOffset>
                      </wp:positionV>
                      <wp:extent cx="985520" cy="349250"/>
                      <wp:effectExtent l="0" t="0" r="0" b="0"/>
                      <wp:wrapNone/>
                      <wp:docPr id="7" name="矩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5520" cy="349250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F219B2D" w14:textId="77777777" w:rsidR="00BA3EB8" w:rsidRPr="0081094D" w:rsidRDefault="00BA3EB8" w:rsidP="0081094D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b/>
                                      <w:color w:val="000000" w:themeColor="text1"/>
                                    </w:rPr>
                                  </w:pPr>
                                  <w:r w:rsidRPr="0081094D">
                                    <w:rPr>
                                      <w:rFonts w:ascii="標楷體" w:eastAsia="標楷體" w:hAnsi="標楷體" w:hint="eastAsia"/>
                                      <w:b/>
                                      <w:color w:val="000000" w:themeColor="text1"/>
                                    </w:rPr>
                                    <w:t>學習</w:t>
                                  </w:r>
                                  <w:r>
                                    <w:rPr>
                                      <w:rFonts w:ascii="標楷體" w:eastAsia="標楷體" w:hAnsi="標楷體" w:hint="eastAsia"/>
                                      <w:b/>
                                      <w:color w:val="000000" w:themeColor="text1"/>
                                    </w:rPr>
                                    <w:t>目標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118C315" id="矩形 7" o:spid="_x0000_s1027" style="position:absolute;margin-left:-13.6pt;margin-top:9.65pt;width:77.6pt;height:27.5pt;z-index:2517314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" filled="f" stroked="f" strokeweight="2pt">
                      <v:textbox>
                        <w:txbxContent>
                          <w:p w14:paraId="0F219B2D" w14:textId="77777777" w:rsidR="00BA3EB8" w:rsidRPr="0081094D" w:rsidRDefault="00BA3EB8" w:rsidP="0081094D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color w:val="000000" w:themeColor="text1"/>
                              </w:rPr>
                            </w:pPr>
                            <w:r w:rsidRPr="0081094D">
                              <w:rPr>
                                <w:rFonts w:ascii="標楷體" w:eastAsia="標楷體" w:hAnsi="標楷體" w:hint="eastAsia"/>
                                <w:b/>
                                <w:color w:val="000000" w:themeColor="text1"/>
                              </w:rPr>
                              <w:t>學習</w:t>
                            </w:r>
                            <w:r>
                              <w:rPr>
                                <w:rFonts w:ascii="標楷體" w:eastAsia="標楷體" w:hAnsi="標楷體" w:hint="eastAsia"/>
                                <w:b/>
                                <w:color w:val="000000" w:themeColor="text1"/>
                              </w:rPr>
                              <w:t>目標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FF6E94">
              <w:rPr>
                <w:rFonts w:ascii="標楷體" w:eastAsia="標楷體" w:hAnsi="標楷體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28383" behindDoc="0" locked="0" layoutInCell="1" allowOverlap="1" wp14:anchorId="299E1AAA" wp14:editId="1D1B342E">
                      <wp:simplePos x="0" y="0"/>
                      <wp:positionH relativeFrom="column">
                        <wp:posOffset>344170</wp:posOffset>
                      </wp:positionH>
                      <wp:positionV relativeFrom="paragraph">
                        <wp:posOffset>-6350</wp:posOffset>
                      </wp:positionV>
                      <wp:extent cx="1316355" cy="825500"/>
                      <wp:effectExtent l="0" t="0" r="36195" b="31750"/>
                      <wp:wrapNone/>
                      <wp:docPr id="3" name="直線接點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16355" cy="8255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9B7615A" id="直線接點 3" o:spid="_x0000_s1026" style="position:absolute;z-index:2517283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.1pt,-.5pt" to="130.75pt,6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" strokecolor="black [3213]"/>
                  </w:pict>
                </mc:Fallback>
              </mc:AlternateContent>
            </w:r>
            <w:r w:rsidRPr="00FF6E94">
              <w:rPr>
                <w:rFonts w:ascii="標楷體" w:eastAsia="標楷體" w:hAnsi="標楷體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29407" behindDoc="0" locked="0" layoutInCell="1" allowOverlap="1" wp14:anchorId="728009BA" wp14:editId="2630BF48">
                      <wp:simplePos x="0" y="0"/>
                      <wp:positionH relativeFrom="column">
                        <wp:posOffset>-67228</wp:posOffset>
                      </wp:positionH>
                      <wp:positionV relativeFrom="paragraph">
                        <wp:posOffset>432742</wp:posOffset>
                      </wp:positionV>
                      <wp:extent cx="1729212" cy="380139"/>
                      <wp:effectExtent l="0" t="0" r="23495" b="20320"/>
                      <wp:wrapNone/>
                      <wp:docPr id="4" name="直線接點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29212" cy="380139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3FAD88A" id="直線接點 4" o:spid="_x0000_s1026" style="position:absolute;z-index:25172940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3pt,34.05pt" to="130.85pt,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" strokecolor="black [3213]"/>
                  </w:pict>
                </mc:Fallback>
              </mc:AlternateContent>
            </w:r>
          </w:p>
        </w:tc>
        <w:tc>
          <w:tcPr>
            <w:tcW w:w="3699" w:type="pct"/>
          </w:tcPr>
          <w:p w14:paraId="02776EB5" w14:textId="4BB0605A" w:rsidR="00BA3EB8" w:rsidRPr="00FF6E94" w:rsidRDefault="00BA3EB8" w:rsidP="007D3397">
            <w:pPr>
              <w:pStyle w:val="Web"/>
              <w:spacing w:after="0"/>
              <w:contextualSpacing/>
              <w:jc w:val="both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hAnsi="標楷體"/>
                <w:b w:val="0"/>
              </w:rPr>
              <w:t>5-III-7 連結相關的知識和經驗，提出自己的觀點，評述文本的內容。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5-III-8 運用自我提問、推論等策略，發展深度理解課文內容的能力。</w:t>
            </w:r>
          </w:p>
        </w:tc>
      </w:tr>
      <w:tr w:rsidR="00FF6E94" w:rsidRPr="00FF6E94" w14:paraId="630B776C" w14:textId="77777777" w:rsidTr="00FF6E94">
        <w:trPr>
          <w:trHeight w:val="1273"/>
        </w:trPr>
        <w:tc>
          <w:tcPr>
            <w:tcW w:w="1301" w:type="pct"/>
            <w:vAlign w:val="center"/>
          </w:tcPr>
          <w:p w14:paraId="2C153DDB" w14:textId="528FA14F" w:rsidR="003444B2" w:rsidRPr="00FF6E94" w:rsidRDefault="00BA3EB8" w:rsidP="007E3375">
            <w:pPr>
              <w:spacing w:line="380" w:lineRule="exact" w:after="0"/>
              <w:rPr>
                <w:rFonts w:ascii="標楷體" w:eastAsia="標楷體" w:hAnsi="標楷體"/>
                <w:color w:val="000000" w:themeColor="text1"/>
                <w:sz w:val="32"/>
                <w:szCs w:val="32"/>
              </w:rPr>
            </w:pPr>
            <w:r>
              <w:rPr>
                <w:rFonts w:ascii="標楷體" w:hAnsi="標楷體"/>
                <w:b w:val="0"/>
              </w:rPr>
              <w:t>Ad-III-2 篇章的大意、主旨、結構與寓意。</w:t>
            </w:r>
          </w:p>
        </w:tc>
        <w:tc>
          <w:tcPr>
            <w:tcW w:w="3699" w:type="pct"/>
            <w:vAlign w:val="center"/>
          </w:tcPr>
          <w:p w14:paraId="0E836D79" w14:textId="709659C7" w:rsidR="003444B2" w:rsidRPr="00FF6E94" w:rsidRDefault="003444B2" w:rsidP="00D5177D">
            <w:pPr>
              <w:spacing w:line="380" w:lineRule="exact" w:after="0"/>
              <w:ind w:left="240" w:hangingChars="100" w:hanging="240"/>
              <w:jc w:val="both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hAnsi="標楷體"/>
                <w:b w:val="0"/>
              </w:rPr>
              <w:t>1. 能依課文順序找出凱瑟琳的六項行動，排在學習單的行動軸上。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2. 能刪去其中三項並回到課文段落舉出依據，說出被留下的行動之間有什麼關聯，最後用一句話歸納。</w:t>
            </w:r>
          </w:p>
        </w:tc>
      </w:tr>
    </w:tbl>
    <w:p w14:paraId="46230332" w14:textId="3DDDD317" w:rsidR="007E3375" w:rsidRDefault="007E3375"/>
    <w:p w14:paraId="01F7F6F2" w14:textId="77777777" w:rsidR="007E3375" w:rsidRDefault="007E3375">
      <w:pPr>
        <w:widowControl/>
      </w:pPr>
      <w:r>
        <w:br w:type="page"/>
      </w:r>
    </w:p>
    <w:p w14:paraId="61776EAD" w14:textId="77777777" w:rsidR="00FF6E94" w:rsidRDefault="00FF6E94"/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FF6E94" w:rsidRPr="00FF6E94" w14:paraId="4B28D7E8" w14:textId="77777777" w:rsidTr="00FF6E94">
        <w:tc>
          <w:tcPr>
            <w:tcW w:w="5000" w:type="pct"/>
            <w:shd w:val="clear" w:color="auto" w:fill="A6A6A6" w:themeFill="background1" w:themeFillShade="A6"/>
          </w:tcPr>
          <w:p w14:paraId="49F15A7A" w14:textId="6F183EFF" w:rsidR="009C7680" w:rsidRPr="00FF6E94" w:rsidRDefault="009C7680" w:rsidP="00BF7DD6">
            <w:pPr>
              <w:spacing w:line="360" w:lineRule="auto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FF6E94">
              <w:rPr>
                <w:rFonts w:ascii="標楷體" w:eastAsia="標楷體" w:hAnsi="標楷體" w:hint="eastAsia"/>
                <w:b/>
                <w:color w:val="000000" w:themeColor="text1"/>
              </w:rPr>
              <w:t>教材組織</w:t>
            </w:r>
            <w:r w:rsidR="008B0519" w:rsidRPr="00FF6E94">
              <w:rPr>
                <w:rFonts w:ascii="標楷體" w:eastAsia="標楷體" w:hAnsi="標楷體" w:hint="eastAsia"/>
                <w:b/>
                <w:color w:val="000000" w:themeColor="text1"/>
              </w:rPr>
              <w:t>與學生</w:t>
            </w:r>
            <w:r w:rsidRPr="00FF6E94">
              <w:rPr>
                <w:rFonts w:ascii="標楷體" w:eastAsia="標楷體" w:hAnsi="標楷體" w:hint="eastAsia"/>
                <w:b/>
                <w:color w:val="000000" w:themeColor="text1"/>
              </w:rPr>
              <w:t>分析</w:t>
            </w:r>
          </w:p>
        </w:tc>
      </w:tr>
      <w:tr w:rsidR="00FF6E94" w:rsidRPr="00FF6E94" w14:paraId="499013DE" w14:textId="77777777" w:rsidTr="007E3375">
        <w:trPr>
          <w:trHeight w:val="1768"/>
        </w:trPr>
        <w:tc>
          <w:tcPr>
            <w:tcW w:w="5000" w:type="pct"/>
          </w:tcPr>
          <w:p w14:paraId="78EFB419" w14:textId="3BB45F4E" w:rsidR="009C7680" w:rsidRPr="00FF6E94" w:rsidRDefault="009E624B" w:rsidP="009E624B">
            <w:pPr>
              <w:spacing w:after="0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hAnsi="標楷體"/>
                <w:b w:val="0"/>
              </w:rPr>
              <w:t>一、文本結構分析：(用圖形和文字表示)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263999" cy="1094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文本結構圖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999" cy="109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本課十段，是一條「想法 → 行動 → 更大的行動」的遞進鏈：第 2 段是起點（五歲的凱瑟琳知道每三十秒有一個孩子死去，說「我們需要做點什麼！」），第 3～9 段是六項行動依序展開，第 10 段是總結段，統整成果並點出主旨。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課本配的兩道題正好指向本課的兩個著力點：學習叮嚀（P.10）問「各項行動彼此有何關聯」，語文讀寫（P.17）指出結尾段用的是總結寫法。習作 P.11 的「想法／行動」流程圖是同一件事的另一種表示法，本節的學習單即由它改編。</w:t>
            </w:r>
          </w:p>
        </w:tc>
      </w:tr>
      <w:tr w:rsidR="00FF6E94" w:rsidRPr="00FF6E94" w14:paraId="20CE62A3" w14:textId="77777777" w:rsidTr="00FF6E94">
        <w:trPr>
          <w:trHeight w:val="1963"/>
        </w:trPr>
        <w:tc>
          <w:tcPr>
            <w:tcW w:w="5000" w:type="pct"/>
          </w:tcPr>
          <w:p w14:paraId="0A712CDB" w14:textId="66433285" w:rsidR="00405D94" w:rsidRPr="00FF6E94" w:rsidRDefault="00405D94" w:rsidP="009E624B">
            <w:pPr>
              <w:pStyle w:val="aa"/>
              <w:spacing w:before="60" w:after="0" w:line="320" w:lineRule="exact"/>
              <w:rPr>
                <w:rFonts w:ascii="標楷體" w:eastAsia="標楷體" w:hAnsi="標楷體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標楷體" w:hAnsi="標楷體"/>
                <w:b w:val="0"/>
              </w:rPr>
              <w:t>二、學生可能面臨學習的困難及發現：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1. 把「行動」和「結果」混為一談——最容易發生在第 9 段：學生會把「蓋茲基金會捐三百萬美元」當成凱瑟琳做的第七件事刪來刪去，但那是別人被打動之後的結果，不是她的行動。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2. 看不出獎狀的傳遞關係——第 5 段做獎狀、第 7 段寄給貝克漢、第 8 段寄給全球富豪，在學生眼中常是三件不相干的事，因而輕易把「寄獎狀給貝克漢」刪掉。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3. 用感覺而非證據取捨——說「演講比較重要」卻指不出課文哪一段，討論會退化成舉手表決。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4. 詞義障礙影響判斷：「募集」「捐贈」「義賣」「基金會」「聚精會神」「喜不自禁」六個詞，前四個直接關係到六項行動的區辨，分不清就刪錯對象。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5. 歸納的那一句寫不出來——能說出「一件帶出一件」，卻寫不成一句完整的話；這正是課本學習叮嚀要的，也是本節最後兩分鐘要留給學生自己完成的動作。</w:t>
            </w:r>
          </w:p>
        </w:tc>
      </w:tr>
      <w:tr w:rsidR="00FF6E94" w:rsidRPr="00FF6E94" w14:paraId="352778CF" w14:textId="77777777" w:rsidTr="00FF6E94">
        <w:trPr>
          <w:trHeight w:val="841"/>
        </w:trPr>
        <w:tc>
          <w:tcPr>
            <w:tcW w:w="5000" w:type="pct"/>
            <w:tcBorders>
              <w:bottom w:val="single" w:sz="4" w:space="0" w:color="auto"/>
            </w:tcBorders>
          </w:tcPr>
          <w:p w14:paraId="0F36B73B" w14:textId="684C0F3E" w:rsidR="00405D94" w:rsidRPr="00FF6E94" w:rsidRDefault="00405D94" w:rsidP="00405D94">
            <w:pPr>
              <w:spacing w:after="0"/>
              <w:jc w:val="both"/>
              <w:rPr>
                <w:rFonts w:ascii="標楷體" w:eastAsia="標楷體" w:hAnsi="標楷體" w:cs="Calibri"/>
                <w:b/>
                <w:color w:val="000000" w:themeColor="text1"/>
                <w:szCs w:val="24"/>
              </w:rPr>
            </w:pPr>
            <w:r>
              <w:rPr>
                <w:rFonts w:ascii="標楷體" w:hAnsi="標楷體"/>
                <w:b w:val="0"/>
              </w:rPr>
              <w:t>三、特殊學生特性描述：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〔待補：學習停滯、超前、具潛力、幾乎不發言者，請補充並指名到組別；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補完後「本課觀課焦點」第 3 條要一併改為指名對象。〕</w:t>
            </w:r>
          </w:p>
        </w:tc>
      </w:tr>
    </w:tbl>
    <w:p>
      <w:r>
        <w:rPr>
          <w:rFonts w:ascii="標楷體" w:hAnsi="標楷體"/>
          <w:b/>
        </w:rPr>
        <w:t>教學設計理據</w:t>
      </w:r>
    </w:p>
    <w:tbl>
      <w:tblPr>
        <w:tblStyle w:val="a4"/>
        <w:tblW w:type="auto" w:w="0"/>
        <w:tblLook w:firstColumn="1" w:firstRow="1" w:lastColumn="0" w:lastRow="0" w:noHBand="0" w:noVBand="1" w:val="04A0"/>
        <w:tblLayout w:type="fixed"/>
      </w:tblPr>
      <w:tblGrid>
        <w:gridCol w:w="3489"/>
        <w:gridCol w:w="3489"/>
        <w:gridCol w:w="3489"/>
      </w:tblGrid>
      <w:tr>
        <w:tc>
          <w:tcPr>
            <w:tcW w:type="dxa" w:w="794"/>
          </w:tcPr>
          <w:p>
            <w:pPr>
              <w:spacing w:after="0"/>
            </w:pPr>
            <w:r>
              <w:rPr>
                <w:rFonts w:ascii="標楷體" w:hAnsi="標楷體"/>
                <w:b/>
              </w:rPr>
              <w:t>類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標楷體" w:hAnsi="標楷體"/>
                <w:b/>
              </w:rPr>
              <w:t>項目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標楷體" w:hAnsi="標楷體"/>
                <w:b/>
              </w:rPr>
              <w:t>內容</w:t>
            </w:r>
          </w:p>
        </w:tc>
      </w:tr>
      <w:tr>
        <w:tc>
          <w:tcPr>
            <w:tcW w:type="dxa" w:w="794"/>
            <w:vMerge w:val="restart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教師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教學過程的構建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路徑：默讀圈行動—排出行動軸—Pair 補漏—拋出「只能留三件」—各自刪並標段落—四人組協同與白板—全班串連分歧—回到課文驗證—各自寫下歸納句。教師不裁決哪一種刪法對，只負責把不同刪法攤開來。</w:t>
            </w:r>
          </w:p>
        </w:tc>
      </w:tr>
      <w:tr>
        <w:tc>
          <w:tcPr>
            <w:tcW w:type="dxa" w:w="794"/>
            <w:vMerge/>
          </w:tcPr>
          <w:p/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師生問題的生成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預想學生會提出的問題：</w:t>
              <w:br/>
              <w:t>1. 蓋茲捐錢算不算她做的事？</w:t>
              <w:br/>
              <w:t>2. 義賣和演講不是都在募款嗎？為什麼算兩件？</w:t>
              <w:br/>
              <w:t>3. 寄給貝克漢那張獎狀，跟後來富豪捐錢有關係嗎？</w:t>
              <w:br/>
              <w:t>4. 如果她一開始就寫信給有錢人，是不是就不用做前面那些了？</w:t>
              <w:br/>
              <w:t>5. 一定要刪三件嗎？我只想刪兩件。</w:t>
              <w:br/>
              <w:t>6. 刪掉以後她還是可以慢慢來啊，只是比較久而已，這樣算不算成功？</w:t>
            </w:r>
          </w:p>
        </w:tc>
      </w:tr>
      <w:tr>
        <w:tc>
          <w:tcPr>
            <w:tcW w:type="dxa" w:w="794"/>
            <w:vMerge/>
          </w:tcPr>
          <w:p/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教學活動的開展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默讀劃記 → 學習單行動軸 → Pair 對照補漏 → 個人刪除與標段落 → 四人組協同、小白板書寫 → 白板張貼與音讀分享 → 全班串連 → 個人歸納句書寫。</w:t>
            </w:r>
          </w:p>
        </w:tc>
      </w:tr>
      <w:tr>
        <w:tc>
          <w:tcPr>
            <w:tcW w:type="dxa" w:w="794"/>
            <w:vMerge/>
          </w:tcPr>
          <w:p/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教學語言的優化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拋出課題後即停止說話，把課文交還給學生；不使用「很好」「答對了」這類即時評價，以免收回發言權。學生沉默時等待，不催、不換人。站位固定在小組外圍能納入全班視域處，音量壓低到只有該組聽得見。</w:t>
            </w:r>
          </w:p>
        </w:tc>
      </w:tr>
      <w:tr>
        <w:tc>
          <w:tcPr>
            <w:tcW w:type="dxa" w:w="794"/>
            <w:vMerge w:val="restart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教材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教具的使用策略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小白板一組一片，寫「我們留下的三件＋每件的課文段落」，張貼黑板後全班一次看見各組差異，這是串連的素材。投影僅用兩次：確認六項行動的共同版本、放大爭議段落（第 5、7、8 段）供全班共讀。</w:t>
            </w:r>
          </w:p>
        </w:tc>
      </w:tr>
      <w:tr>
        <w:tc>
          <w:tcPr>
            <w:tcW w:type="dxa" w:w="794"/>
            <w:vMerge/>
          </w:tcPr>
          <w:p/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教材的使用價值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陳麗雲寫的是真人真事（凱瑟琳，只要蚊帳協會，2018 年來臺演講），事件有明確的時間序與因果鏈，適合用來練「看出事件之間的關係」。主角與學生同齡，取捨的討論不會停在道德讚美，而能落到「一個小孩的行動為什麼會被世界看見」。</w:t>
            </w:r>
          </w:p>
        </w:tc>
      </w:tr>
      <w:tr>
        <w:tc>
          <w:tcPr>
            <w:tcW w:type="dxa" w:w="794"/>
            <w:vMerge/>
          </w:tcPr>
          <w:p/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教學目標的設計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目標訂為「刪三件並舉出課文依據，說出留下的行動之間有什麼關聯」，而非「理解課文大意」——因為大意在前三節已處理，本節要評的是關聯，而關聯必須靠取捨才會現形，靠複述看不出來。</w:t>
            </w:r>
          </w:p>
        </w:tc>
      </w:tr>
      <w:tr>
        <w:tc>
          <w:tcPr>
            <w:tcW w:type="dxa" w:w="794"/>
            <w:vMerge/>
          </w:tcPr>
          <w:p/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學科作業的設計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學習單一人一份、協同化：正面是「行動軸」六格（依序填凱瑟琳做的事）；反面左欄「我要刪掉的三件＋課文第幾段的理由」、右欄「小組討論後我改變了什麼」，最下方一行「用一句話說出留下來的行動之間有什麼關聯」。反面右欄是給觀課者看見學習如何發生的證據。</w:t>
            </w:r>
          </w:p>
        </w:tc>
      </w:tr>
      <w:tr>
        <w:tc>
          <w:tcPr>
            <w:tcW w:type="dxa" w:w="794"/>
            <w:vMerge w:val="restart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學生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學生的心智水平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已會：依序摘取事件、找出段落關鍵句、寫出全文大意（四年級與本課前三節已處理）。未會：說出事件與事件之間的因果與遞進關係；把關聯壓縮成一句歸納句。〔待補：本班在前三節的實際表現，請教師補充後再校準〕</w:t>
            </w:r>
          </w:p>
        </w:tc>
      </w:tr>
      <w:tr>
        <w:tc>
          <w:tcPr>
            <w:tcW w:type="dxa" w:w="794"/>
            <w:vMerge/>
          </w:tcPr>
          <w:p/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學習方式的選擇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先個人默讀劃記（保障每個人都有自己的答案才進協同）→ Pair 對照補漏（低風險，先讓沒圈完的人補齊，不必在全班面前承認）→ 四人組協同（差異夠多，非說服不可）→ 全班串連 → 回到個人寫歸納句（把全班的思考收回到每個人自己手上）。</w:t>
            </w:r>
          </w:p>
        </w:tc>
      </w:tr>
      <w:tr>
        <w:tc>
          <w:tcPr>
            <w:tcW w:type="dxa" w:w="794"/>
            <w:vMerge w:val="restart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環境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教學情景的創設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ㄇ字型加四人組座位：ㄇ字型讓全班串連時彼此看得見臉，四人組讓小白板放得下、四本課本攤得開。黑板下緣預留張貼小白板的橫排空間，各組白板一次全貼、並排比較，差異才看得見。</w:t>
            </w:r>
          </w:p>
        </w:tc>
      </w:tr>
      <w:tr>
        <w:tc>
          <w:tcPr>
            <w:tcW w:type="dxa" w:w="794"/>
            <w:vMerge/>
          </w:tcPr>
          <w:p/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課程資源的開發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課本第 8～17 頁與習作 P.11 的「想法／行動」流程圖為主要資源；備一份只要蚊帳協會的蚊帳照片與售價資訊，只在有學生問「一頂蚊帳到底多少錢」時投影，不主動拿出來，以免把討論帶離文本。</w:t>
            </w:r>
          </w:p>
        </w:tc>
      </w:tr>
    </w:tbl>
    <w:p w14:paraId="1CCF70EB" w14:textId="4708CA4F" w:rsidR="007E3375" w:rsidRDefault="007E3375"/>
    <w:p w14:paraId="37461C21" w14:textId="77777777" w:rsidR="007E3375" w:rsidRDefault="007E3375">
      <w:pPr>
        <w:widowControl/>
      </w:pPr>
      <w:r>
        <w:br w:type="page"/>
      </w:r>
    </w:p>
    <w:p w14:paraId="6600C815" w14:textId="77777777" w:rsidR="00FF6E94" w:rsidRDefault="00FF6E94"/>
    <w:tbl>
      <w:tblPr>
        <w:tblStyle w:val="a4"/>
        <w:tblW w:w="4998" w:type="pct"/>
        <w:tblLook w:val="04A0" w:firstRow="1" w:lastRow="0" w:firstColumn="1" w:lastColumn="0" w:noHBand="0" w:noVBand="1"/>
      </w:tblPr>
      <w:tblGrid>
        <w:gridCol w:w="10457"/>
      </w:tblGrid>
      <w:tr w:rsidR="00FF6E94" w:rsidRPr="00FF6E94" w14:paraId="2F6C98B9" w14:textId="77777777" w:rsidTr="00FF6E94">
        <w:tc>
          <w:tcPr>
            <w:tcW w:w="5000" w:type="pct"/>
            <w:tcBorders>
              <w:bottom w:val="single" w:sz="4" w:space="0" w:color="auto"/>
              <w:right w:val="nil"/>
            </w:tcBorders>
            <w:shd w:val="clear" w:color="auto" w:fill="A6A6A6" w:themeFill="background1" w:themeFillShade="A6"/>
          </w:tcPr>
          <w:p w14:paraId="1F9B99EB" w14:textId="32DF6A95" w:rsidR="00D4089F" w:rsidRPr="00FF6E94" w:rsidRDefault="00D4089F" w:rsidP="00BF7DD6">
            <w:pPr>
              <w:spacing w:line="360" w:lineRule="auto" w:after="0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hAnsi="標楷體"/>
                <w:b/>
              </w:rPr>
              <w:t>各節次學習活動設計的重點（本次公開課為第四節）</w:t>
            </w:r>
          </w:p>
        </w:tc>
      </w:tr>
      <w:tr w:rsidR="00FF6E94" w:rsidRPr="00FF6E94" w14:paraId="6CC7DD07" w14:textId="77777777" w:rsidTr="00FF6E94">
        <w:trPr>
          <w:trHeight w:val="7338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64ECD583" w14:textId="78AC9ABA" w:rsidR="007E1956" w:rsidRPr="00FF6E94" w:rsidRDefault="007E1956" w:rsidP="007E1956">
            <w:pPr>
              <w:spacing w:line="276" w:lineRule="auto" w:after="0"/>
              <w:jc w:val="both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hAnsi="標楷體"/>
                <w:b w:val="0"/>
              </w:rPr>
              <w:t>本課共 6 節。第 1 節朗讀課文與生字詞語（含「募集、捐贈、義賣、基金會」四個關鍵詞的初步理解）；第 2 節分段與大意；第 3 節詞語運用與句型練習。本節為第 4 節，專做內容深究——字詞與大意都已處理掉，所以整節時間可以全部押在「行動之間的關聯」這個爭點上。第 5、6 節接語文讀寫（總結段的寫法）與習作。〔節數與前三節落點為推估，請教師依實際進度校對〕</w:t>
            </w:r>
          </w:p>
        </w:tc>
      </w:tr>
    </w:tbl>
    <w:p w14:paraId="711D75A8" w14:textId="77777777" w:rsidR="00151DE4" w:rsidRDefault="00151DE4"/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115"/>
        <w:gridCol w:w="5316"/>
        <w:gridCol w:w="3216"/>
        <w:gridCol w:w="809"/>
      </w:tblGrid>
      <w:tr w:rsidR="00FF6E94" w:rsidRPr="00FF6E94" w14:paraId="62D2867F" w14:textId="77777777" w:rsidTr="00151DE4">
        <w:trPr>
          <w:trHeight w:val="419"/>
          <w:tblHeader/>
        </w:trPr>
        <w:tc>
          <w:tcPr>
            <w:tcW w:w="533" w:type="pct"/>
            <w:vAlign w:val="center"/>
          </w:tcPr>
          <w:p w14:paraId="4A773899" w14:textId="77777777" w:rsidR="007E1956" w:rsidRPr="00FF6E94" w:rsidRDefault="007E1956" w:rsidP="007E1956">
            <w:pPr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FF6E94">
              <w:rPr>
                <w:rFonts w:ascii="標楷體" w:eastAsia="標楷體" w:hAnsi="標楷體"/>
                <w:b/>
                <w:color w:val="000000" w:themeColor="text1"/>
              </w:rPr>
              <w:t>流程</w:t>
            </w:r>
          </w:p>
        </w:tc>
        <w:tc>
          <w:tcPr>
            <w:tcW w:w="2542" w:type="pct"/>
            <w:vAlign w:val="center"/>
          </w:tcPr>
          <w:p w14:paraId="5AC32484" w14:textId="77777777" w:rsidR="007E1956" w:rsidRPr="00FF6E94" w:rsidRDefault="007E1956" w:rsidP="007E1956">
            <w:pPr>
              <w:jc w:val="both"/>
              <w:rPr>
                <w:rFonts w:ascii="標楷體" w:eastAsia="標楷體" w:hAnsi="標楷體"/>
                <w:b/>
                <w:color w:val="000000" w:themeColor="text1"/>
              </w:rPr>
            </w:pPr>
            <w:r w:rsidRPr="00FF6E94">
              <w:rPr>
                <w:rFonts w:ascii="標楷體" w:eastAsia="標楷體" w:hAnsi="標楷體" w:hint="eastAsia"/>
                <w:b/>
                <w:color w:val="000000" w:themeColor="text1"/>
              </w:rPr>
              <w:t>教學活動</w:t>
            </w:r>
            <w:r w:rsidRPr="00FF6E94">
              <w:rPr>
                <w:rFonts w:ascii="標楷體" w:eastAsia="標楷體" w:hAnsi="標楷體"/>
                <w:b/>
                <w:color w:val="000000" w:themeColor="text1"/>
              </w:rPr>
              <w:t>內容</w:t>
            </w:r>
          </w:p>
        </w:tc>
        <w:tc>
          <w:tcPr>
            <w:tcW w:w="1538" w:type="pct"/>
            <w:vAlign w:val="center"/>
          </w:tcPr>
          <w:p w14:paraId="0B5CBB1E" w14:textId="4EE83E39" w:rsidR="007E1956" w:rsidRPr="00FF6E94" w:rsidRDefault="00343D41" w:rsidP="007E1956">
            <w:pPr>
              <w:jc w:val="both"/>
              <w:rPr>
                <w:rFonts w:ascii="標楷體" w:eastAsia="標楷體" w:hAnsi="標楷體"/>
                <w:b/>
                <w:color w:val="000000" w:themeColor="text1"/>
              </w:rPr>
            </w:pPr>
            <w:r w:rsidRPr="00FF6E94">
              <w:rPr>
                <w:rFonts w:eastAsia="標楷體" w:hAnsi="標楷體"/>
                <w:color w:val="000000" w:themeColor="text1"/>
                <w:szCs w:val="24"/>
              </w:rPr>
              <w:t>教師支援</w:t>
            </w:r>
            <w:r w:rsidRPr="00FF6E94">
              <w:rPr>
                <w:rFonts w:eastAsia="標楷體" w:hAnsi="標楷體" w:hint="eastAsia"/>
                <w:color w:val="000000" w:themeColor="text1"/>
                <w:szCs w:val="24"/>
              </w:rPr>
              <w:t>、學習引導</w:t>
            </w:r>
          </w:p>
        </w:tc>
        <w:tc>
          <w:tcPr>
            <w:tcW w:w="387" w:type="pct"/>
            <w:vAlign w:val="center"/>
          </w:tcPr>
          <w:p w14:paraId="7F83153B" w14:textId="77777777" w:rsidR="007E1956" w:rsidRPr="00FF6E94" w:rsidRDefault="007E1956" w:rsidP="007E1956">
            <w:pPr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FF6E94">
              <w:rPr>
                <w:rFonts w:ascii="標楷體" w:eastAsia="標楷體" w:hAnsi="標楷體"/>
                <w:b/>
                <w:color w:val="000000" w:themeColor="text1"/>
              </w:rPr>
              <w:t>時間</w:t>
            </w:r>
          </w:p>
        </w:tc>
      </w:tr>
      <w:tr w:rsidR="00FF6E94" w:rsidRPr="00FF6E94" w14:paraId="1345366D" w14:textId="77777777" w:rsidTr="00151DE4">
        <w:trPr>
          <w:trHeight w:val="419"/>
        </w:trPr>
        <w:tc>
          <w:tcPr>
            <w:tcW w:w="533" w:type="pct"/>
            <w:vAlign w:val="center"/>
          </w:tcPr>
          <w:p w14:paraId="417E9EF6" w14:textId="1080E522" w:rsidR="007E1956" w:rsidRPr="00FF6E94" w:rsidRDefault="00343D41" w:rsidP="007E1956">
            <w:pPr>
              <w:spacing w:after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hAnsi="標楷體"/>
                <w:b/>
              </w:rPr>
              <w:t>導入與發現</w:t>
            </w:r>
          </w:p>
          <w:p>
            <w:pPr>
              <w:spacing w:after="0"/>
            </w:pPr>
            <w:r>
              <w:rPr>
                <w:rFonts w:ascii="標楷體" w:hAnsi="標楷體"/>
                <w:b/>
              </w:rPr>
              <w:t>（傾聽）</w:t>
            </w:r>
          </w:p>
        </w:tc>
        <w:tc>
          <w:tcPr>
            <w:tcW w:w="2542" w:type="pct"/>
            <w:vAlign w:val="center"/>
          </w:tcPr>
          <w:p w14:paraId="2707E44C" w14:textId="51E32967" w:rsidR="006F53EE" w:rsidRPr="00FF6E94" w:rsidRDefault="006F53EE" w:rsidP="0089416E">
            <w:pPr>
              <w:spacing w:after="0"/>
              <w:ind w:leftChars="105" w:left="252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</w:rPr>
            </w:pPr>
            <w:r>
              <w:rPr>
                <w:rFonts w:ascii="標楷體" w:hAnsi="標楷體"/>
                <w:b w:val="0"/>
              </w:rPr>
              <w:t>1. 默讀圈行動（3 分）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各自默讀課文第 2～9 段，把「凱瑟琳做了什麼」一件一件圈起來。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2.〔共有課題〕排出行動軸（2 分）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把圈到的事依先後順序寫進學習單正面的行動軸六格，寫不滿六格沒關係。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3. Pair 對照補漏（2 分）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和旁邊的人交換學習單看一看，補上自己漏掉的，畫記不一樣的地方。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4. 確認共同版本、拋出挑戰題（3 分）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看投影上的六項行動，對照自己的行動軸。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讀題：「如果凱瑟琳只能做其中三件，還有沒有可能讓蓋茲基金會捐出三百萬？請刪掉三件，並在課文裡找到理由。」</w:t>
            </w:r>
          </w:p>
        </w:tc>
        <w:tc>
          <w:tcPr>
            <w:tcW w:w="1538" w:type="pct"/>
          </w:tcPr>
          <w:p w14:paraId="1E7DB19A" w14:textId="7869DA84" w:rsidR="007E1956" w:rsidRPr="00FF6E94" w:rsidRDefault="007E1956" w:rsidP="00CB3BE7">
            <w:pPr>
              <w:spacing w:after="0"/>
              <w:jc w:val="both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hAnsi="標楷體"/>
                <w:b w:val="0"/>
              </w:rPr>
              <w:t>說完題目即停止說話，不解釋課文。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巡走，觀察誰只圈到三、四件、誰停在同一頁翻不過去，記下座號，作為 Pair 配對與後段點名的依據。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觀察有無把「蓋茲捐三百萬」寫進行動軸的學生——那是後段最好用的串連素材，先記下不糾正。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投影六項行動後停頓，讓學生自己比對差異。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【提示】「先不要說話，看一下你自己的軸，跟投影上的哪裡不一樣？」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【回歸】「回到課文。第九段最後那句，是誰做的？」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拋題後不再補充說明，也不舉例示範怎麼刪。</w:t>
            </w:r>
          </w:p>
        </w:tc>
        <w:tc>
          <w:tcPr>
            <w:tcW w:w="387" w:type="pct"/>
            <w:vAlign w:val="center"/>
          </w:tcPr>
          <w:p w14:paraId="57131CD0" w14:textId="7D004755" w:rsidR="007E1956" w:rsidRPr="00FF6E94" w:rsidRDefault="007E1956" w:rsidP="007E1956">
            <w:pPr>
              <w:spacing w:after="0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標楷體" w:hAnsi="標楷體"/>
                <w:b/>
              </w:rPr>
              <w:t>10 分</w:t>
            </w:r>
          </w:p>
        </w:tc>
      </w:tr>
      <w:tr w:rsidR="00FF6E94" w:rsidRPr="00FF6E94" w14:paraId="12107767" w14:textId="77777777" w:rsidTr="00151DE4">
        <w:trPr>
          <w:trHeight w:val="419"/>
        </w:trPr>
        <w:tc>
          <w:tcPr>
            <w:tcW w:w="533" w:type="pct"/>
            <w:vAlign w:val="center"/>
          </w:tcPr>
          <w:p w14:paraId="6145A56C" w14:textId="08B7710E" w:rsidR="00CB3BE7" w:rsidRPr="00FF6E94" w:rsidRDefault="00CB3BE7" w:rsidP="00CB3BE7">
            <w:pPr>
              <w:spacing w:after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hAnsi="標楷體"/>
                <w:b/>
              </w:rPr>
              <w:t>探究與深化</w:t>
            </w:r>
          </w:p>
          <w:p>
            <w:pPr>
              <w:spacing w:after="0"/>
            </w:pPr>
            <w:r>
              <w:rPr>
                <w:rFonts w:ascii="標楷體" w:hAnsi="標楷體"/>
                <w:b/>
              </w:rPr>
              <w:t>（串連）</w:t>
            </w:r>
          </w:p>
        </w:tc>
        <w:tc>
          <w:tcPr>
            <w:tcW w:w="2542" w:type="pct"/>
          </w:tcPr>
          <w:p w14:paraId="772A7282" w14:textId="13C0F660" w:rsidR="004075F3" w:rsidRPr="00FF6E94" w:rsidRDefault="004075F3" w:rsidP="00CE2B69">
            <w:pPr>
              <w:spacing w:after="0"/>
              <w:ind w:leftChars="142" w:left="761" w:hanging="420"/>
              <w:jc w:val="both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hAnsi="標楷體"/>
                <w:b w:val="0"/>
              </w:rPr>
              <w:t>1. 各自刪三件（4 分）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在學習單反面寫下要刪掉的三件，每一件都要註明「課文第幾段」的理由。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2. 四人組協同（10 分）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把各自的刪法攤到桌上比一比，哪裡一樣、哪裡不一樣。討論後在小白板寫下「我們留下的三件」＋每一件的課文段落。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組內有不同意見不必統一，可以在白板上並列兩種留法。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3. 加菜：被刪掉的那件真的不重要嗎（6 分）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回到課文，找找看被你們刪掉的那三件，有沒有哪一件其實牽著後面的事。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找到了就在小白板上用箭頭把它連起來。</w:t>
            </w:r>
          </w:p>
        </w:tc>
        <w:tc>
          <w:tcPr>
            <w:tcW w:w="1538" w:type="pct"/>
          </w:tcPr>
          <w:p w14:paraId="2DBC7007" w14:textId="614698FC" w:rsidR="00CB3BE7" w:rsidRPr="00FF6E94" w:rsidRDefault="00CB3BE7" w:rsidP="00CB3BE7">
            <w:pPr>
              <w:spacing w:after="0"/>
              <w:jc w:val="both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hAnsi="標楷體"/>
                <w:b w:val="0"/>
              </w:rPr>
              <w:t>巡走，不當場糾正任何一種刪法。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記下三種素材：①刪法完全相反的兩組（後段先請這兩組講）②把「寄獎狀給貝克漢」刪掉的組（第 7、8 段的鏈結沒看見）③已經自己畫出箭頭的組（加菜已達成，後段壓軸）。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【釐清】對講得含混的學生：「再一次！」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【深究】對已經說對卻停在表層的組：「你是從課文的哪裡看出來的？」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【反問】對來問「這樣對不對」的學生：「欸，我不懂。獎狀跟三百萬有什麼關係？你講給我聽。」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【提示】對卡住不動的組：「回到第七段。獎狀後來去了哪裡？」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不說「錯了」，不代替學生把箭頭畫出來。</w:t>
            </w:r>
          </w:p>
        </w:tc>
        <w:tc>
          <w:tcPr>
            <w:tcW w:w="387" w:type="pct"/>
          </w:tcPr>
          <w:p w14:paraId="1CF45E1F" w14:textId="65CB88A0" w:rsidR="00A9678E" w:rsidRPr="00FF6E94" w:rsidRDefault="00A9678E" w:rsidP="009341CE">
            <w:pPr>
              <w:spacing w:after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hAnsi="標楷體"/>
                <w:b/>
              </w:rPr>
              <w:t>20 分</w:t>
            </w:r>
          </w:p>
        </w:tc>
      </w:tr>
      <w:tr w:rsidR="00FF6E94" w:rsidRPr="00FF6E94" w14:paraId="3BB51A5E" w14:textId="77777777" w:rsidTr="00151DE4">
        <w:trPr>
          <w:trHeight w:val="419"/>
        </w:trPr>
        <w:tc>
          <w:tcPr>
            <w:tcW w:w="533" w:type="pct"/>
            <w:vAlign w:val="center"/>
          </w:tcPr>
          <w:p w14:paraId="1CC17546" w14:textId="490903D3" w:rsidR="00960DF4" w:rsidRPr="00FF6E94" w:rsidRDefault="00960DF4" w:rsidP="00960DF4">
            <w:pPr>
              <w:spacing w:after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hAnsi="標楷體"/>
                <w:b/>
              </w:rPr>
              <w:t>挑戰與聚斂</w:t>
            </w:r>
          </w:p>
          <w:p>
            <w:pPr>
              <w:spacing w:after="0"/>
            </w:pPr>
            <w:r>
              <w:rPr>
                <w:rFonts w:ascii="標楷體" w:hAnsi="標楷體"/>
                <w:b/>
              </w:rPr>
              <w:t>（串連＋回歸）</w:t>
            </w:r>
          </w:p>
        </w:tc>
        <w:tc>
          <w:tcPr>
            <w:tcW w:w="2542" w:type="pct"/>
          </w:tcPr>
          <w:p w14:paraId="1C0FB857" w14:textId="1F3D46E8" w:rsidR="00960DF4" w:rsidRPr="00FF6E94" w:rsidRDefault="00960DF4" w:rsidP="002B42A2">
            <w:pPr>
              <w:spacing w:after="0"/>
              <w:ind w:left="200" w:hangingChars="100" w:hanging="200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</w:rPr>
            </w:pPr>
            <w:r>
              <w:rPr>
                <w:rFonts w:ascii="標楷體" w:hAnsi="標楷體"/>
                <w:b w:val="0"/>
              </w:rPr>
              <w:t>1. 白板張貼與音讀分享（4 分）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各組把小白板貼到黑板並排。指名 3 組依序把「我們留下哪三件、為什麼」讀出來，先請刪法相反的兩組講。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2. 全班串連分歧（4 分）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比較各組的白板：哪一件事幾乎每一組都留下？哪一件被刪掉最多次？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回到課文第 5、7、8 段共讀，看看獎狀在這條線上做了什麼。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3. 各自寫下歸納句（2 分）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在學習單最下方一行寫：「凱瑟琳做的這些事，彼此的關聯是＿＿＿＿。」</w:t>
            </w:r>
          </w:p>
        </w:tc>
        <w:tc>
          <w:tcPr>
            <w:tcW w:w="1538" w:type="pct"/>
          </w:tcPr>
          <w:p w14:paraId="5C4273CC" w14:textId="1631468C" w:rsidR="009B729F" w:rsidRPr="00FF6E94" w:rsidRDefault="009B729F" w:rsidP="009B729F">
            <w:pPr>
              <w:spacing w:after="0"/>
              <w:jc w:val="both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hAnsi="標楷體"/>
                <w:b w:val="0"/>
              </w:rPr>
              <w:t>【轉引】「這一組留下的是①③⑥。還有沒有不一樣的留法？」（連請 3 組，過程中不評價哪一種比較好）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【轉問】「〇〇，你對剛才那一組把演講刪掉有不同的想法嗎？」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【轉問】（學生答不出來時）「有人要幫他修改一下嗎？」——請學生自己指名求援。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【回歸】「回到課文。第七段，貝克漢把獎狀貼到哪裡？」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【深究】「如果沒有那張獎狀，第八段那封信還會有人讀嗎？」</w:t>
            </w:r>
          </w:p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最後兩分鐘教師不再說話，讓每個人自己把那句話寫完；不公布標準答案，收回學習單作為下一節語文讀寫的起點。</w:t>
            </w:r>
          </w:p>
        </w:tc>
        <w:tc>
          <w:tcPr>
            <w:tcW w:w="387" w:type="pct"/>
            <w:vAlign w:val="center"/>
          </w:tcPr>
          <w:p w14:paraId="7C614C32" w14:textId="3E3FDCC1" w:rsidR="00960DF4" w:rsidRPr="00FF6E94" w:rsidRDefault="00960DF4" w:rsidP="00960DF4">
            <w:pPr>
              <w:spacing w:after="0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標楷體" w:hAnsi="標楷體"/>
                <w:b/>
              </w:rPr>
              <w:t>10 分</w:t>
            </w:r>
          </w:p>
        </w:tc>
      </w:tr>
    </w:tbl>
    <w:p>
      <w:r>
        <w:rPr>
          <w:rFonts w:ascii="標楷體" w:hAnsi="標楷體"/>
          <w:b w:val="0"/>
        </w:rPr>
        <w:t>彈性條款：本挑戰題將依教學實際進度調整。若學生在「各自刪三件」階段明顯需要更多時間，則「加菜：被刪掉的那件真的不重要嗎」在公開課中不進行，調整至下一節課進行教學，本節以三組白板的串連收尾即可。</w:t>
      </w:r>
    </w:p>
    <w:p>
      <w:r>
        <w:rPr>
          <w:rFonts w:ascii="標楷體" w:hAnsi="標楷體"/>
          <w:b/>
        </w:rPr>
        <w:t>附錄：理答預想表（全篇涵蓋策略：轉引、轉問、反問、提示、釐清、深究）</w:t>
      </w:r>
    </w:p>
    <w:tbl>
      <w:tblPr>
        <w:tblStyle w:val="a4"/>
        <w:tblW w:type="auto" w:w="0"/>
        <w:tblLook w:firstColumn="1" w:firstRow="1" w:lastColumn="0" w:lastRow="0" w:noHBand="0" w:noVBand="1" w:val="04A0"/>
      </w:tblPr>
      <w:tblGrid>
        <w:gridCol w:w="2616"/>
        <w:gridCol w:w="2616"/>
        <w:gridCol w:w="2616"/>
        <w:gridCol w:w="2616"/>
      </w:tblGrid>
      <w:tr>
        <w:tc>
          <w:tcPr>
            <w:tcW w:type="dxa" w:w="2616"/>
          </w:tcPr>
          <w:p>
            <w:pPr>
              <w:spacing w:after="0"/>
            </w:pPr>
            <w:r>
              <w:rPr>
                <w:rFonts w:ascii="標楷體" w:hAnsi="標楷體"/>
                <w:b/>
              </w:rPr>
              <w:t>預想的學生回應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標楷體" w:hAnsi="標楷體"/>
                <w:b/>
              </w:rPr>
              <w:t>判讀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標楷體" w:hAnsi="標楷體"/>
                <w:b/>
              </w:rPr>
              <w:t>策略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標楷體" w:hAnsi="標楷體"/>
                <w:b/>
              </w:rPr>
              <w:t>教師台詞</w:t>
            </w:r>
          </w:p>
        </w:tc>
      </w:tr>
      <w:tr>
        <w:tc>
          <w:tcPr>
            <w:tcW w:type="dxa" w:w="2616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（講錯）「我要刪掉『比爾．蓋茲捐三百萬』，因為那個是最後才發生的。」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把「別人被打動後的結果」當成凱瑟琳的行動，行動與結果的界線還沒分開。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提示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「回到題目。題目說的是誰做的事？」（不說「錯了」，反覆要求回到題目）</w:t>
            </w:r>
          </w:p>
        </w:tc>
      </w:tr>
      <w:tr>
        <w:tc>
          <w:tcPr>
            <w:tcW w:type="dxa" w:w="2616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（講錯）「寄獎狀給貝克漢可以刪，那只是說謝謝而已。」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讀到了第 7 段的表面動作，沒看見獎狀被貼上網站之後引起的關注。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深究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「貝克漢收到獎狀以後做了什麼？讀給我們聽。」</w:t>
            </w:r>
          </w:p>
        </w:tc>
      </w:tr>
      <w:tr>
        <w:tc>
          <w:tcPr>
            <w:tcW w:type="dxa" w:w="2616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（沉默）被指名後低頭不語，手放在課本上沒有動。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可能是還沒想完，也可能是不確定自己的刪法能不能講。等待，不催、不換人。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轉問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「你需要想一下是嗎？那你可以先找人嗎？」（把求援的主動權交給學生）</w:t>
            </w:r>
          </w:p>
        </w:tc>
      </w:tr>
      <w:tr>
        <w:tc>
          <w:tcPr>
            <w:tcW w:type="dxa" w:w="2616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（離題）「我覺得非洲人很可憐，我們應該要捐錢給他們。」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情感被課文帶起來了，但已經離開文本，退回感想。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提示（回歸文本）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「回到課文。凱瑟琳做的第一件事是什麼？」</w:t>
            </w:r>
          </w:p>
        </w:tc>
      </w:tr>
      <w:tr>
        <w:tc>
          <w:tcPr>
            <w:tcW w:type="dxa" w:w="2616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（答對但停在表層）「因為一件帶出一件啊。」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已經摸到遞進關係，但說不出是靠什麼帶出來的。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深究</w:t>
            </w:r>
          </w:p>
        </w:tc>
        <w:tc>
          <w:tcPr>
            <w:tcW w:type="dxa" w:w="2616"/>
          </w:tcPr>
          <w:p>
            <w:pPr>
              <w:spacing w:after="0"/>
            </w:pPr>
            <w:r>
              <w:rPr>
                <w:rFonts w:ascii="標楷體" w:hAnsi="標楷體"/>
                <w:b w:val="0"/>
              </w:rPr>
              <w:t>「哪一件帶出哪一件？指給我看。」</w:t>
            </w:r>
          </w:p>
        </w:tc>
      </w:tr>
    </w:tbl>
    <w:p w14:paraId="0251FA5F" w14:textId="77777777" w:rsidR="007E3375" w:rsidRDefault="007E3375" w:rsidP="00E61544">
      <w:pPr>
        <w:widowControl/>
        <w:spacing w:before="300" w:after="300"/>
        <w:rPr>
          <w:rFonts w:ascii="標楷體" w:eastAsia="標楷體" w:hAnsi="標楷體"/>
          <w:color w:val="000000" w:themeColor="text1"/>
        </w:rPr>
      </w:pPr>
    </w:p>
    <w:p w14:paraId="5059849C" w14:textId="77777777" w:rsidR="007E3375" w:rsidRDefault="007E3375">
      <w:pPr>
        <w:widowControl/>
        <w:rPr>
          <w:rFonts w:ascii="標楷體" w:eastAsia="標楷體" w:hAnsi="標楷體"/>
          <w:color w:val="000000" w:themeColor="text1"/>
        </w:rPr>
      </w:pPr>
      <w:r>
        <w:rPr>
          <w:rFonts w:ascii="標楷體" w:eastAsia="標楷體" w:hAnsi="標楷體"/>
          <w:color w:val="000000" w:themeColor="text1"/>
        </w:rPr>
        <w:br w:type="page"/>
      </w:r>
    </w:p>
    <w:p w14:paraId="0CF035B3" w14:textId="6778A0C8" w:rsidR="00FF6E94" w:rsidRPr="00FF6E94" w:rsidRDefault="00FF6E94" w:rsidP="00727895">
      <w:pPr>
        <w:widowControl/>
        <w:jc w:val="center"/>
        <w:rPr>
          <w:rFonts w:ascii="標楷體" w:eastAsia="標楷體" w:hAnsi="標楷體"/>
          <w:color w:val="000000" w:themeColor="text1"/>
          <w:sz w:val="40"/>
          <w:szCs w:val="40"/>
        </w:rPr>
      </w:pPr>
      <w:r w:rsidRPr="00FF6E94">
        <w:rPr>
          <w:rFonts w:ascii="標楷體" w:eastAsia="標楷體" w:hAnsi="標楷體" w:hint="eastAsia"/>
          <w:color w:val="000000" w:themeColor="text1"/>
          <w:sz w:val="40"/>
          <w:szCs w:val="40"/>
        </w:rPr>
        <w:lastRenderedPageBreak/>
        <w:t>公</w:t>
      </w:r>
      <w:r w:rsidRPr="00FF6E94">
        <w:rPr>
          <w:rFonts w:ascii="標楷體" w:eastAsia="標楷體" w:hAnsi="標楷體"/>
          <w:color w:val="000000" w:themeColor="text1"/>
          <w:sz w:val="40"/>
          <w:szCs w:val="40"/>
        </w:rPr>
        <w:t>開</w:t>
      </w:r>
      <w:proofErr w:type="gramStart"/>
      <w:r w:rsidRPr="00FF6E94">
        <w:rPr>
          <w:rFonts w:ascii="標楷體" w:eastAsia="標楷體" w:hAnsi="標楷體" w:hint="eastAsia"/>
          <w:color w:val="000000" w:themeColor="text1"/>
          <w:sz w:val="40"/>
          <w:szCs w:val="40"/>
        </w:rPr>
        <w:t>授</w:t>
      </w:r>
      <w:r w:rsidRPr="00FF6E94">
        <w:rPr>
          <w:rFonts w:ascii="標楷體" w:eastAsia="標楷體" w:hAnsi="標楷體"/>
          <w:color w:val="000000" w:themeColor="text1"/>
          <w:sz w:val="40"/>
          <w:szCs w:val="40"/>
        </w:rPr>
        <w:t>課</w:t>
      </w:r>
      <w:r w:rsidRPr="00FF6E94">
        <w:rPr>
          <w:rFonts w:ascii="標楷體" w:eastAsia="標楷體" w:hAnsi="標楷體" w:hint="eastAsia"/>
          <w:color w:val="000000" w:themeColor="text1"/>
          <w:sz w:val="40"/>
          <w:szCs w:val="40"/>
        </w:rPr>
        <w:t>觀</w:t>
      </w:r>
      <w:r w:rsidRPr="00FF6E94">
        <w:rPr>
          <w:rFonts w:ascii="標楷體" w:eastAsia="標楷體" w:hAnsi="標楷體"/>
          <w:color w:val="000000" w:themeColor="text1"/>
          <w:sz w:val="40"/>
          <w:szCs w:val="40"/>
        </w:rPr>
        <w:t>課紀</w:t>
      </w:r>
      <w:r w:rsidRPr="00FF6E94">
        <w:rPr>
          <w:rFonts w:ascii="標楷體" w:eastAsia="標楷體" w:hAnsi="標楷體" w:hint="eastAsia"/>
          <w:color w:val="000000" w:themeColor="text1"/>
          <w:sz w:val="40"/>
          <w:szCs w:val="40"/>
        </w:rPr>
        <w:t>錄</w:t>
      </w:r>
      <w:proofErr w:type="gramEnd"/>
      <w:r w:rsidRPr="00FF6E94">
        <w:rPr>
          <w:rFonts w:ascii="標楷體" w:eastAsia="標楷體" w:hAnsi="標楷體"/>
          <w:color w:val="000000" w:themeColor="text1"/>
          <w:sz w:val="40"/>
          <w:szCs w:val="40"/>
        </w:rPr>
        <w:t>表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688"/>
        <w:gridCol w:w="1999"/>
        <w:gridCol w:w="6769"/>
      </w:tblGrid>
      <w:tr w:rsidR="00FF6E94" w:rsidRPr="00FF6E94" w14:paraId="6AB756D5" w14:textId="77777777" w:rsidTr="00FF6E94">
        <w:trPr>
          <w:trHeight w:val="837"/>
        </w:trPr>
        <w:tc>
          <w:tcPr>
            <w:tcW w:w="807" w:type="pct"/>
            <w:vAlign w:val="center"/>
          </w:tcPr>
          <w:p w14:paraId="7648DE5A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授</w:t>
            </w:r>
            <w:r w:rsidRPr="00FF6E94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課老</w:t>
            </w:r>
            <w:r w:rsidRPr="00FF6E94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師</w:t>
            </w:r>
          </w:p>
        </w:tc>
        <w:tc>
          <w:tcPr>
            <w:tcW w:w="956" w:type="pct"/>
            <w:vAlign w:val="center"/>
          </w:tcPr>
          <w:p w14:paraId="64872A17" w14:textId="2F7406F8" w:rsidR="00FF6E94" w:rsidRPr="00FF6E94" w:rsidRDefault="00FF6E94" w:rsidP="00D125FF">
            <w:pPr>
              <w:spacing w:line="400" w:lineRule="exact" w:after="0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hAnsi="標楷體"/>
                <w:b w:val="0"/>
              </w:rPr>
              <w:t>〔待補：姓名〕</w:t>
            </w:r>
          </w:p>
        </w:tc>
        <w:tc>
          <w:tcPr>
            <w:tcW w:w="3237" w:type="pct"/>
            <w:vMerge w:val="restart"/>
            <w:vAlign w:val="center"/>
          </w:tcPr>
          <w:p w14:paraId="306696E3" w14:textId="6124279A" w:rsidR="00FF6E94" w:rsidRPr="00FF6E94" w:rsidRDefault="00FF6E94" w:rsidP="00FF6E94">
            <w:pPr>
              <w:spacing w:line="400" w:lineRule="exact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  <w:tr w:rsidR="00FF6E94" w:rsidRPr="00FF6E94" w14:paraId="230CA285" w14:textId="77777777" w:rsidTr="00FF6E94">
        <w:trPr>
          <w:trHeight w:val="766"/>
        </w:trPr>
        <w:tc>
          <w:tcPr>
            <w:tcW w:w="807" w:type="pct"/>
            <w:vAlign w:val="center"/>
          </w:tcPr>
          <w:p w14:paraId="168B1774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proofErr w:type="gramStart"/>
            <w:r w:rsidRPr="00FF6E94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觀</w:t>
            </w:r>
            <w:r w:rsidRPr="00FF6E94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課班級</w:t>
            </w:r>
            <w:proofErr w:type="gramEnd"/>
          </w:p>
        </w:tc>
        <w:tc>
          <w:tcPr>
            <w:tcW w:w="956" w:type="pct"/>
            <w:vAlign w:val="center"/>
          </w:tcPr>
          <w:p w14:paraId="710F6A18" w14:textId="113C3515" w:rsidR="00FF6E94" w:rsidRPr="00FF6E94" w:rsidRDefault="00FF6E94" w:rsidP="00D125FF">
            <w:pPr>
              <w:spacing w:line="400" w:lineRule="exact" w:after="0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hAnsi="標楷體"/>
                <w:b w:val="0"/>
              </w:rPr>
              <w:t>〔待補：學校〕 五年〇班</w:t>
            </w:r>
          </w:p>
        </w:tc>
        <w:tc>
          <w:tcPr>
            <w:tcW w:w="3237" w:type="pct"/>
            <w:vMerge/>
            <w:vAlign w:val="center"/>
          </w:tcPr>
          <w:p w14:paraId="77661A52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  <w:tr w:rsidR="00FF6E94" w:rsidRPr="00FF6E94" w14:paraId="61CB41CF" w14:textId="77777777" w:rsidTr="00FF6E94">
        <w:trPr>
          <w:trHeight w:val="916"/>
        </w:trPr>
        <w:tc>
          <w:tcPr>
            <w:tcW w:w="807" w:type="pct"/>
            <w:vAlign w:val="center"/>
          </w:tcPr>
          <w:p w14:paraId="36C37CFE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proofErr w:type="gramStart"/>
            <w:r w:rsidRPr="00FF6E94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觀</w:t>
            </w:r>
            <w:r w:rsidRPr="00FF6E94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課</w:t>
            </w:r>
            <w:r w:rsidRPr="00FF6E94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日期</w:t>
            </w:r>
            <w:proofErr w:type="gramEnd"/>
          </w:p>
        </w:tc>
        <w:tc>
          <w:tcPr>
            <w:tcW w:w="956" w:type="pct"/>
            <w:vAlign w:val="center"/>
          </w:tcPr>
          <w:p w14:paraId="049EEA5A" w14:textId="4DCD2A10" w:rsidR="00FF6E94" w:rsidRPr="00FF6E94" w:rsidRDefault="00FF6E94" w:rsidP="00251088">
            <w:pPr>
              <w:spacing w:line="400" w:lineRule="exact" w:after="0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hAnsi="標楷體"/>
                <w:b w:val="0"/>
              </w:rPr>
              <w:t>〔待補：〇年〇月〇日（星期〇）第〇節〕</w:t>
            </w:r>
          </w:p>
        </w:tc>
        <w:tc>
          <w:tcPr>
            <w:tcW w:w="3237" w:type="pct"/>
            <w:vMerge/>
            <w:vAlign w:val="center"/>
          </w:tcPr>
          <w:p w14:paraId="5F913C82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  <w:tr w:rsidR="00FF6E94" w:rsidRPr="00FF6E94" w14:paraId="44A7C8D4" w14:textId="77777777" w:rsidTr="00FF6E94">
        <w:trPr>
          <w:trHeight w:val="1038"/>
        </w:trPr>
        <w:tc>
          <w:tcPr>
            <w:tcW w:w="807" w:type="pct"/>
            <w:vAlign w:val="center"/>
          </w:tcPr>
          <w:p w14:paraId="4DA88255" w14:textId="77777777" w:rsidR="00FF6E94" w:rsidRPr="00FF6E94" w:rsidRDefault="00FF6E94" w:rsidP="00251088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科目單元</w:t>
            </w:r>
          </w:p>
        </w:tc>
        <w:tc>
          <w:tcPr>
            <w:tcW w:w="956" w:type="pct"/>
            <w:vAlign w:val="center"/>
          </w:tcPr>
          <w:p w14:paraId="549CD271" w14:textId="52D393EF" w:rsidR="00FF6E94" w:rsidRPr="00FF6E94" w:rsidRDefault="00FF6E94" w:rsidP="00251088">
            <w:pPr>
              <w:spacing w:line="400" w:lineRule="exact" w:after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hAnsi="標楷體"/>
                <w:b w:val="0"/>
              </w:rPr>
              <w:t>國語文／第一單元 第 1 課〈蚊帳大使〉第 4 節（內容深究）</w:t>
            </w:r>
          </w:p>
        </w:tc>
        <w:tc>
          <w:tcPr>
            <w:tcW w:w="3237" w:type="pct"/>
            <w:vMerge/>
            <w:vAlign w:val="center"/>
          </w:tcPr>
          <w:p w14:paraId="1F42118B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  <w:tr w:rsidR="00FF6E94" w:rsidRPr="00FF6E94" w14:paraId="1E2B71AA" w14:textId="77777777" w:rsidTr="00FF6E94">
        <w:trPr>
          <w:trHeight w:val="774"/>
        </w:trPr>
        <w:tc>
          <w:tcPr>
            <w:tcW w:w="807" w:type="pct"/>
            <w:vAlign w:val="center"/>
          </w:tcPr>
          <w:p w14:paraId="73D043DB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proofErr w:type="gramStart"/>
            <w:r w:rsidRPr="00FF6E94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觀</w:t>
            </w:r>
            <w:r w:rsidRPr="00FF6E94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課教師</w:t>
            </w:r>
            <w:proofErr w:type="gramEnd"/>
          </w:p>
          <w:p w14:paraId="17C81668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學校</w:t>
            </w:r>
          </w:p>
        </w:tc>
        <w:tc>
          <w:tcPr>
            <w:tcW w:w="956" w:type="pct"/>
            <w:vAlign w:val="center"/>
          </w:tcPr>
          <w:p w14:paraId="72105258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3237" w:type="pct"/>
            <w:vMerge/>
            <w:vAlign w:val="center"/>
          </w:tcPr>
          <w:p w14:paraId="7733ED81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  <w:tr w:rsidR="00FF6E94" w:rsidRPr="00FF6E94" w14:paraId="6AC0B99E" w14:textId="77777777" w:rsidTr="00FF6E94">
        <w:trPr>
          <w:trHeight w:val="845"/>
        </w:trPr>
        <w:tc>
          <w:tcPr>
            <w:tcW w:w="807" w:type="pct"/>
            <w:vAlign w:val="center"/>
          </w:tcPr>
          <w:p w14:paraId="03B44DB8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proofErr w:type="gramStart"/>
            <w:r w:rsidRPr="00FF6E94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觀</w:t>
            </w:r>
            <w:r w:rsidRPr="00FF6E94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課教師</w:t>
            </w:r>
            <w:proofErr w:type="gramEnd"/>
          </w:p>
          <w:p w14:paraId="37163FD8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姓名</w:t>
            </w:r>
          </w:p>
        </w:tc>
        <w:tc>
          <w:tcPr>
            <w:tcW w:w="956" w:type="pct"/>
            <w:vAlign w:val="center"/>
          </w:tcPr>
          <w:p w14:paraId="6B9C1D8E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3237" w:type="pct"/>
            <w:vMerge/>
            <w:vAlign w:val="center"/>
          </w:tcPr>
          <w:p w14:paraId="5F26B37D" w14:textId="77777777" w:rsidR="00FF6E94" w:rsidRPr="00FF6E94" w:rsidRDefault="00FF6E94" w:rsidP="00D125FF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</w:tbl>
    <w:p w14:paraId="0618447B" w14:textId="77777777" w:rsidR="00FF6E94" w:rsidRPr="00FF6E94" w:rsidRDefault="00FF6E94" w:rsidP="00804EF6">
      <w:pPr>
        <w:rPr>
          <w:rFonts w:ascii="標楷體" w:eastAsia="標楷體" w:hAnsi="標楷體"/>
          <w:color w:val="000000" w:themeColor="text1"/>
          <w:sz w:val="28"/>
          <w:szCs w:val="28"/>
        </w:rPr>
      </w:pPr>
    </w:p>
    <w:p w14:paraId="7E9DE239" w14:textId="6A5CD305" w:rsidR="00FF6E94" w:rsidRPr="00FF6E94" w:rsidRDefault="00FF6E94" w:rsidP="00804EF6">
      <w:pPr>
        <w:rPr>
          <w:rFonts w:ascii="標楷體" w:eastAsia="標楷體" w:hAnsi="標楷體"/>
          <w:color w:val="000000" w:themeColor="text1"/>
          <w:sz w:val="28"/>
          <w:szCs w:val="28"/>
        </w:rPr>
      </w:pPr>
      <w:proofErr w:type="gramStart"/>
      <w:r w:rsidRPr="00FF6E94">
        <w:rPr>
          <w:rFonts w:ascii="標楷體" w:eastAsia="標楷體" w:hAnsi="標楷體" w:hint="eastAsia"/>
          <w:color w:val="000000" w:themeColor="text1"/>
          <w:sz w:val="28"/>
          <w:szCs w:val="28"/>
        </w:rPr>
        <w:t>觀課</w:t>
      </w:r>
      <w:r w:rsidRPr="00FF6E94">
        <w:rPr>
          <w:rFonts w:ascii="標楷體" w:eastAsia="標楷體" w:hAnsi="標楷體"/>
          <w:color w:val="000000" w:themeColor="text1"/>
          <w:sz w:val="28"/>
          <w:szCs w:val="28"/>
        </w:rPr>
        <w:t>重點</w:t>
      </w:r>
      <w:proofErr w:type="gramEnd"/>
    </w:p>
    <w:p>
      <w:r>
        <w:rPr>
          <w:rFonts w:ascii="標楷體" w:hAnsi="標楷體"/>
          <w:b w:val="0"/>
        </w:rPr>
        <w:t>1.「蓋茲捐三百萬」被當成行動的那一刻：哪些學生把第 9 段寫進了行動軸或刪除清單？他是在什麼時候發現不對的——Pair 對照時、小組討論時，還是全班串連時？由誰的哪一句話促成？</w:t>
      </w:r>
    </w:p>
    <w:p>
      <w:r>
        <w:rPr>
          <w:rFonts w:ascii="標楷體" w:hAnsi="標楷體"/>
          <w:b w:val="0"/>
        </w:rPr>
        <w:t>2. 獎狀的鏈結是怎麼被看見的：請盯住把「寄獎狀給貝克漢」刪掉的那一組。在「加菜」的 6 分鐘裡，他們有沒有回到第 7、8 段？箭頭是誰先畫出來的、他說了什麼？如果到最後都沒有連起來，請記下他們卡在哪一句話上。</w:t>
      </w:r>
    </w:p>
    <w:p>
      <w:r>
        <w:rPr>
          <w:rFonts w:ascii="標楷體" w:hAnsi="標楷體"/>
          <w:b w:val="0"/>
        </w:rPr>
        <w:t>3. 就近觀察 1～2 位學生的協同時刻：記錄他在四人組的 10 分鐘裡第一次把想法說出口是第幾分鐘、說了什麼；以及他的學習單反面右欄「小組討論後我改變了什麼」最後寫了什麼。〔待補特殊學生後，請改為指名觀察對象〕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610"/>
        <w:gridCol w:w="2926"/>
        <w:gridCol w:w="3639"/>
        <w:gridCol w:w="3281"/>
      </w:tblGrid>
      <w:tr w:rsidR="00FF6E94" w:rsidRPr="00FF6E94" w14:paraId="3FE8D73F" w14:textId="77777777" w:rsidTr="00FF6E94">
        <w:trPr>
          <w:trHeight w:val="695"/>
        </w:trPr>
        <w:tc>
          <w:tcPr>
            <w:tcW w:w="292" w:type="pct"/>
            <w:vAlign w:val="center"/>
          </w:tcPr>
          <w:p w14:paraId="09FCA044" w14:textId="77777777" w:rsidR="00FF6E94" w:rsidRPr="00FF6E94" w:rsidRDefault="00FF6E94" w:rsidP="008318F9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面</w:t>
            </w:r>
            <w:r w:rsidRPr="00FF6E94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向</w:t>
            </w:r>
          </w:p>
        </w:tc>
        <w:tc>
          <w:tcPr>
            <w:tcW w:w="1399" w:type="pct"/>
            <w:vAlign w:val="center"/>
          </w:tcPr>
          <w:p w14:paraId="3B9D1869" w14:textId="77777777" w:rsidR="00FF6E94" w:rsidRPr="00FF6E94" w:rsidRDefault="00FF6E94" w:rsidP="008318F9">
            <w:pPr>
              <w:pStyle w:val="Default"/>
              <w:spacing w:line="400" w:lineRule="exact"/>
              <w:jc w:val="center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hAnsi="標楷體"/>
                <w:color w:val="000000" w:themeColor="text1"/>
                <w:sz w:val="28"/>
                <w:szCs w:val="28"/>
              </w:rPr>
              <w:t>1.</w:t>
            </w:r>
            <w:r w:rsidRPr="00FF6E94">
              <w:rPr>
                <w:rFonts w:hAnsi="標楷體" w:hint="eastAsia"/>
                <w:color w:val="000000" w:themeColor="text1"/>
                <w:sz w:val="28"/>
                <w:szCs w:val="28"/>
              </w:rPr>
              <w:t>全班學習氣氛</w:t>
            </w:r>
          </w:p>
        </w:tc>
        <w:tc>
          <w:tcPr>
            <w:tcW w:w="1740" w:type="pct"/>
            <w:vAlign w:val="center"/>
          </w:tcPr>
          <w:p w14:paraId="14BE4778" w14:textId="77777777" w:rsidR="00FF6E94" w:rsidRPr="00FF6E94" w:rsidRDefault="00FF6E94" w:rsidP="008318F9">
            <w:pPr>
              <w:pStyle w:val="Default"/>
              <w:spacing w:line="400" w:lineRule="exact"/>
              <w:jc w:val="center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hAnsi="標楷體"/>
                <w:color w:val="000000" w:themeColor="text1"/>
                <w:sz w:val="28"/>
                <w:szCs w:val="28"/>
              </w:rPr>
              <w:t>2.</w:t>
            </w:r>
            <w:r w:rsidRPr="00FF6E94">
              <w:rPr>
                <w:rFonts w:hAnsi="標楷體" w:hint="eastAsia"/>
                <w:color w:val="000000" w:themeColor="text1"/>
                <w:sz w:val="28"/>
                <w:szCs w:val="28"/>
              </w:rPr>
              <w:t>學生學習歷程</w:t>
            </w:r>
          </w:p>
        </w:tc>
        <w:tc>
          <w:tcPr>
            <w:tcW w:w="1569" w:type="pct"/>
            <w:vAlign w:val="center"/>
          </w:tcPr>
          <w:p w14:paraId="62C87978" w14:textId="77777777" w:rsidR="00FF6E94" w:rsidRPr="00FF6E94" w:rsidRDefault="00FF6E94" w:rsidP="008318F9">
            <w:pPr>
              <w:pStyle w:val="Default"/>
              <w:spacing w:line="400" w:lineRule="exact"/>
              <w:jc w:val="center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hAnsi="標楷體"/>
                <w:color w:val="000000" w:themeColor="text1"/>
                <w:sz w:val="28"/>
                <w:szCs w:val="28"/>
              </w:rPr>
              <w:t>3.</w:t>
            </w:r>
            <w:r w:rsidRPr="00FF6E94">
              <w:rPr>
                <w:rFonts w:hAnsi="標楷體" w:hint="eastAsia"/>
                <w:color w:val="000000" w:themeColor="text1"/>
                <w:sz w:val="28"/>
                <w:szCs w:val="28"/>
              </w:rPr>
              <w:t>學生學習結果</w:t>
            </w:r>
          </w:p>
        </w:tc>
      </w:tr>
      <w:tr w:rsidR="00FF6E94" w:rsidRPr="00FF6E94" w14:paraId="0E3A6E7D" w14:textId="77777777" w:rsidTr="00FF6E94">
        <w:tc>
          <w:tcPr>
            <w:tcW w:w="292" w:type="pct"/>
            <w:vAlign w:val="center"/>
          </w:tcPr>
          <w:p w14:paraId="62965FE1" w14:textId="77777777" w:rsidR="00FF6E94" w:rsidRPr="00FF6E94" w:rsidRDefault="00FF6E94" w:rsidP="008318F9">
            <w:pPr>
              <w:spacing w:line="4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要</w:t>
            </w:r>
            <w:r w:rsidRPr="00FF6E94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項</w:t>
            </w:r>
          </w:p>
        </w:tc>
        <w:tc>
          <w:tcPr>
            <w:tcW w:w="1399" w:type="pct"/>
          </w:tcPr>
          <w:p w14:paraId="3DE92C54" w14:textId="77777777" w:rsidR="00FF6E94" w:rsidRPr="00FF6E94" w:rsidRDefault="00FF6E94" w:rsidP="00FF6E94">
            <w:pPr>
              <w:pStyle w:val="Default"/>
              <w:spacing w:line="400" w:lineRule="exact"/>
              <w:ind w:left="457" w:hanging="457"/>
              <w:jc w:val="both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hAnsi="標楷體"/>
                <w:color w:val="000000" w:themeColor="text1"/>
                <w:sz w:val="28"/>
                <w:szCs w:val="28"/>
              </w:rPr>
              <w:t>1-1</w:t>
            </w:r>
            <w:r w:rsidRPr="00FF6E94">
              <w:rPr>
                <w:rFonts w:hAnsi="標楷體" w:hint="eastAsia"/>
                <w:color w:val="000000" w:themeColor="text1"/>
                <w:sz w:val="28"/>
                <w:szCs w:val="28"/>
              </w:rPr>
              <w:t>是否有安心學習的環境？</w:t>
            </w:r>
            <w:r w:rsidRPr="00FF6E94">
              <w:rPr>
                <w:rFonts w:hAnsi="標楷體"/>
                <w:color w:val="000000" w:themeColor="text1"/>
                <w:sz w:val="28"/>
                <w:szCs w:val="28"/>
              </w:rPr>
              <w:t xml:space="preserve"> </w:t>
            </w:r>
          </w:p>
          <w:p w14:paraId="35567A71" w14:textId="77777777" w:rsidR="00FF6E94" w:rsidRPr="00FF6E94" w:rsidRDefault="00FF6E94" w:rsidP="00FF6E94">
            <w:pPr>
              <w:pStyle w:val="Default"/>
              <w:spacing w:line="400" w:lineRule="exact"/>
              <w:ind w:left="457" w:hanging="457"/>
              <w:jc w:val="both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hAnsi="標楷體"/>
                <w:color w:val="000000" w:themeColor="text1"/>
                <w:sz w:val="28"/>
                <w:szCs w:val="28"/>
              </w:rPr>
              <w:t>1-2</w:t>
            </w:r>
            <w:r w:rsidRPr="00FF6E94">
              <w:rPr>
                <w:rFonts w:hAnsi="標楷體" w:hint="eastAsia"/>
                <w:color w:val="000000" w:themeColor="text1"/>
                <w:sz w:val="28"/>
                <w:szCs w:val="28"/>
              </w:rPr>
              <w:t>是否有聆聽學習的環境？</w:t>
            </w:r>
            <w:r w:rsidRPr="00FF6E94">
              <w:rPr>
                <w:rFonts w:hAnsi="標楷體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740" w:type="pct"/>
          </w:tcPr>
          <w:p w14:paraId="51A4186B" w14:textId="77777777" w:rsidR="00FF6E94" w:rsidRPr="00FF6E94" w:rsidRDefault="00FF6E94" w:rsidP="00FF6E94">
            <w:pPr>
              <w:pStyle w:val="Default"/>
              <w:spacing w:line="400" w:lineRule="exact"/>
              <w:ind w:left="457" w:hanging="457"/>
              <w:jc w:val="both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color w:val="000000" w:themeColor="text1"/>
                <w:sz w:val="28"/>
                <w:szCs w:val="28"/>
              </w:rPr>
              <w:t>2-1</w:t>
            </w:r>
            <w:r w:rsidRPr="00FF6E94">
              <w:rPr>
                <w:rFonts w:hAnsi="標楷體" w:hint="eastAsia"/>
                <w:color w:val="000000" w:themeColor="text1"/>
                <w:sz w:val="28"/>
                <w:szCs w:val="28"/>
              </w:rPr>
              <w:t>學生學習動機是否持續？</w:t>
            </w:r>
            <w:r w:rsidRPr="00FF6E94">
              <w:rPr>
                <w:rFonts w:hAnsi="標楷體"/>
                <w:color w:val="000000" w:themeColor="text1"/>
                <w:sz w:val="28"/>
                <w:szCs w:val="28"/>
              </w:rPr>
              <w:t xml:space="preserve"> </w:t>
            </w:r>
          </w:p>
          <w:p w14:paraId="1F4992C5" w14:textId="77777777" w:rsidR="00FF6E94" w:rsidRPr="00FF6E94" w:rsidRDefault="00FF6E94" w:rsidP="00FF6E94">
            <w:pPr>
              <w:pStyle w:val="Default"/>
              <w:spacing w:line="400" w:lineRule="exact"/>
              <w:ind w:left="457" w:hanging="457"/>
              <w:jc w:val="both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hAnsi="標楷體"/>
                <w:color w:val="000000" w:themeColor="text1"/>
                <w:sz w:val="28"/>
                <w:szCs w:val="28"/>
              </w:rPr>
              <w:t>2</w:t>
            </w:r>
            <w:r w:rsidRPr="00FF6E94">
              <w:rPr>
                <w:rFonts w:hAnsi="標楷體" w:cstheme="minorBidi"/>
                <w:color w:val="000000" w:themeColor="text1"/>
                <w:kern w:val="2"/>
                <w:sz w:val="28"/>
                <w:szCs w:val="28"/>
              </w:rPr>
              <w:t>-2</w:t>
            </w:r>
            <w:r w:rsidRPr="00FF6E94">
              <w:rPr>
                <w:rFonts w:hAnsi="標楷體" w:hint="eastAsia"/>
                <w:color w:val="000000" w:themeColor="text1"/>
                <w:sz w:val="28"/>
                <w:szCs w:val="28"/>
              </w:rPr>
              <w:t>學生是否相互關注與傾聽？</w:t>
            </w:r>
            <w:r w:rsidRPr="00FF6E94">
              <w:rPr>
                <w:rFonts w:hAnsi="標楷體"/>
                <w:color w:val="000000" w:themeColor="text1"/>
                <w:sz w:val="28"/>
                <w:szCs w:val="28"/>
              </w:rPr>
              <w:t xml:space="preserve"> </w:t>
            </w:r>
          </w:p>
          <w:p w14:paraId="6490577F" w14:textId="77777777" w:rsidR="00FF6E94" w:rsidRPr="00FF6E94" w:rsidRDefault="00FF6E94" w:rsidP="00FF6E94">
            <w:pPr>
              <w:pStyle w:val="Default"/>
              <w:spacing w:line="400" w:lineRule="exact"/>
              <w:ind w:left="457" w:hanging="457"/>
              <w:jc w:val="both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hAnsi="標楷體"/>
                <w:color w:val="000000" w:themeColor="text1"/>
                <w:sz w:val="28"/>
                <w:szCs w:val="28"/>
              </w:rPr>
              <w:t>2-3</w:t>
            </w:r>
            <w:r w:rsidRPr="00FF6E94">
              <w:rPr>
                <w:rFonts w:hAnsi="標楷體" w:hint="eastAsia"/>
                <w:color w:val="000000" w:themeColor="text1"/>
                <w:sz w:val="28"/>
                <w:szCs w:val="28"/>
              </w:rPr>
              <w:t>學生是否互相協助與討論？</w:t>
            </w:r>
          </w:p>
          <w:p w14:paraId="10798B5D" w14:textId="77777777" w:rsidR="00FF6E94" w:rsidRPr="00FF6E94" w:rsidRDefault="00FF6E94" w:rsidP="00FF6E94">
            <w:pPr>
              <w:pStyle w:val="Default"/>
              <w:spacing w:line="400" w:lineRule="exact"/>
              <w:ind w:left="457" w:hanging="457"/>
              <w:jc w:val="both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hAnsi="標楷體"/>
                <w:color w:val="000000" w:themeColor="text1"/>
                <w:sz w:val="28"/>
                <w:szCs w:val="28"/>
              </w:rPr>
              <w:t>2-4</w:t>
            </w:r>
            <w:r w:rsidRPr="00FF6E94">
              <w:rPr>
                <w:rFonts w:hAnsi="標楷體" w:hint="eastAsia"/>
                <w:color w:val="000000" w:themeColor="text1"/>
                <w:sz w:val="28"/>
                <w:szCs w:val="28"/>
              </w:rPr>
              <w:t>學生是否投入參與學習？</w:t>
            </w:r>
            <w:r w:rsidRPr="00FF6E94">
              <w:rPr>
                <w:rFonts w:hAnsi="標楷體"/>
                <w:color w:val="000000" w:themeColor="text1"/>
                <w:sz w:val="28"/>
                <w:szCs w:val="28"/>
              </w:rPr>
              <w:t xml:space="preserve"> </w:t>
            </w:r>
          </w:p>
          <w:p w14:paraId="21E43BAA" w14:textId="77777777" w:rsidR="00FF6E94" w:rsidRPr="00FF6E94" w:rsidRDefault="00FF6E94" w:rsidP="00FF6E94">
            <w:pPr>
              <w:pStyle w:val="Default"/>
              <w:spacing w:line="400" w:lineRule="exact"/>
              <w:ind w:left="457" w:hanging="457"/>
              <w:jc w:val="both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hAnsi="標楷體"/>
                <w:color w:val="000000" w:themeColor="text1"/>
                <w:sz w:val="28"/>
                <w:szCs w:val="28"/>
              </w:rPr>
              <w:t>2-5</w:t>
            </w:r>
            <w:r w:rsidRPr="00FF6E94">
              <w:rPr>
                <w:rFonts w:hAnsi="標楷體" w:hint="eastAsia"/>
                <w:color w:val="000000" w:themeColor="text1"/>
                <w:sz w:val="28"/>
                <w:szCs w:val="28"/>
              </w:rPr>
              <w:t>是否發現有特殊表現的學生？</w:t>
            </w:r>
            <w:r w:rsidRPr="00FF6E94">
              <w:rPr>
                <w:rFonts w:hAnsi="標楷體"/>
                <w:color w:val="000000" w:themeColor="text1"/>
                <w:sz w:val="28"/>
                <w:szCs w:val="28"/>
              </w:rPr>
              <w:t>(</w:t>
            </w:r>
            <w:r w:rsidRPr="00FF6E94">
              <w:rPr>
                <w:rFonts w:hAnsi="標楷體" w:hint="eastAsia"/>
                <w:color w:val="000000" w:themeColor="text1"/>
                <w:sz w:val="28"/>
                <w:szCs w:val="28"/>
              </w:rPr>
              <w:t>如學習停滯、超前和學習具潛力的學生</w:t>
            </w:r>
            <w:r w:rsidRPr="00FF6E94">
              <w:rPr>
                <w:rFonts w:hAnsi="標楷體"/>
                <w:color w:val="000000" w:themeColor="text1"/>
                <w:sz w:val="28"/>
                <w:szCs w:val="28"/>
              </w:rPr>
              <w:t xml:space="preserve">) </w:t>
            </w:r>
          </w:p>
          <w:p w14:paraId="4BD1AA2B" w14:textId="77777777" w:rsidR="00FF6E94" w:rsidRPr="00FF6E94" w:rsidRDefault="00FF6E94" w:rsidP="008318F9">
            <w:pPr>
              <w:spacing w:line="4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1569" w:type="pct"/>
          </w:tcPr>
          <w:p w14:paraId="457A236A" w14:textId="77777777" w:rsidR="00FF6E94" w:rsidRPr="00FF6E94" w:rsidRDefault="00FF6E94" w:rsidP="00FF6E94">
            <w:pPr>
              <w:pStyle w:val="Default"/>
              <w:spacing w:line="400" w:lineRule="exact"/>
              <w:ind w:left="457" w:hanging="457"/>
              <w:jc w:val="both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hAnsi="標楷體"/>
                <w:color w:val="000000" w:themeColor="text1"/>
                <w:sz w:val="28"/>
                <w:szCs w:val="28"/>
              </w:rPr>
              <w:t>3-1</w:t>
            </w:r>
            <w:r w:rsidRPr="00FF6E94">
              <w:rPr>
                <w:rFonts w:hAnsi="標楷體" w:hint="eastAsia"/>
                <w:color w:val="000000" w:themeColor="text1"/>
                <w:sz w:val="28"/>
                <w:szCs w:val="28"/>
              </w:rPr>
              <w:t>學生學習是否成立？如何發生？何時發生？</w:t>
            </w:r>
            <w:r w:rsidRPr="00FF6E94">
              <w:rPr>
                <w:rFonts w:hAnsi="標楷體"/>
                <w:color w:val="000000" w:themeColor="text1"/>
                <w:sz w:val="28"/>
                <w:szCs w:val="28"/>
              </w:rPr>
              <w:t xml:space="preserve"> </w:t>
            </w:r>
          </w:p>
          <w:p w14:paraId="79AD73A5" w14:textId="77777777" w:rsidR="00FF6E94" w:rsidRPr="00FF6E94" w:rsidRDefault="00FF6E94" w:rsidP="00FF6E94">
            <w:pPr>
              <w:pStyle w:val="Default"/>
              <w:spacing w:line="400" w:lineRule="exact"/>
              <w:ind w:left="457" w:hanging="457"/>
              <w:jc w:val="both"/>
              <w:rPr>
                <w:rFonts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hAnsi="標楷體"/>
                <w:color w:val="000000" w:themeColor="text1"/>
                <w:sz w:val="28"/>
                <w:szCs w:val="28"/>
              </w:rPr>
              <w:t>3-2</w:t>
            </w:r>
            <w:r w:rsidRPr="00FF6E94">
              <w:rPr>
                <w:rFonts w:hAnsi="標楷體" w:hint="eastAsia"/>
                <w:color w:val="000000" w:themeColor="text1"/>
                <w:sz w:val="28"/>
                <w:szCs w:val="28"/>
              </w:rPr>
              <w:t>學生學習的困難之處是什麼？</w:t>
            </w:r>
          </w:p>
        </w:tc>
      </w:tr>
      <w:tr w:rsidR="00FF6E94" w:rsidRPr="00FF6E94" w14:paraId="0B5A862D" w14:textId="77777777" w:rsidTr="00FF6E94">
        <w:trPr>
          <w:trHeight w:val="6863"/>
        </w:trPr>
        <w:tc>
          <w:tcPr>
            <w:tcW w:w="292" w:type="pct"/>
            <w:vAlign w:val="center"/>
          </w:tcPr>
          <w:p w14:paraId="72AD7A76" w14:textId="77777777" w:rsidR="00FF6E94" w:rsidRPr="00FF6E94" w:rsidRDefault="00FF6E94" w:rsidP="00D125FF">
            <w:pPr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lastRenderedPageBreak/>
              <w:t>學</w:t>
            </w:r>
            <w:r w:rsidRPr="00FF6E94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生</w:t>
            </w:r>
          </w:p>
          <w:p w14:paraId="044004E5" w14:textId="0EABF61F" w:rsidR="00FF6E94" w:rsidRPr="00FF6E94" w:rsidRDefault="00FF6E94" w:rsidP="00FF6E94">
            <w:pPr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學習紀</w:t>
            </w:r>
            <w:r w:rsidRPr="00FF6E94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錄</w:t>
            </w:r>
          </w:p>
        </w:tc>
        <w:tc>
          <w:tcPr>
            <w:tcW w:w="4708" w:type="pct"/>
            <w:gridSpan w:val="3"/>
          </w:tcPr>
          <w:p w14:paraId="27087AC4" w14:textId="77777777" w:rsidR="00FF6E94" w:rsidRPr="00FF6E94" w:rsidRDefault="00FF6E94" w:rsidP="00D125FF">
            <w:pPr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  <w:tr w:rsidR="00FF6E94" w:rsidRPr="00FF6E94" w14:paraId="48CDC545" w14:textId="77777777" w:rsidTr="00FF6E94">
        <w:trPr>
          <w:trHeight w:val="7295"/>
        </w:trPr>
        <w:tc>
          <w:tcPr>
            <w:tcW w:w="292" w:type="pct"/>
            <w:vAlign w:val="center"/>
          </w:tcPr>
          <w:p w14:paraId="2ADA1F13" w14:textId="40E6BB1F" w:rsidR="00FF6E94" w:rsidRPr="00FF6E94" w:rsidRDefault="00FF6E94" w:rsidP="00804EF6">
            <w:pPr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proofErr w:type="gramStart"/>
            <w:r w:rsidRPr="00FF6E94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觀課</w:t>
            </w:r>
            <w:r w:rsidRPr="00FF6E94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者</w:t>
            </w:r>
            <w:proofErr w:type="gramEnd"/>
            <w:r w:rsidRPr="00FF6E94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學習</w:t>
            </w:r>
          </w:p>
          <w:p w14:paraId="0CE6F49F" w14:textId="77777777" w:rsidR="00FF6E94" w:rsidRPr="00FF6E94" w:rsidRDefault="00FF6E94" w:rsidP="00804EF6">
            <w:pPr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與</w:t>
            </w:r>
          </w:p>
          <w:p w14:paraId="13432DA3" w14:textId="77777777" w:rsidR="00FF6E94" w:rsidRPr="00FF6E94" w:rsidRDefault="00FF6E94" w:rsidP="00804EF6">
            <w:pPr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FF6E94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收穫</w:t>
            </w:r>
          </w:p>
        </w:tc>
        <w:tc>
          <w:tcPr>
            <w:tcW w:w="4708" w:type="pct"/>
            <w:gridSpan w:val="3"/>
          </w:tcPr>
          <w:p w14:paraId="133A90B2" w14:textId="77777777" w:rsidR="00FF6E94" w:rsidRPr="00FF6E94" w:rsidRDefault="00FF6E94" w:rsidP="00D125FF">
            <w:pPr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</w:tbl>
    <w:p w14:paraId="75A12CF6" w14:textId="02E7463F" w:rsidR="00794B9A" w:rsidRPr="00FF6E94" w:rsidRDefault="00794B9A" w:rsidP="00FF6E94">
      <w:pPr>
        <w:pStyle w:val="aa"/>
        <w:spacing w:before="60" w:after="60"/>
        <w:rPr>
          <w:rFonts w:eastAsia="標楷體"/>
          <w:color w:val="000000" w:themeColor="text1"/>
          <w:sz w:val="24"/>
          <w:szCs w:val="24"/>
        </w:rPr>
      </w:pPr>
    </w:p>
    <w:sectPr w:rsidR="00794B9A" w:rsidRPr="00FF6E94" w:rsidSect="001E3EEF">
      <w:footerReference w:type="default" r:id="rId11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7D7C1A" w14:textId="77777777" w:rsidR="00EF34E3" w:rsidRDefault="00EF34E3" w:rsidP="00AB363D">
      <w:r>
        <w:separator/>
      </w:r>
    </w:p>
  </w:endnote>
  <w:endnote w:type="continuationSeparator" w:id="0">
    <w:p w14:paraId="36EF664B" w14:textId="77777777" w:rsidR="00EF34E3" w:rsidRDefault="00EF34E3" w:rsidP="00AB36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Gungsuh">
    <w:altName w:val="New Gulim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19873905"/>
      <w:docPartObj>
        <w:docPartGallery w:val="Page Numbers (Bottom of Page)"/>
        <w:docPartUnique/>
      </w:docPartObj>
    </w:sdtPr>
    <w:sdtContent>
      <w:p w14:paraId="024780D1" w14:textId="45CD6C55" w:rsidR="000806D1" w:rsidRDefault="000806D1" w:rsidP="00FF6E94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E3375" w:rsidRPr="007E3375">
          <w:rPr>
            <w:noProof/>
            <w:lang w:val="zh-TW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57C613" w14:textId="77777777" w:rsidR="00EF34E3" w:rsidRDefault="00EF34E3" w:rsidP="00AB363D">
      <w:r>
        <w:separator/>
      </w:r>
    </w:p>
  </w:footnote>
  <w:footnote w:type="continuationSeparator" w:id="0">
    <w:p w14:paraId="0A702112" w14:textId="77777777" w:rsidR="00EF34E3" w:rsidRDefault="00EF34E3" w:rsidP="00AB36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D405F"/>
    <w:multiLevelType w:val="hybridMultilevel"/>
    <w:tmpl w:val="28D8615A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92250BA"/>
    <w:multiLevelType w:val="hybridMultilevel"/>
    <w:tmpl w:val="726ADC6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0687B18"/>
    <w:multiLevelType w:val="multilevel"/>
    <w:tmpl w:val="A3CC399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8EF21B1"/>
    <w:multiLevelType w:val="hybridMultilevel"/>
    <w:tmpl w:val="20ACD806"/>
    <w:lvl w:ilvl="0" w:tplc="FA125166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58" w:hanging="480"/>
      </w:pPr>
    </w:lvl>
    <w:lvl w:ilvl="2" w:tplc="0409001B" w:tentative="1">
      <w:start w:val="1"/>
      <w:numFmt w:val="lowerRoman"/>
      <w:lvlText w:val="%3."/>
      <w:lvlJc w:val="right"/>
      <w:pPr>
        <w:ind w:left="1438" w:hanging="480"/>
      </w:pPr>
    </w:lvl>
    <w:lvl w:ilvl="3" w:tplc="0409000F" w:tentative="1">
      <w:start w:val="1"/>
      <w:numFmt w:val="decimal"/>
      <w:lvlText w:val="%4."/>
      <w:lvlJc w:val="left"/>
      <w:pPr>
        <w:ind w:left="191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98" w:hanging="480"/>
      </w:pPr>
    </w:lvl>
    <w:lvl w:ilvl="5" w:tplc="0409001B" w:tentative="1">
      <w:start w:val="1"/>
      <w:numFmt w:val="lowerRoman"/>
      <w:lvlText w:val="%6."/>
      <w:lvlJc w:val="right"/>
      <w:pPr>
        <w:ind w:left="2878" w:hanging="480"/>
      </w:pPr>
    </w:lvl>
    <w:lvl w:ilvl="6" w:tplc="0409000F" w:tentative="1">
      <w:start w:val="1"/>
      <w:numFmt w:val="decimal"/>
      <w:lvlText w:val="%7."/>
      <w:lvlJc w:val="left"/>
      <w:pPr>
        <w:ind w:left="335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38" w:hanging="480"/>
      </w:pPr>
    </w:lvl>
    <w:lvl w:ilvl="8" w:tplc="0409001B" w:tentative="1">
      <w:start w:val="1"/>
      <w:numFmt w:val="lowerRoman"/>
      <w:lvlText w:val="%9."/>
      <w:lvlJc w:val="right"/>
      <w:pPr>
        <w:ind w:left="4318" w:hanging="480"/>
      </w:pPr>
    </w:lvl>
  </w:abstractNum>
  <w:abstractNum w:abstractNumId="4" w15:restartNumberingAfterBreak="0">
    <w:nsid w:val="29E85DF2"/>
    <w:multiLevelType w:val="hybridMultilevel"/>
    <w:tmpl w:val="AD7AC318"/>
    <w:lvl w:ilvl="0" w:tplc="99A2421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EBA3FFF"/>
    <w:multiLevelType w:val="hybridMultilevel"/>
    <w:tmpl w:val="14A0B972"/>
    <w:lvl w:ilvl="0" w:tplc="430EC0FC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4A71FCA"/>
    <w:multiLevelType w:val="hybridMultilevel"/>
    <w:tmpl w:val="A4D278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9BB3737"/>
    <w:multiLevelType w:val="multilevel"/>
    <w:tmpl w:val="A09E548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B297187"/>
    <w:multiLevelType w:val="hybridMultilevel"/>
    <w:tmpl w:val="A3CC39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AB73A7C"/>
    <w:multiLevelType w:val="hybridMultilevel"/>
    <w:tmpl w:val="87D09E92"/>
    <w:lvl w:ilvl="0" w:tplc="7CCACC7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1E24E78"/>
    <w:multiLevelType w:val="hybridMultilevel"/>
    <w:tmpl w:val="F5E4CE42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E903EF8"/>
    <w:multiLevelType w:val="hybridMultilevel"/>
    <w:tmpl w:val="9086F0B6"/>
    <w:lvl w:ilvl="0" w:tplc="BB0EBA1E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98517712">
    <w:abstractNumId w:val="8"/>
  </w:num>
  <w:num w:numId="2" w16cid:durableId="366613159">
    <w:abstractNumId w:val="7"/>
  </w:num>
  <w:num w:numId="3" w16cid:durableId="383913121">
    <w:abstractNumId w:val="5"/>
  </w:num>
  <w:num w:numId="4" w16cid:durableId="377585083">
    <w:abstractNumId w:val="2"/>
  </w:num>
  <w:num w:numId="5" w16cid:durableId="1771241925">
    <w:abstractNumId w:val="6"/>
  </w:num>
  <w:num w:numId="6" w16cid:durableId="1530869435">
    <w:abstractNumId w:val="11"/>
  </w:num>
  <w:num w:numId="7" w16cid:durableId="104618732">
    <w:abstractNumId w:val="9"/>
  </w:num>
  <w:num w:numId="8" w16cid:durableId="40787071">
    <w:abstractNumId w:val="0"/>
  </w:num>
  <w:num w:numId="9" w16cid:durableId="1865824221">
    <w:abstractNumId w:val="10"/>
  </w:num>
  <w:num w:numId="10" w16cid:durableId="55084965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94443440">
    <w:abstractNumId w:val="1"/>
  </w:num>
  <w:num w:numId="12" w16cid:durableId="307052197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EEF"/>
    <w:rsid w:val="00002629"/>
    <w:rsid w:val="00002908"/>
    <w:rsid w:val="00005EC1"/>
    <w:rsid w:val="000073EC"/>
    <w:rsid w:val="00007F57"/>
    <w:rsid w:val="00010612"/>
    <w:rsid w:val="000140CE"/>
    <w:rsid w:val="0001500A"/>
    <w:rsid w:val="00015B60"/>
    <w:rsid w:val="00016713"/>
    <w:rsid w:val="00021ECF"/>
    <w:rsid w:val="00023E3B"/>
    <w:rsid w:val="00033D7E"/>
    <w:rsid w:val="000415A0"/>
    <w:rsid w:val="000438D9"/>
    <w:rsid w:val="00045CC4"/>
    <w:rsid w:val="000470D0"/>
    <w:rsid w:val="0005109B"/>
    <w:rsid w:val="000637BD"/>
    <w:rsid w:val="00066E15"/>
    <w:rsid w:val="00072DCE"/>
    <w:rsid w:val="00074DB9"/>
    <w:rsid w:val="000806D1"/>
    <w:rsid w:val="00080B76"/>
    <w:rsid w:val="00085D4C"/>
    <w:rsid w:val="00090E6F"/>
    <w:rsid w:val="000A6A78"/>
    <w:rsid w:val="000A7F22"/>
    <w:rsid w:val="000B1322"/>
    <w:rsid w:val="000C11A5"/>
    <w:rsid w:val="000C18F1"/>
    <w:rsid w:val="000C2351"/>
    <w:rsid w:val="000C54C4"/>
    <w:rsid w:val="000C6969"/>
    <w:rsid w:val="000D0069"/>
    <w:rsid w:val="000D237D"/>
    <w:rsid w:val="000D5DB3"/>
    <w:rsid w:val="000D7AA8"/>
    <w:rsid w:val="000D7B41"/>
    <w:rsid w:val="000E0F70"/>
    <w:rsid w:val="000F4034"/>
    <w:rsid w:val="000F5337"/>
    <w:rsid w:val="00100BBF"/>
    <w:rsid w:val="00107E0B"/>
    <w:rsid w:val="0011339E"/>
    <w:rsid w:val="001303FF"/>
    <w:rsid w:val="001332F2"/>
    <w:rsid w:val="00135CBF"/>
    <w:rsid w:val="0014597E"/>
    <w:rsid w:val="00150D0B"/>
    <w:rsid w:val="00151DE4"/>
    <w:rsid w:val="00152E81"/>
    <w:rsid w:val="00162A4B"/>
    <w:rsid w:val="00165374"/>
    <w:rsid w:val="00165D8B"/>
    <w:rsid w:val="00167542"/>
    <w:rsid w:val="00174A60"/>
    <w:rsid w:val="00192EB9"/>
    <w:rsid w:val="00196548"/>
    <w:rsid w:val="001A5FC5"/>
    <w:rsid w:val="001B2205"/>
    <w:rsid w:val="001C0D63"/>
    <w:rsid w:val="001C400A"/>
    <w:rsid w:val="001D2138"/>
    <w:rsid w:val="001D4C20"/>
    <w:rsid w:val="001D7AE2"/>
    <w:rsid w:val="001E07A2"/>
    <w:rsid w:val="001E3EEF"/>
    <w:rsid w:val="001E3F1B"/>
    <w:rsid w:val="001E65DF"/>
    <w:rsid w:val="001E7F6A"/>
    <w:rsid w:val="001F0172"/>
    <w:rsid w:val="001F19A7"/>
    <w:rsid w:val="001F1B4D"/>
    <w:rsid w:val="001F22E6"/>
    <w:rsid w:val="00201BB9"/>
    <w:rsid w:val="002040C8"/>
    <w:rsid w:val="002074DC"/>
    <w:rsid w:val="00211B4F"/>
    <w:rsid w:val="0021377D"/>
    <w:rsid w:val="002148B9"/>
    <w:rsid w:val="00215E21"/>
    <w:rsid w:val="00241703"/>
    <w:rsid w:val="00242688"/>
    <w:rsid w:val="0024394A"/>
    <w:rsid w:val="00251CF3"/>
    <w:rsid w:val="00252564"/>
    <w:rsid w:val="00253200"/>
    <w:rsid w:val="00256272"/>
    <w:rsid w:val="002607B2"/>
    <w:rsid w:val="002667EF"/>
    <w:rsid w:val="002767E1"/>
    <w:rsid w:val="00276FB7"/>
    <w:rsid w:val="00280B0A"/>
    <w:rsid w:val="00280CD3"/>
    <w:rsid w:val="00282E79"/>
    <w:rsid w:val="00282EB2"/>
    <w:rsid w:val="00290155"/>
    <w:rsid w:val="0029543A"/>
    <w:rsid w:val="0029750F"/>
    <w:rsid w:val="002A4DBF"/>
    <w:rsid w:val="002B411D"/>
    <w:rsid w:val="002B42A2"/>
    <w:rsid w:val="002B6A35"/>
    <w:rsid w:val="002B7094"/>
    <w:rsid w:val="002B794A"/>
    <w:rsid w:val="002C6A6E"/>
    <w:rsid w:val="002C7671"/>
    <w:rsid w:val="002C7C42"/>
    <w:rsid w:val="002D679F"/>
    <w:rsid w:val="002D6838"/>
    <w:rsid w:val="002E116D"/>
    <w:rsid w:val="002F4986"/>
    <w:rsid w:val="00311320"/>
    <w:rsid w:val="00316586"/>
    <w:rsid w:val="003212EF"/>
    <w:rsid w:val="00327551"/>
    <w:rsid w:val="00327A60"/>
    <w:rsid w:val="0033142F"/>
    <w:rsid w:val="0033189F"/>
    <w:rsid w:val="00334CB3"/>
    <w:rsid w:val="00335460"/>
    <w:rsid w:val="00341F56"/>
    <w:rsid w:val="00342058"/>
    <w:rsid w:val="00343D41"/>
    <w:rsid w:val="003444B2"/>
    <w:rsid w:val="00344730"/>
    <w:rsid w:val="00347234"/>
    <w:rsid w:val="003501BB"/>
    <w:rsid w:val="00351EB2"/>
    <w:rsid w:val="00356D25"/>
    <w:rsid w:val="003625D9"/>
    <w:rsid w:val="0036382B"/>
    <w:rsid w:val="00392CFF"/>
    <w:rsid w:val="003A0ED5"/>
    <w:rsid w:val="003A2CE5"/>
    <w:rsid w:val="003A3AF2"/>
    <w:rsid w:val="003A6A0A"/>
    <w:rsid w:val="003B28A6"/>
    <w:rsid w:val="003B4795"/>
    <w:rsid w:val="003B5CBD"/>
    <w:rsid w:val="003B76E7"/>
    <w:rsid w:val="003C11D6"/>
    <w:rsid w:val="003C391E"/>
    <w:rsid w:val="003C69EF"/>
    <w:rsid w:val="003D4D6E"/>
    <w:rsid w:val="003E0F15"/>
    <w:rsid w:val="003E340D"/>
    <w:rsid w:val="003E3A57"/>
    <w:rsid w:val="003F3256"/>
    <w:rsid w:val="003F5584"/>
    <w:rsid w:val="00400AB5"/>
    <w:rsid w:val="00403142"/>
    <w:rsid w:val="00405D94"/>
    <w:rsid w:val="004075F3"/>
    <w:rsid w:val="00407C9B"/>
    <w:rsid w:val="00411EB3"/>
    <w:rsid w:val="004137DD"/>
    <w:rsid w:val="00413C8E"/>
    <w:rsid w:val="00424FC3"/>
    <w:rsid w:val="0042675F"/>
    <w:rsid w:val="00426E82"/>
    <w:rsid w:val="00430138"/>
    <w:rsid w:val="004333AF"/>
    <w:rsid w:val="004358AD"/>
    <w:rsid w:val="00435B69"/>
    <w:rsid w:val="00440D64"/>
    <w:rsid w:val="00445855"/>
    <w:rsid w:val="00446D00"/>
    <w:rsid w:val="00446F8B"/>
    <w:rsid w:val="004521A7"/>
    <w:rsid w:val="0045754C"/>
    <w:rsid w:val="00457A71"/>
    <w:rsid w:val="00462DF3"/>
    <w:rsid w:val="004736CA"/>
    <w:rsid w:val="00477CD8"/>
    <w:rsid w:val="0048169E"/>
    <w:rsid w:val="00490723"/>
    <w:rsid w:val="00494B9B"/>
    <w:rsid w:val="00495642"/>
    <w:rsid w:val="00497A99"/>
    <w:rsid w:val="004A078F"/>
    <w:rsid w:val="004A0893"/>
    <w:rsid w:val="004A08BA"/>
    <w:rsid w:val="004A1A36"/>
    <w:rsid w:val="004A36C7"/>
    <w:rsid w:val="004A4B41"/>
    <w:rsid w:val="004A74A4"/>
    <w:rsid w:val="004B4A7B"/>
    <w:rsid w:val="004C1357"/>
    <w:rsid w:val="004C2BF5"/>
    <w:rsid w:val="004C508C"/>
    <w:rsid w:val="004C6641"/>
    <w:rsid w:val="00504E86"/>
    <w:rsid w:val="005074D9"/>
    <w:rsid w:val="00510D03"/>
    <w:rsid w:val="00511A33"/>
    <w:rsid w:val="005139C9"/>
    <w:rsid w:val="00516F38"/>
    <w:rsid w:val="00517940"/>
    <w:rsid w:val="00517AB2"/>
    <w:rsid w:val="0052053D"/>
    <w:rsid w:val="00522044"/>
    <w:rsid w:val="0054273D"/>
    <w:rsid w:val="005432EE"/>
    <w:rsid w:val="00544757"/>
    <w:rsid w:val="00551B1C"/>
    <w:rsid w:val="005552D9"/>
    <w:rsid w:val="00557DA2"/>
    <w:rsid w:val="0056550F"/>
    <w:rsid w:val="0056619A"/>
    <w:rsid w:val="005665DF"/>
    <w:rsid w:val="005669FC"/>
    <w:rsid w:val="00566F1A"/>
    <w:rsid w:val="005671C5"/>
    <w:rsid w:val="00574E21"/>
    <w:rsid w:val="0057526B"/>
    <w:rsid w:val="005816AC"/>
    <w:rsid w:val="00590345"/>
    <w:rsid w:val="00592FDD"/>
    <w:rsid w:val="005959BD"/>
    <w:rsid w:val="0059787A"/>
    <w:rsid w:val="005A11CF"/>
    <w:rsid w:val="005B09E8"/>
    <w:rsid w:val="005B206C"/>
    <w:rsid w:val="005B4116"/>
    <w:rsid w:val="005B73B1"/>
    <w:rsid w:val="005C0198"/>
    <w:rsid w:val="005C49BC"/>
    <w:rsid w:val="005D3FA2"/>
    <w:rsid w:val="005D688C"/>
    <w:rsid w:val="005E34D6"/>
    <w:rsid w:val="005E3A0B"/>
    <w:rsid w:val="005E4A7F"/>
    <w:rsid w:val="005E4FA1"/>
    <w:rsid w:val="005E7281"/>
    <w:rsid w:val="005F33FF"/>
    <w:rsid w:val="005F4811"/>
    <w:rsid w:val="006000B8"/>
    <w:rsid w:val="006047FB"/>
    <w:rsid w:val="00614002"/>
    <w:rsid w:val="00615D1B"/>
    <w:rsid w:val="00622A4E"/>
    <w:rsid w:val="00626D08"/>
    <w:rsid w:val="00640A05"/>
    <w:rsid w:val="0064759F"/>
    <w:rsid w:val="00651959"/>
    <w:rsid w:val="00652ADA"/>
    <w:rsid w:val="0065453D"/>
    <w:rsid w:val="00657218"/>
    <w:rsid w:val="00657E6B"/>
    <w:rsid w:val="006611B2"/>
    <w:rsid w:val="00666D6B"/>
    <w:rsid w:val="0068322A"/>
    <w:rsid w:val="006833C8"/>
    <w:rsid w:val="00683CA3"/>
    <w:rsid w:val="00684CDF"/>
    <w:rsid w:val="00685228"/>
    <w:rsid w:val="00691BED"/>
    <w:rsid w:val="006A21AB"/>
    <w:rsid w:val="006A3F84"/>
    <w:rsid w:val="006B05F4"/>
    <w:rsid w:val="006B23B6"/>
    <w:rsid w:val="006B2489"/>
    <w:rsid w:val="006B3652"/>
    <w:rsid w:val="006C03F1"/>
    <w:rsid w:val="006C1769"/>
    <w:rsid w:val="006C2AAE"/>
    <w:rsid w:val="006C463B"/>
    <w:rsid w:val="006C5C4C"/>
    <w:rsid w:val="006D41F7"/>
    <w:rsid w:val="006D62BA"/>
    <w:rsid w:val="006E0753"/>
    <w:rsid w:val="006E28FE"/>
    <w:rsid w:val="006E6513"/>
    <w:rsid w:val="006F27C6"/>
    <w:rsid w:val="006F53EE"/>
    <w:rsid w:val="006F63A5"/>
    <w:rsid w:val="006F6C59"/>
    <w:rsid w:val="00700F66"/>
    <w:rsid w:val="00706474"/>
    <w:rsid w:val="00710FB5"/>
    <w:rsid w:val="00713CA4"/>
    <w:rsid w:val="00716B8C"/>
    <w:rsid w:val="00721535"/>
    <w:rsid w:val="00724DEF"/>
    <w:rsid w:val="00727895"/>
    <w:rsid w:val="00732A04"/>
    <w:rsid w:val="0074428D"/>
    <w:rsid w:val="0074565A"/>
    <w:rsid w:val="007472A0"/>
    <w:rsid w:val="00756487"/>
    <w:rsid w:val="00760597"/>
    <w:rsid w:val="00770123"/>
    <w:rsid w:val="007701B0"/>
    <w:rsid w:val="007701B9"/>
    <w:rsid w:val="0077557A"/>
    <w:rsid w:val="0077574B"/>
    <w:rsid w:val="00777713"/>
    <w:rsid w:val="0078325E"/>
    <w:rsid w:val="00785C95"/>
    <w:rsid w:val="007928BF"/>
    <w:rsid w:val="007946A1"/>
    <w:rsid w:val="00794B9A"/>
    <w:rsid w:val="007A2D37"/>
    <w:rsid w:val="007B3712"/>
    <w:rsid w:val="007B4D35"/>
    <w:rsid w:val="007B7409"/>
    <w:rsid w:val="007D2886"/>
    <w:rsid w:val="007D3397"/>
    <w:rsid w:val="007E1956"/>
    <w:rsid w:val="007E3375"/>
    <w:rsid w:val="007E351F"/>
    <w:rsid w:val="007E4A5C"/>
    <w:rsid w:val="007E4BC6"/>
    <w:rsid w:val="007E4D07"/>
    <w:rsid w:val="007F5231"/>
    <w:rsid w:val="0080385E"/>
    <w:rsid w:val="0080511F"/>
    <w:rsid w:val="0081094D"/>
    <w:rsid w:val="00812685"/>
    <w:rsid w:val="00817093"/>
    <w:rsid w:val="00817775"/>
    <w:rsid w:val="00823130"/>
    <w:rsid w:val="008234DA"/>
    <w:rsid w:val="00827583"/>
    <w:rsid w:val="00835720"/>
    <w:rsid w:val="008453A1"/>
    <w:rsid w:val="00847FDC"/>
    <w:rsid w:val="008579E5"/>
    <w:rsid w:val="00890A50"/>
    <w:rsid w:val="0089416E"/>
    <w:rsid w:val="0089453B"/>
    <w:rsid w:val="00897770"/>
    <w:rsid w:val="008A3552"/>
    <w:rsid w:val="008B0519"/>
    <w:rsid w:val="008B435B"/>
    <w:rsid w:val="008C64DB"/>
    <w:rsid w:val="008D0592"/>
    <w:rsid w:val="008D51F2"/>
    <w:rsid w:val="008D7FD7"/>
    <w:rsid w:val="008E213D"/>
    <w:rsid w:val="008E2FC3"/>
    <w:rsid w:val="008E5BFE"/>
    <w:rsid w:val="008F335B"/>
    <w:rsid w:val="008F478A"/>
    <w:rsid w:val="00900CC2"/>
    <w:rsid w:val="009024C8"/>
    <w:rsid w:val="009162BB"/>
    <w:rsid w:val="0092041E"/>
    <w:rsid w:val="00925518"/>
    <w:rsid w:val="00930283"/>
    <w:rsid w:val="009312E5"/>
    <w:rsid w:val="00931B37"/>
    <w:rsid w:val="00932981"/>
    <w:rsid w:val="009336FF"/>
    <w:rsid w:val="009341CE"/>
    <w:rsid w:val="009365D9"/>
    <w:rsid w:val="00937295"/>
    <w:rsid w:val="0093734A"/>
    <w:rsid w:val="00937D07"/>
    <w:rsid w:val="009404B8"/>
    <w:rsid w:val="00947776"/>
    <w:rsid w:val="0095398D"/>
    <w:rsid w:val="0095631E"/>
    <w:rsid w:val="00960DD3"/>
    <w:rsid w:val="00960DF4"/>
    <w:rsid w:val="00961691"/>
    <w:rsid w:val="00970A8D"/>
    <w:rsid w:val="00971E66"/>
    <w:rsid w:val="009722AB"/>
    <w:rsid w:val="009832AD"/>
    <w:rsid w:val="00985034"/>
    <w:rsid w:val="00991A81"/>
    <w:rsid w:val="00991DC2"/>
    <w:rsid w:val="00994AF5"/>
    <w:rsid w:val="009A0199"/>
    <w:rsid w:val="009A26CF"/>
    <w:rsid w:val="009A47D8"/>
    <w:rsid w:val="009A7FE7"/>
    <w:rsid w:val="009B11DC"/>
    <w:rsid w:val="009B1B61"/>
    <w:rsid w:val="009B3876"/>
    <w:rsid w:val="009B729F"/>
    <w:rsid w:val="009C3B9F"/>
    <w:rsid w:val="009C5737"/>
    <w:rsid w:val="009C7680"/>
    <w:rsid w:val="009D1CBC"/>
    <w:rsid w:val="009D28C8"/>
    <w:rsid w:val="009D50EB"/>
    <w:rsid w:val="009E5838"/>
    <w:rsid w:val="009E624B"/>
    <w:rsid w:val="00A053F0"/>
    <w:rsid w:val="00A10DBF"/>
    <w:rsid w:val="00A13A8E"/>
    <w:rsid w:val="00A14DB9"/>
    <w:rsid w:val="00A16982"/>
    <w:rsid w:val="00A2018E"/>
    <w:rsid w:val="00A3254F"/>
    <w:rsid w:val="00A339E9"/>
    <w:rsid w:val="00A344DB"/>
    <w:rsid w:val="00A349DD"/>
    <w:rsid w:val="00A42E39"/>
    <w:rsid w:val="00A4485A"/>
    <w:rsid w:val="00A448AE"/>
    <w:rsid w:val="00A46C69"/>
    <w:rsid w:val="00A503D7"/>
    <w:rsid w:val="00A649BE"/>
    <w:rsid w:val="00A649C8"/>
    <w:rsid w:val="00A76D0B"/>
    <w:rsid w:val="00A851FC"/>
    <w:rsid w:val="00A9678E"/>
    <w:rsid w:val="00AA2352"/>
    <w:rsid w:val="00AA7F97"/>
    <w:rsid w:val="00AB28EB"/>
    <w:rsid w:val="00AB363D"/>
    <w:rsid w:val="00AB3BA0"/>
    <w:rsid w:val="00AB6F99"/>
    <w:rsid w:val="00AC15D2"/>
    <w:rsid w:val="00AC5EEA"/>
    <w:rsid w:val="00AC70C3"/>
    <w:rsid w:val="00AC778F"/>
    <w:rsid w:val="00AC7DFB"/>
    <w:rsid w:val="00AD1BAB"/>
    <w:rsid w:val="00AD3302"/>
    <w:rsid w:val="00AD5965"/>
    <w:rsid w:val="00AE6518"/>
    <w:rsid w:val="00AF0307"/>
    <w:rsid w:val="00AF585B"/>
    <w:rsid w:val="00AF6AA4"/>
    <w:rsid w:val="00B042AF"/>
    <w:rsid w:val="00B168BF"/>
    <w:rsid w:val="00B17631"/>
    <w:rsid w:val="00B20967"/>
    <w:rsid w:val="00B22403"/>
    <w:rsid w:val="00B24982"/>
    <w:rsid w:val="00B309BF"/>
    <w:rsid w:val="00B33902"/>
    <w:rsid w:val="00B406EE"/>
    <w:rsid w:val="00B44225"/>
    <w:rsid w:val="00B47F88"/>
    <w:rsid w:val="00B51576"/>
    <w:rsid w:val="00B647C8"/>
    <w:rsid w:val="00B67BB5"/>
    <w:rsid w:val="00B7403C"/>
    <w:rsid w:val="00B75589"/>
    <w:rsid w:val="00B77BAF"/>
    <w:rsid w:val="00B80F76"/>
    <w:rsid w:val="00B84E71"/>
    <w:rsid w:val="00B863E9"/>
    <w:rsid w:val="00BA3EB8"/>
    <w:rsid w:val="00BA6BAC"/>
    <w:rsid w:val="00BB2F9B"/>
    <w:rsid w:val="00BB3C14"/>
    <w:rsid w:val="00BB689E"/>
    <w:rsid w:val="00BC2F0E"/>
    <w:rsid w:val="00BC461C"/>
    <w:rsid w:val="00BC645E"/>
    <w:rsid w:val="00BC6C5D"/>
    <w:rsid w:val="00BD1CAD"/>
    <w:rsid w:val="00BE4CAF"/>
    <w:rsid w:val="00BE58BC"/>
    <w:rsid w:val="00BE6456"/>
    <w:rsid w:val="00BE68FF"/>
    <w:rsid w:val="00BF0092"/>
    <w:rsid w:val="00BF10BB"/>
    <w:rsid w:val="00BF2F68"/>
    <w:rsid w:val="00BF39A3"/>
    <w:rsid w:val="00BF44A0"/>
    <w:rsid w:val="00BF7DD6"/>
    <w:rsid w:val="00C000D8"/>
    <w:rsid w:val="00C009DC"/>
    <w:rsid w:val="00C010DB"/>
    <w:rsid w:val="00C02786"/>
    <w:rsid w:val="00C26AD0"/>
    <w:rsid w:val="00C26CF9"/>
    <w:rsid w:val="00C27897"/>
    <w:rsid w:val="00C323DD"/>
    <w:rsid w:val="00C4295C"/>
    <w:rsid w:val="00C447B4"/>
    <w:rsid w:val="00C472B5"/>
    <w:rsid w:val="00C479F8"/>
    <w:rsid w:val="00C50F27"/>
    <w:rsid w:val="00C5453B"/>
    <w:rsid w:val="00C61088"/>
    <w:rsid w:val="00C62078"/>
    <w:rsid w:val="00C640BE"/>
    <w:rsid w:val="00C64AB2"/>
    <w:rsid w:val="00C66C85"/>
    <w:rsid w:val="00C714A9"/>
    <w:rsid w:val="00C81A6C"/>
    <w:rsid w:val="00C81E9D"/>
    <w:rsid w:val="00C828C6"/>
    <w:rsid w:val="00C93E59"/>
    <w:rsid w:val="00CB3BE7"/>
    <w:rsid w:val="00CD55BA"/>
    <w:rsid w:val="00CD7DA2"/>
    <w:rsid w:val="00CE2B69"/>
    <w:rsid w:val="00CE44A6"/>
    <w:rsid w:val="00CF02DE"/>
    <w:rsid w:val="00CF1864"/>
    <w:rsid w:val="00CF3A49"/>
    <w:rsid w:val="00CF3DB7"/>
    <w:rsid w:val="00D02AB0"/>
    <w:rsid w:val="00D0360D"/>
    <w:rsid w:val="00D07189"/>
    <w:rsid w:val="00D0752A"/>
    <w:rsid w:val="00D11A7D"/>
    <w:rsid w:val="00D1614A"/>
    <w:rsid w:val="00D21CEA"/>
    <w:rsid w:val="00D314E4"/>
    <w:rsid w:val="00D4089F"/>
    <w:rsid w:val="00D414B3"/>
    <w:rsid w:val="00D46212"/>
    <w:rsid w:val="00D5177D"/>
    <w:rsid w:val="00D61070"/>
    <w:rsid w:val="00D66863"/>
    <w:rsid w:val="00D67A36"/>
    <w:rsid w:val="00D71EB5"/>
    <w:rsid w:val="00D86240"/>
    <w:rsid w:val="00D9346C"/>
    <w:rsid w:val="00D93F00"/>
    <w:rsid w:val="00D97E6D"/>
    <w:rsid w:val="00DA37AF"/>
    <w:rsid w:val="00DA3F20"/>
    <w:rsid w:val="00DA5C75"/>
    <w:rsid w:val="00DB36F2"/>
    <w:rsid w:val="00DB4F47"/>
    <w:rsid w:val="00DB7557"/>
    <w:rsid w:val="00DC1086"/>
    <w:rsid w:val="00DD2E84"/>
    <w:rsid w:val="00DD588E"/>
    <w:rsid w:val="00DE14A6"/>
    <w:rsid w:val="00DE3F00"/>
    <w:rsid w:val="00DE63D3"/>
    <w:rsid w:val="00DE7445"/>
    <w:rsid w:val="00DF1348"/>
    <w:rsid w:val="00DF4C85"/>
    <w:rsid w:val="00DF6CAD"/>
    <w:rsid w:val="00DF79A8"/>
    <w:rsid w:val="00E06A5E"/>
    <w:rsid w:val="00E07046"/>
    <w:rsid w:val="00E13FC8"/>
    <w:rsid w:val="00E17293"/>
    <w:rsid w:val="00E2048A"/>
    <w:rsid w:val="00E2139A"/>
    <w:rsid w:val="00E27E0C"/>
    <w:rsid w:val="00E31DB4"/>
    <w:rsid w:val="00E330CC"/>
    <w:rsid w:val="00E47047"/>
    <w:rsid w:val="00E51797"/>
    <w:rsid w:val="00E61544"/>
    <w:rsid w:val="00E61F68"/>
    <w:rsid w:val="00E62144"/>
    <w:rsid w:val="00E67021"/>
    <w:rsid w:val="00E67C8B"/>
    <w:rsid w:val="00E7114E"/>
    <w:rsid w:val="00E71F9B"/>
    <w:rsid w:val="00E764C6"/>
    <w:rsid w:val="00E8058F"/>
    <w:rsid w:val="00E837D0"/>
    <w:rsid w:val="00E93D8B"/>
    <w:rsid w:val="00E93F8B"/>
    <w:rsid w:val="00E9656E"/>
    <w:rsid w:val="00EA2969"/>
    <w:rsid w:val="00EB12DE"/>
    <w:rsid w:val="00EC201F"/>
    <w:rsid w:val="00ED0798"/>
    <w:rsid w:val="00ED2158"/>
    <w:rsid w:val="00ED35F5"/>
    <w:rsid w:val="00ED59CC"/>
    <w:rsid w:val="00EE394D"/>
    <w:rsid w:val="00EE556C"/>
    <w:rsid w:val="00EE5F1A"/>
    <w:rsid w:val="00EF0E28"/>
    <w:rsid w:val="00EF34E3"/>
    <w:rsid w:val="00F03D83"/>
    <w:rsid w:val="00F04E71"/>
    <w:rsid w:val="00F07C14"/>
    <w:rsid w:val="00F14819"/>
    <w:rsid w:val="00F15B3F"/>
    <w:rsid w:val="00F15CD8"/>
    <w:rsid w:val="00F16BF0"/>
    <w:rsid w:val="00F202A7"/>
    <w:rsid w:val="00F25F89"/>
    <w:rsid w:val="00F27D16"/>
    <w:rsid w:val="00F32BB0"/>
    <w:rsid w:val="00F4234B"/>
    <w:rsid w:val="00F62766"/>
    <w:rsid w:val="00F62F1F"/>
    <w:rsid w:val="00F6700B"/>
    <w:rsid w:val="00F735B7"/>
    <w:rsid w:val="00F763B8"/>
    <w:rsid w:val="00F817F1"/>
    <w:rsid w:val="00F8317E"/>
    <w:rsid w:val="00F913D1"/>
    <w:rsid w:val="00F91BCF"/>
    <w:rsid w:val="00F91CBD"/>
    <w:rsid w:val="00F92150"/>
    <w:rsid w:val="00F92A62"/>
    <w:rsid w:val="00F960CD"/>
    <w:rsid w:val="00F96DA4"/>
    <w:rsid w:val="00FB1C26"/>
    <w:rsid w:val="00FB2807"/>
    <w:rsid w:val="00FC0A4A"/>
    <w:rsid w:val="00FC6ECE"/>
    <w:rsid w:val="00FC700A"/>
    <w:rsid w:val="00FC79A5"/>
    <w:rsid w:val="00FD2207"/>
    <w:rsid w:val="00FD3561"/>
    <w:rsid w:val="00FF011B"/>
    <w:rsid w:val="00FF3A30"/>
    <w:rsid w:val="00FF670E"/>
    <w:rsid w:val="00FF6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0A8F6"/>
  <w15:docId w15:val="{3AF8CE70-BF28-46EB-ADF8-8B4E682E1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53A1"/>
    <w:pPr>
      <w:ind w:leftChars="200" w:left="480"/>
    </w:pPr>
  </w:style>
  <w:style w:type="table" w:styleId="a4">
    <w:name w:val="Table Grid"/>
    <w:basedOn w:val="a1"/>
    <w:uiPriority w:val="39"/>
    <w:rsid w:val="008453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3E340D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3E340D"/>
    <w:rPr>
      <w:rFonts w:asciiTheme="majorHAnsi" w:eastAsiaTheme="majorEastAsia" w:hAnsiTheme="majorHAnsi" w:cstheme="majorBidi"/>
      <w:sz w:val="18"/>
      <w:szCs w:val="18"/>
    </w:rPr>
  </w:style>
  <w:style w:type="table" w:customStyle="1" w:styleId="TableNormal">
    <w:name w:val="Table Normal"/>
    <w:rsid w:val="0065453D"/>
    <w:pPr>
      <w:widowControl w:val="0"/>
    </w:pPr>
    <w:rPr>
      <w:rFonts w:ascii="Calibri" w:hAnsi="Calibri" w:cs="Calibri"/>
      <w:kern w:val="0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Web">
    <w:name w:val="Normal (Web)"/>
    <w:basedOn w:val="a"/>
    <w:uiPriority w:val="99"/>
    <w:unhideWhenUsed/>
    <w:rsid w:val="008D7FD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7">
    <w:name w:val="Hyperlink"/>
    <w:basedOn w:val="a0"/>
    <w:uiPriority w:val="99"/>
    <w:unhideWhenUsed/>
    <w:rsid w:val="008D7FD7"/>
    <w:rPr>
      <w:color w:val="0000FF"/>
      <w:u w:val="single"/>
    </w:rPr>
  </w:style>
  <w:style w:type="table" w:customStyle="1" w:styleId="1">
    <w:name w:val="表格格線1"/>
    <w:basedOn w:val="a1"/>
    <w:next w:val="a4"/>
    <w:uiPriority w:val="59"/>
    <w:rsid w:val="00162A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AB36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AB363D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AB36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AB363D"/>
    <w:rPr>
      <w:sz w:val="20"/>
      <w:szCs w:val="20"/>
    </w:rPr>
  </w:style>
  <w:style w:type="paragraph" w:customStyle="1" w:styleId="Default">
    <w:name w:val="Default"/>
    <w:rsid w:val="00FF6E94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2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0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86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6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076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8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3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56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50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978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99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914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4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4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9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44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707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D2C232C47FAA4441B27F87771DBC1159" ma:contentTypeVersion="11" ma:contentTypeDescription="建立新的文件。" ma:contentTypeScope="" ma:versionID="a39ce8ab03abed356e584ee56be0e361">
  <xsd:schema xmlns:xsd="http://www.w3.org/2001/XMLSchema" xmlns:xs="http://www.w3.org/2001/XMLSchema" xmlns:p="http://schemas.microsoft.com/office/2006/metadata/properties" xmlns:ns3="8604f31d-b021-4427-9152-3d7a479972cc" targetNamespace="http://schemas.microsoft.com/office/2006/metadata/properties" ma:root="true" ma:fieldsID="2731738c6096a337ef0322966eac055b" ns3:_="">
    <xsd:import namespace="8604f31d-b021-4427-9152-3d7a479972c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04f31d-b021-4427-9152-3d7a479972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91E54F-1249-46BF-8A41-FF759A9BBFE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9009B27-8B70-4592-BC8A-AD6B7F75A5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C7EECD-5BB1-4AC9-A57B-DC9CF0CEBA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04f31d-b021-4427-9152-3d7a479972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204743B-BE3E-4B28-AFAA-BC03A7F78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cinderella</dc:creator>
  <cp:keywords/>
  <dc:description/>
  <cp:lastModifiedBy>Yiping Hsu</cp:lastModifiedBy>
  <cp:revision>4</cp:revision>
  <cp:lastPrinted>2021-11-23T05:58:00Z</cp:lastPrinted>
  <dcterms:created xsi:type="dcterms:W3CDTF">2022-09-27T12:08:00Z</dcterms:created>
  <dcterms:modified xsi:type="dcterms:W3CDTF">2026-09-10T03:31:00Z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0x010100D2C232C47FAA4441B27F87771DBC1159</vt:lpwstr>
  </property>
</Properties>
</file>