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201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11</w:t>
      </w:r>
    </w:p>
    <w:p>
      <w:pPr>
        <w:overflowPunct w:val="0"/>
        <w:spacing w:line="4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首次病程记录</w:t>
      </w:r>
    </w:p>
    <w:p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患者，</w:t>
      </w:r>
      <w:r>
        <w:rPr>
          <w:rFonts w:hint="eastAsia" w:ascii="宋体" w:hAnsi="宋体"/>
          <w:sz w:val="24"/>
          <w:lang w:eastAsia="zh-CN"/>
        </w:rPr>
        <w:t>马林花</w:t>
      </w:r>
      <w:r>
        <w:rPr>
          <w:rFonts w:hint="eastAsia" w:ascii="宋体" w:hAnsi="宋体"/>
          <w:sz w:val="24"/>
        </w:rPr>
        <w:t>，女，</w:t>
      </w:r>
      <w:r>
        <w:rPr>
          <w:rFonts w:hint="eastAsia" w:ascii="宋体" w:hAnsi="宋体"/>
          <w:sz w:val="24"/>
          <w:lang w:val="en-US" w:eastAsia="zh-CN"/>
        </w:rPr>
        <w:t>61</w:t>
      </w:r>
      <w:r>
        <w:rPr>
          <w:rFonts w:hint="eastAsia" w:ascii="宋体" w:hAnsi="宋体"/>
          <w:sz w:val="24"/>
        </w:rPr>
        <w:t>岁，农民，主因“间断</w:t>
      </w:r>
      <w:r>
        <w:rPr>
          <w:rFonts w:hint="eastAsia" w:ascii="宋体" w:hAnsi="宋体"/>
          <w:sz w:val="24"/>
          <w:lang w:eastAsia="zh-CN"/>
        </w:rPr>
        <w:t>心慌</w:t>
      </w:r>
      <w:r>
        <w:rPr>
          <w:rFonts w:hint="eastAsia" w:ascii="宋体" w:hAnsi="宋体"/>
          <w:sz w:val="24"/>
        </w:rPr>
        <w:t>、胸闷、</w:t>
      </w:r>
      <w:r>
        <w:rPr>
          <w:rFonts w:hint="eastAsia" w:ascii="宋体" w:hAnsi="宋体"/>
          <w:sz w:val="24"/>
          <w:lang w:val="en-US" w:eastAsia="zh-CN"/>
        </w:rPr>
        <w:t>1月余，加重伴尿痛1天</w:t>
      </w:r>
      <w:r>
        <w:rPr>
          <w:rFonts w:hint="eastAsia" w:ascii="宋体" w:hAnsi="宋体"/>
          <w:sz w:val="24"/>
        </w:rPr>
        <w:t>”入院，者于本次入院前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出现心悸、胸闷、胸痛，胸痛症状位于胸骨中下段后，多于劳累及活动后发作，经休息后可缓解，但上述症状逐年加重，多次在当地卫生院住院治疗，诊断为“冠心病”，治疗好转出院，于本次入院前1周上述症状再次出现，且较以往明显加重，患者休息及夜间睡眠时上述症状也可发生，发作时伴频死感及全身微汗，自服药物“速效救心丸”可缓解。但缓解时间教前明显延长。为求近一步治疗，今日来我院就诊。门诊查心电图示：窦性心动过</w:t>
      </w:r>
      <w:r>
        <w:rPr>
          <w:rFonts w:hint="eastAsia" w:ascii="宋体" w:hAnsi="宋体"/>
          <w:sz w:val="24"/>
          <w:lang w:eastAsia="zh-CN"/>
        </w:rPr>
        <w:t>速</w:t>
      </w:r>
      <w:r>
        <w:rPr>
          <w:rFonts w:hint="eastAsia" w:ascii="宋体" w:hAnsi="宋体"/>
          <w:sz w:val="24"/>
        </w:rPr>
        <w:t>，电轴左偏，部分导联S-T段改变。门诊以“冠心病、”收住。患者自发病以来神志清，精神差，饮食欠佳，大小便正常，后腰部伴左腿疼痛麻木，活动明显受限。</w:t>
      </w:r>
    </w:p>
    <w:p>
      <w:pPr>
        <w:spacing w:line="400" w:lineRule="exact"/>
        <w:ind w:firstLine="482" w:firstLineChars="200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体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格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检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查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T ：36.2℃ </w:t>
      </w:r>
      <w:r>
        <w:rPr>
          <w:rFonts w:hint="eastAsia" w:ascii="宋体" w:hAnsi="宋体"/>
          <w:sz w:val="24"/>
          <w:lang w:val="en-US" w:eastAsia="zh-CN"/>
        </w:rPr>
        <w:t xml:space="preserve">       </w:t>
      </w:r>
      <w:r>
        <w:rPr>
          <w:rFonts w:hint="eastAsia" w:ascii="宋体" w:hAnsi="宋体"/>
          <w:sz w:val="24"/>
        </w:rPr>
        <w:t xml:space="preserve">  P ：78次/分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 xml:space="preserve"> R ：20次/分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  BP ：120/70mmHg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育正常，营养中等，神志清，精神差，扶入病房，自动体位，查体合作，对答切题。全身皮肤黏膜无黄染、皮疹及出血点，全身各浅表淋巴结未触及肿大，头颅五官端正无畸形，口唇轻发绀，双肺呼吸音粗，未闻及干湿性啰音，心率78次/分，心音低钝，节律齐，心尖区可未闻及杂音，腹平坦，全腹无反跳痛及反跳痛，双下肢轻度可凹性水肿，生理反射存在，病理反射未引出。</w:t>
      </w:r>
    </w:p>
    <w:p>
      <w:pPr>
        <w:overflowPunct w:val="0"/>
        <w:spacing w:line="400" w:lineRule="exact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初步诊断: </w:t>
      </w:r>
    </w:p>
    <w:p>
      <w:pPr>
        <w:pStyle w:val="10"/>
        <w:numPr>
          <w:ilvl w:val="0"/>
          <w:numId w:val="1"/>
        </w:numPr>
        <w:overflowPunct w:val="0"/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冠心病 </w:t>
      </w:r>
    </w:p>
    <w:p>
      <w:pPr>
        <w:pStyle w:val="10"/>
        <w:overflowPunct w:val="0"/>
        <w:spacing w:line="400" w:lineRule="exact"/>
        <w:ind w:left="432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无症状性心肌缺血</w:t>
      </w:r>
    </w:p>
    <w:p>
      <w:pPr>
        <w:overflowPunct w:val="0"/>
        <w:spacing w:line="400" w:lineRule="exact"/>
        <w:ind w:firstLine="3960" w:firstLineChars="165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>2 窦性心动过</w:t>
      </w:r>
      <w:r>
        <w:rPr>
          <w:rFonts w:hint="eastAsia" w:ascii="宋体" w:hAnsi="宋体"/>
          <w:sz w:val="24"/>
          <w:lang w:eastAsia="zh-CN"/>
        </w:rPr>
        <w:t>速</w:t>
      </w:r>
    </w:p>
    <w:p>
      <w:pPr>
        <w:overflowPunct w:val="0"/>
        <w:spacing w:line="400" w:lineRule="exact"/>
        <w:ind w:firstLine="3960" w:firstLineChars="165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3泌尿系感染</w:t>
      </w:r>
    </w:p>
    <w:p>
      <w:pPr>
        <w:overflowPunct w:val="0"/>
        <w:spacing w:line="400" w:lineRule="exact"/>
        <w:ind w:firstLine="120" w:firstLineChars="50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诊断依据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1、患者老年</w:t>
      </w:r>
      <w:r>
        <w:rPr>
          <w:rFonts w:hint="eastAsia" w:ascii="宋体" w:hAnsi="宋体" w:cs="宋体"/>
          <w:sz w:val="24"/>
        </w:rPr>
        <w:t>女</w:t>
      </w:r>
      <w:r>
        <w:rPr>
          <w:rFonts w:hint="eastAsia" w:ascii="宋体" w:hAnsi="宋体"/>
          <w:sz w:val="24"/>
        </w:rPr>
        <w:t>性，农民，主因“间断</w:t>
      </w:r>
      <w:r>
        <w:rPr>
          <w:rFonts w:hint="eastAsia" w:ascii="宋体" w:hAnsi="宋体"/>
          <w:sz w:val="24"/>
          <w:lang w:eastAsia="zh-CN"/>
        </w:rPr>
        <w:t>心慌</w:t>
      </w:r>
      <w:r>
        <w:rPr>
          <w:rFonts w:hint="eastAsia" w:ascii="宋体" w:hAnsi="宋体"/>
          <w:sz w:val="24"/>
        </w:rPr>
        <w:t>、胸闷、</w:t>
      </w:r>
      <w:r>
        <w:rPr>
          <w:rFonts w:hint="eastAsia" w:ascii="宋体" w:hAnsi="宋体"/>
          <w:sz w:val="24"/>
          <w:lang w:val="en-US" w:eastAsia="zh-CN"/>
        </w:rPr>
        <w:t>1月余，加重伴尿痛1天</w:t>
      </w:r>
      <w:r>
        <w:rPr>
          <w:rFonts w:hint="eastAsia" w:ascii="宋体" w:hAnsi="宋体"/>
          <w:sz w:val="24"/>
        </w:rPr>
        <w:t>”入院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2.体格检查：T：36.2℃P 78次/分 R ：20次/分 BP：120/70mmHg，口唇轻发绀，双肺呼吸音粗，未闻及明显干湿性啰音 ，心率78次/分，节律齐，各瓣膜区未及明显病理性杂音，腹平坦，全腹无反跳痛及反跳痛，无反跳痛，双下肢轻度浮肿。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3.、查心电图示：</w:t>
      </w:r>
      <w:r>
        <w:rPr>
          <w:rFonts w:hint="eastAsia" w:ascii="宋体" w:hAnsi="宋体"/>
          <w:sz w:val="24"/>
          <w:lang w:eastAsia="zh-CN"/>
        </w:rPr>
        <w:t>窦性心动过速</w:t>
      </w:r>
      <w:r>
        <w:rPr>
          <w:rFonts w:hint="eastAsia" w:ascii="宋体" w:hAnsi="宋体"/>
          <w:sz w:val="24"/>
        </w:rPr>
        <w:t>，心电轴右偏°，心电图示：P-R间期缩短，左房增压，S-T段改变。</w:t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鉴别诊断：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（一）肺心病：</w:t>
      </w:r>
    </w:p>
    <w:p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1、患者有慢性支气管炎病史。</w:t>
      </w:r>
    </w:p>
    <w:p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2、症状表现为咳嗽、咳痰、气短，尿少、浮肿等。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3、心电图、胸片可协助诊断。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（二）急性心肌梗死：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1、患者可突发剧烈胸痛，位于心前区及胸骨后，伴大汗，濒死感，恶心，呕吐，含服硝酸甘油制剂后不缓解。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2、心电图，心肌酶可鉴别诊断。</w:t>
      </w:r>
      <w:r>
        <w:rPr>
          <w:rFonts w:ascii="宋体" w:hAnsi="宋体"/>
          <w:sz w:val="24"/>
        </w:rPr>
        <w:tab/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诊疗计划：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（一）检查计划：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1、血、尿、粪常规化验。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2、生化全项、血凝、传染病、糖化血红蛋白、甲功五项。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3、心电图，胸部正位片（DR），腰椎正侧位片（DR</w:t>
      </w:r>
      <w:r>
        <w:rPr>
          <w:rFonts w:ascii="宋体" w:hAnsi="宋体"/>
          <w:sz w:val="24"/>
        </w:rPr>
        <w:t>）</w:t>
      </w:r>
      <w:r>
        <w:rPr>
          <w:rFonts w:hint="eastAsia" w:ascii="宋体" w:hAnsi="宋体"/>
          <w:sz w:val="24"/>
        </w:rPr>
        <w:t>,心脏彩超。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（二）治疗计划：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1、内科护理常规。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2、一级护理。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3、扩冠、抗凝、抗血小板聚集、活血化瘀。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4、中医针灸理疗，对症支持治疗。</w:t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预后判断:</w:t>
      </w:r>
    </w:p>
    <w:p>
      <w:pPr>
        <w:overflowPunct w:val="0"/>
        <w:spacing w:line="400" w:lineRule="exact"/>
        <w:ind w:firstLine="600" w:firstLineChars="2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差，潜在心脏猝死的可能。</w:t>
      </w:r>
    </w:p>
    <w:p>
      <w:pPr>
        <w:spacing w:line="400" w:lineRule="exact"/>
        <w:ind w:firstLine="4800" w:firstLineChars="20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             </w:t>
      </w:r>
      <w:r>
        <w:rPr>
          <w:rFonts w:hint="eastAsia" w:ascii="宋体" w:hAnsi="宋体"/>
          <w:sz w:val="24"/>
        </w:rPr>
        <w:t xml:space="preserve"> 住院医师：张云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sz w:val="24"/>
        </w:rPr>
        <w:t>201</w:t>
      </w:r>
      <w:r>
        <w:rPr>
          <w:rFonts w:hint="eastAsia"/>
          <w:sz w:val="24"/>
        </w:rPr>
        <w:t>6</w:t>
      </w:r>
      <w:r>
        <w:rPr>
          <w:sz w:val="24"/>
        </w:rPr>
        <w:t>-</w:t>
      </w:r>
      <w:r>
        <w:rPr>
          <w:rFonts w:hint="eastAsia"/>
          <w:sz w:val="24"/>
        </w:rPr>
        <w:t>03</w:t>
      </w:r>
      <w:r>
        <w:rPr>
          <w:sz w:val="24"/>
        </w:rPr>
        <w:t>-</w:t>
      </w:r>
      <w:r>
        <w:rPr>
          <w:rFonts w:hint="eastAsia"/>
          <w:sz w:val="24"/>
        </w:rPr>
        <w:t xml:space="preserve">12   </w:t>
      </w:r>
      <w:r>
        <w:rPr>
          <w:sz w:val="24"/>
        </w:rPr>
        <w:t>10Am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</w:t>
      </w:r>
      <w:r>
        <w:rPr>
          <w:rFonts w:hint="eastAsia"/>
          <w:sz w:val="24"/>
          <w:lang w:val="en-US" w:eastAsia="zh-CN"/>
        </w:rPr>
        <w:t xml:space="preserve">              </w:t>
      </w:r>
      <w:r>
        <w:rPr>
          <w:rFonts w:hint="eastAsia"/>
          <w:sz w:val="24"/>
        </w:rPr>
        <w:t>主治医师李东红查房记录</w:t>
      </w:r>
    </w:p>
    <w:p>
      <w:pPr>
        <w:overflowPunct w:val="0"/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今晨查房患者神志清，精神较前好转。自诉仍有阵发性胸痛，数秒钟不等，自行缓解，无恶心、呕吐、腹痛腹泻</w:t>
      </w:r>
      <w:r>
        <w:rPr>
          <w:rFonts w:hint="eastAsia"/>
          <w:sz w:val="24"/>
          <w:lang w:eastAsia="zh-CN"/>
        </w:rPr>
        <w:t>尿频，尿痛明显好转</w:t>
      </w:r>
      <w:r>
        <w:rPr>
          <w:rFonts w:hint="eastAsia"/>
          <w:sz w:val="24"/>
        </w:rPr>
        <w:t>。进食可，二便正常，夜间睡眠差。李东红主治医师查房分析：因“</w:t>
      </w:r>
      <w:r>
        <w:rPr>
          <w:rFonts w:hint="eastAsia" w:ascii="宋体" w:hAnsi="宋体"/>
          <w:sz w:val="24"/>
        </w:rPr>
        <w:t>间断</w:t>
      </w:r>
      <w:r>
        <w:rPr>
          <w:rFonts w:hint="eastAsia" w:ascii="宋体" w:hAnsi="宋体"/>
          <w:sz w:val="24"/>
          <w:lang w:eastAsia="zh-CN"/>
        </w:rPr>
        <w:t>心慌</w:t>
      </w:r>
      <w:r>
        <w:rPr>
          <w:rFonts w:hint="eastAsia" w:ascii="宋体" w:hAnsi="宋体"/>
          <w:sz w:val="24"/>
        </w:rPr>
        <w:t>、胸闷、</w:t>
      </w:r>
      <w:r>
        <w:rPr>
          <w:rFonts w:hint="eastAsia" w:ascii="宋体" w:hAnsi="宋体"/>
          <w:sz w:val="24"/>
          <w:lang w:val="en-US" w:eastAsia="zh-CN"/>
        </w:rPr>
        <w:t>1月余，加重伴尿痛1天</w:t>
      </w:r>
      <w:r>
        <w:rPr>
          <w:rFonts w:hint="eastAsia"/>
          <w:sz w:val="24"/>
        </w:rPr>
        <w:t>”入院。体格检查：</w:t>
      </w:r>
      <w:r>
        <w:rPr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sz w:val="24"/>
        </w:rPr>
        <w:t>36.</w:t>
      </w:r>
      <w:r>
        <w:rPr>
          <w:rFonts w:hint="eastAsia"/>
          <w:sz w:val="24"/>
        </w:rPr>
        <w:t xml:space="preserve"> 2℃</w:t>
      </w:r>
      <w:r>
        <w:rPr>
          <w:sz w:val="24"/>
        </w:rPr>
        <w:t xml:space="preserve">P 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105</w:t>
      </w:r>
      <w:r>
        <w:rPr>
          <w:rFonts w:hint="eastAsia"/>
          <w:sz w:val="24"/>
        </w:rPr>
        <w:t>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R </w:t>
      </w:r>
      <w:r>
        <w:rPr>
          <w:rFonts w:hint="eastAsia"/>
          <w:sz w:val="24"/>
        </w:rPr>
        <w:t>：19次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BP </w:t>
      </w:r>
      <w:r>
        <w:rPr>
          <w:rFonts w:hint="eastAsia"/>
          <w:sz w:val="24"/>
        </w:rPr>
        <w:t>：125/70</w:t>
      </w:r>
      <w:r>
        <w:rPr>
          <w:sz w:val="24"/>
        </w:rPr>
        <w:t>mmHg</w:t>
      </w:r>
      <w:r>
        <w:rPr>
          <w:rFonts w:hint="eastAsia"/>
          <w:sz w:val="24"/>
        </w:rPr>
        <w:t>口唇轻度发绀，双肺呼吸音粗，未闻及明显干湿性啰音，心率</w:t>
      </w:r>
      <w:r>
        <w:rPr>
          <w:rFonts w:hint="eastAsia"/>
          <w:sz w:val="24"/>
          <w:lang w:val="en-US" w:eastAsia="zh-CN"/>
        </w:rPr>
        <w:t>105</w:t>
      </w:r>
      <w:r>
        <w:rPr>
          <w:rFonts w:hint="eastAsia"/>
          <w:sz w:val="24"/>
        </w:rPr>
        <w:t>次</w:t>
      </w:r>
      <w:r>
        <w:rPr>
          <w:sz w:val="24"/>
        </w:rPr>
        <w:t>/</w:t>
      </w:r>
      <w:r>
        <w:rPr>
          <w:rFonts w:hint="eastAsia"/>
          <w:sz w:val="24"/>
        </w:rPr>
        <w:t>分，节律齐，各瓣膜区未及明显病理性杂音，双下肢无浮肿。心脏彩超：主动脉硬化，左室壁运动协调。李东红指示：综合上述及辅助检查考虑诊断：冠心病、</w:t>
      </w:r>
      <w:r>
        <w:rPr>
          <w:rFonts w:hint="eastAsia"/>
          <w:sz w:val="24"/>
          <w:lang w:eastAsia="zh-CN"/>
        </w:rPr>
        <w:t>泌尿系感染，以</w:t>
      </w:r>
      <w:r>
        <w:rPr>
          <w:rFonts w:hint="eastAsia"/>
          <w:sz w:val="24"/>
        </w:rPr>
        <w:t>营养心肌、心电监护、持续低流量吸氧等对症支持治疗嘱患者卧床休息，少活动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密切观察患者病情变化。</w:t>
      </w:r>
    </w:p>
    <w:p>
      <w:pPr>
        <w:overflowPunct w:val="0"/>
        <w:spacing w:line="360" w:lineRule="auto"/>
        <w:ind w:firstLine="540" w:firstLineChars="225"/>
        <w:rPr>
          <w:color w:val="FF0000"/>
          <w:sz w:val="24"/>
        </w:rPr>
      </w:pPr>
      <w:r>
        <w:rPr>
          <w:sz w:val="24"/>
        </w:rPr>
        <w:t xml:space="preserve">                            </w:t>
      </w:r>
      <w:r>
        <w:rPr>
          <w:rFonts w:hint="eastAsia"/>
          <w:sz w:val="24"/>
        </w:rPr>
        <w:t xml:space="preserve">                               住院医师：张云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sz w:val="24"/>
        </w:rPr>
        <w:t>201</w:t>
      </w:r>
      <w:r>
        <w:rPr>
          <w:rFonts w:hint="eastAsia"/>
          <w:sz w:val="24"/>
        </w:rPr>
        <w:t>6</w:t>
      </w:r>
      <w:r>
        <w:rPr>
          <w:sz w:val="24"/>
        </w:rPr>
        <w:t>-</w:t>
      </w:r>
      <w:r>
        <w:rPr>
          <w:rFonts w:hint="eastAsia"/>
          <w:sz w:val="24"/>
        </w:rPr>
        <w:t>03</w:t>
      </w:r>
      <w:r>
        <w:rPr>
          <w:sz w:val="24"/>
        </w:rPr>
        <w:t>-</w:t>
      </w:r>
      <w:r>
        <w:rPr>
          <w:rFonts w:hint="eastAsia"/>
          <w:sz w:val="24"/>
        </w:rPr>
        <w:t xml:space="preserve">13  </w:t>
      </w:r>
      <w:r>
        <w:rPr>
          <w:sz w:val="24"/>
        </w:rPr>
        <w:t>9Am</w:t>
      </w:r>
    </w:p>
    <w:p>
      <w:pPr>
        <w:overflowPunct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今晨查房患者神志清，精神较前好转。自诉仍有阵发性胸痛，数秒钟不等，自行缓解，无恶心、呕吐、腹痛腹泻。进食可，二便正常，夜间睡眠差。查体：</w:t>
      </w:r>
      <w:r>
        <w:rPr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sz w:val="24"/>
        </w:rPr>
        <w:t>36.</w:t>
      </w:r>
      <w:r>
        <w:rPr>
          <w:rFonts w:hint="eastAsia"/>
          <w:sz w:val="24"/>
        </w:rPr>
        <w:t xml:space="preserve"> 4℃</w:t>
      </w:r>
      <w:r>
        <w:rPr>
          <w:sz w:val="24"/>
        </w:rPr>
        <w:t xml:space="preserve">P 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96</w:t>
      </w:r>
      <w:r>
        <w:rPr>
          <w:rFonts w:hint="eastAsia"/>
          <w:sz w:val="24"/>
        </w:rPr>
        <w:t>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R </w:t>
      </w:r>
      <w:r>
        <w:rPr>
          <w:rFonts w:hint="eastAsia"/>
          <w:sz w:val="24"/>
        </w:rPr>
        <w:t>：18次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BP </w:t>
      </w:r>
      <w:r>
        <w:rPr>
          <w:rFonts w:hint="eastAsia"/>
          <w:sz w:val="24"/>
        </w:rPr>
        <w:t>：130/90</w:t>
      </w:r>
      <w:r>
        <w:rPr>
          <w:sz w:val="24"/>
        </w:rPr>
        <w:t>mmHg</w:t>
      </w:r>
      <w:r>
        <w:rPr>
          <w:rFonts w:hint="eastAsia"/>
          <w:sz w:val="24"/>
        </w:rPr>
        <w:t>口唇无发绀，双肺呼吸音清，未闻及明显干湿性啰音，心率</w:t>
      </w:r>
      <w:r>
        <w:rPr>
          <w:rFonts w:hint="eastAsia"/>
          <w:sz w:val="24"/>
          <w:lang w:val="en-US" w:eastAsia="zh-CN"/>
        </w:rPr>
        <w:t>96</w:t>
      </w:r>
      <w:r>
        <w:rPr>
          <w:rFonts w:hint="eastAsia"/>
          <w:sz w:val="24"/>
        </w:rPr>
        <w:t>次</w:t>
      </w:r>
      <w:r>
        <w:rPr>
          <w:sz w:val="24"/>
        </w:rPr>
        <w:t>/</w:t>
      </w:r>
      <w:r>
        <w:rPr>
          <w:rFonts w:hint="eastAsia"/>
          <w:sz w:val="24"/>
        </w:rPr>
        <w:t>分，节律齐，各瓣膜区未及明显病理性杂音，腹软，全腹未及压痛及反跳痛，肝脾肋下未及，双下肢无浮肿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继续同前治疗</w:t>
      </w:r>
      <w:r>
        <w:rPr>
          <w:rFonts w:hint="eastAsia"/>
          <w:sz w:val="24"/>
          <w:lang w:eastAsia="zh-CN"/>
        </w:rPr>
        <w:t>。</w:t>
      </w:r>
    </w:p>
    <w:p>
      <w:pPr>
        <w:overflowPunct w:val="0"/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              住院医师：张云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sz w:val="24"/>
        </w:rPr>
        <w:t>201</w:t>
      </w:r>
      <w:r>
        <w:rPr>
          <w:rFonts w:hint="eastAsia"/>
          <w:sz w:val="24"/>
        </w:rPr>
        <w:t>6</w:t>
      </w:r>
      <w:r>
        <w:rPr>
          <w:sz w:val="24"/>
        </w:rPr>
        <w:t>-</w:t>
      </w:r>
      <w:r>
        <w:rPr>
          <w:rFonts w:hint="eastAsia"/>
          <w:sz w:val="24"/>
        </w:rPr>
        <w:t>3</w:t>
      </w:r>
      <w:r>
        <w:rPr>
          <w:sz w:val="24"/>
        </w:rPr>
        <w:t>-</w:t>
      </w:r>
      <w:r>
        <w:rPr>
          <w:rFonts w:hint="eastAsia"/>
          <w:sz w:val="24"/>
        </w:rPr>
        <w:t xml:space="preserve">14   </w:t>
      </w:r>
      <w:r>
        <w:rPr>
          <w:sz w:val="24"/>
        </w:rPr>
        <w:t>9Am</w:t>
      </w:r>
    </w:p>
    <w:p>
      <w:pPr>
        <w:overflowPunct w:val="0"/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今晨查房患者神志清，精神较前好转。自诉仍有阵发性胸痛，数秒钟不等，自行缓解，无恶心、呕吐、腹痛腹泻。进食可，二便正常，夜间睡眠差。查体：</w:t>
      </w:r>
      <w:r>
        <w:rPr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sz w:val="24"/>
        </w:rPr>
        <w:t>36.</w:t>
      </w:r>
      <w:r>
        <w:rPr>
          <w:rFonts w:hint="eastAsia"/>
          <w:sz w:val="24"/>
        </w:rPr>
        <w:t xml:space="preserve"> 5℃</w:t>
      </w:r>
      <w:r>
        <w:rPr>
          <w:sz w:val="24"/>
        </w:rPr>
        <w:t xml:space="preserve">P </w:t>
      </w:r>
      <w:r>
        <w:rPr>
          <w:rFonts w:hint="eastAsia"/>
          <w:sz w:val="24"/>
        </w:rPr>
        <w:t>：70次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R </w:t>
      </w:r>
      <w:r>
        <w:rPr>
          <w:rFonts w:hint="eastAsia"/>
          <w:sz w:val="24"/>
        </w:rPr>
        <w:t>：20次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BP </w:t>
      </w:r>
      <w:r>
        <w:rPr>
          <w:rFonts w:hint="eastAsia"/>
          <w:sz w:val="24"/>
        </w:rPr>
        <w:t>：130/70</w:t>
      </w:r>
      <w:r>
        <w:rPr>
          <w:sz w:val="24"/>
        </w:rPr>
        <w:t>mmHg</w:t>
      </w:r>
      <w:r>
        <w:rPr>
          <w:rFonts w:hint="eastAsia"/>
          <w:sz w:val="24"/>
        </w:rPr>
        <w:t>口唇轻度发绀，双肺呼吸音清，未闻及明显干湿性啰音，心率70次</w:t>
      </w:r>
      <w:r>
        <w:rPr>
          <w:sz w:val="24"/>
        </w:rPr>
        <w:t>/</w:t>
      </w:r>
      <w:r>
        <w:rPr>
          <w:rFonts w:hint="eastAsia"/>
          <w:sz w:val="24"/>
        </w:rPr>
        <w:t>分，节律齐，各瓣膜区未及明显病理性杂音，腹软，全腹未及压痛及反跳痛，肝脾肋下未及，双下肢无浮肿，今日复查心电图。</w:t>
      </w:r>
    </w:p>
    <w:p>
      <w:pPr>
        <w:overflowPunct w:val="0"/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             住院医师：张云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2016-3-16   10Am</w:t>
      </w:r>
    </w:p>
    <w:p>
      <w:pPr>
        <w:overflowPunct w:val="0"/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今晨查房患者神志清，精神可。自诉胸闷、气短明显好转，无恶心、呕吐、腹痛腹泻。进食可，二便正常，夜间睡眠差。查体：</w:t>
      </w:r>
      <w:r>
        <w:rPr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sz w:val="24"/>
        </w:rPr>
        <w:t>36.</w:t>
      </w:r>
      <w:r>
        <w:rPr>
          <w:rFonts w:hint="eastAsia"/>
          <w:sz w:val="24"/>
        </w:rPr>
        <w:t>9℃</w:t>
      </w:r>
      <w:r>
        <w:rPr>
          <w:sz w:val="24"/>
        </w:rPr>
        <w:t xml:space="preserve">P </w:t>
      </w:r>
      <w:r>
        <w:rPr>
          <w:rFonts w:hint="eastAsia"/>
          <w:sz w:val="24"/>
        </w:rPr>
        <w:t>：70次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R </w:t>
      </w:r>
      <w:r>
        <w:rPr>
          <w:rFonts w:hint="eastAsia"/>
          <w:sz w:val="24"/>
        </w:rPr>
        <w:t>：21次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BP </w:t>
      </w:r>
      <w:r>
        <w:rPr>
          <w:rFonts w:hint="eastAsia"/>
          <w:sz w:val="24"/>
        </w:rPr>
        <w:t>：120/85</w:t>
      </w:r>
      <w:r>
        <w:rPr>
          <w:sz w:val="24"/>
        </w:rPr>
        <w:t>mmHg</w:t>
      </w:r>
      <w:r>
        <w:rPr>
          <w:rFonts w:hint="eastAsia"/>
          <w:sz w:val="24"/>
        </w:rPr>
        <w:t>口唇无发绀，双肺呼吸音清，未闻及明显干湿性啰音，心率78次</w:t>
      </w:r>
      <w:r>
        <w:rPr>
          <w:sz w:val="24"/>
        </w:rPr>
        <w:t>/</w:t>
      </w:r>
      <w:r>
        <w:rPr>
          <w:rFonts w:hint="eastAsia"/>
          <w:sz w:val="24"/>
        </w:rPr>
        <w:t>分，节律齐，各瓣膜区未及明显病理性杂音，腹软，全腹未及压痛及反跳痛，肝脾肋下未及，双下肢无浮肿。</w:t>
      </w:r>
    </w:p>
    <w:p>
      <w:pPr>
        <w:overflowPunct w:val="0"/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             住院医师：张云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2016-3-</w:t>
      </w:r>
      <w:r>
        <w:rPr>
          <w:rFonts w:hint="eastAsia"/>
          <w:sz w:val="24"/>
          <w:lang w:val="en-US" w:eastAsia="zh-CN"/>
        </w:rPr>
        <w:t>17</w:t>
      </w:r>
      <w:r>
        <w:rPr>
          <w:rFonts w:hint="eastAsia"/>
          <w:sz w:val="24"/>
        </w:rPr>
        <w:t xml:space="preserve">  10Am</w:t>
      </w:r>
    </w:p>
    <w:p>
      <w:pPr>
        <w:overflowPunct w:val="0"/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今晨查房患者神志清，精神较前好转。自诉无阵发性胸痛，数秒钟不等，自行缓解，无恶心、呕吐、腹痛腹泻。进食可，二便正常，夜间睡眠差。查体：</w:t>
      </w:r>
      <w:r>
        <w:rPr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sz w:val="24"/>
        </w:rPr>
        <w:t>36.</w:t>
      </w:r>
      <w:r>
        <w:rPr>
          <w:rFonts w:hint="eastAsia"/>
          <w:sz w:val="24"/>
        </w:rPr>
        <w:t xml:space="preserve"> 5℃</w:t>
      </w:r>
      <w:r>
        <w:rPr>
          <w:sz w:val="24"/>
        </w:rPr>
        <w:t xml:space="preserve">P </w:t>
      </w:r>
      <w:r>
        <w:rPr>
          <w:rFonts w:hint="eastAsia"/>
          <w:sz w:val="24"/>
        </w:rPr>
        <w:t>：72次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R </w:t>
      </w:r>
      <w:r>
        <w:rPr>
          <w:rFonts w:hint="eastAsia"/>
          <w:sz w:val="24"/>
        </w:rPr>
        <w:t>：20次</w:t>
      </w:r>
      <w:r>
        <w:rPr>
          <w:sz w:val="24"/>
        </w:rPr>
        <w:t>/</w:t>
      </w:r>
      <w:r>
        <w:rPr>
          <w:rFonts w:hint="eastAsia"/>
          <w:sz w:val="24"/>
        </w:rPr>
        <w:t>分</w:t>
      </w:r>
      <w:r>
        <w:rPr>
          <w:sz w:val="24"/>
        </w:rPr>
        <w:t xml:space="preserve">BP </w:t>
      </w:r>
      <w:r>
        <w:rPr>
          <w:rFonts w:hint="eastAsia"/>
          <w:sz w:val="24"/>
        </w:rPr>
        <w:t>：125/70</w:t>
      </w:r>
      <w:r>
        <w:rPr>
          <w:sz w:val="24"/>
        </w:rPr>
        <w:t>mmHg</w:t>
      </w:r>
      <w:r>
        <w:rPr>
          <w:rFonts w:hint="eastAsia"/>
          <w:sz w:val="24"/>
        </w:rPr>
        <w:t>口唇轻度发绀，双肺呼吸音清，未闻及明显干湿性啰音，心率70次</w:t>
      </w:r>
      <w:r>
        <w:rPr>
          <w:sz w:val="24"/>
        </w:rPr>
        <w:t>/</w:t>
      </w:r>
      <w:r>
        <w:rPr>
          <w:rFonts w:hint="eastAsia"/>
          <w:sz w:val="24"/>
        </w:rPr>
        <w:t>分，节律齐，各瓣膜区未及明显病理性杂音，腹软，全腹未及压痛及反跳痛，肝脾肋下未及，双下肢无浮肿，患者及家属要求出院，经上级医师批准后，准予出院，向患者交代出院后注意事项。</w:t>
      </w:r>
    </w:p>
    <w:p>
      <w:pPr>
        <w:overflowPunct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               住院医师：张云</w:t>
      </w: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 w:ascii="宋体" w:hAnsi="宋体"/>
          <w:b/>
          <w:sz w:val="32"/>
          <w:szCs w:val="32"/>
        </w:rPr>
        <w:t>住      院      病       例</w:t>
      </w:r>
    </w:p>
    <w:p>
      <w:pPr>
        <w:spacing w:line="500" w:lineRule="exact"/>
        <w:ind w:firstLine="118" w:firstLineChars="49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</w:t>
      </w:r>
      <w:r>
        <w:rPr>
          <w:rFonts w:hint="eastAsia" w:ascii="宋体" w:hAnsi="宋体"/>
          <w:b/>
          <w:sz w:val="24"/>
        </w:rPr>
        <w:t>姓名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lang w:eastAsia="zh-CN"/>
        </w:rPr>
        <w:t>马林花</w:t>
      </w:r>
      <w:r>
        <w:rPr>
          <w:rFonts w:hint="eastAsia" w:ascii="宋体" w:hAnsi="宋体"/>
          <w:sz w:val="24"/>
        </w:rPr>
        <w:t xml:space="preserve">                  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/>
          <w:b/>
          <w:sz w:val="24"/>
        </w:rPr>
        <w:t>住    址</w:t>
      </w:r>
      <w:r>
        <w:rPr>
          <w:rFonts w:hint="eastAsia" w:ascii="宋体" w:hAnsi="宋体"/>
          <w:sz w:val="24"/>
        </w:rPr>
        <w:t>：新墩镇北关村三组</w:t>
      </w:r>
    </w:p>
    <w:p>
      <w:pPr>
        <w:spacing w:line="500" w:lineRule="exact"/>
        <w:ind w:firstLine="118" w:firstLineChars="49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</w:t>
      </w:r>
      <w:r>
        <w:rPr>
          <w:rFonts w:hint="eastAsia" w:ascii="宋体" w:hAnsi="宋体"/>
          <w:b/>
          <w:sz w:val="24"/>
        </w:rPr>
        <w:t>性别</w:t>
      </w:r>
      <w:r>
        <w:rPr>
          <w:rFonts w:hint="eastAsia" w:ascii="宋体" w:hAnsi="宋体"/>
          <w:sz w:val="24"/>
        </w:rPr>
        <w:t xml:space="preserve">： 女                      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b/>
          <w:sz w:val="24"/>
        </w:rPr>
        <w:t>入院时间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201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11</w:t>
      </w:r>
      <w:r>
        <w:rPr>
          <w:rFonts w:hint="eastAsia" w:ascii="宋体" w:hAnsi="宋体"/>
          <w:sz w:val="24"/>
        </w:rPr>
        <w:t xml:space="preserve">   10:00AM</w:t>
      </w:r>
    </w:p>
    <w:p>
      <w:pPr>
        <w:spacing w:line="500" w:lineRule="exact"/>
        <w:ind w:firstLine="118" w:firstLineChars="49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</w:t>
      </w:r>
      <w:r>
        <w:rPr>
          <w:rFonts w:hint="eastAsia" w:ascii="宋体" w:hAnsi="宋体"/>
          <w:b/>
          <w:sz w:val="24"/>
        </w:rPr>
        <w:t>年龄</w:t>
      </w:r>
      <w:r>
        <w:rPr>
          <w:rFonts w:hint="eastAsia" w:ascii="宋体" w:hAnsi="宋体"/>
          <w:sz w:val="24"/>
        </w:rPr>
        <w:t>：6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 xml:space="preserve">岁                        </w:t>
      </w:r>
      <w:r>
        <w:rPr>
          <w:rFonts w:hint="eastAsia" w:ascii="宋体" w:hAnsi="宋体"/>
          <w:b/>
          <w:sz w:val="24"/>
        </w:rPr>
        <w:t>记录时间</w:t>
      </w:r>
      <w:r>
        <w:rPr>
          <w:rFonts w:hint="eastAsia" w:ascii="宋体" w:hAnsi="宋体"/>
          <w:sz w:val="24"/>
        </w:rPr>
        <w:t>：201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11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10：00AM</w:t>
      </w:r>
    </w:p>
    <w:p>
      <w:pPr>
        <w:spacing w:line="500" w:lineRule="exact"/>
        <w:ind w:firstLine="118" w:firstLineChars="49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</w:t>
      </w:r>
      <w:r>
        <w:rPr>
          <w:rFonts w:hint="eastAsia" w:ascii="宋体" w:hAnsi="宋体"/>
          <w:b/>
          <w:sz w:val="24"/>
        </w:rPr>
        <w:t>民族</w:t>
      </w:r>
      <w:r>
        <w:rPr>
          <w:rFonts w:hint="eastAsia" w:ascii="宋体" w:hAnsi="宋体"/>
          <w:sz w:val="24"/>
        </w:rPr>
        <w:t xml:space="preserve">：汉族                     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b/>
          <w:sz w:val="24"/>
        </w:rPr>
        <w:t>病史陈述者</w:t>
      </w:r>
      <w:r>
        <w:rPr>
          <w:rFonts w:hint="eastAsia" w:ascii="宋体" w:hAnsi="宋体"/>
          <w:sz w:val="24"/>
        </w:rPr>
        <w:t>：本人</w:t>
      </w:r>
    </w:p>
    <w:p>
      <w:pPr>
        <w:spacing w:line="500" w:lineRule="exact"/>
        <w:ind w:firstLine="118" w:firstLineChars="49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</w:t>
      </w:r>
      <w:r>
        <w:rPr>
          <w:rFonts w:hint="eastAsia" w:ascii="宋体" w:hAnsi="宋体"/>
          <w:b/>
          <w:sz w:val="24"/>
        </w:rPr>
        <w:t>籍贯</w:t>
      </w:r>
      <w:r>
        <w:rPr>
          <w:rFonts w:hint="eastAsia" w:ascii="宋体" w:hAnsi="宋体"/>
          <w:sz w:val="24"/>
        </w:rPr>
        <w:t xml:space="preserve">：甘肃张掖                 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b/>
          <w:sz w:val="24"/>
        </w:rPr>
        <w:t>可靠程度</w:t>
      </w:r>
      <w:r>
        <w:rPr>
          <w:rFonts w:hint="eastAsia" w:ascii="宋体" w:hAnsi="宋体"/>
          <w:sz w:val="24"/>
        </w:rPr>
        <w:t xml:space="preserve">：尚可靠    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主  诉：</w:t>
      </w:r>
      <w:r>
        <w:rPr>
          <w:rFonts w:hint="eastAsia" w:ascii="宋体" w:hAnsi="宋体"/>
          <w:sz w:val="24"/>
        </w:rPr>
        <w:t>间断</w:t>
      </w:r>
      <w:r>
        <w:rPr>
          <w:rFonts w:hint="eastAsia" w:ascii="宋体" w:hAnsi="宋体"/>
          <w:sz w:val="24"/>
          <w:lang w:eastAsia="zh-CN"/>
        </w:rPr>
        <w:t>心慌</w:t>
      </w:r>
      <w:r>
        <w:rPr>
          <w:rFonts w:hint="eastAsia" w:ascii="宋体" w:hAnsi="宋体"/>
          <w:sz w:val="24"/>
        </w:rPr>
        <w:t>、胸闷、</w:t>
      </w:r>
      <w:r>
        <w:rPr>
          <w:rFonts w:hint="eastAsia" w:ascii="宋体" w:hAnsi="宋体"/>
          <w:sz w:val="24"/>
          <w:lang w:val="en-US" w:eastAsia="zh-CN"/>
        </w:rPr>
        <w:t>1月余，加重伴尿痛1天</w:t>
      </w:r>
    </w:p>
    <w:p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现病史</w:t>
      </w:r>
      <w:r>
        <w:rPr>
          <w:rFonts w:hint="eastAsia" w:ascii="宋体" w:hAnsi="宋体"/>
          <w:sz w:val="24"/>
        </w:rPr>
        <w:t>：于本次入院前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出现心悸、胸闷、胸痛，胸痛症状位于胸骨中下段后，多于劳累及活动后发作，经休息后可缓解，但上述症状逐年加重，多次在当地卫生院住院治疗，诊断为“冠心病”，治疗好转出院，于本次入院前1周上述症状再次出现，且较以往明显加重，患者休息及夜间睡眠时上述症状也可发生，发作时伴频死感及全身微汗，自服药物“速效救心丸”可缓解。但缓解时间教前明显延长。为求近一步治疗，今日来我院就诊。门诊查心电图示：窦性心动过缓，电轴左偏，部分导联S-T段改变。门诊以“冠心病、”收住。患者自发病以来神志清，精神差，饮食欠佳，大小便正常，后腰部伴左腿疼痛麻木，活动明显受限。</w:t>
      </w:r>
    </w:p>
    <w:p>
      <w:pPr>
        <w:spacing w:line="500" w:lineRule="exac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   </w:t>
      </w:r>
      <w:r>
        <w:rPr>
          <w:rFonts w:hint="eastAsia" w:ascii="宋体" w:hAnsi="宋体"/>
          <w:b/>
          <w:sz w:val="24"/>
        </w:rPr>
        <w:t>既往史</w:t>
      </w:r>
      <w:r>
        <w:rPr>
          <w:rFonts w:hint="eastAsia" w:ascii="宋体" w:hAnsi="宋体"/>
          <w:sz w:val="24"/>
        </w:rPr>
        <w:t>：平素体健，否认“、肝炎、伤寒”等传染病病史。无高血压及糖尿病病史。无外伤史。否认药物过敏史。无输血史。预防接种史不详。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个人史</w:t>
      </w:r>
      <w:r>
        <w:rPr>
          <w:rFonts w:hint="eastAsia" w:ascii="宋体" w:hAnsi="宋体"/>
          <w:sz w:val="24"/>
        </w:rPr>
        <w:t>：生于原籍，无外地长期居住时及疫水接触疫区居住史，无嗜烟、嗜酒及其他不良嗜好。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家族史</w:t>
      </w:r>
      <w:r>
        <w:rPr>
          <w:rFonts w:hint="eastAsia" w:ascii="宋体" w:hAnsi="宋体"/>
          <w:sz w:val="24"/>
        </w:rPr>
        <w:t>：否认家族有遗传病史及慢性疾病史。</w:t>
      </w:r>
    </w:p>
    <w:p>
      <w:pPr>
        <w:spacing w:line="500" w:lineRule="exact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体  格  检  查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T ：36.2℃  </w:t>
      </w:r>
      <w:r>
        <w:rPr>
          <w:rFonts w:hint="eastAsia" w:ascii="宋体" w:hAnsi="宋体"/>
          <w:sz w:val="24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 xml:space="preserve"> P ：78次/分  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 xml:space="preserve">R ：20次/分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 BP ：120/70mmHg</w:t>
      </w:r>
    </w:p>
    <w:p>
      <w:pPr>
        <w:spacing w:line="400" w:lineRule="exact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发育正常，营养中等；神志清，精神差；步入病房，自动体位；查体合作，问答切题。全身皮肤黏膜无黄染、皮疹及出血点；全身各浅表淋巴结未触及肿大。头颅无畸形，五官端正，双眼睑无浮肿，结膜无充血及苍白，巩膜轻度黄染，双侧瞳孔等大等圆，直径约3mm，对光反射灵敏。外耳道及鼻道未见异常分泌物排出。口唇轻发绀，咽部无充血，伸舌居中，双侧扁桃体未触及肿大。颈软，无抵抗，无颈静脉怒张及颈动脉异常搏动；双侧甲状腺无肿大，气管居中。双侧胸廓对称无畸形，肋间隙有增宽，双侧呼吸动度及触觉语颤无明显增强及减弱，两肺叩呈清音，双肺呼吸音粗，未闻及干湿性啰音。心前区无隆起，心尖搏动不弥散，未触及震颤及心包摩擦感，心界不大，心音低钝，心率</w:t>
      </w:r>
      <w:r>
        <w:rPr>
          <w:rFonts w:hint="eastAsia"/>
          <w:sz w:val="24"/>
          <w:lang w:val="en-US" w:eastAsia="zh-CN"/>
        </w:rPr>
        <w:t>78</w:t>
      </w:r>
      <w:r>
        <w:rPr>
          <w:rFonts w:hint="eastAsia"/>
          <w:sz w:val="24"/>
        </w:rPr>
        <w:t>次/分，节律齐，二尖瓣区可闻及2/6级收缩期吹风样杂音。腹平坦，未见肠型及蠕动波，未见腹壁静脉曲张，全腹软，无压痛，反跳痛及肌紧张，肝脾肋下未触及，移动性浊音阴性，肠鸣音适中。脊柱、四肢无畸形，活动自如，肌力及肌张力正常，双下肢无浮肿。角膜反射、腹壁反射、肱二、三头肌反射、膝反射及踝反射存在，双侧Babinski征、Chaddock征、Oppenheim征、Gordon征阴性。</w:t>
      </w:r>
    </w:p>
    <w:p>
      <w:pPr>
        <w:spacing w:line="400" w:lineRule="exac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辅助检查</w:t>
      </w:r>
    </w:p>
    <w:p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心电图示：窦性心动过</w:t>
      </w:r>
      <w:r>
        <w:rPr>
          <w:rFonts w:hint="eastAsia"/>
          <w:sz w:val="24"/>
          <w:lang w:eastAsia="zh-CN"/>
        </w:rPr>
        <w:t>速</w:t>
      </w:r>
      <w:r>
        <w:rPr>
          <w:rFonts w:hint="eastAsia"/>
          <w:sz w:val="24"/>
        </w:rPr>
        <w:t xml:space="preserve"> 电轴左偏，部分导联ST段改变</w:t>
      </w:r>
    </w:p>
    <w:p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心脏彩超示：</w:t>
      </w:r>
      <w:r>
        <w:rPr>
          <w:rFonts w:hint="eastAsia"/>
          <w:sz w:val="24"/>
          <w:lang w:eastAsia="zh-CN"/>
        </w:rPr>
        <w:t>主动脉硬化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左室运动壁欠协调  彩色血流未见异常</w:t>
      </w:r>
    </w:p>
    <w:p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颈部彩超：双侧颈总动脉硬化并斑块形成；</w:t>
      </w:r>
    </w:p>
    <w:p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腹部彩超示：脂肪肝（轻-度）；</w:t>
      </w:r>
      <w:r>
        <w:rPr>
          <w:rFonts w:hint="eastAsia"/>
          <w:sz w:val="24"/>
          <w:lang w:eastAsia="zh-CN"/>
        </w:rPr>
        <w:t>肝左叶囊肿</w:t>
      </w:r>
    </w:p>
    <w:p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DR正侧位片示：</w:t>
      </w:r>
      <w:r>
        <w:rPr>
          <w:rFonts w:hint="eastAsia"/>
          <w:sz w:val="24"/>
          <w:lang w:eastAsia="zh-CN"/>
        </w:rPr>
        <w:t>慢性支气管炎</w:t>
      </w:r>
    </w:p>
    <w:p>
      <w:pPr>
        <w:overflowPunct w:val="0"/>
        <w:spacing w:line="400" w:lineRule="exact"/>
        <w:jc w:val="center"/>
        <w:rPr>
          <w:sz w:val="24"/>
        </w:rPr>
      </w:pPr>
      <w:r>
        <w:rPr>
          <w:rFonts w:hint="eastAsia"/>
          <w:b/>
          <w:sz w:val="28"/>
          <w:szCs w:val="28"/>
        </w:rPr>
        <w:t>专科情况</w:t>
      </w:r>
    </w:p>
    <w:p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发育正常，营养中等，神志清，精神差，口唇轻发绀，双肺呼吸音粗，未闻及干湿性啰音；心前区无隆起，心尖搏动不弥散，未触及震颤及心包摩擦感，心界不大，心音低钝，心率82次/分，节律齐，二尖瓣区可闻及2/6级收缩期吹风样杂音；腹平软，上腹部轻压痛，无反跳痛，双下肢无水肿；生理反射存在，病理反射未引出。</w:t>
      </w:r>
      <w:r>
        <w:rPr>
          <w:rFonts w:hint="eastAsia" w:ascii="宋体" w:hAnsi="宋体"/>
          <w:sz w:val="24"/>
        </w:rPr>
        <w:t>。患者自发病以来神志清，精神差，饮食欠佳，大小便正常，后腰部伴左腿疼痛麻木，活动明显受限。</w:t>
      </w:r>
    </w:p>
    <w:p>
      <w:pPr>
        <w:overflowPunct w:val="0"/>
        <w:spacing w:line="360" w:lineRule="auto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入院诊断：</w:t>
      </w:r>
    </w:p>
    <w:p>
      <w:pPr>
        <w:overflowPunct w:val="0"/>
        <w:spacing w:line="360" w:lineRule="auto"/>
        <w:ind w:firstLine="4320" w:firstLineChars="18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1冠心病</w:t>
      </w:r>
    </w:p>
    <w:p>
      <w:pPr>
        <w:overflowPunct w:val="0"/>
        <w:spacing w:line="360" w:lineRule="auto"/>
        <w:ind w:firstLine="4560" w:firstLineChars="19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无症状性心肌缺血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>2窦性心动过</w:t>
      </w:r>
      <w:r>
        <w:rPr>
          <w:rFonts w:hint="eastAsia" w:ascii="宋体" w:hAnsi="宋体"/>
          <w:sz w:val="24"/>
          <w:lang w:eastAsia="zh-CN"/>
        </w:rPr>
        <w:t>速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3慢性支气管炎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4脂肪肝</w:t>
      </w:r>
    </w:p>
    <w:p>
      <w:pPr>
        <w:overflowPunct w:val="0"/>
        <w:spacing w:line="360" w:lineRule="auto"/>
        <w:ind w:firstLine="4200" w:firstLineChars="17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住院医师：张云</w:t>
      </w:r>
    </w:p>
    <w:p>
      <w:pPr>
        <w:overflowPunct w:val="0"/>
        <w:spacing w:line="360" w:lineRule="auto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出</w:t>
      </w:r>
      <w:r>
        <w:rPr>
          <w:rFonts w:hint="eastAsia" w:ascii="宋体" w:hAnsi="宋体"/>
          <w:sz w:val="24"/>
        </w:rPr>
        <w:t>院诊断：</w:t>
      </w:r>
    </w:p>
    <w:p>
      <w:pPr>
        <w:overflowPunct w:val="0"/>
        <w:spacing w:line="360" w:lineRule="auto"/>
        <w:ind w:firstLine="4320" w:firstLineChars="18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1冠心病</w:t>
      </w:r>
    </w:p>
    <w:p>
      <w:pPr>
        <w:overflowPunct w:val="0"/>
        <w:spacing w:line="360" w:lineRule="auto"/>
        <w:ind w:firstLine="4560" w:firstLineChars="19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无症状性心肌缺血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>2窦性心动过</w:t>
      </w:r>
      <w:r>
        <w:rPr>
          <w:rFonts w:hint="eastAsia" w:ascii="宋体" w:hAnsi="宋体"/>
          <w:sz w:val="24"/>
          <w:lang w:eastAsia="zh-CN"/>
        </w:rPr>
        <w:t>速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3慢性支气管炎</w:t>
      </w:r>
    </w:p>
    <w:p>
      <w:pPr>
        <w:overflowPunct w:val="0"/>
        <w:spacing w:line="360" w:lineRule="auto"/>
        <w:ind w:firstLine="4320" w:firstLineChars="18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4脂肪肝</w:t>
      </w:r>
    </w:p>
    <w:p>
      <w:pPr>
        <w:overflowPunct w:val="0"/>
        <w:spacing w:line="360" w:lineRule="auto"/>
        <w:ind w:firstLine="4200" w:firstLineChars="17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住院医师：张云</w:t>
      </w:r>
    </w:p>
    <w:p>
      <w:pPr>
        <w:overflowPunct w:val="0"/>
        <w:spacing w:line="360" w:lineRule="auto"/>
        <w:ind w:firstLine="4200" w:firstLineChars="175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2016-03-17</w:t>
      </w:r>
    </w:p>
    <w:sectPr>
      <w:headerReference r:id="rId3" w:type="default"/>
      <w:footerReference r:id="rId4" w:type="default"/>
      <w:footerReference r:id="rId5" w:type="even"/>
      <w:pgSz w:w="11850" w:h="16783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framePr w:wrap="around" w:vAnchor="text" w:hAnchor="page" w:x="5199" w:y="353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7</w:t>
    </w:r>
    <w:r>
      <w:rPr>
        <w:rStyle w:val="7"/>
      </w:rP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5</w:t>
    </w:r>
    <w:r>
      <w:rPr>
        <w:rStyle w:val="7"/>
      </w:rPr>
      <w:fldChar w:fldCharType="end"/>
    </w:r>
  </w:p>
  <w:p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5"/>
      <w:pBdr>
        <w:bottom w:val="single" w:color="auto" w:sz="6" w:space="6"/>
      </w:pBdr>
      <w:rPr>
        <w:b/>
        <w:sz w:val="30"/>
        <w:szCs w:val="30"/>
      </w:rPr>
    </w:pPr>
    <w:r>
      <w:rPr>
        <w:rFonts w:hint="eastAsia"/>
        <w:b/>
        <w:sz w:val="30"/>
        <w:szCs w:val="30"/>
      </w:rPr>
      <w:t xml:space="preserve">张掖仁得中西医结合医院  </w:t>
    </w:r>
  </w:p>
  <w:p>
    <w:pPr>
      <w:pStyle w:val="5"/>
      <w:pBdr>
        <w:bottom w:val="single" w:color="auto" w:sz="6" w:space="6"/>
      </w:pBdr>
      <w:jc w:val="both"/>
      <w:rPr>
        <w:szCs w:val="24"/>
        <w:lang w:val="en-US"/>
      </w:rPr>
    </w:pPr>
    <w:r>
      <w:rPr>
        <w:rFonts w:hint="eastAsia"/>
        <w:sz w:val="24"/>
        <w:szCs w:val="24"/>
      </w:rPr>
      <w:t>姓名：</w:t>
    </w:r>
    <w:r>
      <w:rPr>
        <w:rFonts w:hint="eastAsia"/>
        <w:sz w:val="24"/>
        <w:szCs w:val="24"/>
        <w:lang w:eastAsia="zh-CN"/>
      </w:rPr>
      <w:t>马林花</w:t>
    </w:r>
    <w:r>
      <w:rPr>
        <w:rFonts w:hint="eastAsia"/>
        <w:sz w:val="24"/>
        <w:szCs w:val="24"/>
      </w:rPr>
      <w:t xml:space="preserve">   科室：内科  </w:t>
    </w:r>
    <w:r>
      <w:rPr>
        <w:rFonts w:hint="eastAsia"/>
        <w:sz w:val="24"/>
        <w:szCs w:val="24"/>
        <w:lang w:val="en-US" w:eastAsia="zh-CN"/>
      </w:rPr>
      <w:t xml:space="preserve">     </w:t>
    </w:r>
    <w:r>
      <w:rPr>
        <w:rFonts w:hint="eastAsia"/>
        <w:sz w:val="24"/>
        <w:szCs w:val="24"/>
      </w:rPr>
      <w:t xml:space="preserve">   床号：</w:t>
    </w:r>
    <w:r>
      <w:rPr>
        <w:rFonts w:hint="eastAsia"/>
        <w:sz w:val="24"/>
        <w:szCs w:val="24"/>
        <w:lang w:val="en-US" w:eastAsia="zh-CN"/>
      </w:rPr>
      <w:t>1</w:t>
    </w:r>
    <w:r>
      <w:rPr>
        <w:rFonts w:hint="eastAsia"/>
        <w:sz w:val="24"/>
        <w:szCs w:val="24"/>
      </w:rPr>
      <w:t xml:space="preserve">5床      </w:t>
    </w:r>
    <w:r>
      <w:rPr>
        <w:rFonts w:hint="eastAsia"/>
        <w:sz w:val="24"/>
        <w:szCs w:val="24"/>
        <w:lang w:val="en-US" w:eastAsia="zh-CN"/>
      </w:rPr>
      <w:t xml:space="preserve">       </w:t>
    </w:r>
    <w:r>
      <w:rPr>
        <w:rFonts w:hint="eastAsia"/>
        <w:sz w:val="24"/>
        <w:szCs w:val="24"/>
      </w:rPr>
      <w:t>住院号：150000</w:t>
    </w:r>
    <w:r>
      <w:rPr>
        <w:rFonts w:hint="eastAsia"/>
        <w:sz w:val="24"/>
        <w:szCs w:val="24"/>
        <w:lang w:val="en-US" w:eastAsia="zh-CN"/>
      </w:rPr>
      <w:t>196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94419694">
    <w:nsid w:val="473165EE"/>
    <w:multiLevelType w:val="multilevel"/>
    <w:tmpl w:val="473165EE"/>
    <w:lvl w:ilvl="0" w:tentative="1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4800" w:hanging="420"/>
      </w:pPr>
    </w:lvl>
    <w:lvl w:ilvl="2" w:tentative="1">
      <w:start w:val="1"/>
      <w:numFmt w:val="lowerRoman"/>
      <w:lvlText w:val="%3."/>
      <w:lvlJc w:val="right"/>
      <w:pPr>
        <w:ind w:left="5220" w:hanging="420"/>
      </w:pPr>
    </w:lvl>
    <w:lvl w:ilvl="3" w:tentative="1">
      <w:start w:val="1"/>
      <w:numFmt w:val="decimal"/>
      <w:lvlText w:val="%4."/>
      <w:lvlJc w:val="left"/>
      <w:pPr>
        <w:ind w:left="5640" w:hanging="420"/>
      </w:pPr>
    </w:lvl>
    <w:lvl w:ilvl="4" w:tentative="1">
      <w:start w:val="1"/>
      <w:numFmt w:val="lowerLetter"/>
      <w:lvlText w:val="%5)"/>
      <w:lvlJc w:val="left"/>
      <w:pPr>
        <w:ind w:left="6060" w:hanging="420"/>
      </w:pPr>
    </w:lvl>
    <w:lvl w:ilvl="5" w:tentative="1">
      <w:start w:val="1"/>
      <w:numFmt w:val="lowerRoman"/>
      <w:lvlText w:val="%6."/>
      <w:lvlJc w:val="right"/>
      <w:pPr>
        <w:ind w:left="6480" w:hanging="420"/>
      </w:pPr>
    </w:lvl>
    <w:lvl w:ilvl="6" w:tentative="1">
      <w:start w:val="1"/>
      <w:numFmt w:val="decimal"/>
      <w:lvlText w:val="%7."/>
      <w:lvlJc w:val="left"/>
      <w:pPr>
        <w:ind w:left="6900" w:hanging="420"/>
      </w:pPr>
    </w:lvl>
    <w:lvl w:ilvl="7" w:tentative="1">
      <w:start w:val="1"/>
      <w:numFmt w:val="lowerLetter"/>
      <w:lvlText w:val="%8)"/>
      <w:lvlJc w:val="left"/>
      <w:pPr>
        <w:ind w:left="7320" w:hanging="420"/>
      </w:pPr>
    </w:lvl>
    <w:lvl w:ilvl="8" w:tentative="1">
      <w:start w:val="1"/>
      <w:numFmt w:val="lowerRoman"/>
      <w:lvlText w:val="%9."/>
      <w:lvlJc w:val="right"/>
      <w:pPr>
        <w:ind w:left="7740" w:hanging="420"/>
      </w:pPr>
    </w:lvl>
  </w:abstractNum>
  <w:num w:numId="1">
    <w:abstractNumId w:val="11944196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PostScriptOverText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92305"/>
    <w:rsid w:val="00002E5B"/>
    <w:rsid w:val="00003C67"/>
    <w:rsid w:val="00007375"/>
    <w:rsid w:val="00011F45"/>
    <w:rsid w:val="00031190"/>
    <w:rsid w:val="0003375A"/>
    <w:rsid w:val="00051CEA"/>
    <w:rsid w:val="00056A47"/>
    <w:rsid w:val="00057438"/>
    <w:rsid w:val="00060E9E"/>
    <w:rsid w:val="00063BEB"/>
    <w:rsid w:val="000824C7"/>
    <w:rsid w:val="00084FF1"/>
    <w:rsid w:val="000870D8"/>
    <w:rsid w:val="00087D6B"/>
    <w:rsid w:val="000B1FDD"/>
    <w:rsid w:val="000D405F"/>
    <w:rsid w:val="00100003"/>
    <w:rsid w:val="0010097C"/>
    <w:rsid w:val="00102FC8"/>
    <w:rsid w:val="0011167C"/>
    <w:rsid w:val="00123E4E"/>
    <w:rsid w:val="00127E7B"/>
    <w:rsid w:val="00131839"/>
    <w:rsid w:val="00133CDE"/>
    <w:rsid w:val="001437EA"/>
    <w:rsid w:val="00145038"/>
    <w:rsid w:val="00151632"/>
    <w:rsid w:val="001564F1"/>
    <w:rsid w:val="00180730"/>
    <w:rsid w:val="001919E4"/>
    <w:rsid w:val="00206D6F"/>
    <w:rsid w:val="0021024B"/>
    <w:rsid w:val="00214429"/>
    <w:rsid w:val="00230111"/>
    <w:rsid w:val="002314D0"/>
    <w:rsid w:val="0025202F"/>
    <w:rsid w:val="00256E70"/>
    <w:rsid w:val="00262D98"/>
    <w:rsid w:val="00283A94"/>
    <w:rsid w:val="00291C25"/>
    <w:rsid w:val="002A0489"/>
    <w:rsid w:val="002A3ADC"/>
    <w:rsid w:val="002D38CE"/>
    <w:rsid w:val="002D6DFA"/>
    <w:rsid w:val="002E494C"/>
    <w:rsid w:val="002E516B"/>
    <w:rsid w:val="002E7D6D"/>
    <w:rsid w:val="00323275"/>
    <w:rsid w:val="00333681"/>
    <w:rsid w:val="0034148D"/>
    <w:rsid w:val="00342C43"/>
    <w:rsid w:val="00350C5B"/>
    <w:rsid w:val="00353896"/>
    <w:rsid w:val="00365D74"/>
    <w:rsid w:val="00366E2B"/>
    <w:rsid w:val="00373705"/>
    <w:rsid w:val="00373C19"/>
    <w:rsid w:val="003773BE"/>
    <w:rsid w:val="00385DE0"/>
    <w:rsid w:val="003937F1"/>
    <w:rsid w:val="003A2F16"/>
    <w:rsid w:val="003E03A6"/>
    <w:rsid w:val="003E5D5D"/>
    <w:rsid w:val="003F3C68"/>
    <w:rsid w:val="003F47A8"/>
    <w:rsid w:val="004000C1"/>
    <w:rsid w:val="00401469"/>
    <w:rsid w:val="004056FE"/>
    <w:rsid w:val="004154A7"/>
    <w:rsid w:val="00417641"/>
    <w:rsid w:val="00426777"/>
    <w:rsid w:val="00447552"/>
    <w:rsid w:val="00451198"/>
    <w:rsid w:val="00456EBD"/>
    <w:rsid w:val="00467F32"/>
    <w:rsid w:val="004715A7"/>
    <w:rsid w:val="00477245"/>
    <w:rsid w:val="004A2F7F"/>
    <w:rsid w:val="004A5D75"/>
    <w:rsid w:val="00501DA2"/>
    <w:rsid w:val="00522496"/>
    <w:rsid w:val="005249ED"/>
    <w:rsid w:val="005309C0"/>
    <w:rsid w:val="00530AFD"/>
    <w:rsid w:val="00537A72"/>
    <w:rsid w:val="0055383B"/>
    <w:rsid w:val="005574A5"/>
    <w:rsid w:val="005648AF"/>
    <w:rsid w:val="0057251F"/>
    <w:rsid w:val="00592D4B"/>
    <w:rsid w:val="00594062"/>
    <w:rsid w:val="005B4366"/>
    <w:rsid w:val="005B6738"/>
    <w:rsid w:val="005C2A34"/>
    <w:rsid w:val="005D4574"/>
    <w:rsid w:val="005F1528"/>
    <w:rsid w:val="0061230B"/>
    <w:rsid w:val="006171DA"/>
    <w:rsid w:val="00623CA2"/>
    <w:rsid w:val="00625472"/>
    <w:rsid w:val="0063211A"/>
    <w:rsid w:val="006402EC"/>
    <w:rsid w:val="00652146"/>
    <w:rsid w:val="006672E8"/>
    <w:rsid w:val="00671B52"/>
    <w:rsid w:val="006779B7"/>
    <w:rsid w:val="0068341E"/>
    <w:rsid w:val="00693D22"/>
    <w:rsid w:val="006A3A04"/>
    <w:rsid w:val="006A597E"/>
    <w:rsid w:val="006B2233"/>
    <w:rsid w:val="006D00B2"/>
    <w:rsid w:val="006D503A"/>
    <w:rsid w:val="006E5F57"/>
    <w:rsid w:val="006F4237"/>
    <w:rsid w:val="007014FC"/>
    <w:rsid w:val="0070383A"/>
    <w:rsid w:val="00703B52"/>
    <w:rsid w:val="00712E53"/>
    <w:rsid w:val="00734374"/>
    <w:rsid w:val="00741B8B"/>
    <w:rsid w:val="00746004"/>
    <w:rsid w:val="00750262"/>
    <w:rsid w:val="0075032B"/>
    <w:rsid w:val="00776A56"/>
    <w:rsid w:val="007770D2"/>
    <w:rsid w:val="0079758C"/>
    <w:rsid w:val="007A590E"/>
    <w:rsid w:val="007C12B7"/>
    <w:rsid w:val="007E5032"/>
    <w:rsid w:val="007F21F1"/>
    <w:rsid w:val="008055FB"/>
    <w:rsid w:val="00805F07"/>
    <w:rsid w:val="00812F72"/>
    <w:rsid w:val="00821C1F"/>
    <w:rsid w:val="008443C2"/>
    <w:rsid w:val="00850FE7"/>
    <w:rsid w:val="00863C63"/>
    <w:rsid w:val="00871900"/>
    <w:rsid w:val="00875DFE"/>
    <w:rsid w:val="00880E96"/>
    <w:rsid w:val="0088675E"/>
    <w:rsid w:val="00893700"/>
    <w:rsid w:val="008A7794"/>
    <w:rsid w:val="008C568E"/>
    <w:rsid w:val="008E326D"/>
    <w:rsid w:val="008E66B2"/>
    <w:rsid w:val="008F1F70"/>
    <w:rsid w:val="008F28C3"/>
    <w:rsid w:val="00900249"/>
    <w:rsid w:val="00900B82"/>
    <w:rsid w:val="009066EA"/>
    <w:rsid w:val="0092021A"/>
    <w:rsid w:val="00944B52"/>
    <w:rsid w:val="00963F06"/>
    <w:rsid w:val="009658D0"/>
    <w:rsid w:val="009A3890"/>
    <w:rsid w:val="009C4127"/>
    <w:rsid w:val="009F4C3D"/>
    <w:rsid w:val="00A06081"/>
    <w:rsid w:val="00A11119"/>
    <w:rsid w:val="00A12E6E"/>
    <w:rsid w:val="00A15471"/>
    <w:rsid w:val="00A27561"/>
    <w:rsid w:val="00A333C3"/>
    <w:rsid w:val="00A37110"/>
    <w:rsid w:val="00A60487"/>
    <w:rsid w:val="00A863FA"/>
    <w:rsid w:val="00AC4A3A"/>
    <w:rsid w:val="00AD7464"/>
    <w:rsid w:val="00B1097E"/>
    <w:rsid w:val="00B212CF"/>
    <w:rsid w:val="00B375EB"/>
    <w:rsid w:val="00B40140"/>
    <w:rsid w:val="00B56419"/>
    <w:rsid w:val="00B57B8C"/>
    <w:rsid w:val="00B66638"/>
    <w:rsid w:val="00B6671B"/>
    <w:rsid w:val="00B66867"/>
    <w:rsid w:val="00B670AF"/>
    <w:rsid w:val="00B741A3"/>
    <w:rsid w:val="00B775B7"/>
    <w:rsid w:val="00B81A44"/>
    <w:rsid w:val="00B90D2E"/>
    <w:rsid w:val="00BB0941"/>
    <w:rsid w:val="00BC6FD8"/>
    <w:rsid w:val="00BD25E6"/>
    <w:rsid w:val="00BD7400"/>
    <w:rsid w:val="00BE3B8B"/>
    <w:rsid w:val="00BF64D1"/>
    <w:rsid w:val="00C111E3"/>
    <w:rsid w:val="00C11D96"/>
    <w:rsid w:val="00C344B4"/>
    <w:rsid w:val="00C34AEF"/>
    <w:rsid w:val="00C44C00"/>
    <w:rsid w:val="00C6312D"/>
    <w:rsid w:val="00C67597"/>
    <w:rsid w:val="00C81052"/>
    <w:rsid w:val="00C82AE6"/>
    <w:rsid w:val="00CA7BC3"/>
    <w:rsid w:val="00CC3423"/>
    <w:rsid w:val="00CE18EA"/>
    <w:rsid w:val="00CF00A2"/>
    <w:rsid w:val="00D00434"/>
    <w:rsid w:val="00D05317"/>
    <w:rsid w:val="00D06937"/>
    <w:rsid w:val="00D225CD"/>
    <w:rsid w:val="00D279AE"/>
    <w:rsid w:val="00D3204F"/>
    <w:rsid w:val="00D45FE3"/>
    <w:rsid w:val="00D539D1"/>
    <w:rsid w:val="00D541AF"/>
    <w:rsid w:val="00D6491F"/>
    <w:rsid w:val="00D74CBD"/>
    <w:rsid w:val="00D829F2"/>
    <w:rsid w:val="00DA59B6"/>
    <w:rsid w:val="00DA60B8"/>
    <w:rsid w:val="00DA74D3"/>
    <w:rsid w:val="00DB04A5"/>
    <w:rsid w:val="00DB7B53"/>
    <w:rsid w:val="00DE05B6"/>
    <w:rsid w:val="00DE3E60"/>
    <w:rsid w:val="00DF0AD3"/>
    <w:rsid w:val="00E078DA"/>
    <w:rsid w:val="00E13742"/>
    <w:rsid w:val="00E13A52"/>
    <w:rsid w:val="00E141ED"/>
    <w:rsid w:val="00E40951"/>
    <w:rsid w:val="00E41F53"/>
    <w:rsid w:val="00E437D8"/>
    <w:rsid w:val="00E45EB0"/>
    <w:rsid w:val="00E50494"/>
    <w:rsid w:val="00E5660C"/>
    <w:rsid w:val="00E71E54"/>
    <w:rsid w:val="00E76B58"/>
    <w:rsid w:val="00EA4CB2"/>
    <w:rsid w:val="00EB4704"/>
    <w:rsid w:val="00EB76AC"/>
    <w:rsid w:val="00EC3359"/>
    <w:rsid w:val="00EC7691"/>
    <w:rsid w:val="00ED5CF4"/>
    <w:rsid w:val="00EE0DFC"/>
    <w:rsid w:val="00EE30D8"/>
    <w:rsid w:val="00EE6D7E"/>
    <w:rsid w:val="00EF2033"/>
    <w:rsid w:val="00F11AE3"/>
    <w:rsid w:val="00F1472B"/>
    <w:rsid w:val="00F35605"/>
    <w:rsid w:val="00F36AA2"/>
    <w:rsid w:val="00F41C0F"/>
    <w:rsid w:val="00F535E8"/>
    <w:rsid w:val="00F5721F"/>
    <w:rsid w:val="00F66737"/>
    <w:rsid w:val="00F66B94"/>
    <w:rsid w:val="00F72F9D"/>
    <w:rsid w:val="00F73679"/>
    <w:rsid w:val="00F772C1"/>
    <w:rsid w:val="00F774B2"/>
    <w:rsid w:val="00F83366"/>
    <w:rsid w:val="00F844A5"/>
    <w:rsid w:val="00F92305"/>
    <w:rsid w:val="00F944A7"/>
    <w:rsid w:val="00FB3803"/>
    <w:rsid w:val="00FD01C3"/>
    <w:rsid w:val="00FD0F41"/>
    <w:rsid w:val="00FD43E0"/>
    <w:rsid w:val="00FE1A70"/>
    <w:rsid w:val="00FE49B2"/>
    <w:rsid w:val="11B67849"/>
    <w:rsid w:val="1BF41164"/>
    <w:rsid w:val="302B594A"/>
    <w:rsid w:val="43D2644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qFormat/>
    <w:uiPriority w:val="0"/>
    <w:pPr>
      <w:ind w:left="100" w:leftChars="250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9">
    <w:name w:val="日期 Char"/>
    <w:basedOn w:val="6"/>
    <w:link w:val="2"/>
    <w:qFormat/>
    <w:uiPriority w:val="0"/>
    <w:rPr>
      <w:kern w:val="2"/>
      <w:sz w:val="21"/>
      <w:szCs w:val="24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3336</Words>
  <Characters>943</Characters>
  <Lines>7</Lines>
  <Paragraphs>8</Paragraphs>
  <ScaleCrop>false</ScaleCrop>
  <LinksUpToDate>false</LinksUpToDate>
  <CharactersWithSpaces>4271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2015-08-28T10:32:00Z</dcterms:created>
  <dc:creator>微软用户</dc:creator>
  <cp:lastModifiedBy>Administrator</cp:lastModifiedBy>
  <cp:lastPrinted>2016-03-21T03:37:24Z</cp:lastPrinted>
  <dcterms:modified xsi:type="dcterms:W3CDTF">2016-03-21T03:53:02Z</dcterms:modified>
  <dc:title>甘州区人民医院 病历续页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