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header28.xml" ContentType="application/vnd.openxmlformats-officedocument.wordprocessingml.header+xml"/>
  <Override PartName="/word/header27.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7.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9.xml" ContentType="application/vnd.openxmlformats-officedocument.wordprocessingml.footer+xml"/>
  <Override PartName="/word/header10.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5.xml" ContentType="application/vnd.openxmlformats-officedocument.wordprocessingml.header+xml"/>
  <Override PartName="/word/footer12.xml" ContentType="application/vnd.openxmlformats-officedocument.wordprocessingml.footer+xml"/>
  <Override PartName="/word/footer36.xml" ContentType="application/vnd.openxmlformats-officedocument.wordprocessingml.footer+xml"/>
  <Override PartName="/word/footer14.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footer33.xml" ContentType="application/vnd.openxmlformats-officedocument.wordprocessingml.footer+xml"/>
  <Override PartName="/word/footer9.xml" ContentType="application/vnd.openxmlformats-officedocument.wordprocessingml.footer+xml"/>
  <Override PartName="/word/header41.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2.xml" ContentType="application/vnd.openxmlformats-officedocument.wordprocessingml.footer+xml"/>
  <Override PartName="/word/footer8.xml" ContentType="application/vnd.openxmlformats-officedocument.wordprocessingml.footer+xml"/>
  <Override PartName="/word/header40.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footer30.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36.xml" ContentType="application/vnd.openxmlformats-officedocument.wordprocessingml.header+xml"/>
  <Override PartName="/word/header34.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utlineLvl w:val="0"/>
        <w:rPr/>
      </w:pPr>
      <w:r>
        <w:rPr>
          <w:color w:val="000000"/>
          <w:sz w:val="40"/>
          <w:szCs w:val="40"/>
        </w:rPr>
        <w:t>第六部　　論病例計酬</w:t>
      </w:r>
    </w:p>
    <w:p>
      <w:pPr>
        <w:pStyle w:val="Normal"/>
        <w:ind w:firstLine="720" w:right="0"/>
        <w:rPr>
          <w:color w:val="000000"/>
          <w:sz w:val="40"/>
          <w:szCs w:val="40"/>
        </w:rPr>
      </w:pPr>
      <w:r>
        <w:rPr>
          <w:color w:val="000000"/>
          <w:sz w:val="40"/>
          <w:szCs w:val="40"/>
        </w:rPr>
      </w:r>
    </w:p>
    <w:p>
      <w:pPr>
        <w:pStyle w:val="Normal"/>
        <w:rPr>
          <w:color w:val="000000"/>
          <w:sz w:val="28"/>
        </w:rPr>
      </w:pPr>
      <w:r>
        <w:rPr>
          <w:color w:val="000000"/>
          <w:sz w:val="28"/>
        </w:rPr>
        <w:t>通則：</w:t>
      </w:r>
    </w:p>
    <w:p>
      <w:pPr>
        <w:pStyle w:val="Normal"/>
        <w:ind w:hanging="532" w:left="815" w:right="0"/>
        <w:jc w:val="both"/>
        <w:rPr>
          <w:color w:val="000000"/>
          <w:sz w:val="28"/>
        </w:rPr>
      </w:pPr>
      <w:r>
        <w:rPr>
          <w:color w:val="000000"/>
          <w:sz w:val="28"/>
        </w:rPr>
        <w:t>一、當主診斷及主手術</w:t>
      </w:r>
      <w:r>
        <w:rPr>
          <w:color w:val="000000"/>
          <w:sz w:val="28"/>
        </w:rPr>
        <w:t>(</w:t>
      </w:r>
      <w:r>
        <w:rPr>
          <w:color w:val="000000"/>
          <w:sz w:val="28"/>
        </w:rPr>
        <w:t>或處置</w:t>
      </w:r>
      <w:r>
        <w:rPr>
          <w:color w:val="000000"/>
          <w:sz w:val="28"/>
        </w:rPr>
        <w:t>)</w:t>
      </w:r>
      <w:r>
        <w:rPr>
          <w:color w:val="000000"/>
          <w:sz w:val="28"/>
        </w:rPr>
        <w:t>碼為本部各章節所列疾病診斷碼及手術</w:t>
      </w:r>
      <w:r>
        <w:rPr>
          <w:color w:val="000000"/>
          <w:sz w:val="28"/>
        </w:rPr>
        <w:t>(</w:t>
      </w:r>
      <w:r>
        <w:rPr>
          <w:color w:val="000000"/>
          <w:sz w:val="28"/>
        </w:rPr>
        <w:t>或處置</w:t>
      </w:r>
      <w:r>
        <w:rPr>
          <w:color w:val="000000"/>
          <w:sz w:val="28"/>
        </w:rPr>
        <w:t>)</w:t>
      </w:r>
      <w:r>
        <w:rPr>
          <w:color w:val="000000"/>
          <w:sz w:val="28"/>
        </w:rPr>
        <w:t>碼時，依本部各章節所訂支付點數或相關規定申報費用。</w:t>
      </w:r>
    </w:p>
    <w:p>
      <w:pPr>
        <w:pStyle w:val="Normal"/>
        <w:ind w:hanging="532" w:left="815" w:right="0"/>
        <w:jc w:val="both"/>
        <w:rPr>
          <w:color w:val="000000"/>
          <w:sz w:val="28"/>
        </w:rPr>
      </w:pPr>
      <w:r>
        <w:rPr>
          <w:color w:val="000000"/>
          <w:sz w:val="28"/>
        </w:rPr>
        <w:t>二、本部各章節所訂診療項目分為基本診療項目、選擇性診療項目二部份，基本診療項目之實施需達所訂基本診療項目之</w:t>
      </w:r>
      <w:r>
        <w:rPr>
          <w:color w:val="000000"/>
          <w:sz w:val="28"/>
        </w:rPr>
        <w:t>65</w:t>
      </w:r>
      <w:r>
        <w:rPr>
          <w:color w:val="000000"/>
          <w:sz w:val="28"/>
        </w:rPr>
        <w:t>％</w:t>
      </w:r>
      <w:r>
        <w:rPr>
          <w:color w:val="000000"/>
          <w:sz w:val="28"/>
        </w:rPr>
        <w:t>(</w:t>
      </w:r>
      <w:r>
        <w:rPr>
          <w:color w:val="000000"/>
          <w:sz w:val="28"/>
        </w:rPr>
        <w:t>以四捨五入取至整數位</w:t>
      </w:r>
      <w:r>
        <w:rPr>
          <w:color w:val="000000"/>
          <w:sz w:val="28"/>
        </w:rPr>
        <w:t>)</w:t>
      </w:r>
      <w:r>
        <w:rPr>
          <w:color w:val="000000"/>
          <w:sz w:val="28"/>
        </w:rPr>
        <w:t>，選擇性診療項目</w:t>
      </w:r>
      <w:r>
        <w:rPr>
          <w:color w:val="000000"/>
          <w:sz w:val="28"/>
        </w:rPr>
        <w:t>(</w:t>
      </w:r>
      <w:r>
        <w:rPr>
          <w:color w:val="000000"/>
          <w:sz w:val="28"/>
        </w:rPr>
        <w:t>或其他診療項目</w:t>
      </w:r>
      <w:r>
        <w:rPr>
          <w:color w:val="000000"/>
          <w:sz w:val="28"/>
        </w:rPr>
        <w:t>)</w:t>
      </w:r>
      <w:r>
        <w:rPr>
          <w:color w:val="000000"/>
          <w:sz w:val="28"/>
        </w:rPr>
        <w:t>若為診療必須仍應施行，惟其費用已包含於定額中不得另行申報費用。</w:t>
      </w:r>
    </w:p>
    <w:p>
      <w:pPr>
        <w:pStyle w:val="Normal"/>
        <w:ind w:hanging="532" w:left="815" w:right="0"/>
        <w:jc w:val="both"/>
        <w:rPr>
          <w:color w:val="000000"/>
          <w:sz w:val="28"/>
        </w:rPr>
      </w:pPr>
      <w:r>
        <w:rPr>
          <w:color w:val="000000"/>
          <w:sz w:val="28"/>
        </w:rPr>
        <w:t>三、個案出院時應符合本部各章所訂出院狀態。</w:t>
      </w:r>
    </w:p>
    <w:p>
      <w:pPr>
        <w:pStyle w:val="Normal"/>
        <w:ind w:hanging="532" w:left="815" w:right="0"/>
        <w:jc w:val="both"/>
        <w:rPr>
          <w:color w:val="000000"/>
          <w:sz w:val="28"/>
        </w:rPr>
      </w:pPr>
      <w:r>
        <w:rPr>
          <w:color w:val="000000"/>
          <w:sz w:val="28"/>
        </w:rPr>
        <w:t>四、申報費用時須詳填國際疾病臨床修訂號碼，包括診斷碼及手術</w:t>
      </w:r>
      <w:r>
        <w:rPr>
          <w:color w:val="000000"/>
          <w:sz w:val="28"/>
        </w:rPr>
        <w:t>(</w:t>
      </w:r>
      <w:r>
        <w:rPr>
          <w:color w:val="000000"/>
          <w:sz w:val="28"/>
        </w:rPr>
        <w:t>或處</w:t>
      </w:r>
      <w:r>
        <w:rPr>
          <w:rFonts w:eastAsia="Times New Roman"/>
          <w:color w:val="000000"/>
          <w:sz w:val="28"/>
        </w:rPr>
        <w:t xml:space="preserve">    </w:t>
      </w:r>
      <w:r>
        <w:rPr>
          <w:color w:val="000000"/>
          <w:sz w:val="28"/>
        </w:rPr>
        <w:t>置</w:t>
      </w:r>
      <w:r>
        <w:rPr>
          <w:color w:val="000000"/>
          <w:sz w:val="28"/>
        </w:rPr>
        <w:t>)</w:t>
      </w:r>
      <w:r>
        <w:rPr>
          <w:color w:val="000000"/>
          <w:sz w:val="28"/>
        </w:rPr>
        <w:t>碼，若有其他合併症時應詳填次診斷、次手術</w:t>
      </w:r>
      <w:r>
        <w:rPr>
          <w:color w:val="000000"/>
          <w:sz w:val="28"/>
        </w:rPr>
        <w:t>(</w:t>
      </w:r>
      <w:r>
        <w:rPr>
          <w:color w:val="000000"/>
          <w:sz w:val="28"/>
        </w:rPr>
        <w:t>或處置</w:t>
      </w:r>
      <w:r>
        <w:rPr>
          <w:color w:val="000000"/>
          <w:sz w:val="28"/>
        </w:rPr>
        <w:t>)</w:t>
      </w:r>
      <w:r>
        <w:rPr>
          <w:color w:val="000000"/>
          <w:sz w:val="28"/>
        </w:rPr>
        <w:t>碼。</w:t>
      </w:r>
    </w:p>
    <w:p>
      <w:pPr>
        <w:pStyle w:val="Normal"/>
        <w:ind w:hanging="532" w:left="815" w:right="0"/>
        <w:jc w:val="both"/>
        <w:rPr>
          <w:color w:val="000000"/>
          <w:sz w:val="28"/>
        </w:rPr>
      </w:pPr>
      <w:r>
        <w:rPr>
          <w:color w:val="000000"/>
          <w:sz w:val="28"/>
        </w:rPr>
        <w:t>五、本部各章節所訂點數中，已包含病房費、診察費、藥事服務費、藥品費、各項檢查及治療處置費、注射費、麻醉費、手術費、一般材料費及特殊材料費等健保支付標準所訂相關費用。</w:t>
      </w:r>
    </w:p>
    <w:p>
      <w:pPr>
        <w:pStyle w:val="Normal"/>
        <w:ind w:hanging="532" w:left="815" w:right="0"/>
        <w:jc w:val="both"/>
        <w:rPr>
          <w:color w:val="000000"/>
          <w:sz w:val="28"/>
        </w:rPr>
      </w:pPr>
      <w:r>
        <w:rPr>
          <w:color w:val="000000"/>
          <w:sz w:val="28"/>
        </w:rPr>
        <w:t>六、本部各章節所訂項目，若未依規定完成治療，保險對象即因故出院</w:t>
      </w:r>
      <w:r>
        <w:rPr>
          <w:rFonts w:eastAsia="Times New Roman"/>
          <w:color w:val="000000"/>
          <w:sz w:val="28"/>
        </w:rPr>
        <w:t xml:space="preserve">    </w:t>
      </w:r>
      <w:r>
        <w:rPr>
          <w:color w:val="000000"/>
          <w:sz w:val="28"/>
        </w:rPr>
        <w:t>者，整筆醫療費用應按實際醫療費用申報。</w:t>
      </w:r>
    </w:p>
    <w:p>
      <w:pPr>
        <w:pStyle w:val="Normal"/>
        <w:ind w:hanging="532" w:left="815" w:right="0"/>
        <w:jc w:val="both"/>
        <w:rPr>
          <w:color w:val="000000"/>
          <w:sz w:val="28"/>
        </w:rPr>
      </w:pPr>
      <w:r>
        <w:rPr>
          <w:color w:val="000000"/>
          <w:sz w:val="28"/>
        </w:rPr>
        <w:t>七、本部各章節所述「實際醫療費用」應以本部以外其他各章節所訂點數</w:t>
      </w:r>
      <w:r>
        <w:rPr>
          <w:rFonts w:eastAsia="Times New Roman"/>
          <w:color w:val="000000"/>
          <w:sz w:val="28"/>
        </w:rPr>
        <w:t xml:space="preserve">    </w:t>
      </w:r>
      <w:r>
        <w:rPr>
          <w:color w:val="000000"/>
          <w:sz w:val="28"/>
        </w:rPr>
        <w:t>計算。</w:t>
      </w:r>
    </w:p>
    <w:p>
      <w:pPr>
        <w:pStyle w:val="Normal"/>
        <w:ind w:hanging="532" w:left="815" w:right="0"/>
        <w:jc w:val="both"/>
        <w:rPr>
          <w:color w:val="000000"/>
          <w:sz w:val="28"/>
        </w:rPr>
      </w:pPr>
      <w:r>
        <w:rPr>
          <w:color w:val="000000"/>
          <w:sz w:val="28"/>
        </w:rPr>
        <w:t>八、本部各章節中基本診療項目列有執行次數，每項目執行一次即視為完成，惟醫令項目之執行未依規定達</w:t>
      </w:r>
      <w:r>
        <w:rPr>
          <w:color w:val="000000"/>
          <w:sz w:val="28"/>
        </w:rPr>
        <w:t>65%</w:t>
      </w:r>
      <w:r>
        <w:rPr>
          <w:color w:val="000000"/>
          <w:sz w:val="28"/>
        </w:rPr>
        <w:t>時，以「所訂全部項目中未執行項目</w:t>
      </w:r>
      <w:r>
        <w:rPr>
          <w:color w:val="000000"/>
          <w:sz w:val="28"/>
        </w:rPr>
        <w:t>×</w:t>
      </w:r>
      <w:r>
        <w:rPr>
          <w:color w:val="000000"/>
          <w:sz w:val="28"/>
        </w:rPr>
        <w:t>其個別執行次數」為核減項次。</w:t>
      </w:r>
    </w:p>
    <w:p>
      <w:pPr>
        <w:pStyle w:val="Normal"/>
        <w:ind w:hanging="532" w:left="815" w:right="0"/>
        <w:jc w:val="both"/>
        <w:rPr>
          <w:color w:val="000000"/>
          <w:sz w:val="28"/>
        </w:rPr>
      </w:pPr>
      <w:r>
        <w:rPr>
          <w:color w:val="000000"/>
          <w:sz w:val="28"/>
        </w:rPr>
        <w:t>九、本部各章節中基本診療項目中有※者為必要執行項目，若未執行，整</w:t>
      </w:r>
      <w:r>
        <w:rPr>
          <w:rFonts w:eastAsia="Times New Roman"/>
          <w:color w:val="000000"/>
          <w:sz w:val="28"/>
        </w:rPr>
        <w:t xml:space="preserve">    </w:t>
      </w:r>
      <w:r>
        <w:rPr>
          <w:color w:val="000000"/>
          <w:sz w:val="28"/>
        </w:rPr>
        <w:t>筆醫療費用不予給付。</w:t>
      </w:r>
    </w:p>
    <w:p>
      <w:pPr>
        <w:pStyle w:val="Normal"/>
        <w:ind w:hanging="532" w:left="815" w:right="0"/>
        <w:jc w:val="both"/>
        <w:rPr>
          <w:color w:val="000000"/>
          <w:sz w:val="28"/>
        </w:rPr>
      </w:pPr>
      <w:r>
        <w:rPr>
          <w:color w:val="000000"/>
          <w:sz w:val="28"/>
        </w:rPr>
        <w:t>十、各章節中若術前、術中或術後列有相同項目時，視為一項，其執行次</w:t>
      </w:r>
      <w:r>
        <w:rPr>
          <w:rFonts w:eastAsia="Times New Roman"/>
          <w:color w:val="000000"/>
          <w:sz w:val="28"/>
        </w:rPr>
        <w:t xml:space="preserve">    </w:t>
      </w:r>
      <w:r>
        <w:rPr>
          <w:color w:val="000000"/>
          <w:sz w:val="28"/>
        </w:rPr>
        <w:t>數為二者之合計。</w:t>
      </w:r>
    </w:p>
    <w:p>
      <w:pPr>
        <w:pStyle w:val="Normal"/>
        <w:ind w:hanging="532" w:left="815" w:right="0"/>
        <w:jc w:val="both"/>
        <w:rPr>
          <w:color w:val="000000"/>
          <w:sz w:val="28"/>
        </w:rPr>
      </w:pPr>
      <w:r>
        <w:rPr>
          <w:color w:val="000000"/>
          <w:sz w:val="28"/>
        </w:rPr>
        <w:t>十一、本部各章節列有「得核實申報上限點數」及「得核實申報個案數比率」，其中「得核實申報上限點數」係指各醫療院所該項手術案件中，其有次診斷或次手術</w:t>
      </w:r>
      <w:r>
        <w:rPr>
          <w:color w:val="000000"/>
          <w:sz w:val="28"/>
        </w:rPr>
        <w:t>(</w:t>
      </w:r>
      <w:r>
        <w:rPr>
          <w:color w:val="000000"/>
          <w:sz w:val="28"/>
        </w:rPr>
        <w:t>或處置</w:t>
      </w:r>
      <w:r>
        <w:rPr>
          <w:color w:val="000000"/>
          <w:sz w:val="28"/>
        </w:rPr>
        <w:t>)</w:t>
      </w:r>
      <w:r>
        <w:rPr>
          <w:color w:val="000000"/>
          <w:sz w:val="28"/>
        </w:rPr>
        <w:t>而致實際醫療費用在所列之點數以上者，得按實際醫療費用申報；「得核實申報個案數比率」係指依前述規定核實申報之個案數不得超過各醫療院所當月份該項手術個案數之比率。</w:t>
      </w:r>
    </w:p>
    <w:p>
      <w:pPr>
        <w:pStyle w:val="Normal"/>
        <w:ind w:hanging="532" w:left="815" w:right="0"/>
        <w:jc w:val="both"/>
        <w:rPr>
          <w:color w:val="000000"/>
          <w:sz w:val="28"/>
        </w:rPr>
      </w:pPr>
      <w:r>
        <w:rPr>
          <w:color w:val="000000"/>
          <w:sz w:val="28"/>
        </w:rPr>
        <w:t>十二、本部各章節所訂項目，若有公認新療法或公認新手術方式，醫療院所應檢具相關成本資料向保險人提出申請，由保險人評估後先行訂定申報項目，供特約醫療院所適用，俟彙集項目及完整資料後，再另依全民健康保險法第四十一條辦理。</w:t>
      </w:r>
      <w:r>
        <w:br w:type="page"/>
      </w:r>
    </w:p>
    <w:p>
      <w:pPr>
        <w:pStyle w:val="Normal"/>
        <w:ind w:hanging="532" w:left="815" w:right="0"/>
        <w:jc w:val="both"/>
        <w:rPr>
          <w:color w:val="000000"/>
          <w:sz w:val="28"/>
        </w:rPr>
      </w:pPr>
      <w:r>
        <w:rPr>
          <w:color w:val="000000"/>
          <w:sz w:val="28"/>
        </w:rPr>
        <w:t>十三、若特約醫療院所計算得核實申報個案數未達一個案例時，得有一個案例核實申報，惟應同時符合申報上限點數之規定。</w:t>
      </w:r>
    </w:p>
    <w:p>
      <w:pPr>
        <w:pStyle w:val="Normal"/>
        <w:ind w:hanging="532" w:left="815" w:right="0"/>
        <w:jc w:val="both"/>
        <w:rPr>
          <w:color w:val="000000"/>
          <w:sz w:val="28"/>
        </w:rPr>
      </w:pPr>
      <w:r>
        <w:rPr>
          <w:color w:val="000000"/>
          <w:sz w:val="28"/>
        </w:rPr>
        <w:t>十四、特約醫療院所門診論病例計酬案件釋出處方者，應扣除釋出處方之藥費及藥事服務費後申報。</w:t>
      </w:r>
    </w:p>
    <w:p>
      <w:pPr>
        <w:pStyle w:val="Normal"/>
        <w:ind w:hanging="532" w:left="815" w:right="0"/>
        <w:jc w:val="both"/>
        <w:rPr>
          <w:color w:val="000000"/>
          <w:sz w:val="28"/>
        </w:rPr>
      </w:pPr>
      <w:r>
        <w:rPr>
          <w:color w:val="000000"/>
          <w:sz w:val="28"/>
        </w:rPr>
        <w:t>十五、本部各章節所訂項目執行率為百分之百之診療項目</w:t>
      </w:r>
      <w:r>
        <w:rPr>
          <w:color w:val="000000"/>
          <w:sz w:val="28"/>
        </w:rPr>
        <w:t>(</w:t>
      </w:r>
      <w:r>
        <w:rPr>
          <w:color w:val="000000"/>
          <w:sz w:val="28"/>
        </w:rPr>
        <w:t>例如第二部第一章病房費、診察費、藥事服務費等，以及本部之必要診療項目</w:t>
      </w:r>
      <w:r>
        <w:rPr>
          <w:color w:val="000000"/>
          <w:sz w:val="28"/>
        </w:rPr>
        <w:t>)</w:t>
      </w:r>
      <w:r>
        <w:rPr>
          <w:color w:val="000000"/>
          <w:sz w:val="28"/>
        </w:rPr>
        <w:t>之支付點數有異動時，依上述診療項目計算前後點數差額，配合調整本部定額支付點數及核實申報上限點數，其中第二部第一章項目次數，依本標準所列各論病例計酬平均住院日數計算；必要診療項目次數，則依本部各診療項目要求表所列次數計算。</w:t>
      </w:r>
    </w:p>
    <w:p>
      <w:pPr>
        <w:pStyle w:val="Normal"/>
        <w:ind w:hanging="532" w:left="815" w:right="0"/>
        <w:jc w:val="both"/>
        <w:rPr>
          <w:color w:val="000000"/>
          <w:sz w:val="28"/>
        </w:rPr>
      </w:pPr>
      <w:r>
        <w:rPr>
          <w:color w:val="000000"/>
          <w:sz w:val="28"/>
        </w:rPr>
        <w:t>十六、已導入全民健康保險住院診斷關聯群</w:t>
      </w:r>
      <w:r>
        <w:rPr>
          <w:color w:val="000000"/>
          <w:sz w:val="28"/>
        </w:rPr>
        <w:t>(Taiwan Diagnosis Related Groups</w:t>
      </w:r>
      <w:r>
        <w:rPr>
          <w:color w:val="000000"/>
          <w:sz w:val="28"/>
        </w:rPr>
        <w:t>，</w:t>
      </w:r>
      <w:r>
        <w:rPr>
          <w:color w:val="000000"/>
          <w:sz w:val="28"/>
        </w:rPr>
        <w:t>Tw-DRGs)</w:t>
      </w:r>
      <w:r>
        <w:rPr>
          <w:color w:val="000000"/>
          <w:sz w:val="28"/>
        </w:rPr>
        <w:t>之論病例計酬項目，適用</w:t>
      </w:r>
      <w:r>
        <w:rPr>
          <w:color w:val="000000"/>
          <w:sz w:val="28"/>
        </w:rPr>
        <w:t>Tw-DRGs</w:t>
      </w:r>
      <w:r>
        <w:rPr>
          <w:color w:val="000000"/>
          <w:sz w:val="28"/>
        </w:rPr>
        <w:t>之醫院應以</w:t>
      </w:r>
      <w:r>
        <w:rPr>
          <w:color w:val="000000"/>
          <w:sz w:val="28"/>
        </w:rPr>
        <w:t>Tw-DRGs</w:t>
      </w:r>
      <w:r>
        <w:rPr>
          <w:color w:val="000000"/>
          <w:sz w:val="28"/>
        </w:rPr>
        <w:t>支付標準申報。</w:t>
      </w:r>
    </w:p>
    <w:p>
      <w:pPr>
        <w:pStyle w:val="Normal"/>
        <w:ind w:hanging="532" w:left="815" w:right="0"/>
        <w:jc w:val="both"/>
        <w:rPr>
          <w:color w:val="000000"/>
          <w:sz w:val="28"/>
        </w:rPr>
      </w:pPr>
      <w:r>
        <w:rPr>
          <w:color w:val="000000"/>
          <w:sz w:val="28"/>
        </w:rPr>
        <w:t>十七、論病例計酬案件使用符合「全民健保尚未納入給付特材管理作業要點」之「全民健保尚未納入給付特材品項表」</w:t>
      </w:r>
      <w:r>
        <w:rPr>
          <w:color w:val="000000"/>
          <w:sz w:val="28"/>
        </w:rPr>
        <w:t>(</w:t>
      </w:r>
      <w:r>
        <w:rPr>
          <w:color w:val="000000"/>
          <w:sz w:val="28"/>
        </w:rPr>
        <w:t>以下稱品項表</w:t>
      </w:r>
      <w:r>
        <w:rPr>
          <w:color w:val="000000"/>
          <w:sz w:val="28"/>
        </w:rPr>
        <w:t>)</w:t>
      </w:r>
      <w:r>
        <w:rPr>
          <w:color w:val="000000"/>
          <w:sz w:val="28"/>
        </w:rPr>
        <w:t>所列特材，排除自付差額之特材品項，其保險醫事服務機構收費、申報及健保支付方式如下：</w:t>
      </w:r>
    </w:p>
    <w:p>
      <w:pPr>
        <w:pStyle w:val="Normal"/>
        <w:ind w:hanging="840" w:left="1480" w:right="0"/>
        <w:jc w:val="both"/>
        <w:rPr>
          <w:color w:val="000000"/>
          <w:sz w:val="28"/>
        </w:rPr>
      </w:pPr>
      <w:r>
        <w:rPr>
          <w:color w:val="000000"/>
          <w:sz w:val="28"/>
        </w:rPr>
        <w:t>（一）</w:t>
      </w:r>
      <w:r>
        <w:rPr>
          <w:color w:val="000000"/>
          <w:sz w:val="28"/>
        </w:rPr>
        <w:tab/>
      </w:r>
      <w:r>
        <w:rPr>
          <w:color w:val="000000"/>
          <w:sz w:val="28"/>
        </w:rPr>
        <w:t>病人同意使用符合品項表之特材，保險醫事服務機構應依醫療法第二十一條規定辦理。</w:t>
      </w:r>
    </w:p>
    <w:p>
      <w:pPr>
        <w:pStyle w:val="Normal"/>
        <w:ind w:hanging="840" w:left="1480" w:right="0"/>
        <w:jc w:val="both"/>
        <w:rPr>
          <w:color w:val="000000"/>
          <w:sz w:val="28"/>
        </w:rPr>
      </w:pPr>
      <w:r>
        <w:rPr>
          <w:color w:val="000000"/>
          <w:sz w:val="28"/>
        </w:rPr>
        <w:t>（二）如收取自費，保險醫事服務機構於申報論病例計酬時，應扣除被品項表特材替代之健保給付特材之支付點數，且應併同醫療費用申報。對照檔請參閱保險人全球資訊網公布之「全民健保尚未納入給付特殊材料品項</w:t>
      </w:r>
      <w:r>
        <w:rPr>
          <w:color w:val="000000"/>
          <w:sz w:val="28"/>
        </w:rPr>
        <w:t>(</w:t>
      </w:r>
      <w:r>
        <w:rPr>
          <w:color w:val="000000"/>
          <w:sz w:val="28"/>
        </w:rPr>
        <w:t>自費醫材</w:t>
      </w:r>
      <w:r>
        <w:rPr>
          <w:color w:val="000000"/>
          <w:sz w:val="28"/>
        </w:rPr>
        <w:t>)</w:t>
      </w:r>
      <w:r>
        <w:rPr>
          <w:color w:val="000000"/>
          <w:sz w:val="28"/>
        </w:rPr>
        <w:t>與替代健保給付特材品項對照檔」。</w:t>
      </w:r>
    </w:p>
    <w:p>
      <w:pPr>
        <w:pStyle w:val="Normal"/>
        <w:ind w:hanging="62" w:left="1480" w:right="0"/>
        <w:jc w:val="both"/>
        <w:rPr>
          <w:color w:val="000000"/>
          <w:sz w:val="28"/>
        </w:rPr>
      </w:pPr>
      <w:r>
        <w:rPr>
          <w:color w:val="000000"/>
          <w:sz w:val="28"/>
        </w:rPr>
        <w:t>【醫令類別應填報：「</w:t>
      </w:r>
      <w:r>
        <w:rPr>
          <w:color w:val="000000"/>
          <w:sz w:val="28"/>
        </w:rPr>
        <w:t>D</w:t>
      </w:r>
      <w:r>
        <w:rPr>
          <w:color w:val="000000"/>
          <w:sz w:val="28"/>
        </w:rPr>
        <w:t>」</w:t>
      </w:r>
      <w:r>
        <w:rPr>
          <w:color w:val="000000"/>
          <w:sz w:val="28"/>
        </w:rPr>
        <w:t>(</w:t>
      </w:r>
      <w:r>
        <w:rPr>
          <w:color w:val="000000"/>
          <w:sz w:val="28"/>
        </w:rPr>
        <w:t>被替代之特材項目</w:t>
      </w:r>
      <w:r>
        <w:rPr>
          <w:color w:val="000000"/>
          <w:sz w:val="28"/>
        </w:rPr>
        <w:t>)</w:t>
      </w:r>
      <w:r>
        <w:rPr>
          <w:color w:val="000000"/>
          <w:sz w:val="28"/>
        </w:rPr>
        <w:t>、「</w:t>
      </w:r>
      <w:r>
        <w:rPr>
          <w:color w:val="000000"/>
          <w:sz w:val="28"/>
        </w:rPr>
        <w:t>E</w:t>
      </w:r>
      <w:r>
        <w:rPr>
          <w:color w:val="000000"/>
          <w:sz w:val="28"/>
        </w:rPr>
        <w:t>」</w:t>
      </w:r>
      <w:r>
        <w:rPr>
          <w:color w:val="000000"/>
          <w:sz w:val="28"/>
        </w:rPr>
        <w:t>(</w:t>
      </w:r>
      <w:r>
        <w:rPr>
          <w:color w:val="000000"/>
          <w:sz w:val="28"/>
        </w:rPr>
        <w:t>自費特材項目</w:t>
      </w:r>
      <w:r>
        <w:rPr>
          <w:color w:val="000000"/>
          <w:sz w:val="28"/>
        </w:rPr>
        <w:t>-</w:t>
      </w:r>
      <w:r>
        <w:rPr>
          <w:color w:val="000000"/>
          <w:sz w:val="28"/>
        </w:rPr>
        <w:t>未給付</w:t>
      </w:r>
      <w:r>
        <w:rPr>
          <w:color w:val="000000"/>
          <w:sz w:val="28"/>
        </w:rPr>
        <w:t>)</w:t>
      </w:r>
      <w:r>
        <w:rPr>
          <w:color w:val="000000"/>
          <w:sz w:val="28"/>
        </w:rPr>
        <w:t>或「</w:t>
      </w:r>
      <w:r>
        <w:rPr>
          <w:color w:val="000000"/>
          <w:sz w:val="28"/>
        </w:rPr>
        <w:t>F</w:t>
      </w:r>
      <w:r>
        <w:rPr>
          <w:color w:val="000000"/>
          <w:sz w:val="28"/>
        </w:rPr>
        <w:t>」</w:t>
      </w:r>
      <w:r>
        <w:rPr>
          <w:color w:val="000000"/>
          <w:sz w:val="28"/>
        </w:rPr>
        <w:t>(</w:t>
      </w:r>
      <w:r>
        <w:rPr>
          <w:color w:val="000000"/>
          <w:sz w:val="28"/>
        </w:rPr>
        <w:t>自費特材項目</w:t>
      </w:r>
      <w:r>
        <w:rPr>
          <w:color w:val="000000"/>
          <w:sz w:val="28"/>
        </w:rPr>
        <w:t>-</w:t>
      </w:r>
      <w:r>
        <w:rPr>
          <w:color w:val="000000"/>
          <w:sz w:val="28"/>
        </w:rPr>
        <w:t>不符給付規定</w:t>
      </w:r>
      <w:r>
        <w:rPr>
          <w:color w:val="000000"/>
          <w:sz w:val="28"/>
        </w:rPr>
        <w:t>)</w:t>
      </w:r>
      <w:r>
        <w:rPr>
          <w:color w:val="000000"/>
          <w:sz w:val="28"/>
        </w:rPr>
        <w:t>。】</w:t>
      </w:r>
    </w:p>
    <w:p>
      <w:pPr>
        <w:pStyle w:val="Normal"/>
        <w:ind w:hanging="840" w:left="1480" w:right="0"/>
        <w:jc w:val="both"/>
        <w:rPr>
          <w:color w:val="000000"/>
          <w:sz w:val="28"/>
        </w:rPr>
      </w:pPr>
      <w:r>
        <w:rPr>
          <w:color w:val="000000"/>
          <w:sz w:val="28"/>
        </w:rPr>
        <w:t>（三）</w:t>
      </w:r>
      <w:r>
        <w:rPr>
          <w:color w:val="000000"/>
          <w:sz w:val="28"/>
        </w:rPr>
        <w:tab/>
      </w:r>
      <w:r>
        <w:rPr>
          <w:color w:val="000000"/>
          <w:sz w:val="28"/>
        </w:rPr>
        <w:t>併同醫療費用申報資料：品項表（含不給付項目及不符適應症之個案）之品項代碼、單價、數量、收取自費總金額；被替代之健保給付特材品項代碼、單價、數量及支付點數。</w:t>
      </w:r>
    </w:p>
    <w:p>
      <w:pPr>
        <w:pStyle w:val="Normal"/>
        <w:ind w:hanging="840" w:left="1480" w:right="0"/>
        <w:jc w:val="both"/>
        <w:rPr>
          <w:color w:val="000000"/>
          <w:sz w:val="28"/>
        </w:rPr>
      </w:pPr>
      <w:r>
        <w:rPr>
          <w:color w:val="000000"/>
          <w:sz w:val="28"/>
        </w:rPr>
        <w:t>（四）</w:t>
      </w:r>
      <w:r>
        <w:rPr>
          <w:color w:val="000000"/>
          <w:sz w:val="28"/>
        </w:rPr>
        <w:tab/>
      </w:r>
      <w:r>
        <w:rPr>
          <w:color w:val="000000"/>
          <w:sz w:val="28"/>
        </w:rPr>
        <w:t>品項表特材收取之自費金額，不得計入本部所稱「實際醫療費用」計算。</w:t>
      </w:r>
    </w:p>
    <w:p>
      <w:pPr>
        <w:sectPr>
          <w:footerReference w:type="default" r:id="rId2"/>
          <w:type w:val="nextPage"/>
          <w:pgSz w:w="11906" w:h="16838"/>
          <w:pgMar w:left="1304" w:right="1304" w:gutter="0" w:header="0" w:top="1440" w:footer="851" w:bottom="1440"/>
          <w:pgNumType w:fmt="decimal"/>
          <w:formProt w:val="false"/>
          <w:textDirection w:val="lrTb"/>
          <w:docGrid w:type="default" w:linePitch="332" w:charSpace="0"/>
        </w:sectPr>
        <w:pStyle w:val="Normal"/>
        <w:ind w:hanging="532" w:left="815" w:right="0"/>
        <w:jc w:val="both"/>
        <w:rPr>
          <w:color w:val="000000"/>
          <w:sz w:val="28"/>
        </w:rPr>
      </w:pPr>
      <w:r>
        <w:rPr>
          <w:color w:val="000000"/>
          <w:sz w:val="28"/>
        </w:rPr>
        <w:t>十八、除病人同意使用符合「全民健保尚未納入給付特材管理作業要點」規定之品項表特材或自付差額特材品項外，不得另行向保險對象收取給付範圍費用，違反本項規定者，整筆醫療費用不予支付。</w:t>
      </w:r>
    </w:p>
    <w:p>
      <w:pPr>
        <w:pStyle w:val="Normal"/>
        <w:numPr>
          <w:ilvl w:val="0"/>
          <w:numId w:val="0"/>
        </w:numPr>
        <w:outlineLvl w:val="1"/>
        <w:rPr>
          <w:color w:val="000000"/>
          <w:sz w:val="32"/>
          <w:szCs w:val="32"/>
        </w:rPr>
      </w:pPr>
      <w:r>
        <w:rPr>
          <w:color w:val="000000"/>
          <w:sz w:val="32"/>
          <w:szCs w:val="32"/>
        </w:rPr>
        <w:t>第一章　產科</w:t>
      </w:r>
    </w:p>
    <w:p>
      <w:pPr>
        <w:pStyle w:val="Normal"/>
        <w:spacing w:lineRule="atLeast" w:line="240"/>
        <w:rPr>
          <w:color w:val="000000"/>
          <w:sz w:val="24"/>
        </w:rPr>
      </w:pPr>
      <w:r>
        <w:rPr>
          <w:color w:val="000000"/>
          <w:sz w:val="24"/>
        </w:rPr>
        <w:t>通則：</w:t>
      </w:r>
    </w:p>
    <w:p>
      <w:pPr>
        <w:pStyle w:val="Normal"/>
        <w:ind w:hanging="432" w:left="672" w:right="0"/>
        <w:rPr>
          <w:color w:val="000000"/>
          <w:sz w:val="24"/>
        </w:rPr>
      </w:pPr>
      <w:r>
        <w:rPr>
          <w:color w:val="000000"/>
          <w:sz w:val="24"/>
        </w:rPr>
        <w:t>一、本章各項目「得核實申報上限點數」、「得核實申報個案數比率」如下表：</w:t>
      </w:r>
    </w:p>
    <w:p>
      <w:pPr>
        <w:pStyle w:val="Normal"/>
        <w:spacing w:lineRule="atLeast" w:line="240"/>
        <w:rPr>
          <w:color w:val="000000"/>
          <w:sz w:val="24"/>
        </w:rPr>
      </w:pPr>
      <w:r>
        <w:rPr>
          <w:color w:val="000000"/>
          <w:sz w:val="24"/>
        </w:rPr>
      </w:r>
    </w:p>
    <w:tbl>
      <w:tblPr>
        <w:tblW w:w="9326" w:type="dxa"/>
        <w:jc w:val="left"/>
        <w:tblInd w:w="312" w:type="dxa"/>
        <w:tblLayout w:type="fixed"/>
        <w:tblCellMar>
          <w:top w:w="0" w:type="dxa"/>
          <w:left w:w="28" w:type="dxa"/>
          <w:bottom w:w="0" w:type="dxa"/>
          <w:right w:w="28" w:type="dxa"/>
        </w:tblCellMar>
      </w:tblPr>
      <w:tblGrid>
        <w:gridCol w:w="3298"/>
        <w:gridCol w:w="942"/>
        <w:gridCol w:w="1319"/>
        <w:gridCol w:w="1321"/>
        <w:gridCol w:w="1360"/>
        <w:gridCol w:w="1086"/>
      </w:tblGrid>
      <w:tr>
        <w:trPr/>
        <w:tc>
          <w:tcPr>
            <w:tcW w:w="3298" w:type="dxa"/>
            <w:tcBorders>
              <w:top w:val="single" w:sz="12" w:space="0" w:color="000000"/>
              <w:left w:val="single" w:sz="12" w:space="0" w:color="000000"/>
              <w:bottom w:val="single" w:sz="12" w:space="0" w:color="000000"/>
              <w:right w:val="single" w:sz="6" w:space="0" w:color="000000"/>
            </w:tcBorders>
            <w:vAlign w:val="center"/>
          </w:tcPr>
          <w:p>
            <w:pPr>
              <w:pStyle w:val="Normal"/>
              <w:spacing w:lineRule="atLeast" w:line="240"/>
              <w:jc w:val="center"/>
              <w:rPr>
                <w:color w:val="000000"/>
                <w:sz w:val="24"/>
              </w:rPr>
            </w:pPr>
            <w:r>
              <w:rPr>
                <w:color w:val="000000"/>
                <w:sz w:val="24"/>
              </w:rPr>
              <w:t>項目名稱</w:t>
            </w:r>
          </w:p>
        </w:tc>
        <w:tc>
          <w:tcPr>
            <w:tcW w:w="942"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支付</w:t>
            </w:r>
            <w:r>
              <w:rPr>
                <w:color w:val="000000"/>
                <w:sz w:val="24"/>
              </w:rPr>
              <w:br/>
            </w:r>
            <w:r>
              <w:rPr>
                <w:color w:val="000000"/>
                <w:sz w:val="24"/>
              </w:rPr>
              <w:t>代碼</w:t>
            </w:r>
          </w:p>
        </w:tc>
        <w:tc>
          <w:tcPr>
            <w:tcW w:w="1319"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層級</w:t>
            </w:r>
          </w:p>
        </w:tc>
        <w:tc>
          <w:tcPr>
            <w:tcW w:w="1321"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得核實申報</w:t>
            </w:r>
          </w:p>
          <w:p>
            <w:pPr>
              <w:pStyle w:val="Normal"/>
              <w:spacing w:lineRule="atLeast" w:line="240"/>
              <w:jc w:val="center"/>
              <w:rPr>
                <w:color w:val="000000"/>
                <w:sz w:val="24"/>
              </w:rPr>
            </w:pPr>
            <w:r>
              <w:rPr>
                <w:color w:val="000000"/>
                <w:sz w:val="24"/>
              </w:rPr>
              <w:t>上限點數</w:t>
            </w:r>
          </w:p>
        </w:tc>
        <w:tc>
          <w:tcPr>
            <w:tcW w:w="1360"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得核實申報個案數比率</w:t>
            </w:r>
          </w:p>
        </w:tc>
        <w:tc>
          <w:tcPr>
            <w:tcW w:w="1086" w:type="dxa"/>
            <w:tcBorders>
              <w:top w:val="single" w:sz="12" w:space="0" w:color="000000"/>
              <w:left w:val="single" w:sz="6" w:space="0" w:color="000000"/>
              <w:bottom w:val="single" w:sz="12" w:space="0" w:color="000000"/>
              <w:right w:val="single" w:sz="12" w:space="0" w:color="000000"/>
            </w:tcBorders>
          </w:tcPr>
          <w:p>
            <w:pPr>
              <w:pStyle w:val="Normal"/>
              <w:spacing w:lineRule="atLeast" w:line="240"/>
              <w:jc w:val="center"/>
              <w:rPr>
                <w:color w:val="000000"/>
                <w:sz w:val="24"/>
              </w:rPr>
            </w:pPr>
            <w:r>
              <w:rPr>
                <w:color w:val="000000"/>
                <w:sz w:val="24"/>
              </w:rPr>
              <w:t>標準住</w:t>
            </w:r>
          </w:p>
          <w:p>
            <w:pPr>
              <w:pStyle w:val="Normal"/>
              <w:spacing w:lineRule="atLeast" w:line="240"/>
              <w:jc w:val="center"/>
              <w:rPr>
                <w:color w:val="000000"/>
                <w:sz w:val="24"/>
              </w:rPr>
            </w:pPr>
            <w:r>
              <w:rPr>
                <w:color w:val="000000"/>
                <w:sz w:val="24"/>
              </w:rPr>
              <w:t>院日數</w:t>
            </w:r>
          </w:p>
        </w:tc>
      </w:tr>
      <w:tr>
        <w:trPr>
          <w:cantSplit w:val="true"/>
        </w:trPr>
        <w:tc>
          <w:tcPr>
            <w:tcW w:w="3298" w:type="dxa"/>
            <w:vMerge w:val="restart"/>
            <w:tcBorders>
              <w:left w:val="single" w:sz="12" w:space="0" w:color="000000"/>
              <w:bottom w:val="single" w:sz="6" w:space="0" w:color="000000"/>
              <w:right w:val="single" w:sz="6" w:space="0" w:color="000000"/>
            </w:tcBorders>
            <w:vAlign w:val="center"/>
          </w:tcPr>
          <w:p>
            <w:pPr>
              <w:pStyle w:val="Normal"/>
              <w:spacing w:lineRule="atLeast" w:line="240"/>
              <w:jc w:val="both"/>
              <w:rPr>
                <w:color w:val="000000"/>
                <w:sz w:val="24"/>
              </w:rPr>
            </w:pPr>
            <w:r>
              <w:rPr>
                <w:color w:val="000000"/>
                <w:sz w:val="24"/>
              </w:rPr>
              <w:t>陰道生產</w:t>
            </w:r>
          </w:p>
        </w:tc>
        <w:tc>
          <w:tcPr>
            <w:tcW w:w="942"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97004C</w:t>
            </w:r>
          </w:p>
        </w:tc>
        <w:tc>
          <w:tcPr>
            <w:tcW w:w="1319"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基層院所</w:t>
            </w:r>
          </w:p>
        </w:tc>
        <w:tc>
          <w:tcPr>
            <w:tcW w:w="1321"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 w:val="24"/>
                <w:szCs w:val="24"/>
              </w:rPr>
            </w:pPr>
            <w:r>
              <w:rPr>
                <w:color w:val="000000"/>
                <w:sz w:val="24"/>
                <w:szCs w:val="24"/>
              </w:rPr>
              <w:t>38,822</w:t>
            </w:r>
          </w:p>
        </w:tc>
        <w:tc>
          <w:tcPr>
            <w:tcW w:w="1360" w:type="dxa"/>
            <w:tcBorders>
              <w:top w:val="single" w:sz="4" w:space="0" w:color="000000"/>
              <w:left w:val="single" w:sz="6" w:space="0" w:color="000000"/>
              <w:bottom w:val="single" w:sz="4" w:space="0" w:color="000000"/>
              <w:right w:val="single" w:sz="6" w:space="0" w:color="000000"/>
            </w:tcBorders>
            <w:vAlign w:val="center"/>
          </w:tcPr>
          <w:p>
            <w:pPr>
              <w:pStyle w:val="Normal"/>
              <w:spacing w:lineRule="atLeast" w:line="240"/>
              <w:jc w:val="center"/>
              <w:rPr>
                <w:color w:val="000000"/>
                <w:sz w:val="24"/>
              </w:rPr>
            </w:pPr>
            <w:r>
              <w:rPr>
                <w:color w:val="000000"/>
                <w:sz w:val="24"/>
              </w:rPr>
              <w:t>-</w:t>
            </w:r>
          </w:p>
        </w:tc>
        <w:tc>
          <w:tcPr>
            <w:tcW w:w="1086" w:type="dxa"/>
            <w:vMerge w:val="restart"/>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3</w:t>
            </w:r>
            <w:r>
              <w:rPr>
                <w:color w:val="000000"/>
                <w:sz w:val="24"/>
              </w:rPr>
              <w:t>天</w:t>
            </w:r>
          </w:p>
        </w:tc>
      </w:tr>
      <w:tr>
        <w:trPr>
          <w:cantSplit w:val="true"/>
        </w:trPr>
        <w:tc>
          <w:tcPr>
            <w:tcW w:w="3298" w:type="dxa"/>
            <w:vMerge w:val="continue"/>
            <w:tcBorders>
              <w:left w:val="single" w:sz="12" w:space="0" w:color="000000"/>
              <w:bottom w:val="single" w:sz="6" w:space="0" w:color="000000"/>
              <w:right w:val="single" w:sz="6" w:space="0" w:color="000000"/>
            </w:tcBorders>
            <w:vAlign w:val="center"/>
          </w:tcPr>
          <w:p>
            <w:pPr>
              <w:pStyle w:val="Normal"/>
              <w:snapToGrid w:val="false"/>
              <w:spacing w:lineRule="atLeast" w:line="240"/>
              <w:rPr>
                <w:color w:val="000000"/>
                <w:sz w:val="24"/>
              </w:rPr>
            </w:pPr>
            <w:r>
              <w:rPr>
                <w:color w:val="000000"/>
                <w:sz w:val="24"/>
              </w:rPr>
            </w:r>
          </w:p>
        </w:tc>
        <w:tc>
          <w:tcPr>
            <w:tcW w:w="942"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97005D</w:t>
            </w:r>
          </w:p>
        </w:tc>
        <w:tc>
          <w:tcPr>
            <w:tcW w:w="1319"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助產所</w:t>
            </w:r>
          </w:p>
        </w:tc>
        <w:tc>
          <w:tcPr>
            <w:tcW w:w="1321"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 w:val="24"/>
                <w:szCs w:val="24"/>
              </w:rPr>
            </w:pPr>
            <w:r>
              <w:rPr>
                <w:color w:val="000000"/>
                <w:sz w:val="24"/>
                <w:szCs w:val="24"/>
              </w:rPr>
              <w:t>35,833</w:t>
            </w:r>
          </w:p>
        </w:tc>
        <w:tc>
          <w:tcPr>
            <w:tcW w:w="1360" w:type="dxa"/>
            <w:tcBorders>
              <w:top w:val="single" w:sz="4" w:space="0" w:color="000000"/>
              <w:left w:val="single" w:sz="6" w:space="0" w:color="000000"/>
              <w:bottom w:val="single" w:sz="4" w:space="0" w:color="000000"/>
              <w:right w:val="single" w:sz="6" w:space="0" w:color="000000"/>
            </w:tcBorders>
            <w:vAlign w:val="center"/>
          </w:tcPr>
          <w:p>
            <w:pPr>
              <w:pStyle w:val="Normal"/>
              <w:spacing w:lineRule="atLeast" w:line="240"/>
              <w:jc w:val="center"/>
              <w:rPr>
                <w:color w:val="000000"/>
                <w:sz w:val="24"/>
              </w:rPr>
            </w:pPr>
            <w:r>
              <w:rPr>
                <w:color w:val="000000"/>
                <w:sz w:val="24"/>
              </w:rPr>
              <w:t>-</w:t>
            </w:r>
          </w:p>
        </w:tc>
        <w:tc>
          <w:tcPr>
            <w:tcW w:w="1086" w:type="dxa"/>
            <w:vMerge w:val="continue"/>
            <w:tcBorders>
              <w:top w:val="single" w:sz="6" w:space="0" w:color="000000"/>
              <w:left w:val="single" w:sz="6" w:space="0" w:color="000000"/>
              <w:bottom w:val="single" w:sz="6" w:space="0" w:color="000000"/>
              <w:right w:val="single" w:sz="12" w:space="0" w:color="000000"/>
            </w:tcBorders>
            <w:vAlign w:val="center"/>
          </w:tcPr>
          <w:p>
            <w:pPr>
              <w:pStyle w:val="Normal"/>
              <w:snapToGrid w:val="false"/>
              <w:spacing w:lineRule="atLeast" w:line="240"/>
              <w:jc w:val="center"/>
              <w:rPr>
                <w:color w:val="000000"/>
                <w:sz w:val="24"/>
              </w:rPr>
            </w:pPr>
            <w:r>
              <w:rPr>
                <w:color w:val="000000"/>
                <w:sz w:val="24"/>
              </w:rPr>
            </w:r>
          </w:p>
        </w:tc>
      </w:tr>
      <w:tr>
        <w:trPr>
          <w:cantSplit w:val="true"/>
        </w:trPr>
        <w:tc>
          <w:tcPr>
            <w:tcW w:w="3298" w:type="dxa"/>
            <w:tcBorders>
              <w:left w:val="single" w:sz="12" w:space="0" w:color="000000"/>
              <w:bottom w:val="single" w:sz="4" w:space="0" w:color="000000"/>
              <w:right w:val="single" w:sz="6" w:space="0" w:color="000000"/>
            </w:tcBorders>
          </w:tcPr>
          <w:p>
            <w:pPr>
              <w:pStyle w:val="Normal"/>
              <w:spacing w:lineRule="atLeast" w:line="240"/>
              <w:rPr>
                <w:color w:val="000000"/>
                <w:sz w:val="24"/>
              </w:rPr>
            </w:pPr>
            <w:r>
              <w:rPr>
                <w:color w:val="000000"/>
                <w:sz w:val="24"/>
              </w:rPr>
              <w:t>剖腹產</w:t>
            </w:r>
          </w:p>
        </w:tc>
        <w:tc>
          <w:tcPr>
            <w:tcW w:w="942"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97009C</w:t>
            </w:r>
          </w:p>
        </w:tc>
        <w:tc>
          <w:tcPr>
            <w:tcW w:w="1319"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基層院所</w:t>
            </w:r>
          </w:p>
        </w:tc>
        <w:tc>
          <w:tcPr>
            <w:tcW w:w="1321"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dstrike/>
                <w:color w:val="000000"/>
                <w:sz w:val="24"/>
                <w:szCs w:val="24"/>
              </w:rPr>
            </w:pPr>
            <w:r>
              <w:rPr>
                <w:color w:val="000000"/>
                <w:sz w:val="24"/>
                <w:szCs w:val="24"/>
              </w:rPr>
              <w:t>33,712</w:t>
            </w:r>
          </w:p>
        </w:tc>
        <w:tc>
          <w:tcPr>
            <w:tcW w:w="1360"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right"/>
              <w:rPr>
                <w:color w:val="000000"/>
                <w:sz w:val="24"/>
              </w:rPr>
            </w:pPr>
            <w:r>
              <w:rPr>
                <w:color w:val="000000"/>
                <w:sz w:val="24"/>
              </w:rPr>
              <w:t>5%</w:t>
            </w:r>
          </w:p>
        </w:tc>
        <w:tc>
          <w:tcPr>
            <w:tcW w:w="1086" w:type="dxa"/>
            <w:tcBorders>
              <w:top w:val="single" w:sz="4"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6</w:t>
            </w:r>
            <w:r>
              <w:rPr>
                <w:color w:val="000000"/>
                <w:sz w:val="24"/>
              </w:rPr>
              <w:t>天</w:t>
            </w:r>
          </w:p>
        </w:tc>
      </w:tr>
      <w:tr>
        <w:trPr>
          <w:cantSplit w:val="true"/>
        </w:trPr>
        <w:tc>
          <w:tcPr>
            <w:tcW w:w="3298" w:type="dxa"/>
            <w:tcBorders>
              <w:top w:val="single" w:sz="4" w:space="0" w:color="000000"/>
              <w:left w:val="single" w:sz="12" w:space="0" w:color="000000"/>
              <w:bottom w:val="single" w:sz="6" w:space="0" w:color="000000"/>
              <w:right w:val="single" w:sz="6" w:space="0" w:color="000000"/>
            </w:tcBorders>
            <w:vAlign w:val="center"/>
          </w:tcPr>
          <w:p>
            <w:pPr>
              <w:pStyle w:val="Normal"/>
              <w:spacing w:lineRule="atLeast" w:line="240"/>
              <w:jc w:val="both"/>
              <w:rPr>
                <w:color w:val="000000"/>
                <w:sz w:val="24"/>
              </w:rPr>
            </w:pPr>
            <w:r>
              <w:rPr>
                <w:color w:val="000000"/>
                <w:sz w:val="24"/>
              </w:rPr>
              <w:t>自行要求剖腹產</w:t>
            </w:r>
          </w:p>
        </w:tc>
        <w:tc>
          <w:tcPr>
            <w:tcW w:w="942" w:type="dxa"/>
            <w:tcBorders>
              <w:top w:val="single" w:sz="4" w:space="0" w:color="000000"/>
              <w:left w:val="single" w:sz="6" w:space="0" w:color="000000"/>
              <w:bottom w:val="single" w:sz="4" w:space="0" w:color="000000"/>
              <w:right w:val="single" w:sz="6" w:space="0" w:color="000000"/>
            </w:tcBorders>
            <w:vAlign w:val="center"/>
          </w:tcPr>
          <w:p>
            <w:pPr>
              <w:pStyle w:val="Normal"/>
              <w:spacing w:lineRule="atLeast" w:line="240"/>
              <w:jc w:val="center"/>
              <w:rPr>
                <w:color w:val="000000"/>
                <w:sz w:val="24"/>
              </w:rPr>
            </w:pPr>
            <w:r>
              <w:rPr>
                <w:color w:val="000000"/>
                <w:sz w:val="24"/>
              </w:rPr>
              <w:t>97014C</w:t>
            </w:r>
          </w:p>
        </w:tc>
        <w:tc>
          <w:tcPr>
            <w:tcW w:w="1319" w:type="dxa"/>
            <w:tcBorders>
              <w:top w:val="single" w:sz="4" w:space="0" w:color="000000"/>
              <w:left w:val="single" w:sz="6" w:space="0" w:color="000000"/>
              <w:bottom w:val="single" w:sz="4" w:space="0" w:color="000000"/>
              <w:right w:val="single" w:sz="6" w:space="0" w:color="000000"/>
            </w:tcBorders>
          </w:tcPr>
          <w:p>
            <w:pPr>
              <w:pStyle w:val="Normal"/>
              <w:spacing w:lineRule="atLeast" w:line="240"/>
              <w:jc w:val="center"/>
              <w:rPr>
                <w:color w:val="000000"/>
                <w:sz w:val="24"/>
              </w:rPr>
            </w:pPr>
            <w:r>
              <w:rPr>
                <w:color w:val="000000"/>
                <w:sz w:val="24"/>
              </w:rPr>
              <w:t>基層院所</w:t>
            </w:r>
          </w:p>
        </w:tc>
        <w:tc>
          <w:tcPr>
            <w:tcW w:w="1321" w:type="dxa"/>
            <w:tcBorders>
              <w:top w:val="single" w:sz="4" w:space="0" w:color="000000"/>
              <w:left w:val="single" w:sz="6" w:space="0" w:color="000000"/>
              <w:bottom w:val="single" w:sz="4" w:space="0" w:color="000000"/>
              <w:right w:val="single" w:sz="6" w:space="0" w:color="000000"/>
            </w:tcBorders>
            <w:vAlign w:val="center"/>
          </w:tcPr>
          <w:p>
            <w:pPr>
              <w:pStyle w:val="Normal"/>
              <w:spacing w:lineRule="exact" w:line="320"/>
              <w:jc w:val="center"/>
              <w:rPr>
                <w:color w:val="000000"/>
                <w:sz w:val="24"/>
                <w:szCs w:val="24"/>
              </w:rPr>
            </w:pPr>
            <w:r>
              <w:rPr>
                <w:color w:val="000000"/>
                <w:sz w:val="24"/>
                <w:szCs w:val="24"/>
              </w:rPr>
              <w:t>無</w:t>
            </w:r>
          </w:p>
        </w:tc>
        <w:tc>
          <w:tcPr>
            <w:tcW w:w="1360" w:type="dxa"/>
            <w:tcBorders>
              <w:top w:val="single" w:sz="4" w:space="0" w:color="000000"/>
              <w:left w:val="single" w:sz="6" w:space="0" w:color="000000"/>
              <w:bottom w:val="single" w:sz="4" w:space="0" w:color="000000"/>
              <w:right w:val="single" w:sz="6" w:space="0" w:color="000000"/>
            </w:tcBorders>
            <w:vAlign w:val="center"/>
          </w:tcPr>
          <w:p>
            <w:pPr>
              <w:pStyle w:val="Normal"/>
              <w:spacing w:lineRule="atLeast" w:line="240"/>
              <w:jc w:val="center"/>
              <w:rPr>
                <w:color w:val="000000"/>
                <w:sz w:val="24"/>
              </w:rPr>
            </w:pPr>
            <w:r>
              <w:rPr>
                <w:color w:val="000000"/>
                <w:sz w:val="24"/>
              </w:rPr>
              <w:t>無</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6</w:t>
            </w:r>
            <w:r>
              <w:rPr>
                <w:color w:val="000000"/>
                <w:sz w:val="24"/>
              </w:rPr>
              <w:t>天</w:t>
            </w:r>
          </w:p>
        </w:tc>
      </w:tr>
      <w:tr>
        <w:trPr>
          <w:cantSplit w:val="true"/>
        </w:trPr>
        <w:tc>
          <w:tcPr>
            <w:tcW w:w="3298" w:type="dxa"/>
            <w:tcBorders>
              <w:left w:val="single" w:sz="12" w:space="0" w:color="000000"/>
              <w:bottom w:val="single" w:sz="12" w:space="0" w:color="000000"/>
              <w:right w:val="single" w:sz="6" w:space="0" w:color="000000"/>
            </w:tcBorders>
          </w:tcPr>
          <w:p>
            <w:pPr>
              <w:pStyle w:val="Normal"/>
              <w:spacing w:lineRule="atLeast" w:line="240"/>
              <w:rPr>
                <w:color w:val="000000"/>
                <w:sz w:val="24"/>
              </w:rPr>
            </w:pPr>
            <w:r>
              <w:rPr>
                <w:color w:val="000000"/>
                <w:sz w:val="24"/>
              </w:rPr>
              <w:t>前胎剖腹產之陰道生產</w:t>
            </w:r>
          </w:p>
        </w:tc>
        <w:tc>
          <w:tcPr>
            <w:tcW w:w="942" w:type="dxa"/>
            <w:tcBorders>
              <w:top w:val="single" w:sz="4"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97934C</w:t>
            </w:r>
          </w:p>
        </w:tc>
        <w:tc>
          <w:tcPr>
            <w:tcW w:w="1319" w:type="dxa"/>
            <w:tcBorders>
              <w:top w:val="single" w:sz="4"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基層院所</w:t>
            </w:r>
          </w:p>
        </w:tc>
        <w:tc>
          <w:tcPr>
            <w:tcW w:w="1321" w:type="dxa"/>
            <w:tcBorders>
              <w:top w:val="single" w:sz="4" w:space="0" w:color="000000"/>
              <w:left w:val="single" w:sz="6" w:space="0" w:color="000000"/>
              <w:bottom w:val="single" w:sz="12" w:space="0" w:color="000000"/>
              <w:right w:val="single" w:sz="6" w:space="0" w:color="000000"/>
            </w:tcBorders>
          </w:tcPr>
          <w:p>
            <w:pPr>
              <w:pStyle w:val="Normal"/>
              <w:spacing w:lineRule="exact" w:line="320"/>
              <w:jc w:val="right"/>
              <w:rPr>
                <w:color w:val="000000"/>
                <w:sz w:val="24"/>
                <w:szCs w:val="24"/>
              </w:rPr>
            </w:pPr>
            <w:r>
              <w:rPr>
                <w:color w:val="000000"/>
                <w:sz w:val="24"/>
                <w:szCs w:val="24"/>
              </w:rPr>
              <w:t>50,191</w:t>
            </w:r>
          </w:p>
        </w:tc>
        <w:tc>
          <w:tcPr>
            <w:tcW w:w="1360" w:type="dxa"/>
            <w:tcBorders>
              <w:top w:val="single" w:sz="4" w:space="0" w:color="000000"/>
              <w:left w:val="single" w:sz="6" w:space="0" w:color="000000"/>
              <w:bottom w:val="single" w:sz="12" w:space="0" w:color="000000"/>
              <w:right w:val="single" w:sz="6" w:space="0" w:color="000000"/>
            </w:tcBorders>
            <w:vAlign w:val="center"/>
          </w:tcPr>
          <w:p>
            <w:pPr>
              <w:pStyle w:val="Normal"/>
              <w:spacing w:lineRule="atLeast" w:line="240"/>
              <w:jc w:val="center"/>
              <w:rPr>
                <w:color w:val="000000"/>
                <w:sz w:val="24"/>
              </w:rPr>
            </w:pPr>
            <w:r>
              <w:rPr>
                <w:color w:val="000000"/>
                <w:sz w:val="24"/>
              </w:rPr>
              <w:t>-</w:t>
            </w:r>
          </w:p>
        </w:tc>
        <w:tc>
          <w:tcPr>
            <w:tcW w:w="1086" w:type="dxa"/>
            <w:tcBorders>
              <w:top w:val="single" w:sz="4" w:space="0" w:color="000000"/>
              <w:left w:val="single" w:sz="6" w:space="0" w:color="000000"/>
              <w:bottom w:val="single" w:sz="12" w:space="0" w:color="000000"/>
              <w:right w:val="single" w:sz="12" w:space="0" w:color="000000"/>
            </w:tcBorders>
          </w:tcPr>
          <w:p>
            <w:pPr>
              <w:pStyle w:val="Normal"/>
              <w:spacing w:lineRule="atLeast" w:line="240"/>
              <w:jc w:val="center"/>
              <w:rPr>
                <w:color w:val="000000"/>
                <w:sz w:val="24"/>
              </w:rPr>
            </w:pPr>
            <w:r>
              <w:rPr>
                <w:color w:val="000000"/>
                <w:sz w:val="24"/>
              </w:rPr>
              <w:t>3</w:t>
            </w:r>
            <w:r>
              <w:rPr>
                <w:color w:val="000000"/>
                <w:sz w:val="24"/>
              </w:rPr>
              <w:t>天</w:t>
            </w:r>
          </w:p>
        </w:tc>
      </w:tr>
    </w:tbl>
    <w:p>
      <w:pPr>
        <w:pStyle w:val="2"/>
        <w:spacing w:lineRule="exact" w:line="350"/>
        <w:ind w:hanging="480" w:left="960" w:right="0"/>
        <w:rPr>
          <w:rFonts w:ascii="Times New Roman" w:hAnsi="Times New Roman" w:cs="Times New Roman"/>
          <w:color w:val="000000"/>
          <w:sz w:val="24"/>
        </w:rPr>
      </w:pPr>
      <w:r>
        <w:rPr>
          <w:rFonts w:cs="Times New Roman" w:ascii="Times New Roman" w:hAnsi="Times New Roman"/>
          <w:color w:val="000000"/>
          <w:sz w:val="24"/>
        </w:rPr>
      </w:r>
    </w:p>
    <w:p>
      <w:pPr>
        <w:pStyle w:val="2"/>
        <w:spacing w:lineRule="exact" w:line="330"/>
        <w:ind w:hanging="425" w:left="708" w:right="0"/>
        <w:rPr>
          <w:rFonts w:ascii="Times New Roman" w:hAnsi="Times New Roman" w:cs="Times New Roman"/>
          <w:color w:val="000000"/>
          <w:sz w:val="24"/>
        </w:rPr>
      </w:pPr>
      <w:r>
        <w:rPr>
          <w:rFonts w:ascii="Times New Roman" w:hAnsi="Times New Roman" w:cs="Times New Roman"/>
          <w:color w:val="000000"/>
          <w:sz w:val="24"/>
        </w:rPr>
        <w:t>二、陰道生產標準住院日數自住院日起算三天，剖腹生產標準住院日數自住院日起算六天，生產過程中有施行引產之事實者，得多住一天，惟皆依定額給付，不得另行申報費用。</w:t>
      </w:r>
    </w:p>
    <w:p>
      <w:pPr>
        <w:pStyle w:val="2"/>
        <w:spacing w:lineRule="exact" w:line="330"/>
        <w:ind w:hanging="425" w:left="708" w:right="0"/>
        <w:rPr>
          <w:rFonts w:ascii="Times New Roman" w:hAnsi="Times New Roman" w:cs="Times New Roman"/>
          <w:color w:val="000000"/>
          <w:sz w:val="24"/>
        </w:rPr>
      </w:pPr>
      <w:r>
        <w:rPr>
          <w:rFonts w:ascii="Times New Roman" w:hAnsi="Times New Roman" w:cs="Times New Roman"/>
          <w:color w:val="000000"/>
          <w:sz w:val="24"/>
        </w:rPr>
        <w:t>三、本章定額支付中已包括正常新生兒照護費。</w:t>
      </w:r>
    </w:p>
    <w:p>
      <w:pPr>
        <w:pStyle w:val="2"/>
        <w:spacing w:lineRule="exact" w:line="330"/>
        <w:ind w:hanging="480" w:left="763" w:right="0"/>
        <w:rPr/>
      </w:pPr>
      <w:r>
        <w:rPr>
          <w:rFonts w:ascii="Times New Roman" w:hAnsi="Times New Roman" w:cs="Times New Roman"/>
          <w:color w:val="000000"/>
          <w:sz w:val="24"/>
        </w:rPr>
        <w:t>四、新生兒體重二千公克以下或因病須轉至有小兒科專科醫師之醫院診治，若未符前述情況，僅於婦產科診所保溫箱照護者，申報費用時除生產定額外不得另行申報費用或另行收費。</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五、陰道生產因有次診斷或次手術</w:t>
      </w:r>
      <w:r>
        <w:rPr>
          <w:rFonts w:cs="Times New Roman" w:ascii="Times New Roman" w:hAnsi="Times New Roman"/>
          <w:color w:val="000000"/>
          <w:sz w:val="24"/>
        </w:rPr>
        <w:t>(</w:t>
      </w:r>
      <w:r>
        <w:rPr>
          <w:rFonts w:ascii="Times New Roman" w:hAnsi="Times New Roman" w:cs="Times New Roman"/>
          <w:color w:val="000000"/>
          <w:sz w:val="24"/>
        </w:rPr>
        <w:t>或處置</w:t>
      </w:r>
      <w:r>
        <w:rPr>
          <w:rFonts w:cs="Times New Roman" w:ascii="Times New Roman" w:hAnsi="Times New Roman"/>
          <w:color w:val="000000"/>
          <w:sz w:val="24"/>
        </w:rPr>
        <w:t>)</w:t>
      </w:r>
      <w:r>
        <w:rPr>
          <w:rFonts w:ascii="Times New Roman" w:hAnsi="Times New Roman" w:cs="Times New Roman"/>
          <w:color w:val="000000"/>
          <w:sz w:val="24"/>
        </w:rPr>
        <w:t>而致實際醫療費用超過定額時</w:t>
      </w:r>
      <w:r>
        <w:rPr>
          <w:rFonts w:cs="Times New Roman" w:ascii="Times New Roman" w:hAnsi="Times New Roman"/>
          <w:color w:val="000000"/>
          <w:sz w:val="24"/>
        </w:rPr>
        <w:t>(</w:t>
      </w:r>
      <w:r>
        <w:rPr>
          <w:rFonts w:ascii="Times New Roman" w:hAnsi="Times New Roman" w:cs="Times New Roman"/>
          <w:color w:val="000000"/>
          <w:sz w:val="24"/>
        </w:rPr>
        <w:t>雙胞胎者以定額再加計一人次之新生兒費用為界限，多胞胎類推</w:t>
      </w:r>
      <w:r>
        <w:rPr>
          <w:rFonts w:cs="Times New Roman" w:ascii="Times New Roman" w:hAnsi="Times New Roman"/>
          <w:color w:val="000000"/>
          <w:sz w:val="24"/>
        </w:rPr>
        <w:t>)</w:t>
      </w:r>
      <w:r>
        <w:rPr>
          <w:rFonts w:ascii="Times New Roman" w:hAnsi="Times New Roman" w:cs="Times New Roman"/>
          <w:color w:val="000000"/>
          <w:sz w:val="24"/>
        </w:rPr>
        <w:t>，得按實際醫療費用申報。</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六、前胎剖腹產之陰道生產，實際醫療費用超過定額時（雙胞胎者以定額再加計一人次之新生兒費用為界限，多胞胎類推），得按實際醫療費用申報。</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七、陰道生產案件中，屬下列主診斷碼</w:t>
      </w:r>
      <w:r>
        <w:rPr>
          <w:rFonts w:cs="Times New Roman" w:ascii="Times New Roman" w:hAnsi="Times New Roman"/>
          <w:color w:val="000000"/>
          <w:sz w:val="24"/>
        </w:rPr>
        <w:t>(ICD-10-CM)</w:t>
      </w:r>
      <w:r>
        <w:rPr>
          <w:rFonts w:ascii="Times New Roman" w:hAnsi="Times New Roman" w:cs="Times New Roman"/>
          <w:color w:val="000000"/>
          <w:sz w:val="24"/>
        </w:rPr>
        <w:t>且不論有無次診斷或次手術（處置）者，得適用本章通則五之規定：</w:t>
      </w:r>
    </w:p>
    <w:p>
      <w:pPr>
        <w:pStyle w:val="Normal"/>
        <w:spacing w:lineRule="exact" w:line="330"/>
        <w:ind w:left="800" w:right="0"/>
        <w:rPr>
          <w:color w:val="000000"/>
          <w:sz w:val="24"/>
        </w:rPr>
      </w:pPr>
      <w:r>
        <w:rPr>
          <w:color w:val="000000"/>
          <w:sz w:val="24"/>
        </w:rPr>
        <w:t>O10-O11</w:t>
      </w:r>
      <w:r>
        <w:rPr>
          <w:color w:val="000000"/>
          <w:sz w:val="24"/>
        </w:rPr>
        <w:t>、</w:t>
      </w:r>
      <w:r>
        <w:rPr>
          <w:color w:val="000000"/>
          <w:sz w:val="24"/>
        </w:rPr>
        <w:t>O13-O16</w:t>
      </w:r>
      <w:r>
        <w:rPr>
          <w:color w:val="000000"/>
          <w:sz w:val="24"/>
        </w:rPr>
        <w:t>、</w:t>
      </w:r>
      <w:r>
        <w:rPr>
          <w:color w:val="000000"/>
          <w:sz w:val="24"/>
        </w:rPr>
        <w:t>O21-O22</w:t>
      </w:r>
      <w:r>
        <w:rPr>
          <w:color w:val="000000"/>
          <w:sz w:val="24"/>
        </w:rPr>
        <w:t>、</w:t>
      </w:r>
      <w:r>
        <w:rPr>
          <w:color w:val="000000"/>
          <w:sz w:val="24"/>
        </w:rPr>
        <w:t>O24</w:t>
      </w:r>
      <w:r>
        <w:rPr>
          <w:color w:val="000000"/>
          <w:sz w:val="24"/>
        </w:rPr>
        <w:t>、</w:t>
      </w:r>
      <w:r>
        <w:rPr>
          <w:color w:val="000000"/>
          <w:sz w:val="24"/>
        </w:rPr>
        <w:t>O34.3</w:t>
      </w:r>
      <w:r>
        <w:rPr>
          <w:color w:val="000000"/>
          <w:sz w:val="24"/>
        </w:rPr>
        <w:t>、</w:t>
      </w:r>
      <w:r>
        <w:rPr>
          <w:color w:val="000000"/>
          <w:sz w:val="24"/>
        </w:rPr>
        <w:t>O42</w:t>
      </w:r>
      <w:r>
        <w:rPr>
          <w:color w:val="000000"/>
          <w:sz w:val="24"/>
        </w:rPr>
        <w:t>、</w:t>
      </w:r>
      <w:r>
        <w:rPr>
          <w:color w:val="000000"/>
          <w:sz w:val="24"/>
        </w:rPr>
        <w:t>O43.2</w:t>
      </w:r>
      <w:r>
        <w:rPr>
          <w:color w:val="000000"/>
          <w:sz w:val="24"/>
        </w:rPr>
        <w:t>、</w:t>
      </w:r>
      <w:r>
        <w:rPr>
          <w:color w:val="000000"/>
          <w:sz w:val="24"/>
        </w:rPr>
        <w:t>O44-O46</w:t>
      </w:r>
      <w:r>
        <w:rPr>
          <w:color w:val="000000"/>
          <w:sz w:val="24"/>
        </w:rPr>
        <w:t>、</w:t>
      </w:r>
      <w:r>
        <w:rPr>
          <w:color w:val="000000"/>
          <w:sz w:val="24"/>
        </w:rPr>
        <w:t>O60.1</w:t>
      </w:r>
      <w:r>
        <w:rPr>
          <w:color w:val="000000"/>
          <w:sz w:val="24"/>
        </w:rPr>
        <w:t>、</w:t>
      </w:r>
      <w:r>
        <w:rPr>
          <w:color w:val="000000"/>
          <w:sz w:val="24"/>
        </w:rPr>
        <w:t>O60.2</w:t>
      </w:r>
      <w:r>
        <w:rPr>
          <w:color w:val="000000"/>
          <w:sz w:val="24"/>
        </w:rPr>
        <w:t>、</w:t>
      </w:r>
      <w:r>
        <w:rPr>
          <w:color w:val="000000"/>
          <w:sz w:val="24"/>
        </w:rPr>
        <w:t>O67</w:t>
      </w:r>
      <w:r>
        <w:rPr>
          <w:color w:val="000000"/>
          <w:sz w:val="24"/>
        </w:rPr>
        <w:t>、</w:t>
      </w:r>
      <w:r>
        <w:rPr>
          <w:color w:val="000000"/>
          <w:sz w:val="24"/>
        </w:rPr>
        <w:t>O72-O75</w:t>
      </w:r>
      <w:r>
        <w:rPr>
          <w:color w:val="000000"/>
          <w:sz w:val="24"/>
        </w:rPr>
        <w:t>、</w:t>
      </w:r>
      <w:r>
        <w:rPr>
          <w:color w:val="000000"/>
          <w:sz w:val="24"/>
        </w:rPr>
        <w:t>O85-O86</w:t>
      </w:r>
      <w:r>
        <w:rPr>
          <w:color w:val="000000"/>
          <w:sz w:val="24"/>
        </w:rPr>
        <w:t>、</w:t>
      </w:r>
      <w:r>
        <w:rPr>
          <w:color w:val="000000"/>
          <w:sz w:val="24"/>
        </w:rPr>
        <w:t>O87.1</w:t>
      </w:r>
      <w:r>
        <w:rPr>
          <w:color w:val="000000"/>
          <w:sz w:val="24"/>
        </w:rPr>
        <w:t>、</w:t>
      </w:r>
      <w:r>
        <w:rPr>
          <w:color w:val="000000"/>
          <w:sz w:val="24"/>
        </w:rPr>
        <w:t>O87.3</w:t>
      </w:r>
      <w:r>
        <w:rPr>
          <w:color w:val="000000"/>
          <w:sz w:val="24"/>
        </w:rPr>
        <w:t>、</w:t>
      </w:r>
      <w:r>
        <w:rPr>
          <w:color w:val="000000"/>
          <w:sz w:val="24"/>
        </w:rPr>
        <w:t>O88</w:t>
      </w:r>
      <w:r>
        <w:rPr>
          <w:color w:val="000000"/>
          <w:sz w:val="24"/>
        </w:rPr>
        <w:t>、</w:t>
      </w:r>
      <w:r>
        <w:rPr>
          <w:color w:val="000000"/>
          <w:sz w:val="24"/>
        </w:rPr>
        <w:t>O89.09</w:t>
      </w:r>
      <w:r>
        <w:rPr>
          <w:color w:val="000000"/>
          <w:sz w:val="24"/>
        </w:rPr>
        <w:t>、</w:t>
      </w:r>
      <w:r>
        <w:rPr>
          <w:color w:val="000000"/>
          <w:sz w:val="24"/>
        </w:rPr>
        <w:t>O89.8</w:t>
      </w:r>
      <w:r>
        <w:rPr>
          <w:color w:val="000000"/>
          <w:sz w:val="24"/>
        </w:rPr>
        <w:t>、</w:t>
      </w:r>
      <w:r>
        <w:rPr>
          <w:color w:val="000000"/>
          <w:sz w:val="24"/>
        </w:rPr>
        <w:t>O89.9</w:t>
      </w:r>
      <w:r>
        <w:rPr>
          <w:color w:val="000000"/>
          <w:sz w:val="24"/>
        </w:rPr>
        <w:t>、</w:t>
      </w:r>
      <w:r>
        <w:rPr>
          <w:color w:val="000000"/>
          <w:sz w:val="24"/>
        </w:rPr>
        <w:t>O90-O91</w:t>
      </w:r>
      <w:r>
        <w:rPr>
          <w:color w:val="000000"/>
          <w:sz w:val="24"/>
        </w:rPr>
        <w:t>、</w:t>
      </w:r>
      <w:r>
        <w:rPr>
          <w:color w:val="000000"/>
          <w:sz w:val="24"/>
        </w:rPr>
        <w:t>O98-O99</w:t>
      </w:r>
      <w:r>
        <w:rPr>
          <w:color w:val="000000"/>
          <w:sz w:val="24"/>
        </w:rPr>
        <w:t>。</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八、剖腹產案件中，其有次診斷或次手術（或處置）而致實際醫療費用超過「得核實申報上限點數」者，得按實際醫療費用申報，惟其個案數不得超過「得核實申報個案數比率」；除以上情形外之其它剖腹產個案皆依本部所訂支付點數申報費用。</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九、剖腹產案件中，屬下列主診斷碼</w:t>
      </w:r>
      <w:r>
        <w:rPr>
          <w:rFonts w:cs="Times New Roman" w:ascii="Times New Roman" w:hAnsi="Times New Roman"/>
          <w:color w:val="000000"/>
          <w:sz w:val="24"/>
        </w:rPr>
        <w:t>(ICD-10-CM)</w:t>
      </w:r>
      <w:r>
        <w:rPr>
          <w:rFonts w:ascii="Times New Roman" w:hAnsi="Times New Roman" w:cs="Times New Roman"/>
          <w:color w:val="000000"/>
          <w:sz w:val="24"/>
        </w:rPr>
        <w:t>且不論有無次診斷或次手術（處置）者，得適用本章通則通則八之規定：</w:t>
      </w:r>
    </w:p>
    <w:p>
      <w:pPr>
        <w:pStyle w:val="Normal"/>
        <w:spacing w:lineRule="exact" w:line="330"/>
        <w:ind w:left="800" w:right="0"/>
        <w:rPr>
          <w:color w:val="000000"/>
          <w:sz w:val="24"/>
        </w:rPr>
      </w:pPr>
      <w:r>
        <w:rPr>
          <w:color w:val="000000"/>
          <w:sz w:val="24"/>
        </w:rPr>
        <w:t>O10-O11</w:t>
      </w:r>
      <w:r>
        <w:rPr>
          <w:color w:val="000000"/>
          <w:sz w:val="24"/>
        </w:rPr>
        <w:t>、</w:t>
      </w:r>
      <w:r>
        <w:rPr>
          <w:color w:val="000000"/>
          <w:sz w:val="24"/>
        </w:rPr>
        <w:t>O13-O16</w:t>
      </w:r>
      <w:r>
        <w:rPr>
          <w:color w:val="000000"/>
          <w:sz w:val="24"/>
        </w:rPr>
        <w:t>、</w:t>
      </w:r>
      <w:r>
        <w:rPr>
          <w:color w:val="000000"/>
          <w:sz w:val="24"/>
        </w:rPr>
        <w:t>O21</w:t>
      </w:r>
      <w:r>
        <w:rPr>
          <w:color w:val="000000"/>
          <w:sz w:val="24"/>
        </w:rPr>
        <w:t>、</w:t>
      </w:r>
      <w:r>
        <w:rPr>
          <w:color w:val="000000"/>
          <w:sz w:val="24"/>
        </w:rPr>
        <w:t>O24</w:t>
      </w:r>
      <w:r>
        <w:rPr>
          <w:color w:val="000000"/>
          <w:sz w:val="24"/>
        </w:rPr>
        <w:t>、</w:t>
      </w:r>
      <w:r>
        <w:rPr>
          <w:color w:val="000000"/>
          <w:sz w:val="24"/>
        </w:rPr>
        <w:t>O34</w:t>
      </w:r>
      <w:r>
        <w:rPr>
          <w:color w:val="000000"/>
          <w:sz w:val="24"/>
        </w:rPr>
        <w:t>、</w:t>
      </w:r>
      <w:r>
        <w:rPr>
          <w:color w:val="000000"/>
          <w:sz w:val="24"/>
        </w:rPr>
        <w:t>O42</w:t>
      </w:r>
      <w:r>
        <w:rPr>
          <w:color w:val="000000"/>
          <w:sz w:val="24"/>
        </w:rPr>
        <w:t>、</w:t>
      </w:r>
      <w:r>
        <w:rPr>
          <w:color w:val="000000"/>
          <w:sz w:val="24"/>
        </w:rPr>
        <w:t>O44-O46</w:t>
      </w:r>
      <w:r>
        <w:rPr>
          <w:color w:val="000000"/>
          <w:sz w:val="24"/>
        </w:rPr>
        <w:t>、</w:t>
      </w:r>
      <w:r>
        <w:rPr>
          <w:color w:val="000000"/>
          <w:sz w:val="24"/>
        </w:rPr>
        <w:t>O60.1</w:t>
      </w:r>
      <w:r>
        <w:rPr>
          <w:color w:val="000000"/>
          <w:sz w:val="24"/>
        </w:rPr>
        <w:t>、</w:t>
      </w:r>
      <w:r>
        <w:rPr>
          <w:color w:val="000000"/>
          <w:sz w:val="24"/>
        </w:rPr>
        <w:t>O60.2</w:t>
      </w:r>
      <w:r>
        <w:rPr>
          <w:color w:val="000000"/>
          <w:sz w:val="24"/>
        </w:rPr>
        <w:t>、</w:t>
      </w:r>
      <w:r>
        <w:rPr>
          <w:color w:val="000000"/>
          <w:sz w:val="24"/>
        </w:rPr>
        <w:t>O99.81</w:t>
      </w:r>
      <w:r>
        <w:rPr>
          <w:color w:val="000000"/>
          <w:sz w:val="24"/>
        </w:rPr>
        <w:t>。</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十、本章節所述「實際醫療費用」係包括母親及新生兒費用。</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十一、陰道生產及剖腹產論病例計酬定額支付點數中已含一人次新生兒費，如為雙胞胎，得另加計一人次新生兒費（多胞胎類推）。</w:t>
      </w:r>
    </w:p>
    <w:p>
      <w:pPr>
        <w:pStyle w:val="2"/>
        <w:spacing w:lineRule="exact" w:line="330"/>
        <w:ind w:hanging="480" w:left="763" w:right="0"/>
        <w:rPr>
          <w:rFonts w:ascii="Times New Roman" w:hAnsi="Times New Roman" w:cs="Times New Roman"/>
          <w:color w:val="000000"/>
          <w:sz w:val="24"/>
        </w:rPr>
      </w:pPr>
      <w:r>
        <w:rPr>
          <w:rFonts w:ascii="Times New Roman" w:hAnsi="Times New Roman" w:cs="Times New Roman"/>
          <w:color w:val="000000"/>
          <w:sz w:val="24"/>
        </w:rPr>
        <w:t>十二、不符醫學上適應症而自行要求施行剖腹產者，依自行要求剖腹產</w:t>
      </w:r>
      <w:r>
        <w:rPr>
          <w:rFonts w:cs="Times New Roman" w:ascii="Times New Roman" w:hAnsi="Times New Roman"/>
          <w:color w:val="000000"/>
          <w:sz w:val="24"/>
        </w:rPr>
        <w:t>(97014C)</w:t>
      </w:r>
      <w:r>
        <w:rPr>
          <w:rFonts w:ascii="Times New Roman" w:hAnsi="Times New Roman" w:cs="Times New Roman"/>
          <w:color w:val="000000"/>
          <w:sz w:val="24"/>
        </w:rPr>
        <w:t>點數支付。</w:t>
      </w:r>
      <w:r>
        <w:br w:type="page"/>
      </w:r>
    </w:p>
    <w:p>
      <w:pPr>
        <w:pStyle w:val="Normal"/>
        <w:ind w:hanging="250" w:left="810" w:right="0"/>
        <w:rPr>
          <w:rFonts w:ascii="Times New Roman" w:hAnsi="Times New Roman" w:cs="Times New Roman"/>
          <w:color w:val="000000"/>
          <w:sz w:val="24"/>
        </w:rPr>
      </w:pPr>
      <w:r>
        <w:rPr>
          <w:rFonts w:cs="Times New Roman"/>
          <w:color w:val="000000"/>
          <w:sz w:val="24"/>
        </w:rPr>
      </w:r>
    </w:p>
    <w:tbl>
      <w:tblPr>
        <w:tblW w:w="9590" w:type="dxa"/>
        <w:jc w:val="left"/>
        <w:tblInd w:w="-114" w:type="dxa"/>
        <w:tblLayout w:type="fixed"/>
        <w:tblCellMar>
          <w:top w:w="0" w:type="dxa"/>
          <w:left w:w="28" w:type="dxa"/>
          <w:bottom w:w="0" w:type="dxa"/>
          <w:right w:w="28" w:type="dxa"/>
        </w:tblCellMar>
      </w:tblPr>
      <w:tblGrid>
        <w:gridCol w:w="918"/>
        <w:gridCol w:w="6350"/>
        <w:gridCol w:w="283"/>
        <w:gridCol w:w="283"/>
        <w:gridCol w:w="283"/>
        <w:gridCol w:w="283"/>
        <w:gridCol w:w="283"/>
        <w:gridCol w:w="907"/>
      </w:tblGrid>
      <w:tr>
        <w:trPr>
          <w:tblHeader w:val="true"/>
          <w:trHeight w:val="1134" w:hRule="atLeast"/>
          <w:cantSplit w:val="true"/>
        </w:trPr>
        <w:tc>
          <w:tcPr>
            <w:tcW w:w="918" w:type="dxa"/>
            <w:tcBorders>
              <w:top w:val="single" w:sz="4" w:space="0" w:color="000000"/>
              <w:left w:val="single" w:sz="4" w:space="0" w:color="000000"/>
              <w:bottom w:val="single" w:sz="6" w:space="0" w:color="000000"/>
              <w:right w:val="single" w:sz="6" w:space="0" w:color="000000"/>
            </w:tcBorders>
            <w:vAlign w:val="center"/>
          </w:tcPr>
          <w:p>
            <w:pPr>
              <w:pStyle w:val="Normal"/>
              <w:spacing w:lineRule="exact" w:line="270"/>
              <w:jc w:val="center"/>
              <w:rPr>
                <w:color w:val="000000"/>
                <w:sz w:val="24"/>
              </w:rPr>
            </w:pPr>
            <w:r>
              <w:rPr>
                <w:color w:val="000000"/>
                <w:sz w:val="24"/>
              </w:rPr>
              <w:t>編號</w:t>
            </w:r>
          </w:p>
        </w:tc>
        <w:tc>
          <w:tcPr>
            <w:tcW w:w="6350" w:type="dxa"/>
            <w:tcBorders>
              <w:top w:val="single" w:sz="4" w:space="0" w:color="000000"/>
              <w:left w:val="single" w:sz="6" w:space="0" w:color="000000"/>
              <w:bottom w:val="single" w:sz="6" w:space="0" w:color="000000"/>
              <w:right w:val="single" w:sz="6" w:space="0" w:color="000000"/>
            </w:tcBorders>
            <w:vAlign w:val="center"/>
          </w:tcPr>
          <w:p>
            <w:pPr>
              <w:pStyle w:val="Normal"/>
              <w:spacing w:lineRule="exact" w:line="270"/>
              <w:jc w:val="center"/>
              <w:rPr>
                <w:color w:val="000000"/>
                <w:sz w:val="24"/>
              </w:rPr>
            </w:pPr>
            <w:r>
              <w:rPr>
                <w:color w:val="000000"/>
                <w:sz w:val="24"/>
              </w:rPr>
              <w:t>診療項目</w:t>
            </w:r>
          </w:p>
        </w:tc>
        <w:tc>
          <w:tcPr>
            <w:tcW w:w="283" w:type="dxa"/>
            <w:tcBorders>
              <w:top w:val="single" w:sz="4" w:space="0" w:color="000000"/>
              <w:left w:val="single" w:sz="6" w:space="0" w:color="000000"/>
              <w:bottom w:val="single" w:sz="6" w:space="0" w:color="000000"/>
              <w:right w:val="single" w:sz="6" w:space="0" w:color="000000"/>
            </w:tcBorders>
          </w:tcPr>
          <w:p>
            <w:pPr>
              <w:pStyle w:val="Normal"/>
              <w:spacing w:lineRule="exact" w:line="270"/>
              <w:jc w:val="center"/>
              <w:rPr>
                <w:color w:val="000000"/>
                <w:sz w:val="24"/>
              </w:rPr>
            </w:pPr>
            <w:r>
              <w:rPr>
                <w:color w:val="000000"/>
                <w:sz w:val="24"/>
              </w:rPr>
              <w:t>助</w:t>
            </w:r>
          </w:p>
          <w:p>
            <w:pPr>
              <w:pStyle w:val="Normal"/>
              <w:spacing w:lineRule="exact" w:line="270"/>
              <w:jc w:val="center"/>
              <w:rPr>
                <w:color w:val="000000"/>
                <w:sz w:val="24"/>
              </w:rPr>
            </w:pPr>
            <w:r>
              <w:rPr>
                <w:color w:val="000000"/>
                <w:sz w:val="24"/>
              </w:rPr>
              <w:t>產</w:t>
            </w:r>
          </w:p>
          <w:p>
            <w:pPr>
              <w:pStyle w:val="Normal"/>
              <w:spacing w:lineRule="exact" w:line="270"/>
              <w:jc w:val="center"/>
              <w:rPr>
                <w:color w:val="000000"/>
                <w:sz w:val="24"/>
              </w:rPr>
            </w:pPr>
            <w:r>
              <w:rPr>
                <w:color w:val="000000"/>
                <w:sz w:val="24"/>
              </w:rPr>
              <w:t>所</w:t>
            </w:r>
          </w:p>
        </w:tc>
        <w:tc>
          <w:tcPr>
            <w:tcW w:w="283" w:type="dxa"/>
            <w:tcBorders>
              <w:top w:val="single" w:sz="4" w:space="0" w:color="000000"/>
              <w:left w:val="single" w:sz="6" w:space="0" w:color="000000"/>
              <w:bottom w:val="single" w:sz="6" w:space="0" w:color="000000"/>
              <w:right w:val="single" w:sz="6" w:space="0" w:color="000000"/>
            </w:tcBorders>
          </w:tcPr>
          <w:p>
            <w:pPr>
              <w:pStyle w:val="Normal"/>
              <w:spacing w:lineRule="exact" w:line="270"/>
              <w:jc w:val="center"/>
              <w:rPr>
                <w:color w:val="000000"/>
                <w:sz w:val="24"/>
              </w:rPr>
            </w:pPr>
            <w:r>
              <w:rPr>
                <w:color w:val="000000"/>
                <w:sz w:val="24"/>
              </w:rPr>
              <w:t>基</w:t>
            </w:r>
          </w:p>
          <w:p>
            <w:pPr>
              <w:pStyle w:val="Normal"/>
              <w:spacing w:lineRule="exact" w:line="270"/>
              <w:jc w:val="center"/>
              <w:rPr>
                <w:color w:val="000000"/>
                <w:sz w:val="24"/>
              </w:rPr>
            </w:pPr>
            <w:r>
              <w:rPr>
                <w:color w:val="000000"/>
                <w:sz w:val="24"/>
              </w:rPr>
              <w:t>層</w:t>
            </w:r>
          </w:p>
          <w:p>
            <w:pPr>
              <w:pStyle w:val="Normal"/>
              <w:spacing w:lineRule="exact" w:line="270"/>
              <w:jc w:val="center"/>
              <w:rPr>
                <w:color w:val="000000"/>
                <w:sz w:val="24"/>
              </w:rPr>
            </w:pPr>
            <w:r>
              <w:rPr>
                <w:color w:val="000000"/>
                <w:sz w:val="24"/>
              </w:rPr>
              <w:t>院所</w:t>
            </w:r>
          </w:p>
        </w:tc>
        <w:tc>
          <w:tcPr>
            <w:tcW w:w="283" w:type="dxa"/>
            <w:tcBorders>
              <w:top w:val="single" w:sz="4" w:space="0" w:color="000000"/>
              <w:left w:val="single" w:sz="6" w:space="0" w:color="000000"/>
              <w:bottom w:val="single" w:sz="6" w:space="0" w:color="000000"/>
              <w:right w:val="single" w:sz="6" w:space="0" w:color="000000"/>
            </w:tcBorders>
          </w:tcPr>
          <w:p>
            <w:pPr>
              <w:pStyle w:val="Normal"/>
              <w:spacing w:lineRule="exact" w:line="270"/>
              <w:jc w:val="center"/>
              <w:rPr>
                <w:color w:val="000000"/>
                <w:sz w:val="24"/>
              </w:rPr>
            </w:pPr>
            <w:r>
              <w:rPr>
                <w:color w:val="000000"/>
                <w:sz w:val="24"/>
              </w:rPr>
              <w:t>地</w:t>
            </w:r>
          </w:p>
          <w:p>
            <w:pPr>
              <w:pStyle w:val="Normal"/>
              <w:spacing w:lineRule="exact" w:line="270"/>
              <w:jc w:val="center"/>
              <w:rPr>
                <w:color w:val="000000"/>
                <w:sz w:val="24"/>
              </w:rPr>
            </w:pPr>
            <w:r>
              <w:rPr>
                <w:color w:val="000000"/>
                <w:sz w:val="24"/>
              </w:rPr>
              <w:t>區</w:t>
            </w:r>
          </w:p>
          <w:p>
            <w:pPr>
              <w:pStyle w:val="Normal"/>
              <w:spacing w:lineRule="exact" w:line="270"/>
              <w:jc w:val="center"/>
              <w:rPr>
                <w:color w:val="000000"/>
                <w:sz w:val="24"/>
              </w:rPr>
            </w:pPr>
            <w:r>
              <w:rPr>
                <w:color w:val="000000"/>
                <w:sz w:val="24"/>
              </w:rPr>
              <w:t>醫</w:t>
            </w:r>
          </w:p>
          <w:p>
            <w:pPr>
              <w:pStyle w:val="Normal"/>
              <w:spacing w:lineRule="exact" w:line="270"/>
              <w:jc w:val="center"/>
              <w:rPr>
                <w:color w:val="000000"/>
                <w:sz w:val="24"/>
              </w:rPr>
            </w:pPr>
            <w:r>
              <w:rPr>
                <w:color w:val="000000"/>
                <w:sz w:val="24"/>
              </w:rPr>
              <w:t>院</w:t>
            </w:r>
          </w:p>
        </w:tc>
        <w:tc>
          <w:tcPr>
            <w:tcW w:w="283" w:type="dxa"/>
            <w:tcBorders>
              <w:top w:val="single" w:sz="4" w:space="0" w:color="000000"/>
              <w:left w:val="single" w:sz="6" w:space="0" w:color="000000"/>
              <w:bottom w:val="single" w:sz="6" w:space="0" w:color="000000"/>
              <w:right w:val="single" w:sz="6" w:space="0" w:color="000000"/>
            </w:tcBorders>
          </w:tcPr>
          <w:p>
            <w:pPr>
              <w:pStyle w:val="Normal"/>
              <w:spacing w:lineRule="exact" w:line="270"/>
              <w:jc w:val="both"/>
              <w:rPr>
                <w:color w:val="000000"/>
                <w:sz w:val="24"/>
              </w:rPr>
            </w:pPr>
            <w:r>
              <w:rPr>
                <w:color w:val="000000"/>
                <w:sz w:val="24"/>
              </w:rPr>
              <w:t>區</w:t>
            </w:r>
          </w:p>
          <w:p>
            <w:pPr>
              <w:pStyle w:val="Normal"/>
              <w:spacing w:lineRule="exact" w:line="270"/>
              <w:jc w:val="both"/>
              <w:rPr>
                <w:color w:val="000000"/>
                <w:sz w:val="24"/>
              </w:rPr>
            </w:pPr>
            <w:r>
              <w:rPr>
                <w:color w:val="000000"/>
                <w:sz w:val="24"/>
              </w:rPr>
              <w:t>域</w:t>
            </w:r>
          </w:p>
          <w:p>
            <w:pPr>
              <w:pStyle w:val="Normal"/>
              <w:spacing w:lineRule="exact" w:line="270"/>
              <w:jc w:val="both"/>
              <w:rPr>
                <w:color w:val="000000"/>
                <w:sz w:val="24"/>
              </w:rPr>
            </w:pPr>
            <w:r>
              <w:rPr>
                <w:color w:val="000000"/>
                <w:sz w:val="24"/>
              </w:rPr>
              <w:t>醫</w:t>
            </w:r>
          </w:p>
          <w:p>
            <w:pPr>
              <w:pStyle w:val="Normal"/>
              <w:spacing w:lineRule="exact" w:line="270"/>
              <w:jc w:val="both"/>
              <w:rPr>
                <w:color w:val="000000"/>
                <w:sz w:val="24"/>
              </w:rPr>
            </w:pPr>
            <w:r>
              <w:rPr>
                <w:color w:val="000000"/>
                <w:sz w:val="24"/>
              </w:rPr>
              <w:t>院</w:t>
            </w:r>
          </w:p>
        </w:tc>
        <w:tc>
          <w:tcPr>
            <w:tcW w:w="283" w:type="dxa"/>
            <w:tcBorders>
              <w:top w:val="single" w:sz="4" w:space="0" w:color="000000"/>
              <w:left w:val="single" w:sz="6" w:space="0" w:color="000000"/>
              <w:bottom w:val="single" w:sz="6" w:space="0" w:color="000000"/>
              <w:right w:val="single" w:sz="6" w:space="0" w:color="000000"/>
            </w:tcBorders>
          </w:tcPr>
          <w:p>
            <w:pPr>
              <w:pStyle w:val="Normal"/>
              <w:spacing w:lineRule="exact" w:line="270"/>
              <w:jc w:val="center"/>
              <w:rPr>
                <w:color w:val="000000"/>
                <w:sz w:val="24"/>
              </w:rPr>
            </w:pPr>
            <w:r>
              <w:rPr>
                <w:color w:val="000000"/>
                <w:sz w:val="24"/>
              </w:rPr>
              <w:t>醫</w:t>
            </w:r>
          </w:p>
          <w:p>
            <w:pPr>
              <w:pStyle w:val="Normal"/>
              <w:spacing w:lineRule="exact" w:line="270"/>
              <w:jc w:val="center"/>
              <w:rPr>
                <w:color w:val="000000"/>
                <w:sz w:val="24"/>
              </w:rPr>
            </w:pPr>
            <w:r>
              <w:rPr>
                <w:color w:val="000000"/>
                <w:sz w:val="24"/>
              </w:rPr>
              <w:t>學</w:t>
            </w:r>
          </w:p>
          <w:p>
            <w:pPr>
              <w:pStyle w:val="Normal"/>
              <w:spacing w:lineRule="exact" w:line="270"/>
              <w:jc w:val="center"/>
              <w:rPr>
                <w:color w:val="000000"/>
                <w:sz w:val="24"/>
              </w:rPr>
            </w:pPr>
            <w:r>
              <w:rPr>
                <w:color w:val="000000"/>
                <w:sz w:val="24"/>
              </w:rPr>
              <w:t>中</w:t>
            </w:r>
          </w:p>
          <w:p>
            <w:pPr>
              <w:pStyle w:val="Normal"/>
              <w:spacing w:lineRule="exact" w:line="270"/>
              <w:jc w:val="center"/>
              <w:rPr>
                <w:color w:val="000000"/>
                <w:sz w:val="24"/>
              </w:rPr>
            </w:pPr>
            <w:r>
              <w:rPr>
                <w:color w:val="000000"/>
                <w:sz w:val="24"/>
              </w:rPr>
              <w:t>心</w:t>
            </w:r>
          </w:p>
        </w:tc>
        <w:tc>
          <w:tcPr>
            <w:tcW w:w="907" w:type="dxa"/>
            <w:tcBorders>
              <w:top w:val="single" w:sz="4" w:space="0" w:color="000000"/>
              <w:left w:val="single" w:sz="6" w:space="0" w:color="000000"/>
              <w:bottom w:val="single" w:sz="6" w:space="0" w:color="000000"/>
              <w:right w:val="single" w:sz="4" w:space="0" w:color="000000"/>
            </w:tcBorders>
          </w:tcPr>
          <w:p>
            <w:pPr>
              <w:pStyle w:val="Normal"/>
              <w:spacing w:lineRule="exact" w:line="270"/>
              <w:jc w:val="center"/>
              <w:rPr>
                <w:color w:val="000000"/>
                <w:sz w:val="24"/>
              </w:rPr>
            </w:pPr>
            <w:r>
              <w:rPr>
                <w:color w:val="000000"/>
                <w:sz w:val="24"/>
              </w:rPr>
              <w:t>支</w:t>
            </w:r>
          </w:p>
          <w:p>
            <w:pPr>
              <w:pStyle w:val="Normal"/>
              <w:spacing w:lineRule="exact" w:line="270"/>
              <w:jc w:val="center"/>
              <w:rPr>
                <w:color w:val="000000"/>
                <w:sz w:val="24"/>
              </w:rPr>
            </w:pPr>
            <w:r>
              <w:rPr>
                <w:color w:val="000000"/>
                <w:sz w:val="24"/>
              </w:rPr>
              <w:t>付</w:t>
            </w:r>
          </w:p>
          <w:p>
            <w:pPr>
              <w:pStyle w:val="Normal"/>
              <w:spacing w:lineRule="exact" w:line="270"/>
              <w:jc w:val="center"/>
              <w:rPr>
                <w:color w:val="000000"/>
                <w:sz w:val="24"/>
              </w:rPr>
            </w:pPr>
            <w:r>
              <w:rPr>
                <w:color w:val="000000"/>
                <w:sz w:val="24"/>
              </w:rPr>
              <w:t>點</w:t>
            </w:r>
          </w:p>
          <w:p>
            <w:pPr>
              <w:pStyle w:val="Normal"/>
              <w:spacing w:lineRule="exact" w:line="270"/>
              <w:jc w:val="center"/>
              <w:rPr>
                <w:color w:val="000000"/>
                <w:sz w:val="24"/>
              </w:rPr>
            </w:pPr>
            <w:r>
              <w:rPr>
                <w:color w:val="000000"/>
                <w:sz w:val="24"/>
              </w:rPr>
              <w:t>數</w:t>
            </w:r>
          </w:p>
        </w:tc>
      </w:tr>
      <w:tr>
        <w:trPr>
          <w:trHeight w:val="484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 w:val="24"/>
                <w:szCs w:val="24"/>
              </w:rPr>
            </w:pPr>
            <w:r>
              <w:rPr>
                <w:color w:val="000000"/>
                <w:sz w:val="24"/>
                <w:szCs w:val="24"/>
              </w:rPr>
              <w:t>97004C</w:t>
            </w:r>
          </w:p>
          <w:p>
            <w:pPr>
              <w:pStyle w:val="Normal"/>
              <w:spacing w:lineRule="exact" w:line="300"/>
              <w:rPr>
                <w:color w:val="000000"/>
                <w:sz w:val="24"/>
                <w:szCs w:val="24"/>
              </w:rPr>
            </w:pPr>
            <w:r>
              <w:rPr>
                <w:color w:val="000000"/>
                <w:sz w:val="24"/>
                <w:szCs w:val="24"/>
              </w:rPr>
              <w:t>97005D</w:t>
            </w:r>
          </w:p>
          <w:p>
            <w:pPr>
              <w:pStyle w:val="Normal"/>
              <w:spacing w:lineRule="exact" w:line="280"/>
              <w:rPr>
                <w:color w:val="000000"/>
                <w:sz w:val="24"/>
                <w:szCs w:val="24"/>
              </w:rPr>
            </w:pPr>
            <w:r>
              <w:rPr>
                <w:color w:val="000000"/>
                <w:sz w:val="24"/>
                <w:szCs w:val="24"/>
              </w:rPr>
            </w:r>
          </w:p>
        </w:tc>
        <w:tc>
          <w:tcPr>
            <w:tcW w:w="6350"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sz w:val="24"/>
                <w:szCs w:val="24"/>
              </w:rPr>
            </w:pPr>
            <w:r>
              <w:rPr>
                <w:color w:val="000000"/>
                <w:sz w:val="24"/>
                <w:szCs w:val="24"/>
              </w:rPr>
              <w:t>陰道生產</w:t>
            </w:r>
          </w:p>
          <w:p>
            <w:pPr>
              <w:pStyle w:val="Normal"/>
              <w:spacing w:lineRule="exact" w:line="280"/>
              <w:rPr>
                <w:color w:val="000000"/>
                <w:sz w:val="24"/>
                <w:szCs w:val="24"/>
              </w:rPr>
            </w:pPr>
            <w:r>
              <w:rPr>
                <w:color w:val="000000"/>
                <w:sz w:val="24"/>
                <w:szCs w:val="24"/>
              </w:rPr>
              <w:t>註：</w:t>
            </w:r>
          </w:p>
          <w:p>
            <w:pPr>
              <w:pStyle w:val="Normal"/>
              <w:spacing w:lineRule="exact" w:line="280"/>
              <w:ind w:hanging="288" w:left="288" w:right="0"/>
              <w:jc w:val="both"/>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6.1.1)</w:t>
            </w:r>
          </w:p>
          <w:p>
            <w:pPr>
              <w:pStyle w:val="Normal"/>
              <w:spacing w:lineRule="exact" w:line="270"/>
              <w:ind w:hanging="240" w:left="400" w:right="0"/>
              <w:jc w:val="both"/>
              <w:rPr/>
            </w:pPr>
            <w:r>
              <w:rPr>
                <w:color w:val="000000"/>
                <w:sz w:val="24"/>
                <w:szCs w:val="24"/>
              </w:rPr>
              <w:t>(1)</w:t>
            </w:r>
            <w:r>
              <w:rPr>
                <w:color w:val="000000"/>
                <w:sz w:val="24"/>
                <w:szCs w:val="24"/>
              </w:rPr>
              <w:t>基本診</w:t>
            </w:r>
            <w:r>
              <w:rPr>
                <w:color w:val="000000"/>
                <w:sz w:val="24"/>
              </w:rPr>
              <w:t>療項目</w:t>
            </w:r>
          </w:p>
          <w:p>
            <w:pPr>
              <w:pStyle w:val="Normal"/>
              <w:spacing w:lineRule="exact" w:line="270"/>
              <w:ind w:hanging="240" w:left="400" w:right="0"/>
              <w:jc w:val="both"/>
              <w:rPr/>
            </w:pPr>
            <w:r>
              <w:rPr>
                <w:color w:val="000000"/>
                <w:sz w:val="24"/>
              </w:rPr>
              <w:t>(2)</w:t>
            </w:r>
            <w:r>
              <w:rPr>
                <w:color w:val="000000"/>
                <w:sz w:val="24"/>
              </w:rPr>
              <w:t>選擇性</w:t>
            </w:r>
            <w:r>
              <w:rPr>
                <w:color w:val="000000"/>
                <w:sz w:val="24"/>
                <w:szCs w:val="24"/>
              </w:rPr>
              <w:t>診療項目</w:t>
            </w:r>
          </w:p>
          <w:p>
            <w:pPr>
              <w:pStyle w:val="Normal"/>
              <w:spacing w:lineRule="exact" w:line="280"/>
              <w:ind w:hanging="288" w:left="288" w:right="0"/>
              <w:jc w:val="both"/>
              <w:rPr>
                <w:color w:val="000000"/>
                <w:sz w:val="24"/>
                <w:szCs w:val="24"/>
              </w:rPr>
            </w:pPr>
            <w:r>
              <w:rPr>
                <w:color w:val="000000"/>
                <w:sz w:val="24"/>
                <w:szCs w:val="24"/>
              </w:rPr>
              <w:t>2.</w:t>
            </w:r>
            <w:r>
              <w:rPr>
                <w:color w:val="000000"/>
                <w:sz w:val="24"/>
                <w:szCs w:val="24"/>
              </w:rPr>
              <w:t>出院狀態</w:t>
            </w:r>
          </w:p>
          <w:p>
            <w:pPr>
              <w:pStyle w:val="Normal"/>
              <w:spacing w:lineRule="exact" w:line="270"/>
              <w:ind w:hanging="240" w:left="400" w:right="0"/>
              <w:jc w:val="both"/>
              <w:rPr/>
            </w:pPr>
            <w:r>
              <w:rPr>
                <w:color w:val="000000"/>
                <w:sz w:val="24"/>
                <w:szCs w:val="24"/>
              </w:rPr>
              <w:t>(1)</w:t>
            </w:r>
            <w:r>
              <w:rPr>
                <w:color w:val="000000"/>
                <w:sz w:val="24"/>
              </w:rPr>
              <w:t>子宮收縮</w:t>
            </w:r>
            <w:r>
              <w:rPr>
                <w:color w:val="000000"/>
                <w:sz w:val="24"/>
                <w:szCs w:val="24"/>
              </w:rPr>
              <w:t>良好</w:t>
            </w:r>
          </w:p>
          <w:p>
            <w:pPr>
              <w:pStyle w:val="Normal"/>
              <w:spacing w:lineRule="exact" w:line="270"/>
              <w:ind w:hanging="240" w:left="400" w:right="0"/>
              <w:jc w:val="both"/>
              <w:rPr>
                <w:color w:val="000000"/>
                <w:sz w:val="24"/>
              </w:rPr>
            </w:pPr>
            <w:r>
              <w:rPr>
                <w:color w:val="000000"/>
                <w:sz w:val="24"/>
                <w:szCs w:val="24"/>
              </w:rPr>
              <w:t>(2)</w:t>
            </w:r>
            <w:r>
              <w:rPr>
                <w:color w:val="000000"/>
                <w:sz w:val="24"/>
                <w:szCs w:val="24"/>
              </w:rPr>
              <w:t>產後排出物正常</w:t>
            </w:r>
          </w:p>
          <w:p>
            <w:pPr>
              <w:pStyle w:val="Normal"/>
              <w:spacing w:lineRule="exact" w:line="270"/>
              <w:ind w:hanging="240" w:left="400" w:right="0"/>
              <w:jc w:val="both"/>
              <w:rPr/>
            </w:pPr>
            <w:r>
              <w:rPr>
                <w:color w:val="000000"/>
                <w:sz w:val="24"/>
              </w:rPr>
              <w:t>(3)</w:t>
            </w:r>
            <w:r>
              <w:rPr>
                <w:color w:val="000000"/>
                <w:sz w:val="24"/>
              </w:rPr>
              <w:t>會陰傷口癒合良</w:t>
            </w:r>
            <w:r>
              <w:rPr>
                <w:color w:val="000000"/>
                <w:sz w:val="24"/>
                <w:szCs w:val="24"/>
              </w:rPr>
              <w:t>好</w:t>
            </w:r>
          </w:p>
          <w:p>
            <w:pPr>
              <w:pStyle w:val="Normal"/>
              <w:spacing w:lineRule="exact" w:line="270"/>
              <w:ind w:hanging="240" w:left="400" w:right="0"/>
              <w:jc w:val="both"/>
              <w:rPr>
                <w:color w:val="000000"/>
                <w:sz w:val="24"/>
                <w:szCs w:val="24"/>
              </w:rPr>
            </w:pPr>
            <w:r>
              <w:rPr>
                <w:color w:val="000000"/>
                <w:sz w:val="24"/>
                <w:szCs w:val="24"/>
              </w:rPr>
              <w:t>(4)</w:t>
            </w:r>
            <w:r>
              <w:rPr>
                <w:color w:val="000000"/>
                <w:sz w:val="24"/>
                <w:szCs w:val="24"/>
              </w:rPr>
              <w:t>生命跡象穩定及自行解尿順暢</w:t>
            </w:r>
          </w:p>
          <w:p>
            <w:pPr>
              <w:pStyle w:val="Normal"/>
              <w:spacing w:lineRule="exact" w:line="270"/>
              <w:ind w:hanging="240" w:left="400" w:right="0"/>
              <w:jc w:val="both"/>
              <w:rPr>
                <w:color w:val="000000"/>
                <w:sz w:val="24"/>
                <w:szCs w:val="24"/>
              </w:rPr>
            </w:pPr>
            <w:r>
              <w:rPr>
                <w:color w:val="000000"/>
                <w:sz w:val="24"/>
                <w:szCs w:val="24"/>
              </w:rPr>
              <w:t>(5)</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日常生活活動包括性生活</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沐浴及個人衛生</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乳房及傷口護理重點</w:t>
            </w:r>
          </w:p>
          <w:p>
            <w:pPr>
              <w:pStyle w:val="Normal"/>
              <w:spacing w:lineRule="exact" w:line="270"/>
              <w:ind w:hanging="240" w:left="560" w:right="0"/>
              <w:jc w:val="both"/>
              <w:rPr>
                <w:color w:val="000000"/>
                <w:sz w:val="24"/>
                <w:szCs w:val="24"/>
              </w:rPr>
            </w:pPr>
            <w:r>
              <w:rPr>
                <w:color w:val="000000"/>
                <w:sz w:val="24"/>
                <w:szCs w:val="24"/>
              </w:rPr>
              <w:t>D.</w:t>
            </w:r>
            <w:r>
              <w:rPr>
                <w:color w:val="000000"/>
                <w:sz w:val="24"/>
                <w:szCs w:val="24"/>
              </w:rPr>
              <w:t>排定返診檢查</w:t>
            </w:r>
          </w:p>
          <w:p>
            <w:pPr>
              <w:pStyle w:val="Normal"/>
              <w:spacing w:lineRule="exact" w:line="270"/>
              <w:ind w:hanging="240" w:left="400" w:right="0"/>
              <w:jc w:val="both"/>
              <w:rPr>
                <w:color w:val="000000"/>
                <w:sz w:val="24"/>
                <w:szCs w:val="24"/>
              </w:rPr>
            </w:pPr>
            <w:r>
              <w:rPr>
                <w:color w:val="000000"/>
                <w:sz w:val="24"/>
                <w:szCs w:val="24"/>
              </w:rPr>
              <w:t>(6)</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嬰兒餵哺</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嬰兒沐浴及照顧</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小兒科醫師返診檢查</w:t>
            </w:r>
          </w:p>
          <w:p>
            <w:pPr>
              <w:pStyle w:val="Normal"/>
              <w:spacing w:lineRule="exact" w:line="280"/>
              <w:ind w:hanging="288" w:left="288" w:right="0"/>
              <w:jc w:val="both"/>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10D07Z3-10D07Z8</w:t>
            </w:r>
            <w:r>
              <w:rPr>
                <w:color w:val="000000"/>
                <w:sz w:val="24"/>
                <w:szCs w:val="24"/>
              </w:rPr>
              <w:t>、</w:t>
            </w:r>
            <w:r>
              <w:rPr>
                <w:color w:val="000000"/>
                <w:sz w:val="24"/>
                <w:szCs w:val="24"/>
              </w:rPr>
              <w:t>10S07ZZ</w:t>
            </w:r>
            <w:r>
              <w:rPr>
                <w:color w:val="000000"/>
                <w:sz w:val="24"/>
                <w:szCs w:val="24"/>
              </w:rPr>
              <w:t>、</w:t>
            </w:r>
            <w:r>
              <w:rPr>
                <w:color w:val="000000"/>
                <w:sz w:val="24"/>
                <w:szCs w:val="24"/>
              </w:rPr>
              <w:t>10E0XZZ</w:t>
            </w:r>
            <w:r>
              <w:rPr>
                <w:color w:val="000000"/>
                <w:sz w:val="24"/>
                <w:szCs w:val="24"/>
              </w:rPr>
              <w:t>、</w:t>
            </w:r>
            <w:r>
              <w:rPr>
                <w:color w:val="000000"/>
                <w:sz w:val="24"/>
                <w:szCs w:val="24"/>
              </w:rPr>
              <w:t>10A07Z6</w:t>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00"/>
              <w:jc w:val="center"/>
              <w:rPr>
                <w:color w:val="000000"/>
                <w:sz w:val="24"/>
                <w:szCs w:val="24"/>
              </w:rPr>
            </w:pPr>
            <w:r>
              <w:rPr>
                <w:color w:val="000000"/>
                <w:sz w:val="24"/>
                <w:szCs w:val="24"/>
              </w:rPr>
            </w:r>
          </w:p>
          <w:p>
            <w:pPr>
              <w:pStyle w:val="Normal"/>
              <w:spacing w:lineRule="exact" w:line="300"/>
              <w:jc w:val="center"/>
              <w:rPr>
                <w:color w:val="000000"/>
                <w:sz w:val="24"/>
                <w:szCs w:val="24"/>
              </w:rPr>
            </w:pPr>
            <w:r>
              <w:rPr>
                <w:color w:val="000000"/>
                <w:sz w:val="24"/>
                <w:szCs w:val="24"/>
              </w:rPr>
              <w:t>v</w:t>
            </w:r>
          </w:p>
          <w:p>
            <w:pPr>
              <w:pStyle w:val="Normal"/>
              <w:spacing w:lineRule="exact" w:line="300"/>
              <w:jc w:val="center"/>
              <w:rPr>
                <w:color w:val="000000"/>
                <w:sz w:val="24"/>
                <w:szCs w:val="24"/>
              </w:rPr>
            </w:pPr>
            <w:r>
              <w:rPr>
                <w:color w:val="000000"/>
                <w:sz w:val="24"/>
                <w:szCs w:val="24"/>
              </w:rPr>
            </w:r>
          </w:p>
          <w:p>
            <w:pPr>
              <w:pStyle w:val="Normal"/>
              <w:spacing w:lineRule="exact" w:line="300"/>
              <w:jc w:val="center"/>
              <w:rPr>
                <w:color w:val="000000"/>
                <w:sz w:val="24"/>
                <w:szCs w:val="24"/>
              </w:rPr>
            </w:pPr>
            <w:r>
              <w:rPr>
                <w:color w:val="000000"/>
                <w:sz w:val="24"/>
                <w:szCs w:val="24"/>
              </w:rPr>
            </w:r>
          </w:p>
          <w:p>
            <w:pPr>
              <w:pStyle w:val="Normal"/>
              <w:spacing w:lineRule="exact" w:line="300"/>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sz w:val="24"/>
                <w:szCs w:val="24"/>
              </w:rPr>
            </w:pPr>
            <w:r>
              <w:rPr>
                <w:color w:val="000000"/>
                <w:sz w:val="24"/>
                <w:szCs w:val="24"/>
              </w:rPr>
              <w:t>v</w:t>
            </w:r>
          </w:p>
          <w:p>
            <w:pPr>
              <w:pStyle w:val="Normal"/>
              <w:spacing w:lineRule="exact" w:line="300"/>
              <w:jc w:val="center"/>
              <w:rPr>
                <w:color w:val="000000"/>
                <w:sz w:val="24"/>
                <w:szCs w:val="24"/>
              </w:rPr>
            </w:pPr>
            <w:r>
              <w:rPr>
                <w:color w:val="000000"/>
                <w:sz w:val="24"/>
                <w:szCs w:val="24"/>
              </w:rPr>
            </w:r>
          </w:p>
          <w:p>
            <w:pPr>
              <w:pStyle w:val="Normal"/>
              <w:spacing w:lineRule="exact" w:line="300"/>
              <w:jc w:val="center"/>
              <w:rPr>
                <w:color w:val="000000"/>
                <w:sz w:val="24"/>
                <w:szCs w:val="24"/>
              </w:rPr>
            </w:pPr>
            <w:r>
              <w:rPr>
                <w:color w:val="000000"/>
                <w:sz w:val="24"/>
                <w:szCs w:val="24"/>
              </w:rPr>
            </w:r>
          </w:p>
          <w:p>
            <w:pPr>
              <w:pStyle w:val="Normal"/>
              <w:spacing w:lineRule="exact" w:line="300"/>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0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0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0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 w:val="24"/>
                <w:szCs w:val="24"/>
              </w:rPr>
            </w:pPr>
            <w:r>
              <w:rPr>
                <w:color w:val="000000"/>
                <w:sz w:val="24"/>
                <w:szCs w:val="24"/>
              </w:rPr>
              <w:t>38822</w:t>
            </w:r>
          </w:p>
          <w:p>
            <w:pPr>
              <w:pStyle w:val="Normal"/>
              <w:spacing w:lineRule="exact" w:line="300"/>
              <w:jc w:val="right"/>
              <w:rPr>
                <w:color w:val="000000"/>
                <w:sz w:val="24"/>
                <w:szCs w:val="24"/>
              </w:rPr>
            </w:pPr>
            <w:r>
              <w:rPr>
                <w:color w:val="000000"/>
                <w:sz w:val="24"/>
                <w:szCs w:val="24"/>
              </w:rPr>
              <w:t>35833</w:t>
            </w:r>
          </w:p>
          <w:p>
            <w:pPr>
              <w:pStyle w:val="Normal"/>
              <w:spacing w:lineRule="exact" w:line="280"/>
              <w:jc w:val="right"/>
              <w:rPr>
                <w:color w:val="000000"/>
                <w:sz w:val="24"/>
                <w:szCs w:val="24"/>
              </w:rPr>
            </w:pPr>
            <w:r>
              <w:rPr>
                <w:color w:val="000000"/>
                <w:sz w:val="24"/>
                <w:szCs w:val="24"/>
              </w:rPr>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280"/>
              <w:rPr>
                <w:color w:val="000000"/>
                <w:sz w:val="24"/>
                <w:szCs w:val="24"/>
              </w:rPr>
            </w:pPr>
            <w:r>
              <w:rPr>
                <w:color w:val="000000"/>
                <w:sz w:val="24"/>
                <w:szCs w:val="24"/>
              </w:rPr>
              <w:t>97009C</w:t>
            </w:r>
          </w:p>
        </w:tc>
        <w:tc>
          <w:tcPr>
            <w:tcW w:w="6350"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sz w:val="24"/>
                <w:szCs w:val="24"/>
              </w:rPr>
            </w:pPr>
            <w:r>
              <w:rPr>
                <w:color w:val="000000"/>
                <w:sz w:val="24"/>
                <w:szCs w:val="24"/>
              </w:rPr>
              <w:t>剖腹產</w:t>
            </w:r>
          </w:p>
          <w:p>
            <w:pPr>
              <w:pStyle w:val="Normal"/>
              <w:spacing w:lineRule="exact" w:line="280"/>
              <w:rPr>
                <w:color w:val="000000"/>
                <w:sz w:val="24"/>
                <w:szCs w:val="24"/>
              </w:rPr>
            </w:pPr>
            <w:r>
              <w:rPr>
                <w:color w:val="000000"/>
                <w:sz w:val="24"/>
                <w:szCs w:val="24"/>
              </w:rPr>
              <w:t>註：</w:t>
            </w:r>
          </w:p>
          <w:p>
            <w:pPr>
              <w:pStyle w:val="Normal"/>
              <w:spacing w:lineRule="exact" w:line="280"/>
              <w:ind w:hanging="288" w:left="288" w:right="0"/>
              <w:jc w:val="both"/>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6.1.2)</w:t>
            </w:r>
          </w:p>
          <w:p>
            <w:pPr>
              <w:pStyle w:val="Normal"/>
              <w:spacing w:lineRule="exact" w:line="270"/>
              <w:ind w:hanging="240" w:left="400" w:right="0"/>
              <w:jc w:val="both"/>
              <w:rPr/>
            </w:pPr>
            <w:r>
              <w:rPr>
                <w:color w:val="000000"/>
                <w:sz w:val="24"/>
                <w:szCs w:val="24"/>
              </w:rPr>
              <w:t>(1)</w:t>
            </w:r>
            <w:r>
              <w:rPr>
                <w:color w:val="000000"/>
                <w:sz w:val="24"/>
                <w:szCs w:val="24"/>
              </w:rPr>
              <w:t>基</w:t>
            </w:r>
            <w:r>
              <w:rPr>
                <w:color w:val="000000"/>
                <w:sz w:val="24"/>
              </w:rPr>
              <w:t>本</w:t>
            </w:r>
            <w:r>
              <w:rPr>
                <w:color w:val="000000"/>
                <w:sz w:val="24"/>
                <w:szCs w:val="24"/>
              </w:rPr>
              <w:t>診療項目</w:t>
            </w:r>
          </w:p>
          <w:p>
            <w:pPr>
              <w:pStyle w:val="Normal"/>
              <w:spacing w:lineRule="exact" w:line="270"/>
              <w:ind w:hanging="240" w:left="400" w:right="0"/>
              <w:jc w:val="both"/>
              <w:rPr>
                <w:color w:val="000000"/>
                <w:sz w:val="24"/>
                <w:szCs w:val="24"/>
              </w:rPr>
            </w:pPr>
            <w:r>
              <w:rPr>
                <w:color w:val="000000"/>
                <w:sz w:val="24"/>
                <w:szCs w:val="24"/>
              </w:rPr>
              <w:t>(2)</w:t>
            </w:r>
            <w:r>
              <w:rPr>
                <w:color w:val="000000"/>
                <w:sz w:val="24"/>
                <w:szCs w:val="24"/>
              </w:rPr>
              <w:t>選擇性診療項目</w:t>
            </w:r>
          </w:p>
          <w:p>
            <w:pPr>
              <w:pStyle w:val="Normal"/>
              <w:spacing w:lineRule="exact" w:line="280"/>
              <w:ind w:hanging="288" w:left="288" w:right="0"/>
              <w:jc w:val="both"/>
              <w:rPr>
                <w:color w:val="000000"/>
                <w:sz w:val="24"/>
                <w:szCs w:val="24"/>
              </w:rPr>
            </w:pPr>
            <w:r>
              <w:rPr>
                <w:color w:val="000000"/>
                <w:sz w:val="24"/>
                <w:szCs w:val="24"/>
              </w:rPr>
              <w:t>2.</w:t>
            </w:r>
            <w:r>
              <w:rPr>
                <w:color w:val="000000"/>
                <w:sz w:val="24"/>
                <w:szCs w:val="24"/>
              </w:rPr>
              <w:t>出院狀態</w:t>
            </w:r>
          </w:p>
          <w:p>
            <w:pPr>
              <w:pStyle w:val="Normal"/>
              <w:spacing w:lineRule="exact" w:line="270"/>
              <w:ind w:hanging="240" w:left="400" w:right="0"/>
              <w:jc w:val="both"/>
              <w:rPr/>
            </w:pPr>
            <w:r>
              <w:rPr>
                <w:color w:val="000000"/>
                <w:sz w:val="24"/>
                <w:szCs w:val="24"/>
              </w:rPr>
              <w:t>(1)</w:t>
            </w:r>
            <w:r>
              <w:rPr>
                <w:color w:val="000000"/>
                <w:sz w:val="24"/>
                <w:szCs w:val="24"/>
              </w:rPr>
              <w:t>體溫低於</w:t>
            </w:r>
            <w:r>
              <w:rPr>
                <w:color w:val="000000"/>
                <w:sz w:val="24"/>
                <w:szCs w:val="24"/>
              </w:rPr>
              <w:t>37.7℃</w:t>
            </w:r>
            <w:r>
              <w:rPr>
                <w:color w:val="000000"/>
                <w:sz w:val="24"/>
                <w:szCs w:val="24"/>
              </w:rPr>
              <w:t>至少二十四小時</w:t>
            </w:r>
          </w:p>
          <w:p>
            <w:pPr>
              <w:pStyle w:val="Normal"/>
              <w:spacing w:lineRule="exact" w:line="270"/>
              <w:ind w:hanging="240" w:left="400" w:right="0"/>
              <w:jc w:val="both"/>
              <w:rPr>
                <w:color w:val="000000"/>
                <w:sz w:val="24"/>
                <w:szCs w:val="24"/>
              </w:rPr>
            </w:pPr>
            <w:r>
              <w:rPr>
                <w:color w:val="000000"/>
                <w:sz w:val="24"/>
                <w:szCs w:val="24"/>
              </w:rPr>
              <w:t>(2)</w:t>
            </w:r>
            <w:r>
              <w:rPr>
                <w:color w:val="000000"/>
                <w:sz w:val="24"/>
                <w:szCs w:val="24"/>
              </w:rPr>
              <w:t>傷口乾燥並癒合</w:t>
            </w:r>
          </w:p>
          <w:p>
            <w:pPr>
              <w:pStyle w:val="Normal"/>
              <w:spacing w:lineRule="exact" w:line="270"/>
              <w:ind w:hanging="240" w:left="400" w:right="0"/>
              <w:jc w:val="both"/>
              <w:rPr>
                <w:color w:val="000000"/>
                <w:sz w:val="24"/>
                <w:szCs w:val="24"/>
              </w:rPr>
            </w:pPr>
            <w:r>
              <w:rPr>
                <w:color w:val="000000"/>
                <w:sz w:val="24"/>
                <w:szCs w:val="24"/>
              </w:rPr>
              <w:t>(3)</w:t>
            </w:r>
            <w:r>
              <w:rPr>
                <w:color w:val="000000"/>
                <w:sz w:val="24"/>
                <w:szCs w:val="24"/>
              </w:rPr>
              <w:t>病人可進全食</w:t>
            </w:r>
          </w:p>
          <w:p>
            <w:pPr>
              <w:pStyle w:val="Normal"/>
              <w:spacing w:lineRule="exact" w:line="270"/>
              <w:ind w:hanging="240" w:left="400" w:right="0"/>
              <w:jc w:val="both"/>
              <w:rPr>
                <w:color w:val="000000"/>
                <w:sz w:val="24"/>
                <w:szCs w:val="24"/>
              </w:rPr>
            </w:pPr>
            <w:r>
              <w:rPr>
                <w:color w:val="000000"/>
                <w:sz w:val="24"/>
                <w:szCs w:val="24"/>
              </w:rPr>
              <w:t>例外：有其他因素必需改變飲食</w:t>
            </w:r>
          </w:p>
          <w:p>
            <w:pPr>
              <w:pStyle w:val="Normal"/>
              <w:spacing w:lineRule="exact" w:line="270"/>
              <w:ind w:hanging="240" w:left="400" w:right="0"/>
              <w:jc w:val="both"/>
              <w:rPr>
                <w:color w:val="000000"/>
                <w:sz w:val="24"/>
                <w:szCs w:val="24"/>
              </w:rPr>
            </w:pPr>
            <w:r>
              <w:rPr>
                <w:color w:val="000000"/>
                <w:sz w:val="24"/>
                <w:szCs w:val="24"/>
              </w:rPr>
              <w:t>(4)</w:t>
            </w:r>
            <w:r>
              <w:rPr>
                <w:color w:val="000000"/>
                <w:sz w:val="24"/>
                <w:szCs w:val="24"/>
              </w:rPr>
              <w:t>無併發症</w:t>
            </w:r>
          </w:p>
          <w:p>
            <w:pPr>
              <w:pStyle w:val="Normal"/>
              <w:spacing w:lineRule="exact" w:line="270"/>
              <w:ind w:hanging="240" w:left="400" w:right="0"/>
              <w:jc w:val="both"/>
              <w:rPr>
                <w:color w:val="000000"/>
                <w:sz w:val="24"/>
                <w:szCs w:val="24"/>
              </w:rPr>
            </w:pPr>
            <w:r>
              <w:rPr>
                <w:color w:val="000000"/>
                <w:sz w:val="24"/>
                <w:szCs w:val="24"/>
              </w:rPr>
              <w:t>(5)</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日常生活活動包括性生活</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沐浴及個人衛生</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乳房及傷口護理重點</w:t>
            </w:r>
          </w:p>
          <w:p>
            <w:pPr>
              <w:pStyle w:val="Normal"/>
              <w:spacing w:lineRule="exact" w:line="270"/>
              <w:ind w:hanging="240" w:left="560" w:right="0"/>
              <w:jc w:val="both"/>
              <w:rPr>
                <w:color w:val="000000"/>
                <w:sz w:val="24"/>
                <w:szCs w:val="24"/>
              </w:rPr>
            </w:pPr>
            <w:r>
              <w:rPr>
                <w:color w:val="000000"/>
                <w:sz w:val="24"/>
                <w:szCs w:val="24"/>
              </w:rPr>
              <w:t>D.</w:t>
            </w:r>
            <w:r>
              <w:rPr>
                <w:color w:val="000000"/>
                <w:sz w:val="24"/>
                <w:szCs w:val="24"/>
              </w:rPr>
              <w:t>排定返診檢查</w:t>
            </w:r>
          </w:p>
          <w:p>
            <w:pPr>
              <w:pStyle w:val="Normal"/>
              <w:spacing w:lineRule="exact" w:line="270"/>
              <w:ind w:hanging="240" w:left="400" w:right="0"/>
              <w:jc w:val="both"/>
              <w:rPr>
                <w:color w:val="000000"/>
                <w:sz w:val="24"/>
                <w:szCs w:val="24"/>
              </w:rPr>
            </w:pPr>
            <w:r>
              <w:rPr>
                <w:color w:val="000000"/>
                <w:sz w:val="24"/>
                <w:szCs w:val="24"/>
              </w:rPr>
              <w:t>(6)</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嬰兒餵哺</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嬰兒沐浴及照顧</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小兒科醫師返診檢查</w:t>
            </w:r>
          </w:p>
          <w:p>
            <w:pPr>
              <w:pStyle w:val="Normal"/>
              <w:spacing w:lineRule="exact" w:line="280"/>
              <w:ind w:hanging="288" w:left="288" w:right="0"/>
              <w:jc w:val="both"/>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10D00Z0</w:t>
            </w:r>
            <w:r>
              <w:rPr>
                <w:color w:val="000000"/>
                <w:sz w:val="24"/>
                <w:szCs w:val="24"/>
              </w:rPr>
              <w:t>、</w:t>
            </w:r>
            <w:r>
              <w:rPr>
                <w:color w:val="000000"/>
                <w:sz w:val="24"/>
                <w:szCs w:val="24"/>
              </w:rPr>
              <w:t>10D00Z1</w:t>
            </w:r>
            <w:r>
              <w:rPr>
                <w:color w:val="000000"/>
                <w:sz w:val="24"/>
                <w:szCs w:val="24"/>
              </w:rPr>
              <w:t>、</w:t>
            </w:r>
            <w:r>
              <w:rPr>
                <w:color w:val="000000"/>
                <w:sz w:val="24"/>
                <w:szCs w:val="24"/>
              </w:rPr>
              <w:t>10D00Z2</w:t>
            </w:r>
          </w:p>
          <w:p>
            <w:pPr>
              <w:pStyle w:val="Normal"/>
              <w:spacing w:lineRule="exact" w:line="280"/>
              <w:rPr>
                <w:color w:val="000000"/>
                <w:sz w:val="24"/>
                <w:szCs w:val="24"/>
              </w:rPr>
            </w:pPr>
            <w:r>
              <w:rPr>
                <w:color w:val="000000"/>
                <w:sz w:val="24"/>
                <w:szCs w:val="24"/>
              </w:rPr>
            </w:r>
          </w:p>
          <w:p>
            <w:pPr>
              <w:pStyle w:val="Normal"/>
              <w:spacing w:lineRule="exact" w:line="280"/>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80"/>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sz w:val="24"/>
                <w:szCs w:val="24"/>
              </w:rPr>
            </w:pPr>
            <w:r>
              <w:rPr>
                <w:color w:val="000000"/>
                <w:sz w:val="24"/>
                <w:szCs w:val="24"/>
              </w:rPr>
              <w:t>v</w:t>
            </w:r>
          </w:p>
          <w:p>
            <w:pPr>
              <w:pStyle w:val="Normal"/>
              <w:spacing w:lineRule="exact" w:line="280"/>
              <w:jc w:val="center"/>
              <w:rPr>
                <w:color w:val="000000"/>
                <w:sz w:val="24"/>
                <w:szCs w:val="24"/>
              </w:rPr>
            </w:pPr>
            <w:r>
              <w:rPr>
                <w:color w:val="000000"/>
                <w:sz w:val="24"/>
                <w:szCs w:val="24"/>
              </w:rPr>
            </w:r>
          </w:p>
          <w:p>
            <w:pPr>
              <w:pStyle w:val="Normal"/>
              <w:spacing w:lineRule="exact" w:line="280"/>
              <w:jc w:val="center"/>
              <w:rPr>
                <w:color w:val="000000"/>
                <w:sz w:val="24"/>
                <w:szCs w:val="24"/>
              </w:rPr>
            </w:pPr>
            <w:r>
              <w:rPr>
                <w:color w:val="000000"/>
                <w:sz w:val="24"/>
                <w:szCs w:val="24"/>
              </w:rPr>
            </w:r>
          </w:p>
          <w:p>
            <w:pPr>
              <w:pStyle w:val="Normal"/>
              <w:spacing w:lineRule="exact" w:line="280"/>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8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8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28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20"/>
              <w:jc w:val="right"/>
              <w:rPr>
                <w:color w:val="000000"/>
                <w:sz w:val="24"/>
                <w:szCs w:val="24"/>
              </w:rPr>
            </w:pPr>
            <w:r>
              <w:rPr>
                <w:color w:val="000000"/>
                <w:sz w:val="24"/>
                <w:szCs w:val="24"/>
              </w:rPr>
              <w:t>33712</w:t>
            </w:r>
          </w:p>
          <w:p>
            <w:pPr>
              <w:pStyle w:val="Normal"/>
              <w:spacing w:lineRule="exact" w:line="280"/>
              <w:jc w:val="right"/>
              <w:rPr>
                <w:color w:val="000000"/>
                <w:sz w:val="24"/>
                <w:szCs w:val="24"/>
              </w:rPr>
            </w:pPr>
            <w:r>
              <w:rPr>
                <w:color w:val="000000"/>
                <w:sz w:val="24"/>
                <w:szCs w:val="24"/>
              </w:rPr>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97014C</w:t>
            </w:r>
          </w:p>
        </w:tc>
        <w:tc>
          <w:tcPr>
            <w:tcW w:w="6350" w:type="dxa"/>
            <w:tcBorders>
              <w:top w:val="single" w:sz="6" w:space="0" w:color="000000"/>
              <w:left w:val="single" w:sz="6" w:space="0" w:color="000000"/>
              <w:bottom w:val="single" w:sz="6" w:space="0" w:color="000000"/>
              <w:right w:val="single" w:sz="6" w:space="0" w:color="000000"/>
            </w:tcBorders>
          </w:tcPr>
          <w:p>
            <w:pPr>
              <w:pStyle w:val="Normal"/>
              <w:jc w:val="both"/>
              <w:rPr>
                <w:color w:val="000000"/>
                <w:sz w:val="24"/>
                <w:szCs w:val="24"/>
              </w:rPr>
            </w:pPr>
            <w:r>
              <w:rPr>
                <w:color w:val="000000"/>
                <w:sz w:val="24"/>
                <w:szCs w:val="24"/>
              </w:rPr>
              <w:t>自行要求剖腹產</w:t>
            </w:r>
          </w:p>
          <w:p>
            <w:pPr>
              <w:pStyle w:val="Normal"/>
              <w:spacing w:lineRule="exact" w:line="280"/>
              <w:ind w:hanging="288" w:left="288" w:right="0"/>
              <w:rPr>
                <w:color w:val="000000"/>
                <w:sz w:val="24"/>
                <w:szCs w:val="24"/>
              </w:rPr>
            </w:pPr>
            <w:r>
              <w:rPr>
                <w:color w:val="000000"/>
                <w:sz w:val="24"/>
                <w:szCs w:val="24"/>
              </w:rPr>
              <w:t>註：</w:t>
            </w:r>
          </w:p>
          <w:p>
            <w:pPr>
              <w:pStyle w:val="Normal"/>
              <w:spacing w:lineRule="exact" w:line="280"/>
              <w:ind w:hanging="192" w:left="192" w:right="0"/>
              <w:jc w:val="both"/>
              <w:rPr>
                <w:color w:val="000000"/>
                <w:sz w:val="24"/>
                <w:szCs w:val="24"/>
              </w:rPr>
            </w:pPr>
            <w:r>
              <w:rPr>
                <w:color w:val="000000"/>
                <w:sz w:val="24"/>
                <w:szCs w:val="24"/>
              </w:rPr>
              <w:t>1.</w:t>
            </w:r>
            <w:r>
              <w:rPr>
                <w:color w:val="000000"/>
                <w:sz w:val="24"/>
                <w:szCs w:val="24"/>
              </w:rPr>
              <w:t>不符醫學上適應症而自行要求施行剖腹產者，依本項點數支付。</w:t>
            </w:r>
          </w:p>
          <w:p>
            <w:pPr>
              <w:pStyle w:val="Normal"/>
              <w:spacing w:lineRule="exact" w:line="280"/>
              <w:ind w:hanging="288" w:left="288" w:right="0"/>
              <w:jc w:val="both"/>
              <w:rPr>
                <w:color w:val="000000"/>
                <w:sz w:val="24"/>
                <w:szCs w:val="24"/>
              </w:rPr>
            </w:pPr>
            <w:r>
              <w:rPr>
                <w:color w:val="000000"/>
                <w:sz w:val="24"/>
                <w:szCs w:val="24"/>
              </w:rPr>
              <w:t>2.</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6.1.2)</w:t>
            </w:r>
          </w:p>
          <w:p>
            <w:pPr>
              <w:pStyle w:val="Normal"/>
              <w:spacing w:lineRule="exact" w:line="270"/>
              <w:ind w:hanging="240" w:left="400" w:right="0"/>
              <w:jc w:val="both"/>
              <w:rPr>
                <w:color w:val="000000"/>
                <w:sz w:val="24"/>
                <w:szCs w:val="24"/>
              </w:rPr>
            </w:pPr>
            <w:r>
              <w:rPr>
                <w:color w:val="000000"/>
                <w:sz w:val="24"/>
                <w:szCs w:val="24"/>
              </w:rPr>
              <w:t>(1)</w:t>
            </w:r>
            <w:r>
              <w:rPr>
                <w:color w:val="000000"/>
                <w:sz w:val="24"/>
                <w:szCs w:val="24"/>
              </w:rPr>
              <w:t>基本診療項目</w:t>
            </w:r>
          </w:p>
          <w:p>
            <w:pPr>
              <w:pStyle w:val="Normal"/>
              <w:spacing w:lineRule="exact" w:line="270"/>
              <w:ind w:hanging="240" w:left="400" w:right="0"/>
              <w:jc w:val="both"/>
              <w:rPr>
                <w:color w:val="000000"/>
                <w:sz w:val="24"/>
                <w:szCs w:val="24"/>
              </w:rPr>
            </w:pPr>
            <w:r>
              <w:rPr>
                <w:color w:val="000000"/>
                <w:sz w:val="24"/>
                <w:szCs w:val="24"/>
              </w:rPr>
              <w:t>(2)</w:t>
            </w:r>
            <w:r>
              <w:rPr>
                <w:color w:val="000000"/>
                <w:sz w:val="24"/>
                <w:szCs w:val="24"/>
              </w:rPr>
              <w:t>選擇性診療項目</w:t>
            </w:r>
          </w:p>
          <w:p>
            <w:pPr>
              <w:pStyle w:val="Normal"/>
              <w:spacing w:lineRule="exact" w:line="280"/>
              <w:ind w:hanging="288" w:left="288" w:right="0"/>
              <w:jc w:val="both"/>
              <w:rPr>
                <w:color w:val="000000"/>
                <w:sz w:val="24"/>
                <w:szCs w:val="24"/>
              </w:rPr>
            </w:pPr>
            <w:r>
              <w:rPr>
                <w:color w:val="000000"/>
                <w:sz w:val="24"/>
                <w:szCs w:val="24"/>
              </w:rPr>
              <w:t>3.</w:t>
            </w:r>
            <w:r>
              <w:rPr>
                <w:color w:val="000000"/>
                <w:sz w:val="24"/>
                <w:szCs w:val="24"/>
              </w:rPr>
              <w:t>出院狀態</w:t>
            </w:r>
          </w:p>
          <w:p>
            <w:pPr>
              <w:pStyle w:val="Normal"/>
              <w:spacing w:lineRule="exact" w:line="270"/>
              <w:ind w:hanging="240" w:left="400" w:right="0"/>
              <w:jc w:val="both"/>
              <w:rPr/>
            </w:pPr>
            <w:r>
              <w:rPr>
                <w:color w:val="000000"/>
                <w:sz w:val="24"/>
                <w:szCs w:val="24"/>
              </w:rPr>
              <w:t>(1)</w:t>
            </w:r>
            <w:r>
              <w:rPr>
                <w:color w:val="000000"/>
                <w:sz w:val="24"/>
                <w:szCs w:val="24"/>
              </w:rPr>
              <w:t>體溫低於</w:t>
            </w:r>
            <w:r>
              <w:rPr>
                <w:color w:val="000000"/>
                <w:sz w:val="24"/>
                <w:szCs w:val="24"/>
              </w:rPr>
              <w:t>37.7℃</w:t>
            </w:r>
            <w:r>
              <w:rPr>
                <w:color w:val="000000"/>
                <w:sz w:val="24"/>
                <w:szCs w:val="24"/>
              </w:rPr>
              <w:t>至少二十四小時</w:t>
            </w:r>
          </w:p>
          <w:p>
            <w:pPr>
              <w:pStyle w:val="Normal"/>
              <w:spacing w:lineRule="exact" w:line="270"/>
              <w:ind w:hanging="240" w:left="400" w:right="0"/>
              <w:jc w:val="both"/>
              <w:rPr>
                <w:color w:val="000000"/>
                <w:sz w:val="24"/>
                <w:szCs w:val="24"/>
              </w:rPr>
            </w:pPr>
            <w:r>
              <w:rPr>
                <w:color w:val="000000"/>
                <w:sz w:val="24"/>
                <w:szCs w:val="24"/>
              </w:rPr>
              <w:t>(2)</w:t>
            </w:r>
            <w:r>
              <w:rPr>
                <w:color w:val="000000"/>
                <w:sz w:val="24"/>
                <w:szCs w:val="24"/>
              </w:rPr>
              <w:t>傷口乾燥並癒合</w:t>
            </w:r>
          </w:p>
          <w:p>
            <w:pPr>
              <w:pStyle w:val="Normal"/>
              <w:spacing w:lineRule="exact" w:line="270"/>
              <w:ind w:hanging="240" w:left="400" w:right="0"/>
              <w:jc w:val="both"/>
              <w:rPr>
                <w:color w:val="000000"/>
                <w:sz w:val="24"/>
                <w:szCs w:val="24"/>
              </w:rPr>
            </w:pPr>
            <w:r>
              <w:rPr>
                <w:color w:val="000000"/>
                <w:sz w:val="24"/>
                <w:szCs w:val="24"/>
              </w:rPr>
              <w:t>(3)</w:t>
            </w:r>
            <w:r>
              <w:rPr>
                <w:color w:val="000000"/>
                <w:sz w:val="24"/>
                <w:szCs w:val="24"/>
              </w:rPr>
              <w:t>病人可進全食</w:t>
            </w:r>
          </w:p>
          <w:p>
            <w:pPr>
              <w:pStyle w:val="Normal"/>
              <w:spacing w:lineRule="exact" w:line="270"/>
              <w:ind w:hanging="240" w:left="400" w:right="0"/>
              <w:jc w:val="both"/>
              <w:rPr>
                <w:color w:val="000000"/>
                <w:sz w:val="24"/>
                <w:szCs w:val="24"/>
              </w:rPr>
            </w:pPr>
            <w:r>
              <w:rPr>
                <w:color w:val="000000"/>
                <w:sz w:val="24"/>
                <w:szCs w:val="24"/>
              </w:rPr>
              <w:t>例外：有其他因素必需改變飲食</w:t>
            </w:r>
          </w:p>
          <w:p>
            <w:pPr>
              <w:pStyle w:val="Normal"/>
              <w:spacing w:lineRule="exact" w:line="270"/>
              <w:ind w:hanging="240" w:left="400" w:right="0"/>
              <w:jc w:val="both"/>
              <w:rPr>
                <w:color w:val="000000"/>
                <w:sz w:val="24"/>
                <w:szCs w:val="24"/>
              </w:rPr>
            </w:pPr>
            <w:r>
              <w:rPr>
                <w:color w:val="000000"/>
                <w:sz w:val="24"/>
                <w:szCs w:val="24"/>
              </w:rPr>
              <w:t>(4)</w:t>
            </w:r>
            <w:r>
              <w:rPr>
                <w:color w:val="000000"/>
                <w:sz w:val="24"/>
                <w:szCs w:val="24"/>
              </w:rPr>
              <w:t>無併發症</w:t>
            </w:r>
          </w:p>
          <w:p>
            <w:pPr>
              <w:pStyle w:val="Normal"/>
              <w:spacing w:lineRule="exact" w:line="270"/>
              <w:ind w:hanging="240" w:left="400" w:right="0"/>
              <w:jc w:val="both"/>
              <w:rPr>
                <w:color w:val="000000"/>
                <w:sz w:val="24"/>
                <w:szCs w:val="24"/>
              </w:rPr>
            </w:pPr>
            <w:r>
              <w:rPr>
                <w:color w:val="000000"/>
                <w:sz w:val="24"/>
                <w:szCs w:val="24"/>
              </w:rPr>
              <w:t>(5)</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日常生活活動包括性生活</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沐浴及個人衛生</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乳房及傷口護理重點</w:t>
            </w:r>
          </w:p>
          <w:p>
            <w:pPr>
              <w:pStyle w:val="Normal"/>
              <w:spacing w:lineRule="exact" w:line="270"/>
              <w:ind w:hanging="240" w:left="560" w:right="0"/>
              <w:jc w:val="both"/>
              <w:rPr>
                <w:color w:val="000000"/>
                <w:sz w:val="24"/>
                <w:szCs w:val="24"/>
              </w:rPr>
            </w:pPr>
            <w:r>
              <w:rPr>
                <w:color w:val="000000"/>
                <w:sz w:val="24"/>
                <w:szCs w:val="24"/>
              </w:rPr>
              <w:t>D.</w:t>
            </w:r>
            <w:r>
              <w:rPr>
                <w:color w:val="000000"/>
                <w:sz w:val="24"/>
                <w:szCs w:val="24"/>
              </w:rPr>
              <w:t>排定返診檢查</w:t>
            </w:r>
          </w:p>
          <w:p>
            <w:pPr>
              <w:pStyle w:val="Normal"/>
              <w:spacing w:lineRule="exact" w:line="270"/>
              <w:ind w:hanging="240" w:left="400" w:right="0"/>
              <w:jc w:val="both"/>
              <w:rPr>
                <w:color w:val="000000"/>
                <w:sz w:val="24"/>
                <w:szCs w:val="24"/>
              </w:rPr>
            </w:pPr>
            <w:r>
              <w:rPr>
                <w:color w:val="000000"/>
                <w:sz w:val="24"/>
                <w:szCs w:val="24"/>
              </w:rPr>
              <w:t>(6)</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嬰兒餵哺</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嬰兒沐浴及照顧</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小兒科醫師返診檢查</w:t>
            </w:r>
          </w:p>
          <w:p>
            <w:pPr>
              <w:pStyle w:val="Normal"/>
              <w:spacing w:lineRule="exact" w:line="280"/>
              <w:ind w:hanging="288" w:left="288" w:right="0"/>
              <w:jc w:val="both"/>
              <w:rPr>
                <w:color w:val="000000"/>
                <w:sz w:val="24"/>
                <w:szCs w:val="24"/>
              </w:rPr>
            </w:pPr>
            <w:r>
              <w:rPr>
                <w:color w:val="000000"/>
                <w:sz w:val="24"/>
                <w:szCs w:val="24"/>
              </w:rPr>
              <w:t>4.</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10D00Z0</w:t>
            </w:r>
            <w:r>
              <w:rPr>
                <w:color w:val="000000"/>
                <w:sz w:val="24"/>
                <w:szCs w:val="24"/>
              </w:rPr>
              <w:t>、</w:t>
            </w:r>
            <w:r>
              <w:rPr>
                <w:color w:val="000000"/>
                <w:sz w:val="24"/>
                <w:szCs w:val="24"/>
              </w:rPr>
              <w:t>10D00Z1</w:t>
            </w:r>
            <w:r>
              <w:rPr>
                <w:color w:val="000000"/>
                <w:sz w:val="24"/>
                <w:szCs w:val="24"/>
              </w:rPr>
              <w:t>、</w:t>
            </w:r>
            <w:r>
              <w:rPr>
                <w:color w:val="000000"/>
                <w:sz w:val="24"/>
                <w:szCs w:val="24"/>
              </w:rPr>
              <w:t>10D00Z2</w:t>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jc w:val="center"/>
              <w:rPr>
                <w:color w:val="000000"/>
                <w:sz w:val="24"/>
                <w:szCs w:val="24"/>
              </w:rPr>
            </w:pPr>
            <w:r>
              <w:rPr>
                <w:color w:val="000000"/>
                <w:sz w:val="24"/>
                <w:szCs w:val="24"/>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Heading7"/>
              <w:snapToGrid w:val="false"/>
              <w:ind w:hanging="0" w:left="0"/>
              <w:rPr>
                <w:rFonts w:ascii="Times New Roman" w:hAnsi="Times New Roman" w:cs="Times New Roman"/>
                <w:color w:val="000000"/>
                <w:sz w:val="24"/>
                <w:szCs w:val="24"/>
                <w:u w:val="none"/>
              </w:rPr>
            </w:pPr>
            <w:r>
              <w:rPr>
                <w:rFonts w:cs="Times New Roman" w:ascii="Times New Roman" w:hAnsi="Times New Roman"/>
                <w:color w:val="000000"/>
                <w:sz w:val="24"/>
                <w:szCs w:val="24"/>
                <w:u w:val="none"/>
              </w:rPr>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20"/>
              <w:jc w:val="right"/>
              <w:rPr>
                <w:color w:val="000000"/>
                <w:sz w:val="24"/>
                <w:szCs w:val="24"/>
              </w:rPr>
            </w:pPr>
            <w:r>
              <w:rPr>
                <w:color w:val="000000"/>
                <w:sz w:val="24"/>
                <w:szCs w:val="24"/>
              </w:rPr>
              <w:t>15669</w:t>
            </w:r>
          </w:p>
        </w:tc>
      </w:tr>
      <w:tr>
        <w:trPr/>
        <w:tc>
          <w:tcPr>
            <w:tcW w:w="918" w:type="dxa"/>
            <w:tcBorders>
              <w:top w:val="single" w:sz="6" w:space="0" w:color="000000"/>
              <w:left w:val="single" w:sz="4" w:space="0" w:color="000000"/>
              <w:bottom w:val="single" w:sz="4" w:space="0" w:color="000000"/>
              <w:right w:val="single" w:sz="6" w:space="0" w:color="000000"/>
            </w:tcBorders>
          </w:tcPr>
          <w:p>
            <w:pPr>
              <w:pStyle w:val="Normal"/>
              <w:spacing w:lineRule="exact" w:line="270"/>
              <w:rPr>
                <w:color w:val="000000"/>
                <w:sz w:val="24"/>
                <w:szCs w:val="24"/>
              </w:rPr>
            </w:pPr>
            <w:r>
              <w:rPr>
                <w:color w:val="000000"/>
                <w:sz w:val="24"/>
                <w:szCs w:val="24"/>
              </w:rPr>
              <w:t>97934C</w:t>
            </w:r>
          </w:p>
        </w:tc>
        <w:tc>
          <w:tcPr>
            <w:tcW w:w="6350" w:type="dxa"/>
            <w:tcBorders>
              <w:top w:val="single" w:sz="6" w:space="0" w:color="000000"/>
              <w:left w:val="single" w:sz="6" w:space="0" w:color="000000"/>
              <w:bottom w:val="single" w:sz="4" w:space="0" w:color="000000"/>
              <w:right w:val="single" w:sz="6" w:space="0" w:color="000000"/>
            </w:tcBorders>
          </w:tcPr>
          <w:p>
            <w:pPr>
              <w:pStyle w:val="Normal"/>
              <w:spacing w:lineRule="exact" w:line="270"/>
              <w:rPr>
                <w:color w:val="000000"/>
                <w:sz w:val="24"/>
                <w:szCs w:val="24"/>
              </w:rPr>
            </w:pPr>
            <w:r>
              <w:rPr>
                <w:color w:val="000000"/>
                <w:sz w:val="24"/>
                <w:szCs w:val="24"/>
              </w:rPr>
              <w:t>前胎剖腹產之陰道生產</w:t>
            </w:r>
          </w:p>
          <w:p>
            <w:pPr>
              <w:pStyle w:val="Normal"/>
              <w:spacing w:lineRule="exact" w:line="280"/>
              <w:ind w:hanging="288" w:left="288" w:right="0"/>
              <w:jc w:val="both"/>
              <w:rPr>
                <w:color w:val="000000"/>
                <w:sz w:val="24"/>
                <w:szCs w:val="24"/>
              </w:rPr>
            </w:pPr>
            <w:r>
              <w:rPr>
                <w:color w:val="000000"/>
                <w:sz w:val="24"/>
                <w:szCs w:val="24"/>
              </w:rPr>
              <w:t>註：</w:t>
            </w:r>
          </w:p>
          <w:p>
            <w:pPr>
              <w:pStyle w:val="Normal"/>
              <w:spacing w:lineRule="exact" w:line="280"/>
              <w:ind w:hanging="288" w:left="288" w:right="0"/>
              <w:jc w:val="both"/>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6.1.1)</w:t>
            </w:r>
          </w:p>
          <w:p>
            <w:pPr>
              <w:pStyle w:val="Normal"/>
              <w:spacing w:lineRule="exact" w:line="270"/>
              <w:ind w:hanging="240" w:left="400" w:right="0"/>
              <w:jc w:val="both"/>
              <w:rPr>
                <w:color w:val="000000"/>
                <w:sz w:val="24"/>
                <w:szCs w:val="24"/>
              </w:rPr>
            </w:pPr>
            <w:r>
              <w:rPr>
                <w:color w:val="000000"/>
                <w:sz w:val="24"/>
                <w:szCs w:val="24"/>
              </w:rPr>
              <w:t>(1)</w:t>
            </w:r>
            <w:r>
              <w:rPr>
                <w:color w:val="000000"/>
                <w:sz w:val="24"/>
                <w:szCs w:val="24"/>
              </w:rPr>
              <w:t>基本診療項目</w:t>
            </w:r>
          </w:p>
          <w:p>
            <w:pPr>
              <w:pStyle w:val="Normal"/>
              <w:spacing w:lineRule="exact" w:line="270"/>
              <w:ind w:hanging="240" w:left="400" w:right="0"/>
              <w:jc w:val="both"/>
              <w:rPr>
                <w:color w:val="000000"/>
                <w:sz w:val="24"/>
                <w:szCs w:val="24"/>
              </w:rPr>
            </w:pPr>
            <w:r>
              <w:rPr>
                <w:color w:val="000000"/>
                <w:sz w:val="24"/>
                <w:szCs w:val="24"/>
              </w:rPr>
              <w:t>(2)</w:t>
            </w:r>
            <w:r>
              <w:rPr>
                <w:color w:val="000000"/>
                <w:sz w:val="24"/>
                <w:szCs w:val="24"/>
              </w:rPr>
              <w:t>選擇性診療項目</w:t>
            </w:r>
          </w:p>
          <w:p>
            <w:pPr>
              <w:pStyle w:val="Normal"/>
              <w:spacing w:lineRule="exact" w:line="280"/>
              <w:ind w:hanging="288" w:left="288" w:right="0"/>
              <w:jc w:val="both"/>
              <w:rPr>
                <w:color w:val="000000"/>
                <w:sz w:val="24"/>
                <w:szCs w:val="24"/>
              </w:rPr>
            </w:pPr>
            <w:r>
              <w:rPr>
                <w:color w:val="000000"/>
                <w:sz w:val="24"/>
                <w:szCs w:val="24"/>
              </w:rPr>
              <w:t>2.</w:t>
            </w:r>
            <w:r>
              <w:rPr>
                <w:color w:val="000000"/>
                <w:sz w:val="24"/>
                <w:szCs w:val="24"/>
              </w:rPr>
              <w:t>出院狀態</w:t>
            </w:r>
          </w:p>
          <w:p>
            <w:pPr>
              <w:pStyle w:val="Normal"/>
              <w:spacing w:lineRule="exact" w:line="270"/>
              <w:ind w:hanging="240" w:left="400" w:right="0"/>
              <w:jc w:val="both"/>
              <w:rPr>
                <w:color w:val="000000"/>
                <w:sz w:val="24"/>
                <w:szCs w:val="24"/>
              </w:rPr>
            </w:pPr>
            <w:r>
              <w:rPr>
                <w:color w:val="000000"/>
                <w:sz w:val="24"/>
                <w:szCs w:val="24"/>
              </w:rPr>
              <w:t>(1)</w:t>
            </w:r>
            <w:r>
              <w:rPr>
                <w:color w:val="000000"/>
                <w:sz w:val="24"/>
                <w:szCs w:val="24"/>
              </w:rPr>
              <w:t>子宮收縮良好</w:t>
            </w:r>
          </w:p>
          <w:p>
            <w:pPr>
              <w:pStyle w:val="Normal"/>
              <w:spacing w:lineRule="exact" w:line="270"/>
              <w:ind w:hanging="240" w:left="400" w:right="0"/>
              <w:jc w:val="both"/>
              <w:rPr/>
            </w:pPr>
            <w:r>
              <w:rPr>
                <w:color w:val="000000"/>
                <w:sz w:val="24"/>
                <w:szCs w:val="24"/>
              </w:rPr>
              <w:t>(2)</w:t>
            </w:r>
            <w:r>
              <w:rPr>
                <w:color w:val="000000"/>
                <w:sz w:val="24"/>
                <w:szCs w:val="24"/>
              </w:rPr>
              <w:t>產後排出物正常</w:t>
            </w:r>
          </w:p>
          <w:p>
            <w:pPr>
              <w:pStyle w:val="Normal"/>
              <w:spacing w:lineRule="exact" w:line="270"/>
              <w:ind w:hanging="240" w:left="400" w:right="0"/>
              <w:jc w:val="both"/>
              <w:rPr>
                <w:color w:val="000000"/>
                <w:sz w:val="24"/>
                <w:szCs w:val="24"/>
              </w:rPr>
            </w:pPr>
            <w:r>
              <w:rPr>
                <w:color w:val="000000"/>
                <w:sz w:val="24"/>
                <w:szCs w:val="24"/>
              </w:rPr>
              <w:t>(3)</w:t>
            </w:r>
            <w:r>
              <w:rPr>
                <w:color w:val="000000"/>
                <w:sz w:val="24"/>
                <w:szCs w:val="24"/>
              </w:rPr>
              <w:t>會陰傷口癒合良好</w:t>
            </w:r>
          </w:p>
          <w:p>
            <w:pPr>
              <w:pStyle w:val="Normal"/>
              <w:spacing w:lineRule="exact" w:line="270"/>
              <w:ind w:hanging="240" w:left="400" w:right="0"/>
              <w:jc w:val="both"/>
              <w:rPr>
                <w:color w:val="000000"/>
                <w:sz w:val="24"/>
                <w:szCs w:val="24"/>
              </w:rPr>
            </w:pPr>
            <w:r>
              <w:rPr>
                <w:color w:val="000000"/>
                <w:sz w:val="24"/>
                <w:szCs w:val="24"/>
              </w:rPr>
              <w:t>(4)</w:t>
            </w:r>
            <w:r>
              <w:rPr>
                <w:color w:val="000000"/>
                <w:sz w:val="24"/>
                <w:szCs w:val="24"/>
              </w:rPr>
              <w:t>生命跡象穩定及自行解尿順暢</w:t>
            </w:r>
          </w:p>
          <w:p>
            <w:pPr>
              <w:pStyle w:val="Normal"/>
              <w:spacing w:lineRule="exact" w:line="270"/>
              <w:ind w:hanging="240" w:left="400" w:right="0"/>
              <w:jc w:val="both"/>
              <w:rPr>
                <w:color w:val="000000"/>
                <w:sz w:val="24"/>
                <w:szCs w:val="24"/>
              </w:rPr>
            </w:pPr>
            <w:r>
              <w:rPr>
                <w:color w:val="000000"/>
                <w:sz w:val="24"/>
                <w:szCs w:val="24"/>
              </w:rPr>
              <w:t>(5)</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日常生活活動包括性生活</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沐浴及個人衛生</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乳房及傷口護理重點</w:t>
            </w:r>
          </w:p>
          <w:p>
            <w:pPr>
              <w:pStyle w:val="Normal"/>
              <w:spacing w:lineRule="exact" w:line="270"/>
              <w:ind w:hanging="240" w:left="560" w:right="0"/>
              <w:jc w:val="both"/>
              <w:rPr>
                <w:color w:val="000000"/>
                <w:sz w:val="24"/>
                <w:szCs w:val="24"/>
              </w:rPr>
            </w:pPr>
            <w:r>
              <w:rPr>
                <w:color w:val="000000"/>
                <w:sz w:val="24"/>
                <w:szCs w:val="24"/>
              </w:rPr>
              <w:t>D.</w:t>
            </w:r>
            <w:r>
              <w:rPr>
                <w:color w:val="000000"/>
                <w:sz w:val="24"/>
                <w:szCs w:val="24"/>
              </w:rPr>
              <w:t>排定返診檢查</w:t>
            </w:r>
          </w:p>
          <w:p>
            <w:pPr>
              <w:pStyle w:val="Normal"/>
              <w:spacing w:lineRule="exact" w:line="270"/>
              <w:ind w:hanging="240" w:left="400" w:right="0"/>
              <w:jc w:val="both"/>
              <w:rPr>
                <w:color w:val="000000"/>
                <w:sz w:val="24"/>
                <w:szCs w:val="24"/>
              </w:rPr>
            </w:pPr>
            <w:r>
              <w:rPr>
                <w:color w:val="000000"/>
                <w:sz w:val="24"/>
                <w:szCs w:val="24"/>
              </w:rPr>
              <w:t>(6)</w:t>
            </w:r>
            <w:r>
              <w:rPr>
                <w:color w:val="000000"/>
                <w:sz w:val="24"/>
                <w:szCs w:val="24"/>
              </w:rPr>
              <w:t>教導病人</w:t>
            </w:r>
          </w:p>
          <w:p>
            <w:pPr>
              <w:pStyle w:val="Normal"/>
              <w:spacing w:lineRule="exact" w:line="270"/>
              <w:ind w:hanging="240" w:left="560" w:right="0"/>
              <w:jc w:val="both"/>
              <w:rPr>
                <w:color w:val="000000"/>
                <w:sz w:val="24"/>
                <w:szCs w:val="24"/>
              </w:rPr>
            </w:pPr>
            <w:r>
              <w:rPr>
                <w:color w:val="000000"/>
                <w:sz w:val="24"/>
                <w:szCs w:val="24"/>
              </w:rPr>
              <w:t>A.</w:t>
            </w:r>
            <w:r>
              <w:rPr>
                <w:color w:val="000000"/>
                <w:sz w:val="24"/>
                <w:szCs w:val="24"/>
              </w:rPr>
              <w:t>嬰兒餵哺</w:t>
            </w:r>
          </w:p>
          <w:p>
            <w:pPr>
              <w:pStyle w:val="Normal"/>
              <w:spacing w:lineRule="exact" w:line="270"/>
              <w:ind w:hanging="240" w:left="560" w:right="0"/>
              <w:jc w:val="both"/>
              <w:rPr>
                <w:color w:val="000000"/>
                <w:sz w:val="24"/>
                <w:szCs w:val="24"/>
              </w:rPr>
            </w:pPr>
            <w:r>
              <w:rPr>
                <w:color w:val="000000"/>
                <w:sz w:val="24"/>
                <w:szCs w:val="24"/>
              </w:rPr>
              <w:t>B.</w:t>
            </w:r>
            <w:r>
              <w:rPr>
                <w:color w:val="000000"/>
                <w:sz w:val="24"/>
                <w:szCs w:val="24"/>
              </w:rPr>
              <w:t>嬰兒沐浴及照顧</w:t>
            </w:r>
          </w:p>
          <w:p>
            <w:pPr>
              <w:pStyle w:val="Normal"/>
              <w:spacing w:lineRule="exact" w:line="270"/>
              <w:ind w:hanging="240" w:left="560" w:right="0"/>
              <w:jc w:val="both"/>
              <w:rPr>
                <w:color w:val="000000"/>
                <w:sz w:val="24"/>
                <w:szCs w:val="24"/>
              </w:rPr>
            </w:pPr>
            <w:r>
              <w:rPr>
                <w:color w:val="000000"/>
                <w:sz w:val="24"/>
                <w:szCs w:val="24"/>
              </w:rPr>
              <w:t>C.</w:t>
            </w:r>
            <w:r>
              <w:rPr>
                <w:color w:val="000000"/>
                <w:sz w:val="24"/>
                <w:szCs w:val="24"/>
              </w:rPr>
              <w:t>小兒科醫師返診檢查</w:t>
            </w:r>
          </w:p>
          <w:p>
            <w:pPr>
              <w:pStyle w:val="Normal"/>
              <w:spacing w:lineRule="exact" w:line="280"/>
              <w:ind w:hanging="288" w:left="288" w:right="0"/>
              <w:jc w:val="both"/>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10D07Z3-10D07Z8</w:t>
            </w:r>
            <w:r>
              <w:rPr>
                <w:color w:val="000000"/>
                <w:sz w:val="24"/>
                <w:szCs w:val="24"/>
              </w:rPr>
              <w:t>、</w:t>
            </w:r>
            <w:r>
              <w:rPr>
                <w:color w:val="000000"/>
                <w:sz w:val="24"/>
                <w:szCs w:val="24"/>
              </w:rPr>
              <w:t>10S07ZZ</w:t>
            </w:r>
            <w:r>
              <w:rPr>
                <w:color w:val="000000"/>
                <w:sz w:val="24"/>
                <w:szCs w:val="24"/>
              </w:rPr>
              <w:t>、</w:t>
            </w:r>
            <w:r>
              <w:rPr>
                <w:color w:val="000000"/>
                <w:sz w:val="24"/>
                <w:szCs w:val="24"/>
              </w:rPr>
              <w:t>10E0XZZ</w:t>
            </w:r>
            <w:r>
              <w:rPr>
                <w:color w:val="000000"/>
                <w:sz w:val="24"/>
                <w:szCs w:val="24"/>
              </w:rPr>
              <w:t>、</w:t>
            </w:r>
            <w:r>
              <w:rPr>
                <w:color w:val="000000"/>
                <w:sz w:val="24"/>
                <w:szCs w:val="24"/>
              </w:rPr>
              <w:t>10A07Z6</w:t>
            </w:r>
          </w:p>
        </w:tc>
        <w:tc>
          <w:tcPr>
            <w:tcW w:w="283" w:type="dxa"/>
            <w:tcBorders>
              <w:top w:val="single" w:sz="6" w:space="0" w:color="000000"/>
              <w:left w:val="single" w:sz="6" w:space="0" w:color="000000"/>
              <w:bottom w:val="single" w:sz="4" w:space="0" w:color="000000"/>
              <w:right w:val="single" w:sz="6" w:space="0" w:color="000000"/>
            </w:tcBorders>
          </w:tcPr>
          <w:p>
            <w:pPr>
              <w:pStyle w:val="Normal"/>
              <w:snapToGrid w:val="false"/>
              <w:spacing w:lineRule="exact" w:line="270"/>
              <w:rPr>
                <w:color w:val="000000"/>
                <w:sz w:val="24"/>
                <w:szCs w:val="24"/>
              </w:rPr>
            </w:pPr>
            <w:r>
              <w:rPr>
                <w:color w:val="000000"/>
                <w:sz w:val="24"/>
                <w:szCs w:val="24"/>
              </w:rPr>
            </w:r>
          </w:p>
        </w:tc>
        <w:tc>
          <w:tcPr>
            <w:tcW w:w="283" w:type="dxa"/>
            <w:tcBorders>
              <w:top w:val="single" w:sz="6" w:space="0" w:color="000000"/>
              <w:left w:val="single" w:sz="6" w:space="0" w:color="000000"/>
              <w:bottom w:val="single" w:sz="4" w:space="0" w:color="000000"/>
              <w:right w:val="single" w:sz="6" w:space="0" w:color="000000"/>
            </w:tcBorders>
          </w:tcPr>
          <w:p>
            <w:pPr>
              <w:pStyle w:val="Normal"/>
              <w:spacing w:lineRule="exact" w:line="270"/>
              <w:jc w:val="center"/>
              <w:rPr>
                <w:color w:val="000000"/>
                <w:sz w:val="24"/>
                <w:szCs w:val="24"/>
              </w:rPr>
            </w:pPr>
            <w:r>
              <w:rPr>
                <w:color w:val="000000"/>
                <w:sz w:val="24"/>
                <w:szCs w:val="24"/>
              </w:rPr>
              <w:t>v</w:t>
            </w:r>
          </w:p>
          <w:p>
            <w:pPr>
              <w:pStyle w:val="Normal"/>
              <w:spacing w:lineRule="exact" w:line="270"/>
              <w:jc w:val="center"/>
              <w:rPr>
                <w:color w:val="000000"/>
                <w:sz w:val="24"/>
                <w:szCs w:val="24"/>
              </w:rPr>
            </w:pPr>
            <w:r>
              <w:rPr>
                <w:color w:val="000000"/>
                <w:sz w:val="24"/>
                <w:szCs w:val="24"/>
              </w:rPr>
            </w:r>
          </w:p>
          <w:p>
            <w:pPr>
              <w:pStyle w:val="Normal"/>
              <w:spacing w:lineRule="exact" w:line="270"/>
              <w:jc w:val="center"/>
              <w:rPr>
                <w:color w:val="000000"/>
                <w:sz w:val="24"/>
                <w:szCs w:val="24"/>
              </w:rPr>
            </w:pPr>
            <w:r>
              <w:rPr>
                <w:color w:val="000000"/>
                <w:sz w:val="24"/>
                <w:szCs w:val="24"/>
              </w:rPr>
            </w:r>
          </w:p>
          <w:p>
            <w:pPr>
              <w:pStyle w:val="Normal"/>
              <w:spacing w:lineRule="exact" w:line="270"/>
              <w:jc w:val="center"/>
              <w:rPr>
                <w:color w:val="000000"/>
                <w:sz w:val="24"/>
                <w:szCs w:val="24"/>
              </w:rPr>
            </w:pPr>
            <w:r>
              <w:rPr>
                <w:color w:val="000000"/>
                <w:sz w:val="24"/>
                <w:szCs w:val="24"/>
              </w:rPr>
            </w:r>
          </w:p>
        </w:tc>
        <w:tc>
          <w:tcPr>
            <w:tcW w:w="283" w:type="dxa"/>
            <w:tcBorders>
              <w:top w:val="single" w:sz="6" w:space="0" w:color="000000"/>
              <w:left w:val="single" w:sz="6" w:space="0" w:color="000000"/>
              <w:bottom w:val="single" w:sz="4" w:space="0" w:color="000000"/>
              <w:right w:val="single" w:sz="6" w:space="0" w:color="000000"/>
            </w:tcBorders>
          </w:tcPr>
          <w:p>
            <w:pPr>
              <w:pStyle w:val="Normal"/>
              <w:snapToGrid w:val="false"/>
              <w:spacing w:lineRule="exact" w:line="27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4" w:space="0" w:color="000000"/>
              <w:right w:val="single" w:sz="6" w:space="0" w:color="000000"/>
            </w:tcBorders>
          </w:tcPr>
          <w:p>
            <w:pPr>
              <w:pStyle w:val="Normal"/>
              <w:snapToGrid w:val="false"/>
              <w:spacing w:lineRule="exact" w:line="27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4" w:space="0" w:color="000000"/>
              <w:right w:val="single" w:sz="6" w:space="0" w:color="000000"/>
            </w:tcBorders>
          </w:tcPr>
          <w:p>
            <w:pPr>
              <w:pStyle w:val="Normal"/>
              <w:snapToGrid w:val="false"/>
              <w:spacing w:lineRule="exact" w:line="27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4" w:space="0" w:color="000000"/>
              <w:right w:val="single" w:sz="4" w:space="0" w:color="000000"/>
            </w:tcBorders>
          </w:tcPr>
          <w:p>
            <w:pPr>
              <w:pStyle w:val="Normal"/>
              <w:spacing w:lineRule="exact" w:line="320"/>
              <w:jc w:val="right"/>
              <w:rPr>
                <w:color w:val="000000"/>
                <w:sz w:val="24"/>
                <w:szCs w:val="24"/>
              </w:rPr>
            </w:pPr>
            <w:r>
              <w:rPr>
                <w:color w:val="000000"/>
                <w:sz w:val="24"/>
                <w:szCs w:val="24"/>
              </w:rPr>
              <w:t>50191</w:t>
            </w:r>
          </w:p>
        </w:tc>
      </w:tr>
    </w:tbl>
    <w:p>
      <w:pPr>
        <w:sectPr>
          <w:headerReference w:type="default" r:id="rId3"/>
          <w:footerReference w:type="default" r:id="rId4"/>
          <w:footerReference w:type="first" r:id="rId5"/>
          <w:type w:val="nextPage"/>
          <w:pgSz w:w="11906" w:h="16838"/>
          <w:pgMar w:left="1304" w:right="1304" w:gutter="0" w:header="851" w:top="1440" w:footer="851" w:bottom="1440"/>
          <w:pgNumType w:start="1" w:fmt="decimal"/>
          <w:formProt w:val="false"/>
          <w:textDirection w:val="lrTb"/>
          <w:docGrid w:type="default" w:linePitch="332" w:charSpace="0"/>
        </w:sectPr>
        <w:pStyle w:val="Normal"/>
        <w:ind w:hanging="166" w:left="726" w:right="0"/>
        <w:rPr>
          <w:color w:val="000000"/>
        </w:rPr>
      </w:pPr>
      <w:r>
        <w:br w:type="page"/>
      </w:r>
      <w:r>
        <w:rPr>
          <w:color w:val="000000"/>
        </w:rPr>
      </w:r>
    </w:p>
    <w:p>
      <w:pPr>
        <w:pStyle w:val="Normal"/>
        <w:numPr>
          <w:ilvl w:val="0"/>
          <w:numId w:val="0"/>
        </w:numPr>
        <w:outlineLvl w:val="2"/>
        <w:rPr/>
      </w:pPr>
      <w:r>
        <w:rPr>
          <w:color w:val="000000"/>
          <w:sz w:val="28"/>
          <w:szCs w:val="28"/>
        </w:rPr>
        <w:t>附表</w:t>
      </w:r>
      <w:r>
        <w:rPr>
          <w:color w:val="000000"/>
          <w:sz w:val="28"/>
          <w:szCs w:val="28"/>
        </w:rPr>
        <w:t xml:space="preserve">6.1.1 </w:t>
      </w:r>
      <w:r>
        <w:rPr/>
        <w:t>陰道生產診療項目要求表</w:t>
      </w:r>
      <w:r>
        <mc:AlternateContent>
          <mc:Choice Requires="wps">
            <w:drawing>
              <wp:anchor behindDoc="0" distT="0" distB="0" distL="114935" distR="114935" simplePos="0" locked="0" layoutInCell="1" allowOverlap="1" relativeHeight="2">
                <wp:simplePos x="0" y="0"/>
                <wp:positionH relativeFrom="column">
                  <wp:posOffset>3709035</wp:posOffset>
                </wp:positionH>
                <wp:positionV relativeFrom="paragraph">
                  <wp:posOffset>6699885</wp:posOffset>
                </wp:positionV>
                <wp:extent cx="1574800" cy="421640"/>
                <wp:effectExtent l="0" t="0" r="0" b="0"/>
                <wp:wrapNone/>
                <wp:docPr id="1" name="外框1"/>
                <a:graphic xmlns:a="http://schemas.openxmlformats.org/drawingml/2006/main">
                  <a:graphicData uri="http://schemas.microsoft.com/office/word/2010/wordprocessingShape">
                    <wps:wsp>
                      <wps:cNvSpPr txBox="1"/>
                      <wps:spPr>
                        <a:xfrm>
                          <a:off x="0" y="0"/>
                          <a:ext cx="1574800" cy="421640"/>
                        </a:xfrm>
                        <a:prstGeom prst="rect"/>
                        <a:solidFill>
                          <a:srgbClr val="FFFFFF"/>
                        </a:solidFill>
                      </wps:spPr>
                      <wps:txbx>
                        <w:txbxContent>
                          <w:p>
                            <w:pPr>
                              <w:pStyle w:val="Style12"/>
                              <w:rPr/>
                            </w:pPr>
                            <w:r>
                              <w:rPr/>
                            </w:r>
                          </w:p>
                        </w:txbxContent>
                      </wps:txbx>
                      <wps:bodyPr anchor="t" lIns="92075" tIns="46355" rIns="92075" bIns="46355">
                        <a:noAutofit/>
                      </wps:bodyPr>
                    </wps:wsp>
                  </a:graphicData>
                </a:graphic>
              </wp:anchor>
            </w:drawing>
          </mc:Choice>
          <mc:Fallback>
            <w:pict>
              <v:rect fillcolor="#FFFFFF" style="position:absolute;rotation:-0;width:124pt;height:33.2pt;mso-wrap-distance-left:9.05pt;mso-wrap-distance-right:9.05pt;mso-wrap-distance-top:0pt;mso-wrap-distance-bottom:0pt;margin-top:527.55pt;mso-position-vertical-relative:text;margin-left:292.05pt;mso-position-horizontal-relative:text">
                <v:textbox inset="0.100694444444444in,0.0506944444444444in,0.100694444444444in,0.0506944444444444in">
                  <w:txbxContent>
                    <w:p>
                      <w:pPr>
                        <w:pStyle w:val="Style12"/>
                        <w:rPr/>
                      </w:pPr>
                      <w:r>
                        <w:rPr/>
                      </w:r>
                    </w:p>
                  </w:txbxContent>
                </v:textbox>
                <w10:wrap type="none"/>
              </v:rect>
            </w:pict>
          </mc:Fallback>
        </mc:AlternateContent>
      </w:r>
    </w:p>
    <w:tbl>
      <w:tblPr>
        <w:tblW w:w="9356" w:type="dxa"/>
        <w:jc w:val="left"/>
        <w:tblInd w:w="28" w:type="dxa"/>
        <w:tblLayout w:type="fixed"/>
        <w:tblCellMar>
          <w:top w:w="0" w:type="dxa"/>
          <w:left w:w="28" w:type="dxa"/>
          <w:bottom w:w="0" w:type="dxa"/>
          <w:right w:w="28" w:type="dxa"/>
        </w:tblCellMar>
      </w:tblPr>
      <w:tblGrid>
        <w:gridCol w:w="2977"/>
        <w:gridCol w:w="3969"/>
        <w:gridCol w:w="2410"/>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基本診療項目</w:t>
            </w:r>
          </w:p>
        </w:tc>
      </w:tr>
      <w:tr>
        <w:trPr>
          <w:cantSplit w:val="true"/>
        </w:trPr>
        <w:tc>
          <w:tcPr>
            <w:tcW w:w="2977" w:type="dxa"/>
            <w:tcBorders>
              <w:top w:val="single" w:sz="6" w:space="0" w:color="000000"/>
              <w:left w:val="single" w:sz="12" w:space="0" w:color="000000"/>
              <w:right w:val="single" w:sz="6" w:space="0" w:color="000000"/>
            </w:tcBorders>
          </w:tcPr>
          <w:p>
            <w:pPr>
              <w:pStyle w:val="Normal"/>
              <w:tabs>
                <w:tab w:val="clear" w:pos="709"/>
                <w:tab w:val="left" w:pos="2280" w:leader="none"/>
              </w:tabs>
              <w:jc w:val="center"/>
              <w:rPr>
                <w:b/>
                <w:color w:val="000000"/>
                <w:sz w:val="20"/>
              </w:rPr>
            </w:pPr>
            <w:r>
              <w:rPr>
                <w:b/>
                <w:color w:val="000000"/>
                <w:sz w:val="20"/>
              </w:rPr>
              <w:t>產前</w:t>
            </w:r>
          </w:p>
        </w:tc>
        <w:tc>
          <w:tcPr>
            <w:tcW w:w="3969" w:type="dxa"/>
            <w:tcBorders>
              <w:top w:val="single" w:sz="6" w:space="0" w:color="000000"/>
              <w:left w:val="single" w:sz="6" w:space="0" w:color="000000"/>
              <w:right w:val="single" w:sz="6" w:space="0" w:color="000000"/>
            </w:tcBorders>
          </w:tcPr>
          <w:p>
            <w:pPr>
              <w:pStyle w:val="Normal"/>
              <w:tabs>
                <w:tab w:val="clear" w:pos="709"/>
                <w:tab w:val="left" w:pos="2280" w:leader="none"/>
              </w:tabs>
              <w:jc w:val="center"/>
              <w:rPr>
                <w:b/>
                <w:color w:val="000000"/>
                <w:sz w:val="20"/>
              </w:rPr>
            </w:pPr>
            <w:r>
              <w:rPr>
                <w:b/>
                <w:color w:val="000000"/>
                <w:sz w:val="20"/>
              </w:rPr>
              <w:t>產中</w:t>
            </w:r>
          </w:p>
        </w:tc>
        <w:tc>
          <w:tcPr>
            <w:tcW w:w="2410" w:type="dxa"/>
            <w:tcBorders>
              <w:top w:val="single" w:sz="6" w:space="0" w:color="000000"/>
              <w:left w:val="single" w:sz="6" w:space="0" w:color="000000"/>
              <w:right w:val="single" w:sz="12" w:space="0" w:color="000000"/>
            </w:tcBorders>
          </w:tcPr>
          <w:p>
            <w:pPr>
              <w:pStyle w:val="Normal"/>
              <w:tabs>
                <w:tab w:val="clear" w:pos="709"/>
                <w:tab w:val="left" w:pos="2280" w:leader="none"/>
              </w:tabs>
              <w:jc w:val="center"/>
              <w:rPr>
                <w:b/>
                <w:color w:val="000000"/>
                <w:sz w:val="20"/>
              </w:rPr>
            </w:pPr>
            <w:r>
              <w:rPr>
                <w:b/>
                <w:color w:val="000000"/>
                <w:sz w:val="20"/>
              </w:rPr>
              <w:t>產後</w:t>
            </w:r>
          </w:p>
        </w:tc>
      </w:tr>
      <w:tr>
        <w:trPr/>
        <w:tc>
          <w:tcPr>
            <w:tcW w:w="2977"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atLeas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atLeas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1.Special procedure</w:t>
            </w:r>
          </w:p>
          <w:p>
            <w:pPr>
              <w:pStyle w:val="Normal"/>
              <w:tabs>
                <w:tab w:val="clear" w:pos="709"/>
                <w:tab w:val="left" w:pos="2280" w:leader="none"/>
              </w:tabs>
              <w:spacing w:lineRule="atLeast" w:line="320"/>
              <w:rPr/>
            </w:pPr>
            <w:r>
              <w:rPr>
                <w:rFonts w:eastAsia="Times New Roman"/>
                <w:color w:val="000000"/>
                <w:sz w:val="20"/>
              </w:rPr>
              <w:t xml:space="preserve">  </w:t>
            </w:r>
            <w:r>
              <w:rPr>
                <w:color w:val="000000"/>
                <w:sz w:val="20"/>
              </w:rPr>
              <w:t>2.Check FHB</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3.Nursing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4.IV fluid infusion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5.Skin prepare </w:t>
            </w:r>
          </w:p>
        </w:tc>
        <w:tc>
          <w:tcPr>
            <w:tcW w:w="3969"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atLeast" w:line="320"/>
              <w:ind w:hanging="212" w:left="212" w:right="0"/>
              <w:rPr>
                <w:color w:val="000000"/>
                <w:sz w:val="20"/>
              </w:rPr>
            </w:pPr>
            <w:r>
              <w:rPr>
                <w:rFonts w:eastAsia="Times New Roman"/>
                <w:color w:val="000000"/>
                <w:sz w:val="20"/>
              </w:rPr>
              <w:t xml:space="preserve">  </w:t>
            </w:r>
            <w:r>
              <w:rPr>
                <w:color w:val="000000"/>
                <w:sz w:val="20"/>
              </w:rPr>
              <w:t>1.Check FHB</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2.Episiotomy </w:t>
            </w:r>
          </w:p>
          <w:p>
            <w:pPr>
              <w:pStyle w:val="BodyTextIndent"/>
              <w:spacing w:lineRule="atLeast" w:line="320"/>
              <w:rPr>
                <w:b w:val="false"/>
                <w:color w:val="000000"/>
                <w:sz w:val="20"/>
              </w:rPr>
            </w:pPr>
            <w:r>
              <w:rPr>
                <w:rFonts w:eastAsia="Times New Roman"/>
                <w:b w:val="false"/>
                <w:color w:val="000000"/>
                <w:sz w:val="20"/>
              </w:rPr>
              <w:t xml:space="preserve">  </w:t>
            </w:r>
            <w:r>
              <w:rPr>
                <w:rFonts w:eastAsia="標楷體"/>
                <w:b w:val="false"/>
                <w:color w:val="000000"/>
                <w:sz w:val="20"/>
              </w:rPr>
              <w:t>3.Delivery of fetus and Apgar   score eva.</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4.Baby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5.Delivery of placenta</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6.Episiotomy repair</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7.Vital sign prn</w:t>
            </w:r>
          </w:p>
          <w:p>
            <w:pPr>
              <w:pStyle w:val="Normal"/>
              <w:tabs>
                <w:tab w:val="clear" w:pos="709"/>
                <w:tab w:val="left" w:pos="2280" w:leader="none"/>
              </w:tabs>
              <w:spacing w:lineRule="atLeast" w:line="320"/>
              <w:rPr>
                <w:color w:val="000000"/>
                <w:sz w:val="20"/>
              </w:rPr>
            </w:pPr>
            <w:r>
              <w:rPr>
                <w:color w:val="000000"/>
                <w:sz w:val="20"/>
              </w:rPr>
            </w:r>
          </w:p>
        </w:tc>
        <w:tc>
          <w:tcPr>
            <w:tcW w:w="2410"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atLeas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atLeast" w:line="320"/>
              <w:rPr/>
            </w:pPr>
            <w:r>
              <w:rPr>
                <w:rFonts w:eastAsia="Times New Roman"/>
                <w:color w:val="000000"/>
                <w:sz w:val="20"/>
              </w:rPr>
              <w:t xml:space="preserve">  </w:t>
            </w:r>
            <w:r>
              <w:rPr>
                <w:color w:val="000000"/>
                <w:sz w:val="20"/>
              </w:rPr>
              <w:t>1.Vital sign</w:t>
            </w:r>
          </w:p>
          <w:p>
            <w:pPr>
              <w:pStyle w:val="Normal"/>
              <w:tabs>
                <w:tab w:val="clear" w:pos="709"/>
                <w:tab w:val="left" w:pos="2280" w:leader="none"/>
              </w:tabs>
              <w:spacing w:lineRule="atLeast" w:line="320"/>
              <w:ind w:hanging="512" w:left="512" w:right="0"/>
              <w:rPr>
                <w:color w:val="000000"/>
                <w:sz w:val="20"/>
              </w:rPr>
            </w:pPr>
            <w:r>
              <w:rPr>
                <w:rFonts w:eastAsia="Times New Roman"/>
                <w:color w:val="000000"/>
                <w:sz w:val="20"/>
              </w:rPr>
              <w:t xml:space="preserve">  </w:t>
            </w:r>
            <w:r>
              <w:rPr>
                <w:color w:val="000000"/>
                <w:sz w:val="20"/>
              </w:rPr>
              <w:t>2.Check uterine contraction</w:t>
            </w:r>
          </w:p>
          <w:p>
            <w:pPr>
              <w:pStyle w:val="Normal"/>
              <w:tabs>
                <w:tab w:val="clear" w:pos="709"/>
                <w:tab w:val="left" w:pos="2280" w:leader="none"/>
              </w:tabs>
              <w:spacing w:lineRule="atLeast" w:line="320"/>
              <w:ind w:hanging="512" w:left="512" w:right="0"/>
              <w:rPr>
                <w:color w:val="000000"/>
                <w:sz w:val="20"/>
              </w:rPr>
            </w:pPr>
            <w:r>
              <w:rPr>
                <w:rFonts w:eastAsia="Times New Roman"/>
                <w:color w:val="000000"/>
                <w:sz w:val="20"/>
              </w:rPr>
              <w:t xml:space="preserve">  </w:t>
            </w:r>
            <w:r>
              <w:rPr>
                <w:color w:val="000000"/>
                <w:sz w:val="20"/>
              </w:rPr>
              <w:t>3.Perineal wound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4.Breast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5.Medication</w:t>
            </w:r>
          </w:p>
          <w:p>
            <w:pPr>
              <w:pStyle w:val="Header"/>
              <w:tabs>
                <w:tab w:val="clear" w:pos="4153"/>
                <w:tab w:val="clear" w:pos="8306"/>
                <w:tab w:val="left" w:pos="2280" w:leader="none"/>
              </w:tabs>
              <w:snapToGrid w:val="false"/>
              <w:spacing w:lineRule="atLeast" w:line="320"/>
              <w:textAlignment w:val="baseline"/>
              <w:rPr>
                <w:color w:val="000000"/>
                <w:kern w:val="0"/>
              </w:rPr>
            </w:pPr>
            <w:r>
              <w:rPr>
                <w:rFonts w:eastAsia="Times New Roman"/>
                <w:color w:val="000000"/>
                <w:kern w:val="0"/>
              </w:rPr>
              <w:t xml:space="preserve">  </w:t>
            </w:r>
            <w:r>
              <w:rPr>
                <w:color w:val="000000"/>
                <w:kern w:val="0"/>
              </w:rPr>
              <w:t>6.Sitz bath</w:t>
            </w:r>
          </w:p>
        </w:tc>
      </w:tr>
      <w:tr>
        <w:trPr/>
        <w:tc>
          <w:tcPr>
            <w:tcW w:w="2977" w:type="dxa"/>
            <w:tcBorders>
              <w:left w:val="single" w:sz="12" w:space="0" w:color="000000"/>
              <w:right w:val="single" w:sz="6" w:space="0" w:color="000000"/>
            </w:tcBorders>
            <w:vAlign w:val="center"/>
          </w:tcPr>
          <w:p>
            <w:pPr>
              <w:pStyle w:val="Normal"/>
              <w:tabs>
                <w:tab w:val="clear" w:pos="709"/>
                <w:tab w:val="left" w:pos="2280" w:leader="none"/>
              </w:tabs>
              <w:rPr>
                <w:color w:val="000000"/>
                <w:sz w:val="20"/>
              </w:rPr>
            </w:pPr>
            <w:r>
              <w:rPr>
                <w:b/>
                <w:color w:val="000000"/>
                <w:sz w:val="20"/>
              </w:rPr>
              <w:t>收費代碼及處置項目</w:t>
            </w:r>
          </w:p>
        </w:tc>
        <w:tc>
          <w:tcPr>
            <w:tcW w:w="3969" w:type="dxa"/>
            <w:tcBorders>
              <w:top w:val="single" w:sz="6" w:space="0" w:color="000000"/>
              <w:left w:val="single" w:sz="6" w:space="0" w:color="000000"/>
              <w:right w:val="single" w:sz="6" w:space="0" w:color="000000"/>
            </w:tcBorders>
            <w:vAlign w:val="center"/>
          </w:tcPr>
          <w:p>
            <w:pPr>
              <w:pStyle w:val="Normal"/>
              <w:tabs>
                <w:tab w:val="clear" w:pos="709"/>
                <w:tab w:val="left" w:pos="2280" w:leader="none"/>
              </w:tabs>
              <w:rPr>
                <w:color w:val="000000"/>
                <w:sz w:val="20"/>
              </w:rPr>
            </w:pPr>
            <w:r>
              <w:rPr>
                <w:b/>
                <w:color w:val="000000"/>
                <w:sz w:val="20"/>
              </w:rPr>
              <w:t>收費代碼及處置項目</w:t>
            </w:r>
          </w:p>
        </w:tc>
        <w:tc>
          <w:tcPr>
            <w:tcW w:w="2410" w:type="dxa"/>
            <w:tcBorders>
              <w:top w:val="single" w:sz="6" w:space="0" w:color="000000"/>
              <w:left w:val="single" w:sz="6" w:space="0" w:color="000000"/>
              <w:right w:val="single" w:sz="12" w:space="0" w:color="000000"/>
            </w:tcBorders>
            <w:vAlign w:val="center"/>
          </w:tcPr>
          <w:p>
            <w:pPr>
              <w:pStyle w:val="Normal"/>
              <w:tabs>
                <w:tab w:val="clear" w:pos="709"/>
                <w:tab w:val="left" w:pos="2280" w:leader="none"/>
              </w:tabs>
              <w:rPr>
                <w:color w:val="000000"/>
                <w:sz w:val="20"/>
              </w:rPr>
            </w:pPr>
            <w:r>
              <w:rPr>
                <w:b/>
                <w:color w:val="000000"/>
                <w:sz w:val="20"/>
              </w:rPr>
              <w:t>收費代碼及處置項目</w:t>
            </w:r>
          </w:p>
        </w:tc>
      </w:tr>
      <w:tr>
        <w:trPr>
          <w:trHeight w:val="1230" w:hRule="atLeast"/>
        </w:trPr>
        <w:tc>
          <w:tcPr>
            <w:tcW w:w="2977" w:type="dxa"/>
            <w:tcBorders>
              <w:top w:val="single" w:sz="6" w:space="0" w:color="000000"/>
              <w:left w:val="single" w:sz="12" w:space="0" w:color="000000"/>
              <w:bottom w:val="single" w:sz="4" w:space="0" w:color="000000"/>
              <w:right w:val="single" w:sz="6" w:space="0" w:color="000000"/>
            </w:tcBorders>
          </w:tcPr>
          <w:p>
            <w:pPr>
              <w:pStyle w:val="Normal"/>
              <w:spacing w:lineRule="auto" w:line="240"/>
              <w:rPr>
                <w:color w:val="000000"/>
                <w:sz w:val="20"/>
              </w:rPr>
            </w:pPr>
            <w:r>
              <w:rPr>
                <w:rFonts w:eastAsia="Times New Roman"/>
                <w:color w:val="000000"/>
                <w:sz w:val="20"/>
              </w:rPr>
              <w:t xml:space="preserve">  </w:t>
            </w:r>
            <w:r>
              <w:rPr>
                <w:color w:val="000000"/>
                <w:sz w:val="20"/>
              </w:rPr>
              <w:t>1.06012C</w:t>
            </w:r>
            <w:r>
              <w:rPr>
                <w:color w:val="000000"/>
                <w:sz w:val="20"/>
              </w:rPr>
              <w:t>或</w:t>
            </w:r>
            <w:r>
              <w:rPr>
                <w:color w:val="000000"/>
                <w:sz w:val="20"/>
              </w:rPr>
              <w:t xml:space="preserve">06013C </w:t>
            </w:r>
          </w:p>
          <w:p>
            <w:pPr>
              <w:pStyle w:val="Normal"/>
              <w:spacing w:lineRule="auto" w:line="240"/>
              <w:rPr>
                <w:color w:val="000000"/>
                <w:sz w:val="20"/>
              </w:rPr>
            </w:pPr>
            <w:r>
              <w:rPr>
                <w:rFonts w:eastAsia="Times New Roman"/>
                <w:color w:val="000000"/>
                <w:sz w:val="20"/>
              </w:rPr>
              <w:t xml:space="preserve">   </w:t>
            </w:r>
            <w:r>
              <w:rPr>
                <w:color w:val="000000"/>
                <w:sz w:val="20"/>
              </w:rPr>
              <w:t>尿液檢查</w:t>
            </w:r>
            <w:r>
              <w:rPr>
                <w:color w:val="000000"/>
                <w:sz w:val="20"/>
              </w:rPr>
              <w:t>*1</w:t>
            </w:r>
          </w:p>
          <w:p>
            <w:pPr>
              <w:pStyle w:val="Normal"/>
              <w:spacing w:lineRule="auto" w:line="240"/>
              <w:ind w:hanging="332" w:left="332" w:right="0"/>
              <w:rPr>
                <w:color w:val="000000"/>
                <w:sz w:val="20"/>
              </w:rPr>
            </w:pPr>
            <w:r>
              <w:rPr>
                <w:color w:val="000000"/>
                <w:sz w:val="20"/>
              </w:rPr>
              <w:t>※</w:t>
            </w:r>
            <w:r>
              <w:rPr>
                <w:color w:val="000000"/>
                <w:sz w:val="20"/>
              </w:rPr>
              <w:t>2.08011C</w:t>
            </w:r>
            <w:r>
              <w:rPr>
                <w:color w:val="000000"/>
                <w:sz w:val="20"/>
              </w:rPr>
              <w:t>或</w:t>
            </w:r>
            <w:r>
              <w:rPr>
                <w:color w:val="000000"/>
                <w:sz w:val="20"/>
              </w:rPr>
              <w:t>08012C</w:t>
            </w:r>
            <w:r>
              <w:rPr>
                <w:color w:val="000000"/>
                <w:sz w:val="20"/>
              </w:rPr>
              <w:t>或</w:t>
            </w:r>
            <w:r>
              <w:rPr>
                <w:color w:val="000000"/>
                <w:sz w:val="20"/>
              </w:rPr>
              <w:t xml:space="preserve">08082C </w:t>
            </w:r>
          </w:p>
          <w:p>
            <w:pPr>
              <w:pStyle w:val="Normal"/>
              <w:autoSpaceDE w:val="false"/>
              <w:spacing w:lineRule="auto" w:line="240"/>
              <w:ind w:hanging="1232" w:left="1232" w:right="0"/>
              <w:rPr>
                <w:color w:val="000000"/>
                <w:sz w:val="20"/>
              </w:rPr>
            </w:pPr>
            <w:r>
              <w:rPr>
                <w:rFonts w:eastAsia="Times New Roman"/>
                <w:color w:val="000000"/>
                <w:sz w:val="20"/>
              </w:rPr>
              <w:t xml:space="preserve">   </w:t>
            </w:r>
            <w:r>
              <w:rPr>
                <w:color w:val="000000"/>
                <w:sz w:val="20"/>
              </w:rPr>
              <w:t>全套血液檢查</w:t>
            </w:r>
            <w:r>
              <w:rPr>
                <w:color w:val="000000"/>
                <w:sz w:val="20"/>
              </w:rPr>
              <w:t>*1</w:t>
            </w:r>
          </w:p>
          <w:p>
            <w:pPr>
              <w:pStyle w:val="Normal"/>
              <w:autoSpaceDE w:val="false"/>
              <w:spacing w:lineRule="auto" w:line="240"/>
              <w:ind w:hanging="372" w:left="372" w:right="0"/>
              <w:rPr>
                <w:color w:val="000000"/>
                <w:sz w:val="20"/>
              </w:rPr>
            </w:pPr>
            <w:r>
              <w:rPr>
                <w:rFonts w:eastAsia="Times New Roman"/>
                <w:color w:val="000000"/>
                <w:sz w:val="20"/>
              </w:rPr>
              <w:t xml:space="preserve">  </w:t>
            </w:r>
            <w:r>
              <w:rPr>
                <w:color w:val="000000"/>
                <w:sz w:val="20"/>
              </w:rPr>
              <w:t xml:space="preserve">3.39004C </w:t>
            </w:r>
            <w:r>
              <w:rPr>
                <w:color w:val="000000"/>
                <w:sz w:val="20"/>
              </w:rPr>
              <w:t>大量液體點滴注射</w:t>
            </w:r>
            <w:r>
              <w:rPr>
                <w:color w:val="000000"/>
                <w:sz w:val="20"/>
              </w:rPr>
              <w:t>*1</w:t>
            </w:r>
          </w:p>
        </w:tc>
        <w:tc>
          <w:tcPr>
            <w:tcW w:w="3969"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ind w:hanging="392" w:left="392" w:right="0"/>
              <w:rPr>
                <w:color w:val="000000"/>
                <w:sz w:val="20"/>
              </w:rPr>
            </w:pPr>
            <w:r>
              <w:rPr>
                <w:color w:val="000000"/>
                <w:sz w:val="20"/>
              </w:rPr>
              <w:t>※</w:t>
            </w:r>
            <w:r>
              <w:rPr>
                <w:color w:val="000000"/>
                <w:sz w:val="20"/>
              </w:rPr>
              <w:t>4.81017C</w:t>
            </w:r>
            <w:r>
              <w:rPr>
                <w:color w:val="000000"/>
                <w:sz w:val="20"/>
              </w:rPr>
              <w:t>或</w:t>
            </w:r>
            <w:r>
              <w:rPr>
                <w:color w:val="000000"/>
                <w:sz w:val="20"/>
              </w:rPr>
              <w:t>81034C</w:t>
            </w:r>
            <w:r>
              <w:rPr>
                <w:color w:val="000000"/>
                <w:sz w:val="20"/>
              </w:rPr>
              <w:t>或</w:t>
            </w:r>
            <w:r>
              <w:rPr>
                <w:color w:val="000000"/>
                <w:sz w:val="20"/>
              </w:rPr>
              <w:t>81018C</w:t>
            </w:r>
            <w:r>
              <w:rPr>
                <w:color w:val="000000"/>
                <w:sz w:val="20"/>
              </w:rPr>
              <w:t>或</w:t>
            </w:r>
            <w:r>
              <w:rPr>
                <w:color w:val="000000"/>
                <w:sz w:val="20"/>
              </w:rPr>
              <w:t xml:space="preserve">81019C </w:t>
            </w:r>
            <w:r>
              <w:rPr>
                <w:color w:val="000000"/>
                <w:sz w:val="20"/>
              </w:rPr>
              <w:t>或</w:t>
            </w:r>
            <w:r>
              <w:rPr>
                <w:color w:val="000000"/>
                <w:sz w:val="20"/>
              </w:rPr>
              <w:t xml:space="preserve">81024C </w:t>
            </w:r>
            <w:r>
              <w:rPr>
                <w:color w:val="000000"/>
                <w:sz w:val="20"/>
              </w:rPr>
              <w:t>或</w:t>
            </w:r>
            <w:r>
              <w:rPr>
                <w:color w:val="000000"/>
                <w:sz w:val="20"/>
              </w:rPr>
              <w:t xml:space="preserve">81025C </w:t>
            </w:r>
            <w:r>
              <w:rPr>
                <w:color w:val="000000"/>
                <w:sz w:val="20"/>
              </w:rPr>
              <w:t>或</w:t>
            </w:r>
            <w:r>
              <w:rPr>
                <w:color w:val="000000"/>
                <w:sz w:val="20"/>
              </w:rPr>
              <w:t>81026C</w:t>
            </w:r>
            <w:r>
              <w:rPr>
                <w:color w:val="000000"/>
                <w:sz w:val="20"/>
              </w:rPr>
              <w:t>分娩（包括會陰切開、縫合術及胎盤剝離）</w:t>
            </w:r>
            <w:r>
              <w:rPr>
                <w:color w:val="000000"/>
                <w:sz w:val="20"/>
              </w:rPr>
              <w:t>*1</w:t>
            </w:r>
          </w:p>
          <w:p>
            <w:pPr>
              <w:pStyle w:val="Normal"/>
              <w:autoSpaceDE w:val="false"/>
              <w:spacing w:lineRule="auto" w:line="240"/>
              <w:ind w:hanging="1412" w:left="1412" w:right="0"/>
              <w:rPr>
                <w:color w:val="000000"/>
                <w:sz w:val="20"/>
              </w:rPr>
            </w:pPr>
            <w:r>
              <w:rPr>
                <w:color w:val="000000"/>
                <w:sz w:val="20"/>
              </w:rPr>
              <w:t>※</w:t>
            </w:r>
            <w:r>
              <w:rPr>
                <w:color w:val="000000"/>
                <w:sz w:val="20"/>
              </w:rPr>
              <w:t xml:space="preserve">5.57114C </w:t>
            </w:r>
            <w:r>
              <w:rPr>
                <w:color w:val="000000"/>
                <w:sz w:val="20"/>
              </w:rPr>
              <w:t>新生兒照護</w:t>
            </w:r>
            <w:r>
              <w:rPr>
                <w:color w:val="000000"/>
                <w:sz w:val="20"/>
              </w:rPr>
              <w:t>*1</w:t>
            </w:r>
          </w:p>
          <w:p>
            <w:pPr>
              <w:pStyle w:val="Header"/>
              <w:tabs>
                <w:tab w:val="clear" w:pos="4153"/>
                <w:tab w:val="clear" w:pos="8306"/>
              </w:tabs>
              <w:autoSpaceDE w:val="false"/>
              <w:snapToGrid w:val="false"/>
              <w:textAlignment w:val="baseline"/>
              <w:rPr>
                <w:color w:val="000000"/>
                <w:kern w:val="0"/>
                <w:sz w:val="20"/>
              </w:rPr>
            </w:pPr>
            <w:r>
              <w:rPr>
                <w:color w:val="000000"/>
                <w:kern w:val="0"/>
                <w:sz w:val="20"/>
              </w:rPr>
            </w:r>
          </w:p>
        </w:tc>
        <w:tc>
          <w:tcPr>
            <w:tcW w:w="2410" w:type="dxa"/>
            <w:tcBorders>
              <w:top w:val="single" w:sz="6" w:space="0" w:color="000000"/>
              <w:left w:val="single" w:sz="6" w:space="0" w:color="000000"/>
              <w:bottom w:val="single" w:sz="4" w:space="0" w:color="000000"/>
              <w:right w:val="single" w:sz="12" w:space="0" w:color="000000"/>
            </w:tcBorders>
          </w:tcPr>
          <w:p>
            <w:pPr>
              <w:pStyle w:val="Normal"/>
              <w:tabs>
                <w:tab w:val="clear" w:pos="709"/>
                <w:tab w:val="left" w:pos="2280" w:leader="none"/>
              </w:tabs>
              <w:spacing w:lineRule="auto" w:line="240"/>
              <w:rPr>
                <w:color w:val="000000"/>
                <w:sz w:val="20"/>
              </w:rPr>
            </w:pPr>
            <w:r>
              <w:rPr>
                <w:color w:val="000000"/>
                <w:sz w:val="20"/>
              </w:rPr>
              <w:t>※</w:t>
            </w:r>
            <w:r>
              <w:rPr>
                <w:color w:val="000000"/>
                <w:sz w:val="20"/>
              </w:rPr>
              <w:t xml:space="preserve">6.55010C </w:t>
            </w:r>
            <w:r>
              <w:rPr>
                <w:color w:val="000000"/>
                <w:sz w:val="20"/>
              </w:rPr>
              <w:t>會陰沖洗</w:t>
            </w:r>
            <w:r>
              <w:rPr>
                <w:color w:val="000000"/>
                <w:sz w:val="20"/>
              </w:rPr>
              <w:t>*2</w:t>
            </w:r>
          </w:p>
          <w:p>
            <w:pPr>
              <w:pStyle w:val="Header"/>
              <w:tabs>
                <w:tab w:val="clear" w:pos="4153"/>
                <w:tab w:val="clear" w:pos="8306"/>
                <w:tab w:val="left" w:pos="2280" w:leader="none"/>
              </w:tabs>
              <w:snapToGrid w:val="false"/>
              <w:textAlignment w:val="baseline"/>
              <w:rPr>
                <w:color w:val="000000"/>
                <w:kern w:val="0"/>
                <w:sz w:val="20"/>
              </w:rPr>
            </w:pPr>
            <w:r>
              <w:rPr>
                <w:color w:val="000000"/>
                <w:kern w:val="0"/>
                <w:sz w:val="20"/>
              </w:rPr>
            </w:r>
          </w:p>
        </w:tc>
      </w:tr>
      <w:tr>
        <w:trPr>
          <w:cantSplit w:val="true"/>
        </w:trPr>
        <w:tc>
          <w:tcPr>
            <w:tcW w:w="9356" w:type="dxa"/>
            <w:gridSpan w:val="3"/>
            <w:tcBorders>
              <w:left w:val="single" w:sz="12" w:space="0" w:color="000000"/>
              <w:bottom w:val="single" w:sz="12" w:space="0" w:color="000000"/>
              <w:right w:val="single" w:sz="12" w:space="0" w:color="000000"/>
            </w:tcBorders>
            <w:vAlign w:val="center"/>
          </w:tcPr>
          <w:p>
            <w:pPr>
              <w:pStyle w:val="Normal"/>
              <w:tabs>
                <w:tab w:val="clear" w:pos="709"/>
                <w:tab w:val="left" w:pos="2280" w:leader="none"/>
              </w:tabs>
              <w:rPr>
                <w:b/>
                <w:color w:val="000000"/>
                <w:sz w:val="20"/>
              </w:rPr>
            </w:pPr>
            <w:r>
              <w:rPr>
                <w:b/>
                <w:color w:val="000000"/>
                <w:sz w:val="20"/>
              </w:rPr>
              <w:t>選擇性診療項目：其他醫療需要之支付標準所列項目。</w:t>
            </w:r>
          </w:p>
        </w:tc>
      </w:tr>
    </w:tbl>
    <w:p>
      <w:pPr>
        <w:pStyle w:val="Normal"/>
        <w:rPr>
          <w:color w:val="000000"/>
        </w:rPr>
      </w:pPr>
      <w:r>
        <w:rPr>
          <w:color w:val="000000"/>
        </w:rPr>
      </w:r>
      <w:r>
        <w:br w:type="page"/>
      </w:r>
    </w:p>
    <w:p>
      <w:pPr>
        <w:sectPr>
          <w:headerReference w:type="default" r:id="rId6"/>
          <w:headerReference w:type="first" r:id="rId7"/>
          <w:footerReference w:type="default" r:id="rId8"/>
          <w:footerReference w:type="first" r:id="rId9"/>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rPr>
          <w:color w:val="000000"/>
        </w:rPr>
      </w:pPr>
      <w:r>
        <w:rPr>
          <w:color w:val="000000"/>
        </w:rPr>
      </w:r>
    </w:p>
    <w:p>
      <w:pPr>
        <w:pStyle w:val="Normal"/>
        <w:numPr>
          <w:ilvl w:val="0"/>
          <w:numId w:val="0"/>
        </w:numPr>
        <w:outlineLvl w:val="2"/>
        <w:rPr/>
      </w:pPr>
      <w:r>
        <w:rPr>
          <w:color w:val="000000"/>
          <w:sz w:val="28"/>
          <w:szCs w:val="28"/>
        </w:rPr>
        <w:t>附表</w:t>
      </w:r>
      <w:r>
        <w:rPr>
          <w:color w:val="000000"/>
          <w:sz w:val="28"/>
          <w:szCs w:val="28"/>
        </w:rPr>
        <w:t xml:space="preserve">6.1.2 </w:t>
      </w:r>
      <w:r>
        <w:rPr/>
        <w:t>剖腹生產診療項目要求表</w:t>
      </w:r>
    </w:p>
    <w:tbl>
      <w:tblPr>
        <w:tblW w:w="9356" w:type="dxa"/>
        <w:jc w:val="left"/>
        <w:tblInd w:w="28" w:type="dxa"/>
        <w:tblLayout w:type="fixed"/>
        <w:tblCellMar>
          <w:top w:w="0" w:type="dxa"/>
          <w:left w:w="28" w:type="dxa"/>
          <w:bottom w:w="0" w:type="dxa"/>
          <w:right w:w="28" w:type="dxa"/>
        </w:tblCellMar>
      </w:tblPr>
      <w:tblGrid>
        <w:gridCol w:w="2820"/>
        <w:gridCol w:w="3701"/>
        <w:gridCol w:w="2835"/>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rPr>
                <w:color w:val="000000"/>
                <w:sz w:val="20"/>
              </w:rPr>
            </w:pPr>
            <w:r>
              <w:rPr>
                <w:color w:val="000000"/>
                <w:sz w:val="20"/>
              </w:rPr>
              <w:t>基本診療項目</w:t>
            </w:r>
          </w:p>
        </w:tc>
      </w:tr>
      <w:tr>
        <w:trPr>
          <w:cantSplit w:val="true"/>
        </w:trPr>
        <w:tc>
          <w:tcPr>
            <w:tcW w:w="2820" w:type="dxa"/>
            <w:tcBorders>
              <w:top w:val="single" w:sz="6" w:space="0" w:color="000000"/>
              <w:left w:val="single" w:sz="12" w:space="0" w:color="000000"/>
              <w:right w:val="single" w:sz="6" w:space="0" w:color="000000"/>
            </w:tcBorders>
          </w:tcPr>
          <w:p>
            <w:pPr>
              <w:pStyle w:val="Normal"/>
              <w:tabs>
                <w:tab w:val="clear" w:pos="709"/>
                <w:tab w:val="left" w:pos="2280" w:leader="none"/>
              </w:tabs>
              <w:jc w:val="center"/>
              <w:rPr>
                <w:color w:val="000000"/>
                <w:sz w:val="20"/>
              </w:rPr>
            </w:pPr>
            <w:r>
              <w:rPr>
                <w:color w:val="000000"/>
                <w:sz w:val="20"/>
              </w:rPr>
              <w:t>產前</w:t>
            </w:r>
          </w:p>
        </w:tc>
        <w:tc>
          <w:tcPr>
            <w:tcW w:w="3701" w:type="dxa"/>
            <w:tcBorders>
              <w:top w:val="single" w:sz="6" w:space="0" w:color="000000"/>
              <w:left w:val="single" w:sz="6" w:space="0" w:color="000000"/>
              <w:right w:val="single" w:sz="6" w:space="0" w:color="000000"/>
            </w:tcBorders>
          </w:tcPr>
          <w:p>
            <w:pPr>
              <w:pStyle w:val="Normal"/>
              <w:tabs>
                <w:tab w:val="clear" w:pos="709"/>
                <w:tab w:val="left" w:pos="2280" w:leader="none"/>
              </w:tabs>
              <w:jc w:val="center"/>
              <w:rPr>
                <w:color w:val="000000"/>
                <w:sz w:val="20"/>
              </w:rPr>
            </w:pPr>
            <w:r>
              <w:rPr>
                <w:color w:val="000000"/>
                <w:sz w:val="20"/>
              </w:rPr>
              <w:t>產中</w:t>
            </w:r>
          </w:p>
        </w:tc>
        <w:tc>
          <w:tcPr>
            <w:tcW w:w="2835" w:type="dxa"/>
            <w:tcBorders>
              <w:top w:val="single" w:sz="6" w:space="0" w:color="000000"/>
              <w:left w:val="single" w:sz="6" w:space="0" w:color="000000"/>
              <w:right w:val="single" w:sz="12" w:space="0" w:color="000000"/>
            </w:tcBorders>
          </w:tcPr>
          <w:p>
            <w:pPr>
              <w:pStyle w:val="Normal"/>
              <w:tabs>
                <w:tab w:val="clear" w:pos="709"/>
                <w:tab w:val="left" w:pos="2280" w:leader="none"/>
              </w:tabs>
              <w:jc w:val="center"/>
              <w:rPr>
                <w:color w:val="000000"/>
                <w:sz w:val="20"/>
              </w:rPr>
            </w:pPr>
            <w:r>
              <w:rPr>
                <w:color w:val="000000"/>
                <w:sz w:val="20"/>
              </w:rPr>
              <w:t>產後</w:t>
            </w:r>
          </w:p>
        </w:tc>
      </w:tr>
      <w:tr>
        <w:trPr/>
        <w:tc>
          <w:tcPr>
            <w:tcW w:w="282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atLeast" w:line="320"/>
              <w:rPr>
                <w:color w:val="000000"/>
                <w:sz w:val="20"/>
              </w:rPr>
            </w:pPr>
            <w:r>
              <w:rPr>
                <w:color w:val="000000"/>
                <w:sz w:val="20"/>
              </w:rPr>
              <w:t>Ⅱ</w:t>
            </w:r>
            <w:r>
              <w:rPr>
                <w:color w:val="000000"/>
                <w:sz w:val="20"/>
              </w:rPr>
              <w:t>.Diagnostic study</w:t>
            </w:r>
          </w:p>
          <w:p>
            <w:pPr>
              <w:pStyle w:val="Header"/>
              <w:tabs>
                <w:tab w:val="clear" w:pos="4153"/>
                <w:tab w:val="clear" w:pos="8306"/>
                <w:tab w:val="left" w:pos="2280" w:leader="none"/>
              </w:tabs>
              <w:snapToGrid w:val="false"/>
              <w:spacing w:lineRule="atLeast" w:line="320"/>
              <w:textAlignment w:val="baseline"/>
              <w:rPr>
                <w:color w:val="000000"/>
                <w:kern w:val="0"/>
              </w:rPr>
            </w:pPr>
            <w:r>
              <w:rPr>
                <w:rFonts w:eastAsia="Times New Roman"/>
                <w:color w:val="000000"/>
                <w:kern w:val="0"/>
              </w:rPr>
              <w:t xml:space="preserve">  </w:t>
            </w:r>
            <w:r>
              <w:rPr>
                <w:color w:val="000000"/>
                <w:kern w:val="0"/>
              </w:rPr>
              <w:t>1.History taking</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atLeas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1.Special procedure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2.Check FHB</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3.Nursing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4.IV fluid infusion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5.Skin prepare </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6.Medication</w:t>
            </w:r>
          </w:p>
        </w:tc>
        <w:tc>
          <w:tcPr>
            <w:tcW w:w="3701"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1.Check FHB</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2.C/S procedure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3.Delivery of fetus and   </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Apgar score eva.</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4.Baby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5.Medication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6.Vital sign prn</w:t>
            </w:r>
          </w:p>
          <w:p>
            <w:pPr>
              <w:pStyle w:val="Normal"/>
              <w:tabs>
                <w:tab w:val="clear" w:pos="709"/>
                <w:tab w:val="left" w:pos="2280" w:leader="none"/>
              </w:tabs>
              <w:spacing w:lineRule="atLeast" w:line="320"/>
              <w:rPr>
                <w:color w:val="000000"/>
                <w:sz w:val="20"/>
              </w:rPr>
            </w:pPr>
            <w:r>
              <w:rPr>
                <w:color w:val="000000"/>
                <w:sz w:val="20"/>
              </w:rPr>
            </w:r>
          </w:p>
        </w:tc>
        <w:tc>
          <w:tcPr>
            <w:tcW w:w="2835"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atLeast" w:line="320"/>
              <w:rPr/>
            </w:pPr>
            <w:r>
              <w:rPr>
                <w:color w:val="000000"/>
                <w:sz w:val="20"/>
              </w:rPr>
              <w:t>Ⅴ</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1.Vital sign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2.Check uterine </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contraction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3.wound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4.Breast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5.Stimulation of flatus</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6.Medication</w:t>
            </w:r>
          </w:p>
          <w:p>
            <w:pPr>
              <w:pStyle w:val="Normal"/>
              <w:tabs>
                <w:tab w:val="clear" w:pos="709"/>
                <w:tab w:val="left" w:pos="2280" w:leader="none"/>
              </w:tabs>
              <w:spacing w:lineRule="atLeast" w:line="320"/>
              <w:ind w:left="240" w:right="0"/>
              <w:rPr>
                <w:color w:val="000000"/>
                <w:sz w:val="20"/>
              </w:rPr>
            </w:pPr>
            <w:r>
              <w:rPr>
                <w:color w:val="000000"/>
                <w:sz w:val="20"/>
              </w:rPr>
            </w:r>
          </w:p>
        </w:tc>
      </w:tr>
      <w:tr>
        <w:trPr/>
        <w:tc>
          <w:tcPr>
            <w:tcW w:w="2820" w:type="dxa"/>
            <w:tcBorders>
              <w:left w:val="single" w:sz="12" w:space="0" w:color="000000"/>
              <w:right w:val="single" w:sz="6" w:space="0" w:color="000000"/>
            </w:tcBorders>
          </w:tcPr>
          <w:p>
            <w:pPr>
              <w:pStyle w:val="Normal"/>
              <w:tabs>
                <w:tab w:val="clear" w:pos="709"/>
                <w:tab w:val="left" w:pos="2280" w:leader="none"/>
              </w:tabs>
              <w:rPr>
                <w:color w:val="000000"/>
                <w:sz w:val="20"/>
              </w:rPr>
            </w:pPr>
            <w:r>
              <w:rPr>
                <w:b/>
                <w:color w:val="000000"/>
                <w:sz w:val="20"/>
              </w:rPr>
              <w:t>收費代碼及處置項目</w:t>
            </w:r>
          </w:p>
        </w:tc>
        <w:tc>
          <w:tcPr>
            <w:tcW w:w="3701" w:type="dxa"/>
            <w:tcBorders>
              <w:top w:val="single" w:sz="6" w:space="0" w:color="000000"/>
              <w:left w:val="single" w:sz="6" w:space="0" w:color="000000"/>
              <w:right w:val="single" w:sz="6" w:space="0" w:color="000000"/>
            </w:tcBorders>
          </w:tcPr>
          <w:p>
            <w:pPr>
              <w:pStyle w:val="Normal"/>
              <w:tabs>
                <w:tab w:val="clear" w:pos="709"/>
                <w:tab w:val="left" w:pos="2280" w:leader="none"/>
              </w:tabs>
              <w:rPr>
                <w:color w:val="000000"/>
                <w:sz w:val="20"/>
              </w:rPr>
            </w:pPr>
            <w:r>
              <w:rPr>
                <w:b/>
                <w:color w:val="000000"/>
                <w:sz w:val="20"/>
              </w:rPr>
              <w:t>收費代碼及處置項目</w:t>
            </w:r>
          </w:p>
        </w:tc>
        <w:tc>
          <w:tcPr>
            <w:tcW w:w="2835" w:type="dxa"/>
            <w:tcBorders>
              <w:top w:val="single" w:sz="6" w:space="0" w:color="000000"/>
              <w:left w:val="single" w:sz="6" w:space="0" w:color="000000"/>
              <w:right w:val="single" w:sz="12" w:space="0" w:color="000000"/>
            </w:tcBorders>
          </w:tcPr>
          <w:p>
            <w:pPr>
              <w:pStyle w:val="Normal"/>
              <w:tabs>
                <w:tab w:val="clear" w:pos="709"/>
                <w:tab w:val="left" w:pos="2280" w:leader="none"/>
              </w:tabs>
              <w:rPr>
                <w:color w:val="000000"/>
                <w:sz w:val="20"/>
              </w:rPr>
            </w:pPr>
            <w:r>
              <w:rPr>
                <w:b/>
                <w:color w:val="000000"/>
                <w:sz w:val="20"/>
              </w:rPr>
              <w:t>收費代碼及處置項目</w:t>
            </w:r>
          </w:p>
        </w:tc>
      </w:tr>
      <w:tr>
        <w:trPr>
          <w:trHeight w:val="1230" w:hRule="atLeast"/>
        </w:trPr>
        <w:tc>
          <w:tcPr>
            <w:tcW w:w="2820" w:type="dxa"/>
            <w:tcBorders>
              <w:top w:val="single" w:sz="6" w:space="0" w:color="000000"/>
              <w:left w:val="single" w:sz="12" w:space="0" w:color="000000"/>
              <w:right w:val="single" w:sz="6" w:space="0" w:color="000000"/>
            </w:tcBorders>
          </w:tcPr>
          <w:p>
            <w:pPr>
              <w:pStyle w:val="Normal"/>
              <w:numPr>
                <w:ilvl w:val="0"/>
                <w:numId w:val="8"/>
              </w:numPr>
              <w:ind w:hanging="340" w:left="340" w:right="0"/>
              <w:rPr>
                <w:color w:val="000000"/>
                <w:sz w:val="20"/>
              </w:rPr>
            </w:pPr>
            <w:r>
              <w:rPr>
                <w:color w:val="000000"/>
                <w:sz w:val="20"/>
              </w:rPr>
              <w:t>1.06012C</w:t>
            </w:r>
            <w:r>
              <w:rPr>
                <w:color w:val="000000"/>
                <w:sz w:val="20"/>
              </w:rPr>
              <w:t>或</w:t>
            </w:r>
            <w:r>
              <w:rPr>
                <w:color w:val="000000"/>
                <w:sz w:val="20"/>
              </w:rPr>
              <w:t xml:space="preserve">06013C </w:t>
              <w:br/>
            </w:r>
            <w:r>
              <w:rPr>
                <w:color w:val="000000"/>
                <w:sz w:val="20"/>
              </w:rPr>
              <w:t>尿液檢查</w:t>
            </w:r>
            <w:r>
              <w:rPr>
                <w:color w:val="000000"/>
                <w:sz w:val="20"/>
              </w:rPr>
              <w:t>*1</w:t>
            </w:r>
          </w:p>
          <w:p>
            <w:pPr>
              <w:pStyle w:val="Normal"/>
              <w:rPr>
                <w:color w:val="000000"/>
                <w:sz w:val="20"/>
              </w:rPr>
            </w:pPr>
            <w:r>
              <w:rPr>
                <w:color w:val="000000"/>
                <w:sz w:val="20"/>
              </w:rPr>
              <w:t>※</w:t>
            </w:r>
            <w:r>
              <w:rPr>
                <w:color w:val="000000"/>
                <w:sz w:val="20"/>
              </w:rPr>
              <w:t>2.08006C</w:t>
            </w:r>
            <w:r>
              <w:rPr>
                <w:color w:val="000000"/>
                <w:sz w:val="20"/>
              </w:rPr>
              <w:t>血小板</w:t>
            </w:r>
            <w:r>
              <w:rPr>
                <w:color w:val="000000"/>
                <w:sz w:val="20"/>
              </w:rPr>
              <w:t>*1</w:t>
            </w:r>
          </w:p>
          <w:p>
            <w:pPr>
              <w:pStyle w:val="Normal"/>
              <w:numPr>
                <w:ilvl w:val="0"/>
                <w:numId w:val="8"/>
              </w:numPr>
              <w:ind w:hanging="340" w:left="340" w:right="0"/>
              <w:rPr>
                <w:color w:val="000000"/>
                <w:sz w:val="20"/>
              </w:rPr>
            </w:pPr>
            <w:r>
              <w:rPr>
                <w:color w:val="000000"/>
                <w:sz w:val="20"/>
              </w:rPr>
              <w:t>3.08011C</w:t>
            </w:r>
            <w:r>
              <w:rPr>
                <w:color w:val="000000"/>
                <w:sz w:val="20"/>
              </w:rPr>
              <w:t>或</w:t>
            </w:r>
            <w:r>
              <w:rPr>
                <w:color w:val="000000"/>
                <w:sz w:val="20"/>
              </w:rPr>
              <w:t>08012C</w:t>
            </w:r>
            <w:r>
              <w:rPr>
                <w:color w:val="000000"/>
                <w:sz w:val="20"/>
              </w:rPr>
              <w:t>或</w:t>
            </w:r>
            <w:r>
              <w:rPr>
                <w:color w:val="000000"/>
                <w:sz w:val="20"/>
              </w:rPr>
              <w:t xml:space="preserve">08082C </w:t>
            </w:r>
            <w:r>
              <w:rPr>
                <w:color w:val="000000"/>
                <w:sz w:val="20"/>
              </w:rPr>
              <w:t>全套血液檢查</w:t>
            </w:r>
            <w:r>
              <w:rPr>
                <w:color w:val="000000"/>
                <w:sz w:val="20"/>
              </w:rPr>
              <w:t>*1</w:t>
              <w:br/>
              <w:t>(08006C</w:t>
            </w:r>
            <w:r>
              <w:rPr>
                <w:color w:val="000000"/>
                <w:sz w:val="20"/>
              </w:rPr>
              <w:t>乙項僅得以</w:t>
            </w:r>
            <w:r>
              <w:rPr>
                <w:color w:val="000000"/>
                <w:sz w:val="20"/>
              </w:rPr>
              <w:t xml:space="preserve">08011C  </w:t>
            </w:r>
            <w:r>
              <w:rPr>
                <w:color w:val="000000"/>
                <w:sz w:val="20"/>
              </w:rPr>
              <w:t>乙項取代</w:t>
            </w:r>
            <w:r>
              <w:rPr>
                <w:color w:val="000000"/>
                <w:sz w:val="20"/>
              </w:rPr>
              <w:t>)</w:t>
            </w:r>
          </w:p>
          <w:p>
            <w:pPr>
              <w:pStyle w:val="Normal"/>
              <w:tabs>
                <w:tab w:val="clear" w:pos="709"/>
                <w:tab w:val="left" w:pos="2280" w:leader="none"/>
              </w:tabs>
              <w:rPr>
                <w:color w:val="000000"/>
                <w:sz w:val="20"/>
              </w:rPr>
            </w:pPr>
            <w:r>
              <w:rPr>
                <w:rFonts w:eastAsia="Times New Roman"/>
                <w:color w:val="000000"/>
                <w:sz w:val="20"/>
              </w:rPr>
              <w:t xml:space="preserve">  </w:t>
            </w:r>
            <w:r>
              <w:rPr>
                <w:color w:val="000000"/>
                <w:sz w:val="20"/>
              </w:rPr>
              <w:t>4.08018C</w:t>
            </w:r>
            <w:r>
              <w:rPr>
                <w:color w:val="000000"/>
                <w:sz w:val="20"/>
              </w:rPr>
              <w:t>或</w:t>
            </w:r>
            <w:r>
              <w:rPr>
                <w:color w:val="000000"/>
                <w:sz w:val="20"/>
              </w:rPr>
              <w:t>08019C</w:t>
            </w:r>
          </w:p>
          <w:p>
            <w:pPr>
              <w:pStyle w:val="Normal"/>
              <w:tabs>
                <w:tab w:val="clear" w:pos="709"/>
                <w:tab w:val="left" w:pos="2280" w:leader="none"/>
              </w:tabs>
              <w:rPr>
                <w:color w:val="000000"/>
                <w:sz w:val="20"/>
              </w:rPr>
            </w:pPr>
            <w:r>
              <w:rPr>
                <w:rFonts w:eastAsia="Times New Roman"/>
                <w:color w:val="000000"/>
                <w:sz w:val="20"/>
              </w:rPr>
              <w:t xml:space="preserve">    </w:t>
            </w:r>
            <w:r>
              <w:rPr>
                <w:color w:val="000000"/>
                <w:sz w:val="20"/>
              </w:rPr>
              <w:t>出血時間</w:t>
            </w:r>
            <w:r>
              <w:rPr>
                <w:color w:val="000000"/>
                <w:sz w:val="20"/>
              </w:rPr>
              <w:t>*1</w:t>
            </w:r>
          </w:p>
          <w:p>
            <w:pPr>
              <w:pStyle w:val="Normal"/>
              <w:tabs>
                <w:tab w:val="clear" w:pos="709"/>
                <w:tab w:val="left" w:pos="2280" w:leader="none"/>
              </w:tabs>
              <w:rPr>
                <w:color w:val="000000"/>
                <w:sz w:val="20"/>
              </w:rPr>
            </w:pPr>
            <w:r>
              <w:rPr>
                <w:rFonts w:eastAsia="Times New Roman"/>
                <w:color w:val="000000"/>
                <w:sz w:val="20"/>
              </w:rPr>
              <w:t xml:space="preserve">  </w:t>
            </w:r>
            <w:r>
              <w:rPr>
                <w:color w:val="000000"/>
                <w:sz w:val="20"/>
              </w:rPr>
              <w:t xml:space="preserve">5.08020C </w:t>
            </w:r>
            <w:r>
              <w:rPr>
                <w:color w:val="000000"/>
                <w:sz w:val="20"/>
              </w:rPr>
              <w:t>凝血時間</w:t>
            </w:r>
            <w:r>
              <w:rPr>
                <w:color w:val="000000"/>
                <w:sz w:val="20"/>
              </w:rPr>
              <w:t>*1</w:t>
            </w:r>
          </w:p>
          <w:p>
            <w:pPr>
              <w:pStyle w:val="Normal"/>
              <w:numPr>
                <w:ilvl w:val="0"/>
                <w:numId w:val="0"/>
              </w:numPr>
              <w:tabs>
                <w:tab w:val="clear" w:pos="709"/>
                <w:tab w:val="left" w:pos="2280" w:leader="none"/>
              </w:tabs>
              <w:ind w:hanging="332" w:left="332" w:right="0"/>
              <w:rPr>
                <w:color w:val="000000"/>
                <w:sz w:val="20"/>
              </w:rPr>
            </w:pPr>
            <w:r>
              <w:rPr>
                <w:rFonts w:eastAsia="Times New Roman"/>
                <w:color w:val="000000"/>
                <w:sz w:val="20"/>
              </w:rPr>
              <w:t xml:space="preserve">    </w:t>
            </w:r>
            <w:r>
              <w:rPr>
                <w:color w:val="000000"/>
                <w:sz w:val="20"/>
              </w:rPr>
              <w:t>(4.5</w:t>
            </w:r>
            <w:r>
              <w:rPr>
                <w:color w:val="000000"/>
                <w:sz w:val="20"/>
              </w:rPr>
              <w:t>二項得以</w:t>
            </w:r>
            <w:r>
              <w:rPr>
                <w:color w:val="000000"/>
                <w:sz w:val="20"/>
              </w:rPr>
              <w:t>08026C</w:t>
            </w:r>
            <w:r>
              <w:rPr>
                <w:color w:val="000000"/>
                <w:sz w:val="20"/>
              </w:rPr>
              <w:t>及</w:t>
            </w:r>
            <w:r>
              <w:rPr>
                <w:rFonts w:eastAsia="Times New Roman"/>
                <w:color w:val="000000"/>
                <w:sz w:val="20"/>
              </w:rPr>
              <w:t xml:space="preserve"> </w:t>
            </w:r>
          </w:p>
          <w:p>
            <w:pPr>
              <w:pStyle w:val="Normal"/>
              <w:numPr>
                <w:ilvl w:val="0"/>
                <w:numId w:val="0"/>
              </w:numPr>
              <w:tabs>
                <w:tab w:val="clear" w:pos="709"/>
                <w:tab w:val="left" w:pos="2280" w:leader="none"/>
              </w:tabs>
              <w:ind w:hanging="332" w:left="332" w:right="0"/>
              <w:rPr/>
            </w:pPr>
            <w:r>
              <w:rPr>
                <w:rFonts w:eastAsia="Times New Roman"/>
                <w:color w:val="000000"/>
                <w:sz w:val="20"/>
              </w:rPr>
              <w:t xml:space="preserve">     </w:t>
            </w:r>
            <w:r>
              <w:rPr>
                <w:color w:val="000000"/>
                <w:sz w:val="20"/>
              </w:rPr>
              <w:t>08036C</w:t>
            </w:r>
            <w:r>
              <w:rPr>
                <w:color w:val="000000"/>
                <w:sz w:val="20"/>
              </w:rPr>
              <w:t>項取代</w:t>
            </w:r>
            <w:r>
              <w:rPr>
                <w:color w:val="000000"/>
                <w:sz w:val="20"/>
              </w:rPr>
              <w:t>)</w:t>
            </w:r>
          </w:p>
          <w:p>
            <w:pPr>
              <w:pStyle w:val="Normal"/>
              <w:numPr>
                <w:ilvl w:val="0"/>
                <w:numId w:val="8"/>
              </w:numPr>
              <w:autoSpaceDE w:val="false"/>
              <w:rPr>
                <w:color w:val="000000"/>
                <w:sz w:val="20"/>
              </w:rPr>
            </w:pPr>
            <w:r>
              <w:rPr>
                <w:color w:val="000000"/>
                <w:sz w:val="20"/>
              </w:rPr>
              <w:t>6.18013C</w:t>
            </w:r>
            <w:r>
              <w:rPr>
                <w:color w:val="000000"/>
                <w:sz w:val="20"/>
              </w:rPr>
              <w:t>或</w:t>
            </w:r>
            <w:r>
              <w:rPr>
                <w:color w:val="000000"/>
                <w:sz w:val="20"/>
              </w:rPr>
              <w:t>18035B</w:t>
            </w:r>
          </w:p>
          <w:p>
            <w:pPr>
              <w:pStyle w:val="Normal"/>
              <w:autoSpaceDE w:val="false"/>
              <w:rPr>
                <w:color w:val="000000"/>
                <w:sz w:val="20"/>
              </w:rPr>
            </w:pPr>
            <w:r>
              <w:rPr>
                <w:rFonts w:eastAsia="Times New Roman"/>
                <w:color w:val="000000"/>
                <w:sz w:val="20"/>
              </w:rPr>
              <w:t xml:space="preserve">    </w:t>
            </w:r>
            <w:r>
              <w:rPr>
                <w:color w:val="000000"/>
                <w:sz w:val="20"/>
              </w:rPr>
              <w:t>胎心音監視</w:t>
            </w:r>
            <w:r>
              <w:rPr>
                <w:color w:val="000000"/>
                <w:sz w:val="20"/>
              </w:rPr>
              <w:t>*1</w:t>
            </w:r>
          </w:p>
          <w:p>
            <w:pPr>
              <w:pStyle w:val="Normal"/>
              <w:numPr>
                <w:ilvl w:val="0"/>
                <w:numId w:val="8"/>
              </w:numPr>
              <w:autoSpaceDE w:val="false"/>
              <w:rPr>
                <w:color w:val="000000"/>
                <w:sz w:val="20"/>
              </w:rPr>
            </w:pPr>
            <w:r>
              <w:rPr>
                <w:color w:val="000000"/>
                <w:sz w:val="20"/>
              </w:rPr>
              <w:t xml:space="preserve">7.39004C </w:t>
            </w:r>
            <w:r>
              <w:rPr>
                <w:color w:val="000000"/>
                <w:sz w:val="20"/>
              </w:rPr>
              <w:t>大量液體點滴注射</w:t>
            </w:r>
            <w:r>
              <w:rPr>
                <w:color w:val="000000"/>
                <w:sz w:val="20"/>
              </w:rPr>
              <w:t>*1</w:t>
            </w:r>
          </w:p>
          <w:p>
            <w:pPr>
              <w:pStyle w:val="Normal"/>
              <w:autoSpaceDE w:val="false"/>
              <w:rPr>
                <w:color w:val="000000"/>
                <w:sz w:val="20"/>
              </w:rPr>
            </w:pPr>
            <w:r>
              <w:rPr>
                <w:color w:val="000000"/>
                <w:sz w:val="20"/>
              </w:rPr>
              <w:t>※</w:t>
            </w:r>
            <w:r>
              <w:rPr>
                <w:color w:val="000000"/>
                <w:sz w:val="20"/>
              </w:rPr>
              <w:t xml:space="preserve">8.47014C </w:t>
            </w:r>
            <w:r>
              <w:rPr>
                <w:color w:val="000000"/>
                <w:sz w:val="20"/>
              </w:rPr>
              <w:t>留置導尿</w:t>
            </w:r>
            <w:r>
              <w:rPr>
                <w:color w:val="000000"/>
                <w:sz w:val="20"/>
              </w:rPr>
              <w:t>*1</w:t>
            </w:r>
          </w:p>
          <w:p>
            <w:pPr>
              <w:pStyle w:val="Normal"/>
              <w:autoSpaceDE w:val="false"/>
              <w:rPr>
                <w:color w:val="000000"/>
                <w:sz w:val="20"/>
              </w:rPr>
            </w:pPr>
            <w:r>
              <w:rPr>
                <w:rFonts w:eastAsia="Times New Roman"/>
                <w:color w:val="000000"/>
                <w:sz w:val="20"/>
              </w:rPr>
              <w:t xml:space="preserve">  </w:t>
            </w:r>
            <w:r>
              <w:rPr>
                <w:color w:val="000000"/>
                <w:sz w:val="20"/>
              </w:rPr>
              <w:t xml:space="preserve">9.96026B </w:t>
            </w:r>
            <w:r>
              <w:rPr>
                <w:color w:val="000000"/>
                <w:sz w:val="20"/>
              </w:rPr>
              <w:t>麻醉前評估</w:t>
            </w:r>
            <w:r>
              <w:rPr>
                <w:color w:val="000000"/>
                <w:sz w:val="20"/>
              </w:rPr>
              <w:t>*1</w:t>
            </w:r>
          </w:p>
        </w:tc>
        <w:tc>
          <w:tcPr>
            <w:tcW w:w="3701" w:type="dxa"/>
            <w:tcBorders>
              <w:top w:val="single" w:sz="6" w:space="0" w:color="000000"/>
              <w:left w:val="single" w:sz="6" w:space="0" w:color="000000"/>
              <w:right w:val="single" w:sz="6" w:space="0" w:color="000000"/>
            </w:tcBorders>
          </w:tcPr>
          <w:p>
            <w:pPr>
              <w:pStyle w:val="Normal"/>
              <w:tabs>
                <w:tab w:val="clear" w:pos="709"/>
                <w:tab w:val="left" w:pos="2280" w:leader="none"/>
              </w:tabs>
              <w:ind w:hanging="512" w:left="512" w:right="0"/>
              <w:rPr/>
            </w:pPr>
            <w:r>
              <w:rPr>
                <w:color w:val="000000"/>
                <w:sz w:val="20"/>
              </w:rPr>
              <w:t>※</w:t>
            </w:r>
            <w:r>
              <w:rPr>
                <w:color w:val="000000"/>
                <w:sz w:val="20"/>
              </w:rPr>
              <w:t>10.96005C</w:t>
            </w:r>
            <w:r>
              <w:rPr>
                <w:color w:val="000000"/>
                <w:sz w:val="20"/>
              </w:rPr>
              <w:t>或</w:t>
            </w:r>
            <w:r>
              <w:rPr>
                <w:color w:val="000000"/>
                <w:sz w:val="20"/>
              </w:rPr>
              <w:t>96007C</w:t>
            </w:r>
            <w:r>
              <w:rPr>
                <w:color w:val="000000"/>
                <w:sz w:val="20"/>
              </w:rPr>
              <w:t>或</w:t>
            </w:r>
            <w:r>
              <w:rPr>
                <w:color w:val="000000"/>
                <w:sz w:val="20"/>
              </w:rPr>
              <w:t xml:space="preserve">96020C </w:t>
            </w:r>
            <w:r>
              <w:rPr>
                <w:color w:val="000000"/>
                <w:sz w:val="20"/>
              </w:rPr>
              <w:t>或</w:t>
            </w:r>
            <w:r>
              <w:rPr>
                <w:color w:val="000000"/>
                <w:sz w:val="20"/>
              </w:rPr>
              <w:t>96029C</w:t>
            </w:r>
            <w:r>
              <w:rPr>
                <w:color w:val="000000"/>
                <w:sz w:val="20"/>
              </w:rPr>
              <w:t>或</w:t>
            </w:r>
            <w:r>
              <w:rPr>
                <w:color w:val="000000"/>
                <w:sz w:val="20"/>
              </w:rPr>
              <w:t xml:space="preserve">96030C </w:t>
            </w:r>
            <w:r>
              <w:rPr>
                <w:color w:val="000000"/>
                <w:sz w:val="20"/>
              </w:rPr>
              <w:t>麻醉</w:t>
            </w:r>
            <w:r>
              <w:rPr>
                <w:color w:val="000000"/>
                <w:sz w:val="20"/>
              </w:rPr>
              <w:t>*1</w:t>
            </w:r>
          </w:p>
          <w:p>
            <w:pPr>
              <w:pStyle w:val="Normal"/>
              <w:autoSpaceDE w:val="false"/>
              <w:ind w:hanging="1412" w:left="1412" w:right="0"/>
              <w:rPr>
                <w:color w:val="000000"/>
                <w:sz w:val="20"/>
              </w:rPr>
            </w:pPr>
            <w:r>
              <w:rPr>
                <w:color w:val="000000"/>
                <w:sz w:val="20"/>
              </w:rPr>
              <w:t>※</w:t>
            </w:r>
            <w:r>
              <w:rPr>
                <w:color w:val="000000"/>
                <w:sz w:val="20"/>
              </w:rPr>
              <w:t>11.81004C</w:t>
            </w:r>
            <w:r>
              <w:rPr>
                <w:color w:val="000000"/>
                <w:sz w:val="20"/>
              </w:rPr>
              <w:t>或</w:t>
            </w:r>
            <w:r>
              <w:rPr>
                <w:color w:val="000000"/>
                <w:sz w:val="20"/>
              </w:rPr>
              <w:t xml:space="preserve">81028C </w:t>
            </w:r>
            <w:r>
              <w:rPr>
                <w:color w:val="000000"/>
                <w:sz w:val="20"/>
              </w:rPr>
              <w:t>剖腹產術</w:t>
            </w:r>
            <w:r>
              <w:rPr>
                <w:color w:val="000000"/>
                <w:sz w:val="20"/>
              </w:rPr>
              <w:t>*1</w:t>
            </w:r>
          </w:p>
          <w:p>
            <w:pPr>
              <w:pStyle w:val="Normal"/>
              <w:autoSpaceDE w:val="false"/>
              <w:ind w:hanging="1412" w:left="1412" w:right="0"/>
              <w:rPr>
                <w:color w:val="000000"/>
                <w:sz w:val="20"/>
              </w:rPr>
            </w:pPr>
            <w:r>
              <w:rPr>
                <w:color w:val="000000"/>
                <w:sz w:val="20"/>
              </w:rPr>
              <w:t>※</w:t>
            </w:r>
            <w:r>
              <w:rPr>
                <w:color w:val="000000"/>
                <w:sz w:val="20"/>
              </w:rPr>
              <w:t xml:space="preserve">12.57115C </w:t>
            </w:r>
            <w:r>
              <w:rPr>
                <w:color w:val="000000"/>
                <w:sz w:val="20"/>
              </w:rPr>
              <w:t>新生兒照護</w:t>
            </w:r>
            <w:r>
              <w:rPr>
                <w:color w:val="000000"/>
                <w:sz w:val="20"/>
              </w:rPr>
              <w:t>*1</w:t>
            </w:r>
          </w:p>
          <w:p>
            <w:pPr>
              <w:pStyle w:val="Header"/>
              <w:tabs>
                <w:tab w:val="clear" w:pos="4153"/>
                <w:tab w:val="clear" w:pos="8306"/>
              </w:tabs>
              <w:autoSpaceDE w:val="false"/>
              <w:snapToGrid w:val="false"/>
              <w:spacing w:lineRule="atLeast" w:line="360"/>
              <w:textAlignment w:val="baseline"/>
              <w:rPr>
                <w:color w:val="000000"/>
                <w:kern w:val="0"/>
                <w:sz w:val="20"/>
              </w:rPr>
            </w:pPr>
            <w:r>
              <w:rPr>
                <w:color w:val="000000"/>
                <w:kern w:val="0"/>
                <w:sz w:val="20"/>
              </w:rPr>
            </w:r>
          </w:p>
        </w:tc>
        <w:tc>
          <w:tcPr>
            <w:tcW w:w="2835" w:type="dxa"/>
            <w:tcBorders>
              <w:top w:val="single" w:sz="6" w:space="0" w:color="000000"/>
              <w:left w:val="single" w:sz="6" w:space="0" w:color="000000"/>
              <w:right w:val="single" w:sz="12" w:space="0" w:color="000000"/>
            </w:tcBorders>
          </w:tcPr>
          <w:p>
            <w:pPr>
              <w:pStyle w:val="Normal"/>
              <w:numPr>
                <w:ilvl w:val="0"/>
                <w:numId w:val="4"/>
              </w:numPr>
              <w:autoSpaceDE w:val="false"/>
              <w:rPr>
                <w:color w:val="000000"/>
                <w:sz w:val="20"/>
              </w:rPr>
            </w:pPr>
            <w:r>
              <w:rPr>
                <w:rFonts w:eastAsia="Times New Roman"/>
                <w:color w:val="000000"/>
                <w:sz w:val="20"/>
              </w:rPr>
              <w:t xml:space="preserve">  </w:t>
            </w:r>
            <w:r>
              <w:rPr>
                <w:color w:val="000000"/>
                <w:sz w:val="20"/>
              </w:rPr>
              <w:t xml:space="preserve">13.96025B </w:t>
            </w:r>
            <w:r>
              <w:rPr>
                <w:color w:val="000000"/>
                <w:sz w:val="20"/>
              </w:rPr>
              <w:t>麻醉恢復照護</w:t>
            </w:r>
            <w:r>
              <w:rPr>
                <w:color w:val="000000"/>
                <w:sz w:val="20"/>
              </w:rPr>
              <w:t>*1</w:t>
            </w:r>
          </w:p>
          <w:p>
            <w:pPr>
              <w:pStyle w:val="Normal"/>
              <w:numPr>
                <w:ilvl w:val="0"/>
                <w:numId w:val="8"/>
              </w:numPr>
              <w:autoSpaceDE w:val="false"/>
              <w:rPr>
                <w:color w:val="000000"/>
                <w:sz w:val="20"/>
              </w:rPr>
            </w:pPr>
            <w:r>
              <w:rPr>
                <w:color w:val="000000"/>
                <w:sz w:val="20"/>
              </w:rPr>
              <w:t xml:space="preserve">14.39004C </w:t>
            </w:r>
            <w:r>
              <w:rPr>
                <w:color w:val="000000"/>
                <w:sz w:val="20"/>
              </w:rPr>
              <w:t>大量液體點滴注射</w:t>
            </w:r>
            <w:r>
              <w:rPr>
                <w:color w:val="000000"/>
                <w:sz w:val="20"/>
              </w:rPr>
              <w:t>*1</w:t>
            </w:r>
          </w:p>
          <w:p>
            <w:pPr>
              <w:pStyle w:val="Normal"/>
              <w:ind w:hanging="454" w:left="454" w:right="0"/>
              <w:rPr>
                <w:color w:val="000000"/>
                <w:sz w:val="20"/>
              </w:rPr>
            </w:pPr>
            <w:r>
              <w:rPr>
                <w:color w:val="000000"/>
                <w:sz w:val="20"/>
              </w:rPr>
              <w:t>※</w:t>
            </w:r>
            <w:r>
              <w:rPr>
                <w:color w:val="000000"/>
                <w:sz w:val="20"/>
              </w:rPr>
              <w:t>15.08011C</w:t>
            </w:r>
            <w:r>
              <w:rPr>
                <w:color w:val="000000"/>
                <w:sz w:val="20"/>
              </w:rPr>
              <w:t>或</w:t>
            </w:r>
            <w:r>
              <w:rPr>
                <w:color w:val="000000"/>
                <w:sz w:val="20"/>
              </w:rPr>
              <w:t>08012C</w:t>
            </w:r>
            <w:r>
              <w:rPr>
                <w:color w:val="000000"/>
                <w:sz w:val="20"/>
              </w:rPr>
              <w:t>或</w:t>
            </w:r>
            <w:r>
              <w:rPr>
                <w:rFonts w:eastAsia="Times New Roman"/>
                <w:color w:val="000000"/>
                <w:sz w:val="20"/>
              </w:rPr>
              <w:t xml:space="preserve">  </w:t>
            </w:r>
            <w:r>
              <w:rPr>
                <w:color w:val="000000"/>
                <w:sz w:val="20"/>
              </w:rPr>
              <w:t xml:space="preserve">08082C </w:t>
            </w:r>
            <w:r>
              <w:rPr>
                <w:color w:val="000000"/>
                <w:sz w:val="20"/>
              </w:rPr>
              <w:t>全套血液檢查</w:t>
            </w:r>
            <w:r>
              <w:rPr>
                <w:color w:val="000000"/>
                <w:sz w:val="20"/>
              </w:rPr>
              <w:t>*1</w:t>
            </w:r>
          </w:p>
          <w:p>
            <w:pPr>
              <w:pStyle w:val="Normal"/>
              <w:numPr>
                <w:ilvl w:val="0"/>
                <w:numId w:val="2"/>
              </w:numPr>
              <w:autoSpaceDE w:val="false"/>
              <w:rPr>
                <w:color w:val="000000"/>
                <w:sz w:val="20"/>
              </w:rPr>
            </w:pPr>
            <w:r>
              <w:rPr>
                <w:color w:val="000000"/>
                <w:sz w:val="20"/>
              </w:rPr>
              <w:t>※</w:t>
            </w:r>
            <w:r>
              <w:rPr>
                <w:color w:val="000000"/>
                <w:sz w:val="20"/>
              </w:rPr>
              <w:t xml:space="preserve">16.08013C </w:t>
            </w:r>
          </w:p>
          <w:p>
            <w:pPr>
              <w:pStyle w:val="Normal"/>
              <w:numPr>
                <w:ilvl w:val="0"/>
                <w:numId w:val="2"/>
              </w:numPr>
              <w:autoSpaceDE w:val="false"/>
              <w:rPr>
                <w:color w:val="000000"/>
                <w:sz w:val="20"/>
              </w:rPr>
            </w:pPr>
            <w:r>
              <w:rPr>
                <w:rFonts w:eastAsia="Times New Roman"/>
                <w:color w:val="000000"/>
                <w:sz w:val="20"/>
              </w:rPr>
              <w:t xml:space="preserve">    </w:t>
            </w:r>
            <w:r>
              <w:rPr>
                <w:color w:val="000000"/>
                <w:sz w:val="20"/>
              </w:rPr>
              <w:t>白血球分類計數</w:t>
            </w:r>
            <w:r>
              <w:rPr>
                <w:color w:val="000000"/>
                <w:sz w:val="20"/>
              </w:rPr>
              <w:t>*1</w:t>
            </w:r>
          </w:p>
          <w:p>
            <w:pPr>
              <w:pStyle w:val="Normal"/>
              <w:tabs>
                <w:tab w:val="clear" w:pos="709"/>
                <w:tab w:val="left" w:pos="2280" w:leader="none"/>
              </w:tabs>
              <w:rPr>
                <w:color w:val="000000"/>
                <w:sz w:val="20"/>
              </w:rPr>
            </w:pPr>
            <w:r>
              <w:rPr>
                <w:color w:val="000000"/>
                <w:sz w:val="20"/>
              </w:rPr>
              <w:t>※</w:t>
            </w:r>
            <w:r>
              <w:rPr>
                <w:color w:val="000000"/>
                <w:sz w:val="20"/>
              </w:rPr>
              <w:t xml:space="preserve">17.55010C </w:t>
            </w:r>
            <w:r>
              <w:rPr>
                <w:color w:val="000000"/>
                <w:sz w:val="20"/>
              </w:rPr>
              <w:t>會陰沖洗</w:t>
            </w:r>
            <w:r>
              <w:rPr>
                <w:color w:val="000000"/>
                <w:sz w:val="20"/>
              </w:rPr>
              <w:t>*2</w:t>
            </w:r>
          </w:p>
          <w:p>
            <w:pPr>
              <w:pStyle w:val="Normal"/>
              <w:tabs>
                <w:tab w:val="clear" w:pos="709"/>
                <w:tab w:val="left" w:pos="3932" w:leader="none"/>
              </w:tabs>
              <w:autoSpaceDE w:val="false"/>
              <w:ind w:hanging="452" w:left="452" w:right="0"/>
              <w:rPr>
                <w:color w:val="000000"/>
                <w:sz w:val="20"/>
              </w:rPr>
            </w:pPr>
            <w:r>
              <w:rPr>
                <w:color w:val="000000"/>
                <w:sz w:val="20"/>
              </w:rPr>
              <w:t>※</w:t>
            </w:r>
            <w:r>
              <w:rPr>
                <w:color w:val="000000"/>
                <w:sz w:val="20"/>
              </w:rPr>
              <w:t>18.48011C</w:t>
            </w:r>
            <w:r>
              <w:rPr>
                <w:color w:val="000000"/>
                <w:sz w:val="20"/>
              </w:rPr>
              <w:t>或</w:t>
            </w:r>
            <w:r>
              <w:rPr>
                <w:color w:val="000000"/>
                <w:sz w:val="20"/>
              </w:rPr>
              <w:t>48012C</w:t>
            </w:r>
            <w:r>
              <w:rPr>
                <w:color w:val="000000"/>
                <w:sz w:val="20"/>
              </w:rPr>
              <w:t>或</w:t>
            </w:r>
            <w:r>
              <w:rPr>
                <w:color w:val="000000"/>
                <w:sz w:val="20"/>
              </w:rPr>
              <w:t xml:space="preserve">48013C    </w:t>
            </w:r>
            <w:r>
              <w:rPr>
                <w:color w:val="000000"/>
                <w:sz w:val="20"/>
              </w:rPr>
              <w:t>換藥</w:t>
            </w:r>
            <w:r>
              <w:rPr>
                <w:color w:val="000000"/>
                <w:sz w:val="20"/>
              </w:rPr>
              <w:t>*3</w:t>
            </w:r>
          </w:p>
          <w:p>
            <w:pPr>
              <w:pStyle w:val="Normal"/>
              <w:tabs>
                <w:tab w:val="clear" w:pos="709"/>
                <w:tab w:val="left" w:pos="2280" w:leader="none"/>
              </w:tabs>
              <w:rPr>
                <w:color w:val="000000"/>
                <w:sz w:val="20"/>
              </w:rPr>
            </w:pPr>
            <w:r>
              <w:rPr>
                <w:color w:val="000000"/>
                <w:sz w:val="20"/>
              </w:rPr>
            </w:r>
          </w:p>
        </w:tc>
      </w:tr>
      <w:tr>
        <w:trPr>
          <w:cantSplit w:val="true"/>
        </w:trPr>
        <w:tc>
          <w:tcPr>
            <w:tcW w:w="9356" w:type="dxa"/>
            <w:gridSpan w:val="3"/>
            <w:tcBorders>
              <w:top w:val="single" w:sz="8" w:space="0" w:color="000000"/>
              <w:left w:val="single" w:sz="12" w:space="0" w:color="000000"/>
              <w:bottom w:val="single" w:sz="12" w:space="0" w:color="000000"/>
              <w:right w:val="single" w:sz="12" w:space="0" w:color="000000"/>
            </w:tcBorders>
          </w:tcPr>
          <w:p>
            <w:pPr>
              <w:pStyle w:val="Normal"/>
              <w:tabs>
                <w:tab w:val="clear" w:pos="709"/>
                <w:tab w:val="left" w:pos="2280" w:leader="none"/>
              </w:tabs>
              <w:rPr>
                <w:b/>
                <w:color w:val="000000"/>
                <w:sz w:val="20"/>
              </w:rPr>
            </w:pPr>
            <w:r>
              <w:rPr>
                <w:b/>
                <w:color w:val="000000"/>
                <w:sz w:val="20"/>
              </w:rPr>
              <w:t>選擇性診療項目：其他醫療需要之支付標準所列項目。</w:t>
            </w:r>
          </w:p>
        </w:tc>
      </w:tr>
    </w:tbl>
    <w:p>
      <w:pPr>
        <w:pStyle w:val="Normal"/>
        <w:rPr>
          <w:color w:val="000000"/>
        </w:rPr>
      </w:pPr>
      <w:r>
        <w:rPr>
          <w:color w:val="000000"/>
        </w:rPr>
      </w:r>
      <w:r>
        <w:br w:type="page"/>
      </w:r>
    </w:p>
    <w:p>
      <w:pPr>
        <w:sectPr>
          <w:headerReference w:type="default" r:id="rId10"/>
          <w:headerReference w:type="first" r:id="rId11"/>
          <w:footerReference w:type="default" r:id="rId12"/>
          <w:footerReference w:type="first" r:id="rId13"/>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spacing w:lineRule="atLeast" w:line="240"/>
        <w:ind w:firstLine="720" w:right="0"/>
        <w:rPr>
          <w:color w:val="000000"/>
        </w:rPr>
      </w:pPr>
      <w:r>
        <w:rPr>
          <w:color w:val="000000"/>
        </w:rPr>
      </w:r>
    </w:p>
    <w:p>
      <w:pPr>
        <w:pStyle w:val="Normal"/>
        <w:numPr>
          <w:ilvl w:val="0"/>
          <w:numId w:val="0"/>
        </w:numPr>
        <w:outlineLvl w:val="1"/>
        <w:rPr>
          <w:color w:val="000000"/>
          <w:sz w:val="32"/>
          <w:szCs w:val="32"/>
        </w:rPr>
      </w:pPr>
      <w:r>
        <w:rPr>
          <w:color w:val="000000"/>
          <w:sz w:val="32"/>
          <w:szCs w:val="32"/>
        </w:rPr>
        <w:t>第二章　婦科</w:t>
      </w:r>
    </w:p>
    <w:p>
      <w:pPr>
        <w:pStyle w:val="Normal"/>
        <w:spacing w:lineRule="atLeast" w:line="240"/>
        <w:rPr/>
      </w:pPr>
      <w:r>
        <w:rPr/>
        <w:t>通則：本章各項目「得核實申報上限點數」、「得核實申報個案數比率」如下表：</w:t>
      </w:r>
    </w:p>
    <w:tbl>
      <w:tblPr>
        <w:tblW w:w="9326" w:type="dxa"/>
        <w:jc w:val="left"/>
        <w:tblInd w:w="28" w:type="dxa"/>
        <w:tblLayout w:type="fixed"/>
        <w:tblCellMar>
          <w:top w:w="0" w:type="dxa"/>
          <w:left w:w="28" w:type="dxa"/>
          <w:bottom w:w="0" w:type="dxa"/>
          <w:right w:w="28" w:type="dxa"/>
        </w:tblCellMar>
      </w:tblPr>
      <w:tblGrid>
        <w:gridCol w:w="3298"/>
        <w:gridCol w:w="942"/>
        <w:gridCol w:w="1319"/>
        <w:gridCol w:w="1321"/>
        <w:gridCol w:w="1360"/>
        <w:gridCol w:w="1086"/>
      </w:tblGrid>
      <w:tr>
        <w:trPr/>
        <w:tc>
          <w:tcPr>
            <w:tcW w:w="3298" w:type="dxa"/>
            <w:tcBorders>
              <w:top w:val="single" w:sz="12" w:space="0" w:color="000000"/>
              <w:left w:val="single" w:sz="12" w:space="0" w:color="000000"/>
              <w:right w:val="single" w:sz="6" w:space="0" w:color="000000"/>
            </w:tcBorders>
            <w:vAlign w:val="center"/>
          </w:tcPr>
          <w:p>
            <w:pPr>
              <w:pStyle w:val="Normal"/>
              <w:spacing w:lineRule="atLeast" w:line="240"/>
              <w:jc w:val="center"/>
              <w:rPr>
                <w:color w:val="000000"/>
                <w:sz w:val="24"/>
              </w:rPr>
            </w:pPr>
            <w:r>
              <w:rPr>
                <w:color w:val="000000"/>
                <w:sz w:val="24"/>
              </w:rPr>
              <w:t>項目名稱</w:t>
            </w:r>
          </w:p>
        </w:tc>
        <w:tc>
          <w:tcPr>
            <w:tcW w:w="942"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支付</w:t>
            </w:r>
            <w:r>
              <w:rPr>
                <w:color w:val="000000"/>
                <w:sz w:val="24"/>
              </w:rPr>
              <w:br/>
            </w:r>
            <w:r>
              <w:rPr>
                <w:color w:val="000000"/>
                <w:sz w:val="24"/>
              </w:rPr>
              <w:t>代碼</w:t>
            </w:r>
          </w:p>
        </w:tc>
        <w:tc>
          <w:tcPr>
            <w:tcW w:w="1319"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層級</w:t>
            </w:r>
          </w:p>
        </w:tc>
        <w:tc>
          <w:tcPr>
            <w:tcW w:w="1321"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得核實申報</w:t>
            </w:r>
          </w:p>
          <w:p>
            <w:pPr>
              <w:pStyle w:val="Normal"/>
              <w:spacing w:lineRule="atLeast" w:line="240"/>
              <w:jc w:val="center"/>
              <w:rPr>
                <w:color w:val="000000"/>
                <w:sz w:val="24"/>
              </w:rPr>
            </w:pPr>
            <w:r>
              <w:rPr>
                <w:color w:val="000000"/>
                <w:sz w:val="24"/>
              </w:rPr>
              <w:t>上限點數</w:t>
            </w:r>
          </w:p>
        </w:tc>
        <w:tc>
          <w:tcPr>
            <w:tcW w:w="1360" w:type="dxa"/>
            <w:tcBorders>
              <w:top w:val="single" w:sz="12" w:space="0" w:color="000000"/>
              <w:left w:val="single" w:sz="6" w:space="0" w:color="000000"/>
              <w:bottom w:val="single" w:sz="12" w:space="0" w:color="000000"/>
              <w:right w:val="single" w:sz="6" w:space="0" w:color="000000"/>
            </w:tcBorders>
          </w:tcPr>
          <w:p>
            <w:pPr>
              <w:pStyle w:val="Normal"/>
              <w:spacing w:lineRule="atLeast" w:line="240"/>
              <w:jc w:val="center"/>
              <w:rPr>
                <w:color w:val="000000"/>
                <w:sz w:val="24"/>
              </w:rPr>
            </w:pPr>
            <w:r>
              <w:rPr>
                <w:color w:val="000000"/>
                <w:sz w:val="24"/>
              </w:rPr>
              <w:t>得核實申報個案數比率</w:t>
            </w:r>
          </w:p>
        </w:tc>
        <w:tc>
          <w:tcPr>
            <w:tcW w:w="1086" w:type="dxa"/>
            <w:tcBorders>
              <w:top w:val="single" w:sz="12" w:space="0" w:color="000000"/>
              <w:left w:val="single" w:sz="6" w:space="0" w:color="000000"/>
              <w:bottom w:val="single" w:sz="12" w:space="0" w:color="000000"/>
              <w:right w:val="single" w:sz="12" w:space="0" w:color="000000"/>
            </w:tcBorders>
          </w:tcPr>
          <w:p>
            <w:pPr>
              <w:pStyle w:val="Normal"/>
              <w:spacing w:lineRule="atLeast" w:line="240"/>
              <w:jc w:val="center"/>
              <w:rPr>
                <w:color w:val="000000"/>
                <w:sz w:val="24"/>
              </w:rPr>
            </w:pPr>
            <w:r>
              <w:rPr>
                <w:color w:val="000000"/>
                <w:sz w:val="24"/>
              </w:rPr>
              <w:t>平均住</w:t>
            </w:r>
          </w:p>
          <w:p>
            <w:pPr>
              <w:pStyle w:val="Normal"/>
              <w:spacing w:lineRule="atLeast" w:line="240"/>
              <w:jc w:val="center"/>
              <w:rPr>
                <w:color w:val="000000"/>
                <w:sz w:val="24"/>
              </w:rPr>
            </w:pPr>
            <w:r>
              <w:rPr>
                <w:color w:val="000000"/>
                <w:sz w:val="24"/>
              </w:rPr>
              <w:t>院日數</w:t>
            </w:r>
          </w:p>
        </w:tc>
      </w:tr>
      <w:tr>
        <w:trPr>
          <w:cantSplit w:val="true"/>
        </w:trPr>
        <w:tc>
          <w:tcPr>
            <w:tcW w:w="3298" w:type="dxa"/>
            <w:tcBorders>
              <w:top w:val="single" w:sz="12" w:space="0" w:color="000000"/>
              <w:left w:val="single" w:sz="12" w:space="0" w:color="000000"/>
              <w:right w:val="single" w:sz="6" w:space="0" w:color="000000"/>
            </w:tcBorders>
          </w:tcPr>
          <w:p>
            <w:pPr>
              <w:pStyle w:val="Normal"/>
              <w:spacing w:lineRule="atLeast" w:line="240"/>
              <w:rPr>
                <w:color w:val="000000"/>
                <w:sz w:val="24"/>
              </w:rPr>
            </w:pPr>
            <w:r>
              <w:rPr>
                <w:color w:val="000000"/>
                <w:sz w:val="24"/>
              </w:rPr>
              <w:t>子宮肌瘤切除術（住院）、子宮鏡子宮肌瘤切除術（住院）</w:t>
            </w:r>
          </w:p>
        </w:tc>
        <w:tc>
          <w:tcPr>
            <w:tcW w:w="942" w:type="dxa"/>
            <w:tcBorders>
              <w:top w:val="single" w:sz="12"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97013C</w:t>
            </w:r>
          </w:p>
        </w:tc>
        <w:tc>
          <w:tcPr>
            <w:tcW w:w="1319" w:type="dxa"/>
            <w:tcBorders>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基層診所</w:t>
            </w:r>
          </w:p>
        </w:tc>
        <w:tc>
          <w:tcPr>
            <w:tcW w:w="1321" w:type="dxa"/>
            <w:tcBorders>
              <w:left w:val="single" w:sz="6" w:space="0" w:color="000000"/>
              <w:bottom w:val="single" w:sz="6" w:space="0" w:color="000000"/>
              <w:right w:val="single" w:sz="6" w:space="0" w:color="000000"/>
            </w:tcBorders>
            <w:vAlign w:val="center"/>
          </w:tcPr>
          <w:p>
            <w:pPr>
              <w:pStyle w:val="Normal"/>
              <w:jc w:val="right"/>
              <w:rPr>
                <w:color w:val="000000"/>
                <w:sz w:val="24"/>
                <w:szCs w:val="24"/>
              </w:rPr>
            </w:pPr>
            <w:r>
              <w:rPr>
                <w:color w:val="000000"/>
                <w:sz w:val="24"/>
                <w:szCs w:val="24"/>
              </w:rPr>
              <w:t>50,756</w:t>
            </w:r>
          </w:p>
        </w:tc>
        <w:tc>
          <w:tcPr>
            <w:tcW w:w="1360" w:type="dxa"/>
            <w:tcBorders>
              <w:left w:val="single" w:sz="6" w:space="0" w:color="000000"/>
              <w:bottom w:val="single" w:sz="6" w:space="0" w:color="000000"/>
              <w:right w:val="single" w:sz="6" w:space="0" w:color="000000"/>
            </w:tcBorders>
            <w:vAlign w:val="center"/>
          </w:tcPr>
          <w:p>
            <w:pPr>
              <w:pStyle w:val="Normal"/>
              <w:spacing w:lineRule="atLeast" w:line="240"/>
              <w:jc w:val="right"/>
              <w:rPr>
                <w:color w:val="000000"/>
                <w:sz w:val="24"/>
              </w:rPr>
            </w:pPr>
            <w:r>
              <w:rPr>
                <w:color w:val="000000"/>
                <w:sz w:val="24"/>
              </w:rPr>
              <w:t>5%</w:t>
            </w:r>
          </w:p>
        </w:tc>
        <w:tc>
          <w:tcPr>
            <w:tcW w:w="1086" w:type="dxa"/>
            <w:tcBorders>
              <w:left w:val="single" w:sz="6" w:space="0" w:color="000000"/>
              <w:bottom w:val="single" w:sz="6" w:space="0" w:color="000000"/>
              <w:right w:val="single" w:sz="12" w:space="0" w:color="000000"/>
            </w:tcBorders>
          </w:tcPr>
          <w:p>
            <w:pPr>
              <w:pStyle w:val="Normal"/>
              <w:spacing w:lineRule="atLeast" w:line="240"/>
              <w:jc w:val="center"/>
              <w:rPr>
                <w:color w:val="000000"/>
                <w:sz w:val="24"/>
              </w:rPr>
            </w:pPr>
            <w:r>
              <w:rPr>
                <w:color w:val="000000"/>
                <w:sz w:val="24"/>
              </w:rPr>
              <w:t>6</w:t>
            </w:r>
            <w:r>
              <w:rPr>
                <w:color w:val="000000"/>
                <w:sz w:val="24"/>
              </w:rPr>
              <w:t>天、</w:t>
            </w:r>
          </w:p>
          <w:p>
            <w:pPr>
              <w:pStyle w:val="Normal"/>
              <w:spacing w:lineRule="atLeast" w:line="240"/>
              <w:jc w:val="center"/>
              <w:rPr>
                <w:color w:val="000000"/>
                <w:sz w:val="24"/>
              </w:rPr>
            </w:pPr>
            <w:r>
              <w:rPr>
                <w:color w:val="000000"/>
                <w:sz w:val="24"/>
              </w:rPr>
              <w:t>3</w:t>
            </w:r>
            <w:r>
              <w:rPr>
                <w:color w:val="000000"/>
                <w:sz w:val="24"/>
              </w:rPr>
              <w:t>天</w:t>
            </w:r>
          </w:p>
        </w:tc>
      </w:tr>
      <w:tr>
        <w:trPr>
          <w:cantSplit w:val="true"/>
        </w:trPr>
        <w:tc>
          <w:tcPr>
            <w:tcW w:w="3298" w:type="dxa"/>
            <w:tcBorders>
              <w:top w:val="single" w:sz="6" w:space="0" w:color="000000"/>
              <w:left w:val="single" w:sz="12" w:space="0" w:color="000000"/>
              <w:bottom w:val="single" w:sz="6" w:space="0" w:color="000000"/>
              <w:right w:val="single" w:sz="6" w:space="0" w:color="000000"/>
            </w:tcBorders>
            <w:vAlign w:val="center"/>
          </w:tcPr>
          <w:p>
            <w:pPr>
              <w:pStyle w:val="Normal"/>
              <w:spacing w:lineRule="atLeast" w:line="240"/>
              <w:jc w:val="both"/>
              <w:rPr>
                <w:color w:val="000000"/>
                <w:sz w:val="24"/>
              </w:rPr>
            </w:pPr>
            <w:r>
              <w:rPr>
                <w:color w:val="000000"/>
                <w:sz w:val="24"/>
              </w:rPr>
              <w:t>輸卵管外孕手術（住院）</w:t>
            </w:r>
          </w:p>
        </w:tc>
        <w:tc>
          <w:tcPr>
            <w:tcW w:w="942"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97017C</w:t>
            </w:r>
          </w:p>
        </w:tc>
        <w:tc>
          <w:tcPr>
            <w:tcW w:w="1319"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基層院所</w:t>
            </w:r>
          </w:p>
        </w:tc>
        <w:tc>
          <w:tcPr>
            <w:tcW w:w="1321" w:type="dxa"/>
            <w:tcBorders>
              <w:top w:val="single" w:sz="6" w:space="0" w:color="000000"/>
              <w:left w:val="single" w:sz="6" w:space="0" w:color="000000"/>
              <w:bottom w:val="single" w:sz="6" w:space="0" w:color="000000"/>
              <w:right w:val="single" w:sz="6" w:space="0" w:color="000000"/>
            </w:tcBorders>
            <w:vAlign w:val="center"/>
          </w:tcPr>
          <w:p>
            <w:pPr>
              <w:pStyle w:val="Normal"/>
              <w:jc w:val="right"/>
              <w:rPr>
                <w:color w:val="000000"/>
                <w:sz w:val="24"/>
                <w:szCs w:val="24"/>
              </w:rPr>
            </w:pPr>
            <w:r>
              <w:rPr>
                <w:color w:val="000000"/>
                <w:sz w:val="24"/>
                <w:szCs w:val="24"/>
              </w:rPr>
              <w:t>42,986</w:t>
            </w:r>
          </w:p>
        </w:tc>
        <w:tc>
          <w:tcPr>
            <w:tcW w:w="1360"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4</w:t>
            </w:r>
            <w:r>
              <w:rPr>
                <w:color w:val="000000"/>
                <w:sz w:val="24"/>
              </w:rPr>
              <w:t>天</w:t>
            </w:r>
          </w:p>
        </w:tc>
      </w:tr>
      <w:tr>
        <w:trPr>
          <w:cantSplit w:val="true"/>
        </w:trPr>
        <w:tc>
          <w:tcPr>
            <w:tcW w:w="3298" w:type="dxa"/>
            <w:tcBorders>
              <w:top w:val="single" w:sz="6" w:space="0" w:color="000000"/>
              <w:left w:val="single" w:sz="12" w:space="0" w:color="000000"/>
              <w:right w:val="single" w:sz="6" w:space="0" w:color="000000"/>
            </w:tcBorders>
          </w:tcPr>
          <w:p>
            <w:pPr>
              <w:pStyle w:val="Normal"/>
              <w:spacing w:lineRule="atLeast" w:line="240"/>
              <w:rPr>
                <w:color w:val="000000"/>
                <w:sz w:val="24"/>
              </w:rPr>
            </w:pPr>
            <w:r>
              <w:rPr>
                <w:color w:val="000000"/>
                <w:sz w:val="24"/>
              </w:rPr>
              <w:t>子宮完全切除術（住院）</w:t>
            </w:r>
          </w:p>
        </w:tc>
        <w:tc>
          <w:tcPr>
            <w:tcW w:w="942"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center"/>
              <w:rPr>
                <w:color w:val="000000"/>
                <w:sz w:val="24"/>
              </w:rPr>
            </w:pPr>
            <w:r>
              <w:rPr>
                <w:color w:val="000000"/>
                <w:sz w:val="24"/>
              </w:rPr>
              <w:t>97022B</w:t>
            </w:r>
          </w:p>
        </w:tc>
        <w:tc>
          <w:tcPr>
            <w:tcW w:w="1319"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地區醫院</w:t>
            </w:r>
          </w:p>
        </w:tc>
        <w:tc>
          <w:tcPr>
            <w:tcW w:w="1321" w:type="dxa"/>
            <w:tcBorders>
              <w:top w:val="single" w:sz="6" w:space="0" w:color="000000"/>
              <w:left w:val="single" w:sz="6" w:space="0" w:color="000000"/>
              <w:bottom w:val="single" w:sz="6" w:space="0" w:color="000000"/>
              <w:right w:val="single" w:sz="6" w:space="0" w:color="000000"/>
            </w:tcBorders>
            <w:vAlign w:val="center"/>
          </w:tcPr>
          <w:p>
            <w:pPr>
              <w:pStyle w:val="Normal"/>
              <w:jc w:val="right"/>
              <w:rPr>
                <w:color w:val="000000"/>
                <w:sz w:val="24"/>
                <w:szCs w:val="24"/>
              </w:rPr>
            </w:pPr>
            <w:r>
              <w:rPr>
                <w:color w:val="000000"/>
                <w:sz w:val="24"/>
                <w:szCs w:val="24"/>
              </w:rPr>
              <w:t>63,864</w:t>
            </w:r>
          </w:p>
        </w:tc>
        <w:tc>
          <w:tcPr>
            <w:tcW w:w="1360"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7</w:t>
            </w:r>
            <w:r>
              <w:rPr>
                <w:color w:val="000000"/>
                <w:sz w:val="24"/>
              </w:rPr>
              <w:t>天</w:t>
            </w:r>
          </w:p>
        </w:tc>
      </w:tr>
      <w:tr>
        <w:trPr>
          <w:cantSplit w:val="true"/>
        </w:trPr>
        <w:tc>
          <w:tcPr>
            <w:tcW w:w="3298" w:type="dxa"/>
            <w:tcBorders>
              <w:top w:val="single" w:sz="6" w:space="0" w:color="000000"/>
              <w:left w:val="single" w:sz="12" w:space="0" w:color="000000"/>
              <w:right w:val="single" w:sz="6" w:space="0" w:color="000000"/>
            </w:tcBorders>
          </w:tcPr>
          <w:p>
            <w:pPr>
              <w:pStyle w:val="Normal"/>
              <w:spacing w:lineRule="atLeast" w:line="240"/>
              <w:rPr>
                <w:color w:val="000000"/>
                <w:sz w:val="24"/>
              </w:rPr>
            </w:pPr>
            <w:r>
              <w:rPr>
                <w:color w:val="000000"/>
                <w:sz w:val="24"/>
              </w:rPr>
              <w:t>次全子宮切除術（住院）</w:t>
            </w:r>
          </w:p>
        </w:tc>
        <w:tc>
          <w:tcPr>
            <w:tcW w:w="9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center"/>
              <w:rPr>
                <w:color w:val="000000"/>
                <w:sz w:val="24"/>
                <w:szCs w:val="24"/>
              </w:rPr>
            </w:pPr>
            <w:r>
              <w:rPr>
                <w:color w:val="000000"/>
                <w:sz w:val="24"/>
                <w:szCs w:val="24"/>
              </w:rPr>
              <w:t>97027C</w:t>
            </w:r>
          </w:p>
        </w:tc>
        <w:tc>
          <w:tcPr>
            <w:tcW w:w="131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40"/>
              <w:jc w:val="center"/>
              <w:rPr>
                <w:color w:val="000000"/>
                <w:sz w:val="24"/>
                <w:szCs w:val="24"/>
              </w:rPr>
            </w:pPr>
            <w:r>
              <w:rPr>
                <w:color w:val="000000"/>
                <w:sz w:val="24"/>
                <w:szCs w:val="24"/>
              </w:rPr>
              <w:t>基層院所</w:t>
            </w:r>
          </w:p>
        </w:tc>
        <w:tc>
          <w:tcPr>
            <w:tcW w:w="1321" w:type="dxa"/>
            <w:tcBorders>
              <w:top w:val="single" w:sz="6" w:space="0" w:color="000000"/>
              <w:left w:val="single" w:sz="6" w:space="0" w:color="000000"/>
              <w:bottom w:val="single" w:sz="6" w:space="0" w:color="000000"/>
              <w:right w:val="single" w:sz="6" w:space="0" w:color="000000"/>
            </w:tcBorders>
            <w:vAlign w:val="center"/>
          </w:tcPr>
          <w:p>
            <w:pPr>
              <w:pStyle w:val="Normal"/>
              <w:jc w:val="right"/>
              <w:rPr>
                <w:color w:val="000000"/>
                <w:sz w:val="24"/>
                <w:szCs w:val="24"/>
              </w:rPr>
            </w:pPr>
            <w:r>
              <w:rPr>
                <w:color w:val="000000"/>
                <w:sz w:val="24"/>
                <w:szCs w:val="24"/>
              </w:rPr>
              <w:t>60,455</w:t>
            </w:r>
          </w:p>
        </w:tc>
        <w:tc>
          <w:tcPr>
            <w:tcW w:w="1360"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7</w:t>
            </w:r>
            <w:r>
              <w:rPr>
                <w:color w:val="000000"/>
                <w:sz w:val="24"/>
              </w:rPr>
              <w:t>天</w:t>
            </w:r>
          </w:p>
        </w:tc>
      </w:tr>
      <w:tr>
        <w:trPr>
          <w:cantSplit w:val="true"/>
        </w:trPr>
        <w:tc>
          <w:tcPr>
            <w:tcW w:w="3298" w:type="dxa"/>
            <w:tcBorders>
              <w:top w:val="single" w:sz="6" w:space="0" w:color="000000"/>
              <w:left w:val="single" w:sz="12" w:space="0" w:color="000000"/>
              <w:right w:val="single" w:sz="6" w:space="0" w:color="000000"/>
            </w:tcBorders>
          </w:tcPr>
          <w:p>
            <w:pPr>
              <w:pStyle w:val="Normal"/>
              <w:spacing w:lineRule="atLeast" w:line="240"/>
              <w:rPr>
                <w:color w:val="000000"/>
                <w:sz w:val="24"/>
              </w:rPr>
            </w:pPr>
            <w:r>
              <w:rPr>
                <w:color w:val="000000"/>
                <w:sz w:val="24"/>
              </w:rPr>
              <w:t>卵巢部分（全部）切除術或輸卵管卵巢切除術（住院）</w:t>
            </w:r>
          </w:p>
        </w:tc>
        <w:tc>
          <w:tcPr>
            <w:tcW w:w="942"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97033B</w:t>
            </w:r>
          </w:p>
        </w:tc>
        <w:tc>
          <w:tcPr>
            <w:tcW w:w="1319"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地區醫院</w:t>
            </w:r>
          </w:p>
        </w:tc>
        <w:tc>
          <w:tcPr>
            <w:tcW w:w="1321" w:type="dxa"/>
            <w:tcBorders>
              <w:top w:val="single" w:sz="6" w:space="0" w:color="000000"/>
              <w:left w:val="single" w:sz="6" w:space="0" w:color="000000"/>
              <w:bottom w:val="single" w:sz="6" w:space="0" w:color="000000"/>
              <w:right w:val="single" w:sz="6" w:space="0" w:color="000000"/>
            </w:tcBorders>
            <w:vAlign w:val="center"/>
          </w:tcPr>
          <w:p>
            <w:pPr>
              <w:pStyle w:val="Normal"/>
              <w:jc w:val="right"/>
              <w:rPr>
                <w:color w:val="000000"/>
                <w:sz w:val="24"/>
                <w:szCs w:val="24"/>
              </w:rPr>
            </w:pPr>
            <w:r>
              <w:rPr>
                <w:color w:val="000000"/>
                <w:sz w:val="24"/>
                <w:szCs w:val="24"/>
              </w:rPr>
              <w:t>48,698</w:t>
            </w:r>
          </w:p>
        </w:tc>
        <w:tc>
          <w:tcPr>
            <w:tcW w:w="1360"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5</w:t>
            </w:r>
            <w:r>
              <w:rPr>
                <w:color w:val="000000"/>
                <w:sz w:val="24"/>
              </w:rPr>
              <w:t>天</w:t>
            </w:r>
          </w:p>
        </w:tc>
      </w:tr>
      <w:tr>
        <w:trPr>
          <w:trHeight w:val="320" w:hRule="atLeast"/>
          <w:cantSplit w:val="true"/>
        </w:trPr>
        <w:tc>
          <w:tcPr>
            <w:tcW w:w="3298" w:type="dxa"/>
            <w:tcBorders>
              <w:top w:val="single" w:sz="6" w:space="0" w:color="000000"/>
              <w:left w:val="single" w:sz="12" w:space="0" w:color="000000"/>
              <w:right w:val="single" w:sz="6" w:space="0" w:color="000000"/>
            </w:tcBorders>
          </w:tcPr>
          <w:p>
            <w:pPr>
              <w:pStyle w:val="Normal"/>
              <w:spacing w:lineRule="atLeast" w:line="240"/>
              <w:rPr>
                <w:color w:val="000000"/>
                <w:sz w:val="24"/>
              </w:rPr>
            </w:pPr>
            <w:r>
              <w:rPr>
                <w:color w:val="000000"/>
                <w:sz w:val="24"/>
              </w:rPr>
              <w:t>腹腔鏡子宮完全切除術（住院）</w:t>
            </w:r>
          </w:p>
        </w:tc>
        <w:tc>
          <w:tcPr>
            <w:tcW w:w="942"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97037B</w:t>
            </w:r>
          </w:p>
        </w:tc>
        <w:tc>
          <w:tcPr>
            <w:tcW w:w="1319"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地區醫院</w:t>
            </w:r>
          </w:p>
        </w:tc>
        <w:tc>
          <w:tcPr>
            <w:tcW w:w="1321" w:type="dxa"/>
            <w:tcBorders>
              <w:top w:val="single" w:sz="6" w:space="0" w:color="000000"/>
              <w:left w:val="single" w:sz="6" w:space="0" w:color="000000"/>
              <w:bottom w:val="single" w:sz="6" w:space="0" w:color="000000"/>
              <w:right w:val="single" w:sz="6" w:space="0" w:color="000000"/>
            </w:tcBorders>
            <w:vAlign w:val="center"/>
          </w:tcPr>
          <w:p>
            <w:pPr>
              <w:pStyle w:val="Normal"/>
              <w:jc w:val="right"/>
              <w:rPr>
                <w:dstrike/>
                <w:color w:val="000000"/>
                <w:sz w:val="24"/>
                <w:szCs w:val="24"/>
              </w:rPr>
            </w:pPr>
            <w:r>
              <w:rPr>
                <w:color w:val="000000"/>
                <w:sz w:val="24"/>
                <w:szCs w:val="24"/>
              </w:rPr>
              <w:t>85,753</w:t>
            </w:r>
          </w:p>
        </w:tc>
        <w:tc>
          <w:tcPr>
            <w:tcW w:w="1360"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5</w:t>
            </w:r>
            <w:r>
              <w:rPr>
                <w:color w:val="000000"/>
                <w:sz w:val="24"/>
              </w:rPr>
              <w:t>天</w:t>
            </w:r>
          </w:p>
        </w:tc>
      </w:tr>
      <w:tr>
        <w:trPr>
          <w:cantSplit w:val="true"/>
        </w:trPr>
        <w:tc>
          <w:tcPr>
            <w:tcW w:w="3298" w:type="dxa"/>
            <w:tcBorders>
              <w:top w:val="single" w:sz="6" w:space="0" w:color="000000"/>
              <w:left w:val="single" w:sz="12" w:space="0" w:color="000000"/>
              <w:right w:val="single" w:sz="6" w:space="0" w:color="000000"/>
            </w:tcBorders>
          </w:tcPr>
          <w:p>
            <w:pPr>
              <w:pStyle w:val="Normal"/>
              <w:spacing w:lineRule="atLeast" w:line="240"/>
              <w:rPr>
                <w:color w:val="000000"/>
                <w:sz w:val="24"/>
              </w:rPr>
            </w:pPr>
            <w:r>
              <w:rPr>
                <w:color w:val="000000"/>
                <w:sz w:val="24"/>
              </w:rPr>
              <w:t>腹腔鏡卵巢部分（全部）切除術或輸卵管卵巢切除術（住院）</w:t>
            </w:r>
          </w:p>
        </w:tc>
        <w:tc>
          <w:tcPr>
            <w:tcW w:w="942"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97044C</w:t>
            </w:r>
          </w:p>
        </w:tc>
        <w:tc>
          <w:tcPr>
            <w:tcW w:w="1319"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center"/>
              <w:rPr>
                <w:color w:val="000000"/>
                <w:sz w:val="24"/>
              </w:rPr>
            </w:pPr>
            <w:r>
              <w:rPr>
                <w:color w:val="000000"/>
                <w:sz w:val="24"/>
              </w:rPr>
              <w:t>基層診所</w:t>
            </w:r>
          </w:p>
        </w:tc>
        <w:tc>
          <w:tcPr>
            <w:tcW w:w="1321" w:type="dxa"/>
            <w:tcBorders>
              <w:top w:val="single" w:sz="6" w:space="0" w:color="000000"/>
              <w:left w:val="single" w:sz="6" w:space="0" w:color="000000"/>
              <w:bottom w:val="single" w:sz="6" w:space="0" w:color="000000"/>
              <w:right w:val="single" w:sz="6" w:space="0" w:color="000000"/>
            </w:tcBorders>
            <w:vAlign w:val="center"/>
          </w:tcPr>
          <w:p>
            <w:pPr>
              <w:pStyle w:val="Normal"/>
              <w:jc w:val="right"/>
              <w:rPr>
                <w:color w:val="000000"/>
                <w:sz w:val="24"/>
                <w:szCs w:val="24"/>
              </w:rPr>
            </w:pPr>
            <w:r>
              <w:rPr>
                <w:color w:val="000000"/>
                <w:sz w:val="24"/>
                <w:szCs w:val="24"/>
              </w:rPr>
              <w:t>66,103</w:t>
            </w:r>
          </w:p>
        </w:tc>
        <w:tc>
          <w:tcPr>
            <w:tcW w:w="1360" w:type="dxa"/>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240"/>
              <w:jc w:val="center"/>
              <w:rPr>
                <w:color w:val="000000"/>
                <w:sz w:val="24"/>
              </w:rPr>
            </w:pPr>
            <w:r>
              <w:rPr>
                <w:color w:val="000000"/>
                <w:sz w:val="24"/>
              </w:rPr>
              <w:t>5</w:t>
            </w:r>
            <w:r>
              <w:rPr>
                <w:color w:val="000000"/>
                <w:sz w:val="24"/>
              </w:rPr>
              <w:t>天</w:t>
            </w:r>
          </w:p>
        </w:tc>
      </w:tr>
      <w:tr>
        <w:trPr>
          <w:cantSplit w:val="true"/>
        </w:trPr>
        <w:tc>
          <w:tcPr>
            <w:tcW w:w="3298" w:type="dxa"/>
            <w:tcBorders>
              <w:top w:val="single" w:sz="4" w:space="0" w:color="000000"/>
              <w:left w:val="single" w:sz="12" w:space="0" w:color="000000"/>
              <w:bottom w:val="single" w:sz="12" w:space="0" w:color="000000"/>
              <w:right w:val="single" w:sz="6" w:space="0" w:color="000000"/>
            </w:tcBorders>
            <w:vAlign w:val="center"/>
          </w:tcPr>
          <w:p>
            <w:pPr>
              <w:pStyle w:val="Normal"/>
              <w:spacing w:lineRule="atLeast" w:line="240"/>
              <w:jc w:val="both"/>
              <w:rPr>
                <w:color w:val="000000"/>
                <w:sz w:val="24"/>
              </w:rPr>
            </w:pPr>
            <w:r>
              <w:rPr>
                <w:color w:val="000000"/>
                <w:sz w:val="24"/>
              </w:rPr>
              <w:t>腹腔鏡子宮外孕手術（住院）</w:t>
            </w:r>
          </w:p>
        </w:tc>
        <w:tc>
          <w:tcPr>
            <w:tcW w:w="942" w:type="dxa"/>
            <w:tcBorders>
              <w:top w:val="single" w:sz="6" w:space="0" w:color="000000"/>
              <w:left w:val="single" w:sz="6" w:space="0" w:color="000000"/>
              <w:bottom w:val="single" w:sz="12" w:space="0" w:color="000000"/>
              <w:right w:val="single" w:sz="6" w:space="0" w:color="000000"/>
            </w:tcBorders>
            <w:vAlign w:val="center"/>
          </w:tcPr>
          <w:p>
            <w:pPr>
              <w:pStyle w:val="Normal"/>
              <w:spacing w:lineRule="atLeast" w:line="240"/>
              <w:jc w:val="center"/>
              <w:rPr>
                <w:color w:val="000000"/>
                <w:sz w:val="24"/>
              </w:rPr>
            </w:pPr>
            <w:r>
              <w:rPr>
                <w:color w:val="000000"/>
                <w:sz w:val="24"/>
              </w:rPr>
              <w:t>97047C</w:t>
            </w:r>
          </w:p>
        </w:tc>
        <w:tc>
          <w:tcPr>
            <w:tcW w:w="1319" w:type="dxa"/>
            <w:tcBorders>
              <w:left w:val="single" w:sz="6" w:space="0" w:color="000000"/>
              <w:bottom w:val="single" w:sz="12" w:space="0" w:color="000000"/>
              <w:right w:val="single" w:sz="6" w:space="0" w:color="000000"/>
            </w:tcBorders>
            <w:vAlign w:val="center"/>
          </w:tcPr>
          <w:p>
            <w:pPr>
              <w:pStyle w:val="Normal"/>
              <w:spacing w:lineRule="atLeast" w:line="240"/>
              <w:jc w:val="center"/>
              <w:rPr>
                <w:color w:val="000000"/>
                <w:sz w:val="24"/>
              </w:rPr>
            </w:pPr>
            <w:r>
              <w:rPr>
                <w:color w:val="000000"/>
                <w:sz w:val="24"/>
              </w:rPr>
              <w:t>基層診所</w:t>
            </w:r>
          </w:p>
        </w:tc>
        <w:tc>
          <w:tcPr>
            <w:tcW w:w="1321" w:type="dxa"/>
            <w:tcBorders>
              <w:top w:val="single" w:sz="6" w:space="0" w:color="000000"/>
              <w:left w:val="single" w:sz="6" w:space="0" w:color="000000"/>
              <w:bottom w:val="single" w:sz="12" w:space="0" w:color="000000"/>
              <w:right w:val="single" w:sz="6" w:space="0" w:color="000000"/>
            </w:tcBorders>
            <w:vAlign w:val="center"/>
          </w:tcPr>
          <w:p>
            <w:pPr>
              <w:pStyle w:val="Normal"/>
              <w:jc w:val="right"/>
              <w:rPr>
                <w:color w:val="000000"/>
                <w:sz w:val="24"/>
                <w:szCs w:val="24"/>
              </w:rPr>
            </w:pPr>
            <w:r>
              <w:rPr>
                <w:color w:val="000000"/>
                <w:sz w:val="24"/>
                <w:szCs w:val="24"/>
              </w:rPr>
              <w:t>60,052</w:t>
            </w:r>
          </w:p>
        </w:tc>
        <w:tc>
          <w:tcPr>
            <w:tcW w:w="1360" w:type="dxa"/>
            <w:tcBorders>
              <w:top w:val="single" w:sz="6" w:space="0" w:color="000000"/>
              <w:left w:val="single" w:sz="6" w:space="0" w:color="000000"/>
              <w:bottom w:val="single" w:sz="12" w:space="0" w:color="000000"/>
              <w:right w:val="single" w:sz="6" w:space="0" w:color="000000"/>
            </w:tcBorders>
            <w:vAlign w:val="center"/>
          </w:tcPr>
          <w:p>
            <w:pPr>
              <w:pStyle w:val="Normal"/>
              <w:spacing w:lineRule="atLeast" w:line="240"/>
              <w:jc w:val="right"/>
              <w:rPr>
                <w:color w:val="000000"/>
                <w:sz w:val="24"/>
              </w:rPr>
            </w:pPr>
            <w:r>
              <w:rPr>
                <w:color w:val="000000"/>
                <w:sz w:val="24"/>
              </w:rPr>
              <w:t>5%</w:t>
            </w:r>
          </w:p>
        </w:tc>
        <w:tc>
          <w:tcPr>
            <w:tcW w:w="1086" w:type="dxa"/>
            <w:tcBorders>
              <w:top w:val="single" w:sz="6" w:space="0" w:color="000000"/>
              <w:left w:val="single" w:sz="6" w:space="0" w:color="000000"/>
              <w:bottom w:val="single" w:sz="12" w:space="0" w:color="000000"/>
              <w:right w:val="single" w:sz="12" w:space="0" w:color="000000"/>
            </w:tcBorders>
            <w:vAlign w:val="center"/>
          </w:tcPr>
          <w:p>
            <w:pPr>
              <w:pStyle w:val="Normal"/>
              <w:spacing w:lineRule="atLeast" w:line="240"/>
              <w:jc w:val="center"/>
              <w:rPr>
                <w:color w:val="000000"/>
                <w:sz w:val="24"/>
              </w:rPr>
            </w:pPr>
            <w:r>
              <w:rPr>
                <w:color w:val="000000"/>
                <w:sz w:val="24"/>
              </w:rPr>
              <w:t>3</w:t>
            </w:r>
            <w:r>
              <w:rPr>
                <w:color w:val="000000"/>
                <w:sz w:val="24"/>
              </w:rPr>
              <w:t>天</w:t>
            </w:r>
          </w:p>
        </w:tc>
      </w:tr>
    </w:tbl>
    <w:p>
      <w:pPr>
        <w:pStyle w:val="Normal"/>
        <w:spacing w:lineRule="atLeast" w:line="240"/>
        <w:ind w:hanging="360" w:left="360" w:right="0"/>
        <w:rPr>
          <w:color w:val="000000"/>
        </w:rPr>
      </w:pPr>
      <w:r>
        <w:rPr>
          <w:color w:val="000000"/>
        </w:rPr>
      </w:r>
      <w:r>
        <w:br w:type="page"/>
      </w:r>
    </w:p>
    <w:p>
      <w:pPr>
        <w:pStyle w:val="Normal"/>
        <w:spacing w:lineRule="atLeast" w:line="240"/>
        <w:ind w:hanging="360" w:left="360" w:right="0"/>
        <w:rPr>
          <w:color w:val="000000"/>
        </w:rPr>
      </w:pPr>
      <w:r>
        <w:rPr>
          <w:color w:val="000000"/>
        </w:rPr>
      </w:r>
    </w:p>
    <w:tbl>
      <w:tblPr>
        <w:tblW w:w="9675" w:type="dxa"/>
        <w:jc w:val="left"/>
        <w:tblInd w:w="-256" w:type="dxa"/>
        <w:tblLayout w:type="fixed"/>
        <w:tblCellMar>
          <w:top w:w="0" w:type="dxa"/>
          <w:left w:w="28" w:type="dxa"/>
          <w:bottom w:w="0" w:type="dxa"/>
          <w:right w:w="28" w:type="dxa"/>
        </w:tblCellMar>
      </w:tblPr>
      <w:tblGrid>
        <w:gridCol w:w="907"/>
        <w:gridCol w:w="6727"/>
        <w:gridCol w:w="284"/>
        <w:gridCol w:w="283"/>
        <w:gridCol w:w="284"/>
        <w:gridCol w:w="283"/>
        <w:gridCol w:w="907"/>
      </w:tblGrid>
      <w:tr>
        <w:trPr>
          <w:tblHeader w:val="true"/>
        </w:trPr>
        <w:tc>
          <w:tcPr>
            <w:tcW w:w="907" w:type="dxa"/>
            <w:tcBorders>
              <w:top w:val="single" w:sz="12" w:space="0" w:color="000000"/>
              <w:left w:val="single" w:sz="12" w:space="0" w:color="000000"/>
              <w:bottom w:val="single" w:sz="6" w:space="0" w:color="000000"/>
              <w:right w:val="single" w:sz="6" w:space="0" w:color="000000"/>
            </w:tcBorders>
            <w:vAlign w:val="center"/>
          </w:tcPr>
          <w:p>
            <w:pPr>
              <w:pStyle w:val="Normal"/>
              <w:spacing w:lineRule="exact" w:line="320"/>
              <w:jc w:val="center"/>
              <w:rPr>
                <w:color w:val="000000"/>
                <w:sz w:val="24"/>
              </w:rPr>
            </w:pPr>
            <w:r>
              <w:rPr>
                <w:color w:val="000000"/>
                <w:sz w:val="24"/>
              </w:rPr>
              <w:t>編號</w:t>
            </w:r>
          </w:p>
        </w:tc>
        <w:tc>
          <w:tcPr>
            <w:tcW w:w="6727" w:type="dxa"/>
            <w:tcBorders>
              <w:top w:val="single" w:sz="12" w:space="0" w:color="000000"/>
              <w:left w:val="single" w:sz="6" w:space="0" w:color="000000"/>
              <w:bottom w:val="single" w:sz="6" w:space="0" w:color="000000"/>
              <w:right w:val="single" w:sz="6" w:space="0" w:color="000000"/>
            </w:tcBorders>
            <w:vAlign w:val="center"/>
          </w:tcPr>
          <w:p>
            <w:pPr>
              <w:pStyle w:val="Normal"/>
              <w:spacing w:lineRule="exact" w:line="320"/>
              <w:jc w:val="center"/>
              <w:rPr>
                <w:color w:val="000000"/>
                <w:sz w:val="24"/>
              </w:rPr>
            </w:pPr>
            <w:r>
              <w:rPr>
                <w:color w:val="000000"/>
                <w:sz w:val="24"/>
              </w:rPr>
              <w:t>診療項目</w:t>
            </w:r>
          </w:p>
        </w:tc>
        <w:tc>
          <w:tcPr>
            <w:tcW w:w="284" w:type="dxa"/>
            <w:tcBorders>
              <w:top w:val="single" w:sz="12"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rPr>
            </w:pPr>
            <w:r>
              <w:rPr>
                <w:color w:val="000000"/>
                <w:sz w:val="24"/>
              </w:rPr>
              <w:t>基</w:t>
            </w:r>
          </w:p>
          <w:p>
            <w:pPr>
              <w:pStyle w:val="Normal"/>
              <w:spacing w:lineRule="exact" w:line="320"/>
              <w:jc w:val="center"/>
              <w:rPr>
                <w:color w:val="000000"/>
                <w:sz w:val="24"/>
              </w:rPr>
            </w:pPr>
            <w:r>
              <w:rPr>
                <w:color w:val="000000"/>
                <w:sz w:val="24"/>
              </w:rPr>
              <w:t>層</w:t>
            </w:r>
          </w:p>
          <w:p>
            <w:pPr>
              <w:pStyle w:val="Normal"/>
              <w:spacing w:lineRule="exact" w:line="320"/>
              <w:jc w:val="center"/>
              <w:rPr>
                <w:color w:val="000000"/>
                <w:sz w:val="24"/>
              </w:rPr>
            </w:pPr>
            <w:r>
              <w:rPr>
                <w:color w:val="000000"/>
                <w:sz w:val="24"/>
              </w:rPr>
              <w:t>院所</w:t>
            </w:r>
          </w:p>
        </w:tc>
        <w:tc>
          <w:tcPr>
            <w:tcW w:w="283" w:type="dxa"/>
            <w:tcBorders>
              <w:top w:val="single" w:sz="12"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rPr>
            </w:pPr>
            <w:r>
              <w:rPr>
                <w:color w:val="000000"/>
                <w:sz w:val="24"/>
              </w:rPr>
              <w:t>地</w:t>
            </w:r>
          </w:p>
          <w:p>
            <w:pPr>
              <w:pStyle w:val="Normal"/>
              <w:spacing w:lineRule="exact" w:line="320"/>
              <w:jc w:val="center"/>
              <w:rPr>
                <w:color w:val="000000"/>
                <w:sz w:val="24"/>
              </w:rPr>
            </w:pPr>
            <w:r>
              <w:rPr>
                <w:color w:val="000000"/>
                <w:sz w:val="24"/>
              </w:rPr>
              <w:t>區</w:t>
            </w:r>
          </w:p>
          <w:p>
            <w:pPr>
              <w:pStyle w:val="Normal"/>
              <w:spacing w:lineRule="exact" w:line="320"/>
              <w:jc w:val="center"/>
              <w:rPr>
                <w:color w:val="000000"/>
                <w:sz w:val="24"/>
              </w:rPr>
            </w:pPr>
            <w:r>
              <w:rPr>
                <w:color w:val="000000"/>
                <w:sz w:val="24"/>
              </w:rPr>
              <w:t>醫</w:t>
            </w:r>
          </w:p>
          <w:p>
            <w:pPr>
              <w:pStyle w:val="Normal"/>
              <w:spacing w:lineRule="exact" w:line="320"/>
              <w:jc w:val="center"/>
              <w:rPr>
                <w:color w:val="000000"/>
                <w:sz w:val="24"/>
              </w:rPr>
            </w:pPr>
            <w:r>
              <w:rPr>
                <w:color w:val="000000"/>
                <w:sz w:val="24"/>
              </w:rPr>
              <w:t>院</w:t>
            </w:r>
          </w:p>
        </w:tc>
        <w:tc>
          <w:tcPr>
            <w:tcW w:w="284" w:type="dxa"/>
            <w:tcBorders>
              <w:top w:val="single" w:sz="12"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rPr>
            </w:pPr>
            <w:r>
              <w:rPr>
                <w:color w:val="000000"/>
                <w:sz w:val="24"/>
              </w:rPr>
              <w:t>區</w:t>
            </w:r>
          </w:p>
          <w:p>
            <w:pPr>
              <w:pStyle w:val="Normal"/>
              <w:spacing w:lineRule="exact" w:line="320"/>
              <w:jc w:val="center"/>
              <w:rPr>
                <w:color w:val="000000"/>
                <w:sz w:val="24"/>
              </w:rPr>
            </w:pPr>
            <w:r>
              <w:rPr>
                <w:color w:val="000000"/>
                <w:sz w:val="24"/>
              </w:rPr>
              <w:t>域</w:t>
            </w:r>
          </w:p>
          <w:p>
            <w:pPr>
              <w:pStyle w:val="Normal"/>
              <w:spacing w:lineRule="exact" w:line="320"/>
              <w:jc w:val="center"/>
              <w:rPr>
                <w:color w:val="000000"/>
                <w:sz w:val="24"/>
              </w:rPr>
            </w:pPr>
            <w:r>
              <w:rPr>
                <w:color w:val="000000"/>
                <w:sz w:val="24"/>
              </w:rPr>
              <w:t>醫</w:t>
            </w:r>
          </w:p>
          <w:p>
            <w:pPr>
              <w:pStyle w:val="Normal"/>
              <w:spacing w:lineRule="exact" w:line="320"/>
              <w:jc w:val="center"/>
              <w:rPr>
                <w:color w:val="000000"/>
                <w:sz w:val="24"/>
              </w:rPr>
            </w:pPr>
            <w:r>
              <w:rPr>
                <w:color w:val="000000"/>
                <w:sz w:val="24"/>
              </w:rPr>
              <w:t>院</w:t>
            </w:r>
          </w:p>
        </w:tc>
        <w:tc>
          <w:tcPr>
            <w:tcW w:w="283" w:type="dxa"/>
            <w:tcBorders>
              <w:top w:val="single" w:sz="12"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rPr>
            </w:pPr>
            <w:r>
              <w:rPr>
                <w:color w:val="000000"/>
                <w:sz w:val="24"/>
              </w:rPr>
              <w:t>醫</w:t>
            </w:r>
          </w:p>
          <w:p>
            <w:pPr>
              <w:pStyle w:val="Normal"/>
              <w:spacing w:lineRule="exact" w:line="320"/>
              <w:jc w:val="center"/>
              <w:rPr>
                <w:color w:val="000000"/>
                <w:sz w:val="24"/>
              </w:rPr>
            </w:pPr>
            <w:r>
              <w:rPr>
                <w:color w:val="000000"/>
                <w:sz w:val="24"/>
              </w:rPr>
              <w:t>學</w:t>
            </w:r>
          </w:p>
          <w:p>
            <w:pPr>
              <w:pStyle w:val="Normal"/>
              <w:spacing w:lineRule="exact" w:line="320"/>
              <w:jc w:val="center"/>
              <w:rPr>
                <w:color w:val="000000"/>
                <w:sz w:val="24"/>
              </w:rPr>
            </w:pPr>
            <w:r>
              <w:rPr>
                <w:color w:val="000000"/>
                <w:sz w:val="24"/>
              </w:rPr>
              <w:t>中</w:t>
            </w:r>
          </w:p>
          <w:p>
            <w:pPr>
              <w:pStyle w:val="Normal"/>
              <w:spacing w:lineRule="exact" w:line="320"/>
              <w:jc w:val="center"/>
              <w:rPr>
                <w:color w:val="000000"/>
                <w:sz w:val="24"/>
              </w:rPr>
            </w:pPr>
            <w:r>
              <w:rPr>
                <w:color w:val="000000"/>
                <w:sz w:val="24"/>
              </w:rPr>
              <w:t>心</w:t>
            </w:r>
          </w:p>
        </w:tc>
        <w:tc>
          <w:tcPr>
            <w:tcW w:w="907" w:type="dxa"/>
            <w:tcBorders>
              <w:top w:val="single" w:sz="12" w:space="0" w:color="000000"/>
              <w:left w:val="single" w:sz="6" w:space="0" w:color="000000"/>
              <w:bottom w:val="single" w:sz="6" w:space="0" w:color="000000"/>
              <w:right w:val="single" w:sz="12" w:space="0" w:color="000000"/>
            </w:tcBorders>
          </w:tcPr>
          <w:p>
            <w:pPr>
              <w:pStyle w:val="Normal"/>
              <w:spacing w:lineRule="exact" w:line="320"/>
              <w:jc w:val="center"/>
              <w:rPr>
                <w:color w:val="000000"/>
                <w:sz w:val="24"/>
              </w:rPr>
            </w:pPr>
            <w:r>
              <w:rPr>
                <w:color w:val="000000"/>
                <w:sz w:val="24"/>
              </w:rPr>
              <w:t>支</w:t>
            </w:r>
          </w:p>
          <w:p>
            <w:pPr>
              <w:pStyle w:val="Normal"/>
              <w:spacing w:lineRule="exact" w:line="320"/>
              <w:jc w:val="center"/>
              <w:rPr>
                <w:color w:val="000000"/>
                <w:sz w:val="24"/>
              </w:rPr>
            </w:pPr>
            <w:r>
              <w:rPr>
                <w:color w:val="000000"/>
                <w:sz w:val="24"/>
              </w:rPr>
              <w:t>付</w:t>
            </w:r>
          </w:p>
          <w:p>
            <w:pPr>
              <w:pStyle w:val="Normal"/>
              <w:spacing w:lineRule="exact" w:line="320"/>
              <w:jc w:val="center"/>
              <w:rPr>
                <w:color w:val="000000"/>
                <w:sz w:val="24"/>
              </w:rPr>
            </w:pPr>
            <w:r>
              <w:rPr>
                <w:color w:val="000000"/>
                <w:sz w:val="24"/>
              </w:rPr>
              <w:t>點</w:t>
            </w:r>
          </w:p>
          <w:p>
            <w:pPr>
              <w:pStyle w:val="Normal"/>
              <w:spacing w:lineRule="exact" w:line="320"/>
              <w:jc w:val="center"/>
              <w:rPr>
                <w:color w:val="000000"/>
                <w:sz w:val="24"/>
              </w:rPr>
            </w:pPr>
            <w:r>
              <w:rPr>
                <w:color w:val="000000"/>
                <w:sz w:val="24"/>
              </w:rPr>
              <w:t>數</w:t>
            </w:r>
          </w:p>
        </w:tc>
      </w:tr>
      <w:tr>
        <w:trPr/>
        <w:tc>
          <w:tcPr>
            <w:tcW w:w="907" w:type="dxa"/>
            <w:tcBorders>
              <w:top w:val="single" w:sz="6" w:space="0" w:color="000000"/>
              <w:left w:val="single" w:sz="12"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97013C</w:t>
            </w:r>
          </w:p>
        </w:tc>
        <w:tc>
          <w:tcPr>
            <w:tcW w:w="672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子宮肌瘤切除術</w:t>
            </w:r>
            <w:r>
              <w:rPr>
                <w:color w:val="000000"/>
                <w:sz w:val="24"/>
                <w:szCs w:val="24"/>
              </w:rPr>
              <w:t>(</w:t>
            </w:r>
            <w:r>
              <w:rPr>
                <w:color w:val="000000"/>
                <w:sz w:val="24"/>
                <w:szCs w:val="24"/>
              </w:rPr>
              <w:t>住院</w:t>
            </w:r>
            <w:r>
              <w:rPr>
                <w:color w:val="000000"/>
                <w:sz w:val="24"/>
                <w:szCs w:val="24"/>
              </w:rPr>
              <w:t>)</w:t>
            </w:r>
            <w:r>
              <w:rPr>
                <w:color w:val="000000"/>
                <w:sz w:val="24"/>
                <w:szCs w:val="24"/>
              </w:rPr>
              <w:t>、子宮鏡子宮肌瘤切除術（住院）</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6.2.1)</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基本</w:t>
            </w:r>
            <w:r>
              <w:rPr>
                <w:color w:val="000000"/>
                <w:kern w:val="2"/>
                <w:sz w:val="24"/>
                <w:szCs w:val="24"/>
              </w:rPr>
              <w:t>診療項目</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(2)</w:t>
            </w:r>
            <w:r>
              <w:rPr>
                <w:color w:val="000000"/>
                <w:kern w:val="2"/>
                <w:sz w:val="24"/>
                <w:szCs w:val="24"/>
              </w:rPr>
              <w:t>選擇</w:t>
            </w:r>
            <w:r>
              <w:rPr>
                <w:color w:val="000000"/>
                <w:sz w:val="24"/>
              </w:rPr>
              <w:t>性</w:t>
            </w:r>
            <w:r>
              <w:rPr>
                <w:color w:val="000000"/>
                <w:sz w:val="24"/>
                <w:szCs w:val="24"/>
              </w:rPr>
              <w:t>診療項目</w:t>
            </w:r>
          </w:p>
          <w:p>
            <w:pPr>
              <w:pStyle w:val="Normal"/>
              <w:spacing w:lineRule="exact" w:line="320"/>
              <w:jc w:val="both"/>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w:t>
            </w:r>
            <w:r>
              <w:rPr>
                <w:color w:val="000000"/>
                <w:sz w:val="24"/>
              </w:rPr>
              <w:t>前</w:t>
            </w:r>
            <w:r>
              <w:rPr>
                <w:color w:val="000000"/>
                <w:kern w:val="2"/>
                <w:sz w:val="24"/>
                <w:szCs w:val="24"/>
              </w:rPr>
              <w:t>至少二十四小時內體溫低於</w:t>
            </w:r>
            <w:r>
              <w:rPr>
                <w:color w:val="000000"/>
                <w:kern w:val="2"/>
                <w:sz w:val="24"/>
                <w:szCs w:val="24"/>
              </w:rPr>
              <w:t>37.5℃</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(2)</w:t>
            </w:r>
            <w:r>
              <w:rPr>
                <w:color w:val="000000"/>
                <w:kern w:val="2"/>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(3)</w:t>
            </w:r>
            <w:r>
              <w:rPr>
                <w:color w:val="000000"/>
                <w:kern w:val="2"/>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(4)</w:t>
            </w:r>
            <w:r>
              <w:rPr>
                <w:color w:val="000000"/>
                <w:kern w:val="2"/>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(5)</w:t>
            </w:r>
            <w:r>
              <w:rPr>
                <w:color w:val="000000"/>
                <w:kern w:val="2"/>
                <w:sz w:val="24"/>
                <w:szCs w:val="24"/>
              </w:rPr>
              <w:t>病人之</w:t>
            </w:r>
            <w:r>
              <w:rPr>
                <w:color w:val="000000"/>
                <w:sz w:val="24"/>
                <w:szCs w:val="24"/>
              </w:rPr>
              <w:t>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門診回診時間</w:t>
            </w:r>
          </w:p>
          <w:p>
            <w:pPr>
              <w:pStyle w:val="Normal"/>
              <w:spacing w:lineRule="exact" w:line="320"/>
              <w:ind w:hanging="240" w:left="240" w:right="0"/>
              <w:jc w:val="both"/>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0U590ZZ</w:t>
            </w:r>
            <w:r>
              <w:rPr>
                <w:color w:val="000000"/>
                <w:sz w:val="24"/>
                <w:szCs w:val="24"/>
              </w:rPr>
              <w:t>、</w:t>
            </w:r>
            <w:r>
              <w:rPr>
                <w:color w:val="000000"/>
                <w:sz w:val="24"/>
                <w:szCs w:val="24"/>
              </w:rPr>
              <w:t>0UB90ZZ</w:t>
            </w:r>
            <w:r>
              <w:rPr>
                <w:color w:val="000000"/>
                <w:sz w:val="24"/>
                <w:szCs w:val="24"/>
              </w:rPr>
              <w:t>、</w:t>
            </w:r>
            <w:r>
              <w:rPr>
                <w:color w:val="000000"/>
                <w:sz w:val="24"/>
                <w:szCs w:val="24"/>
              </w:rPr>
              <w:t>0U598ZZ</w:t>
            </w:r>
            <w:r>
              <w:rPr>
                <w:color w:val="000000"/>
                <w:sz w:val="24"/>
                <w:szCs w:val="24"/>
              </w:rPr>
              <w:t>、</w:t>
            </w:r>
            <w:r>
              <w:rPr>
                <w:color w:val="000000"/>
                <w:sz w:val="24"/>
                <w:szCs w:val="24"/>
              </w:rPr>
              <w:t xml:space="preserve">0UB98ZZ </w:t>
            </w:r>
          </w:p>
          <w:p>
            <w:pPr>
              <w:pStyle w:val="Normal"/>
              <w:spacing w:lineRule="exact" w:line="320"/>
              <w:rPr>
                <w:color w:val="000000"/>
                <w:sz w:val="24"/>
                <w:szCs w:val="24"/>
              </w:rPr>
            </w:pPr>
            <w:r>
              <w:rPr>
                <w:color w:val="000000"/>
                <w:sz w:val="24"/>
                <w:szCs w:val="24"/>
              </w:rPr>
              <w:t>4.</w:t>
            </w:r>
            <w:r>
              <w:rPr>
                <w:color w:val="000000"/>
                <w:sz w:val="24"/>
                <w:szCs w:val="24"/>
              </w:rPr>
              <w:t>西醫基層院所申報限設置有門診手術室及觀察病床者。</w:t>
            </w:r>
          </w:p>
        </w:tc>
        <w:tc>
          <w:tcPr>
            <w:tcW w:w="284"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p>
            <w:pPr>
              <w:pStyle w:val="Normal"/>
              <w:spacing w:lineRule="exact" w:line="320"/>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45188</w:t>
            </w:r>
          </w:p>
          <w:p>
            <w:pPr>
              <w:pStyle w:val="Normal"/>
              <w:spacing w:lineRule="exact" w:line="320"/>
              <w:jc w:val="right"/>
              <w:rPr>
                <w:color w:val="000000"/>
                <w:sz w:val="24"/>
                <w:szCs w:val="24"/>
              </w:rPr>
            </w:pPr>
            <w:r>
              <w:rPr>
                <w:color w:val="000000"/>
                <w:sz w:val="24"/>
                <w:szCs w:val="24"/>
              </w:rPr>
            </w:r>
          </w:p>
        </w:tc>
      </w:tr>
      <w:tr>
        <w:trPr/>
        <w:tc>
          <w:tcPr>
            <w:tcW w:w="907" w:type="dxa"/>
            <w:tcBorders>
              <w:top w:val="single" w:sz="6" w:space="0" w:color="000000"/>
              <w:left w:val="single" w:sz="12"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97017C</w:t>
            </w:r>
          </w:p>
        </w:tc>
        <w:tc>
          <w:tcPr>
            <w:tcW w:w="6727" w:type="dxa"/>
            <w:tcBorders>
              <w:top w:val="single" w:sz="6" w:space="0" w:color="000000"/>
              <w:left w:val="single" w:sz="6" w:space="0" w:color="000000"/>
              <w:bottom w:val="single" w:sz="6" w:space="0" w:color="000000"/>
              <w:right w:val="single" w:sz="6" w:space="0" w:color="000000"/>
            </w:tcBorders>
          </w:tcPr>
          <w:p>
            <w:pPr>
              <w:pStyle w:val="Normal"/>
              <w:spacing w:lineRule="exact" w:line="320"/>
              <w:rPr/>
            </w:pPr>
            <w:r>
              <w:rPr>
                <w:color w:val="000000"/>
                <w:sz w:val="24"/>
                <w:szCs w:val="24"/>
              </w:rPr>
              <w:t>輸卵管外孕手術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6.2.2)</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基本</w:t>
            </w:r>
            <w:r>
              <w:rPr>
                <w:color w:val="000000"/>
                <w:kern w:val="2"/>
                <w:sz w:val="24"/>
                <w:szCs w:val="24"/>
              </w:rPr>
              <w:t>診療項目</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(2)</w:t>
            </w:r>
            <w:r>
              <w:rPr>
                <w:color w:val="000000"/>
                <w:kern w:val="2"/>
                <w:sz w:val="24"/>
                <w:szCs w:val="24"/>
              </w:rPr>
              <w:t>選擇</w:t>
            </w:r>
            <w:r>
              <w:rPr>
                <w:color w:val="000000"/>
                <w:sz w:val="24"/>
                <w:szCs w:val="24"/>
              </w:rPr>
              <w:t>性診療項目</w:t>
            </w:r>
          </w:p>
          <w:p>
            <w:pPr>
              <w:pStyle w:val="Normal"/>
              <w:spacing w:lineRule="exact" w:line="320"/>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w:t>
            </w:r>
            <w:r>
              <w:rPr>
                <w:color w:val="000000"/>
                <w:kern w:val="2"/>
                <w:sz w:val="24"/>
                <w:szCs w:val="24"/>
              </w:rPr>
              <w:t>前至少二十四小時內體溫低於</w:t>
            </w:r>
            <w:r>
              <w:rPr>
                <w:color w:val="000000"/>
                <w:kern w:val="2"/>
                <w:sz w:val="24"/>
                <w:szCs w:val="24"/>
              </w:rPr>
              <w:t>37.5℃</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(2)</w:t>
            </w:r>
            <w:r>
              <w:rPr>
                <w:color w:val="000000"/>
                <w:kern w:val="2"/>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(3)</w:t>
            </w:r>
            <w:r>
              <w:rPr>
                <w:color w:val="000000"/>
                <w:kern w:val="2"/>
                <w:sz w:val="24"/>
                <w:szCs w:val="24"/>
              </w:rPr>
              <w:t>可自行解尿</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(4)</w:t>
            </w:r>
            <w:r>
              <w:rPr>
                <w:color w:val="000000"/>
                <w:kern w:val="2"/>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(5)</w:t>
            </w:r>
            <w:r>
              <w:rPr>
                <w:color w:val="000000"/>
                <w:kern w:val="2"/>
                <w:sz w:val="24"/>
                <w:szCs w:val="24"/>
              </w:rPr>
              <w:t>病人</w:t>
            </w:r>
            <w:r>
              <w:rPr>
                <w:color w:val="000000"/>
                <w:sz w:val="24"/>
                <w:szCs w:val="24"/>
              </w:rPr>
              <w:t>之衛教：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rPr>
                <w:color w:val="000000"/>
                <w:sz w:val="24"/>
                <w:szCs w:val="24"/>
              </w:rPr>
            </w:pPr>
            <w:r>
              <w:rPr>
                <w:color w:val="000000"/>
                <w:sz w:val="24"/>
                <w:szCs w:val="24"/>
              </w:rPr>
              <w:t>3.</w:t>
            </w:r>
            <w:r>
              <w:rPr>
                <w:color w:val="000000"/>
                <w:sz w:val="24"/>
                <w:szCs w:val="24"/>
              </w:rPr>
              <w:t>主診斷碼及主手術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p>
          <w:p>
            <w:pPr>
              <w:pStyle w:val="Normal"/>
              <w:spacing w:lineRule="exact" w:line="320"/>
              <w:ind w:hanging="480" w:left="640" w:right="0"/>
              <w:jc w:val="both"/>
              <w:textAlignment w:val="auto"/>
              <w:rPr>
                <w:color w:val="000000"/>
                <w:sz w:val="24"/>
                <w:szCs w:val="24"/>
              </w:rPr>
            </w:pPr>
            <w:r>
              <w:rPr>
                <w:color w:val="000000"/>
                <w:sz w:val="24"/>
                <w:szCs w:val="24"/>
              </w:rPr>
              <w:t>主診斷碼</w:t>
            </w:r>
            <w:r>
              <w:rPr>
                <w:color w:val="000000"/>
                <w:sz w:val="24"/>
                <w:szCs w:val="24"/>
              </w:rPr>
              <w:t>(ICD-10-CM)</w:t>
            </w:r>
            <w:r>
              <w:rPr>
                <w:color w:val="000000"/>
                <w:sz w:val="24"/>
                <w:szCs w:val="24"/>
              </w:rPr>
              <w:t>：</w:t>
            </w:r>
            <w:r>
              <w:rPr>
                <w:color w:val="000000"/>
                <w:sz w:val="24"/>
                <w:szCs w:val="24"/>
              </w:rPr>
              <w:t>O00.1</w:t>
            </w:r>
          </w:p>
          <w:p>
            <w:pPr>
              <w:pStyle w:val="Normal"/>
              <w:spacing w:lineRule="exact" w:line="320"/>
              <w:ind w:hanging="144" w:left="304" w:right="0"/>
              <w:jc w:val="both"/>
              <w:textAlignment w:val="auto"/>
              <w:rPr>
                <w:color w:val="000000"/>
                <w:sz w:val="24"/>
                <w:szCs w:val="24"/>
              </w:rPr>
            </w:pPr>
            <w:r>
              <w:rPr>
                <w:color w:val="000000"/>
                <w:sz w:val="24"/>
                <w:szCs w:val="24"/>
              </w:rPr>
              <w:t>–</w:t>
            </w:r>
            <w:r>
              <w:rPr>
                <w:color w:val="000000"/>
                <w:sz w:val="24"/>
                <w:szCs w:val="24"/>
              </w:rPr>
              <w:t>ICD-10-CM(2023</w:t>
            </w:r>
            <w:r>
              <w:rPr>
                <w:color w:val="000000"/>
                <w:sz w:val="24"/>
                <w:szCs w:val="24"/>
              </w:rPr>
              <w:t>年版</w:t>
            </w:r>
            <w:r>
              <w:rPr>
                <w:color w:val="000000"/>
                <w:sz w:val="24"/>
                <w:szCs w:val="24"/>
              </w:rPr>
              <w:t>)</w:t>
            </w:r>
            <w:r>
              <w:rPr>
                <w:color w:val="000000"/>
                <w:sz w:val="24"/>
                <w:szCs w:val="24"/>
              </w:rPr>
              <w:t>：</w:t>
            </w:r>
            <w:r>
              <w:rPr>
                <w:color w:val="000000"/>
                <w:sz w:val="24"/>
                <w:szCs w:val="24"/>
              </w:rPr>
              <w:t>O00.101</w:t>
            </w:r>
            <w:r>
              <w:rPr>
                <w:color w:val="000000"/>
                <w:sz w:val="24"/>
                <w:szCs w:val="24"/>
              </w:rPr>
              <w:t>、</w:t>
            </w:r>
            <w:r>
              <w:rPr>
                <w:color w:val="000000"/>
                <w:sz w:val="24"/>
                <w:szCs w:val="24"/>
              </w:rPr>
              <w:t>O00.102</w:t>
            </w:r>
            <w:r>
              <w:rPr>
                <w:color w:val="000000"/>
                <w:sz w:val="24"/>
                <w:szCs w:val="24"/>
              </w:rPr>
              <w:t>、</w:t>
            </w:r>
            <w:r>
              <w:rPr>
                <w:color w:val="000000"/>
                <w:sz w:val="24"/>
                <w:szCs w:val="24"/>
              </w:rPr>
              <w:t>O00.109</w:t>
            </w:r>
            <w:r>
              <w:rPr>
                <w:color w:val="000000"/>
                <w:sz w:val="24"/>
                <w:szCs w:val="24"/>
              </w:rPr>
              <w:t>、</w:t>
            </w:r>
            <w:r>
              <w:rPr>
                <w:color w:val="000000"/>
                <w:sz w:val="24"/>
                <w:szCs w:val="24"/>
              </w:rPr>
              <w:t>O00.111</w:t>
            </w:r>
            <w:r>
              <w:rPr>
                <w:color w:val="000000"/>
                <w:sz w:val="24"/>
                <w:szCs w:val="24"/>
              </w:rPr>
              <w:t>、</w:t>
            </w:r>
            <w:r>
              <w:rPr>
                <w:color w:val="000000"/>
                <w:sz w:val="24"/>
                <w:szCs w:val="24"/>
              </w:rPr>
              <w:t>O00.112</w:t>
            </w:r>
            <w:r>
              <w:rPr>
                <w:color w:val="000000"/>
                <w:sz w:val="24"/>
                <w:szCs w:val="24"/>
              </w:rPr>
              <w:t>、</w:t>
            </w:r>
            <w:r>
              <w:rPr>
                <w:color w:val="000000"/>
                <w:sz w:val="24"/>
                <w:szCs w:val="24"/>
              </w:rPr>
              <w:t>O00.119(</w:t>
            </w:r>
            <w:r>
              <w:rPr>
                <w:color w:val="000000"/>
                <w:sz w:val="24"/>
                <w:szCs w:val="24"/>
              </w:rPr>
              <w:t>自一百十四年一月一日起適用</w:t>
            </w:r>
            <w:r>
              <w:rPr>
                <w:color w:val="000000"/>
                <w:sz w:val="24"/>
                <w:szCs w:val="24"/>
              </w:rPr>
              <w:t>)</w:t>
            </w:r>
          </w:p>
          <w:p>
            <w:pPr>
              <w:pStyle w:val="Normal"/>
              <w:spacing w:lineRule="exact" w:line="320"/>
              <w:ind w:left="160" w:right="0"/>
              <w:jc w:val="both"/>
              <w:textAlignment w:val="auto"/>
              <w:rPr>
                <w:color w:val="000000"/>
                <w:sz w:val="24"/>
                <w:szCs w:val="24"/>
              </w:rPr>
            </w:pP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0U950ZZ</w:t>
            </w:r>
            <w:r>
              <w:rPr>
                <w:color w:val="000000"/>
                <w:sz w:val="24"/>
                <w:szCs w:val="24"/>
              </w:rPr>
              <w:t>、</w:t>
            </w:r>
            <w:r>
              <w:rPr>
                <w:color w:val="000000"/>
                <w:sz w:val="24"/>
                <w:szCs w:val="24"/>
              </w:rPr>
              <w:t>0U960ZZ</w:t>
            </w:r>
            <w:r>
              <w:rPr>
                <w:color w:val="000000"/>
                <w:sz w:val="24"/>
                <w:szCs w:val="24"/>
              </w:rPr>
              <w:t>、</w:t>
            </w:r>
            <w:r>
              <w:rPr>
                <w:color w:val="000000"/>
                <w:sz w:val="24"/>
                <w:szCs w:val="24"/>
              </w:rPr>
              <w:t>0U970ZZ</w:t>
            </w:r>
            <w:r>
              <w:rPr>
                <w:color w:val="000000"/>
                <w:sz w:val="24"/>
                <w:szCs w:val="24"/>
              </w:rPr>
              <w:t>、</w:t>
            </w:r>
            <w:r>
              <w:rPr>
                <w:color w:val="000000"/>
                <w:sz w:val="24"/>
                <w:szCs w:val="24"/>
              </w:rPr>
              <w:t>10T20ZZ</w:t>
            </w:r>
            <w:r>
              <w:rPr>
                <w:color w:val="000000"/>
                <w:sz w:val="24"/>
                <w:szCs w:val="24"/>
              </w:rPr>
              <w:t>、</w:t>
            </w:r>
            <w:r>
              <w:rPr>
                <w:color w:val="000000"/>
                <w:sz w:val="24"/>
                <w:szCs w:val="24"/>
              </w:rPr>
              <w:t>10D27ZZ</w:t>
            </w:r>
            <w:r>
              <w:rPr>
                <w:color w:val="000000"/>
                <w:sz w:val="24"/>
                <w:szCs w:val="24"/>
              </w:rPr>
              <w:t>、</w:t>
            </w:r>
            <w:r>
              <w:rPr>
                <w:color w:val="000000"/>
                <w:sz w:val="24"/>
                <w:szCs w:val="24"/>
              </w:rPr>
              <w:t>10D28ZZ</w:t>
            </w:r>
            <w:r>
              <w:rPr>
                <w:color w:val="000000"/>
                <w:sz w:val="24"/>
                <w:szCs w:val="24"/>
              </w:rPr>
              <w:t>、</w:t>
            </w:r>
            <w:r>
              <w:rPr>
                <w:color w:val="000000"/>
                <w:sz w:val="24"/>
                <w:szCs w:val="24"/>
              </w:rPr>
              <w:t>10T23ZZ</w:t>
            </w:r>
            <w:r>
              <w:rPr>
                <w:color w:val="000000"/>
                <w:sz w:val="24"/>
                <w:szCs w:val="24"/>
              </w:rPr>
              <w:t>、</w:t>
            </w:r>
            <w:r>
              <w:rPr>
                <w:color w:val="000000"/>
                <w:sz w:val="24"/>
                <w:szCs w:val="24"/>
              </w:rPr>
              <w:t>10T27ZZ</w:t>
            </w:r>
            <w:r>
              <w:rPr>
                <w:color w:val="000000"/>
                <w:sz w:val="24"/>
                <w:szCs w:val="24"/>
              </w:rPr>
              <w:t>、</w:t>
            </w:r>
            <w:r>
              <w:rPr>
                <w:color w:val="000000"/>
                <w:sz w:val="24"/>
                <w:szCs w:val="24"/>
              </w:rPr>
              <w:t>10T28ZZ</w:t>
            </w:r>
            <w:r>
              <w:rPr>
                <w:color w:val="000000"/>
                <w:sz w:val="24"/>
                <w:szCs w:val="24"/>
              </w:rPr>
              <w:t>、</w:t>
            </w:r>
            <w:r>
              <w:rPr>
                <w:color w:val="000000"/>
                <w:sz w:val="24"/>
                <w:szCs w:val="24"/>
              </w:rPr>
              <w:t>10T20ZZ+0UB50ZZ</w:t>
            </w:r>
            <w:r>
              <w:rPr>
                <w:color w:val="000000"/>
                <w:sz w:val="24"/>
                <w:szCs w:val="24"/>
              </w:rPr>
              <w:t>、</w:t>
            </w:r>
            <w:r>
              <w:rPr>
                <w:color w:val="000000"/>
                <w:sz w:val="24"/>
                <w:szCs w:val="24"/>
              </w:rPr>
              <w:t>10T20ZZ+0UB60ZZ</w:t>
            </w:r>
          </w:p>
          <w:p>
            <w:pPr>
              <w:pStyle w:val="Normal"/>
              <w:spacing w:lineRule="exact" w:line="320"/>
              <w:ind w:hanging="144" w:left="304" w:right="0"/>
              <w:jc w:val="both"/>
              <w:textAlignment w:val="auto"/>
              <w:rPr>
                <w:color w:val="000000"/>
                <w:sz w:val="24"/>
                <w:szCs w:val="24"/>
              </w:rPr>
            </w:pPr>
            <w:r>
              <w:rPr>
                <w:color w:val="000000"/>
                <w:sz w:val="24"/>
                <w:szCs w:val="24"/>
              </w:rPr>
              <w:t>–</w:t>
            </w:r>
            <w:r>
              <w:rPr>
                <w:color w:val="000000"/>
                <w:sz w:val="24"/>
                <w:szCs w:val="24"/>
              </w:rPr>
              <w:t>ICD-10-PCS(2023</w:t>
            </w:r>
            <w:r>
              <w:rPr>
                <w:color w:val="000000"/>
                <w:sz w:val="24"/>
                <w:szCs w:val="24"/>
              </w:rPr>
              <w:t>年版</w:t>
            </w:r>
            <w:r>
              <w:rPr>
                <w:color w:val="000000"/>
                <w:sz w:val="24"/>
                <w:szCs w:val="24"/>
              </w:rPr>
              <w:t>)</w:t>
            </w:r>
            <w:r>
              <w:rPr>
                <w:color w:val="000000"/>
                <w:sz w:val="24"/>
                <w:szCs w:val="24"/>
              </w:rPr>
              <w:t>：</w:t>
            </w:r>
            <w:r>
              <w:rPr>
                <w:color w:val="000000"/>
                <w:sz w:val="24"/>
                <w:szCs w:val="24"/>
              </w:rPr>
              <w:t>0U950ZZ</w:t>
            </w:r>
            <w:r>
              <w:rPr>
                <w:color w:val="000000"/>
                <w:sz w:val="24"/>
                <w:szCs w:val="24"/>
              </w:rPr>
              <w:t>、</w:t>
            </w:r>
            <w:r>
              <w:rPr>
                <w:color w:val="000000"/>
                <w:sz w:val="24"/>
                <w:szCs w:val="24"/>
              </w:rPr>
              <w:t>0U960ZZ</w:t>
            </w:r>
            <w:r>
              <w:rPr>
                <w:color w:val="000000"/>
                <w:sz w:val="24"/>
                <w:szCs w:val="24"/>
              </w:rPr>
              <w:t>、</w:t>
            </w:r>
            <w:r>
              <w:rPr>
                <w:color w:val="000000"/>
                <w:sz w:val="24"/>
                <w:szCs w:val="24"/>
              </w:rPr>
              <w:t>0U970ZZ</w:t>
            </w:r>
            <w:r>
              <w:rPr>
                <w:color w:val="000000"/>
                <w:sz w:val="24"/>
                <w:szCs w:val="24"/>
              </w:rPr>
              <w:t>、</w:t>
            </w:r>
            <w:r>
              <w:rPr>
                <w:color w:val="000000"/>
                <w:sz w:val="24"/>
                <w:szCs w:val="24"/>
              </w:rPr>
              <w:t>10T20ZZ</w:t>
            </w:r>
            <w:r>
              <w:rPr>
                <w:color w:val="000000"/>
                <w:sz w:val="24"/>
                <w:szCs w:val="24"/>
              </w:rPr>
              <w:t>、</w:t>
            </w:r>
            <w:r>
              <w:rPr>
                <w:color w:val="000000"/>
                <w:sz w:val="24"/>
                <w:szCs w:val="24"/>
              </w:rPr>
              <w:t>10D27ZZ</w:t>
            </w:r>
            <w:r>
              <w:rPr>
                <w:color w:val="000000"/>
                <w:sz w:val="24"/>
                <w:szCs w:val="24"/>
              </w:rPr>
              <w:t>、</w:t>
            </w:r>
            <w:r>
              <w:rPr>
                <w:color w:val="000000"/>
                <w:sz w:val="24"/>
                <w:szCs w:val="24"/>
              </w:rPr>
              <w:t>10D28ZZ</w:t>
            </w:r>
            <w:r>
              <w:rPr>
                <w:color w:val="000000"/>
                <w:sz w:val="24"/>
                <w:szCs w:val="24"/>
              </w:rPr>
              <w:t>、</w:t>
            </w:r>
            <w:r>
              <w:rPr>
                <w:color w:val="000000"/>
                <w:sz w:val="24"/>
                <w:szCs w:val="24"/>
              </w:rPr>
              <w:t>10D20ZZ</w:t>
            </w:r>
            <w:r>
              <w:rPr>
                <w:color w:val="000000"/>
                <w:sz w:val="24"/>
                <w:szCs w:val="24"/>
              </w:rPr>
              <w:t>、</w:t>
            </w:r>
            <w:r>
              <w:rPr>
                <w:color w:val="000000"/>
                <w:sz w:val="24"/>
                <w:szCs w:val="24"/>
              </w:rPr>
              <w:t>10D24ZZ</w:t>
            </w:r>
            <w:r>
              <w:rPr>
                <w:color w:val="000000"/>
                <w:sz w:val="24"/>
                <w:szCs w:val="24"/>
              </w:rPr>
              <w:t>、</w:t>
            </w:r>
            <w:r>
              <w:rPr>
                <w:color w:val="000000"/>
                <w:sz w:val="24"/>
                <w:szCs w:val="24"/>
              </w:rPr>
              <w:t>10T23ZZ</w:t>
            </w:r>
            <w:r>
              <w:rPr>
                <w:color w:val="000000"/>
                <w:sz w:val="24"/>
                <w:szCs w:val="24"/>
              </w:rPr>
              <w:t>、</w:t>
            </w:r>
            <w:r>
              <w:rPr>
                <w:color w:val="000000"/>
                <w:sz w:val="24"/>
                <w:szCs w:val="24"/>
              </w:rPr>
              <w:t>10T27ZZ</w:t>
            </w:r>
            <w:r>
              <w:rPr>
                <w:color w:val="000000"/>
                <w:sz w:val="24"/>
                <w:szCs w:val="24"/>
              </w:rPr>
              <w:t>、</w:t>
            </w:r>
            <w:r>
              <w:rPr>
                <w:color w:val="000000"/>
                <w:sz w:val="24"/>
                <w:szCs w:val="24"/>
              </w:rPr>
              <w:t>10T28ZZ</w:t>
            </w:r>
            <w:r>
              <w:rPr>
                <w:color w:val="000000"/>
                <w:sz w:val="24"/>
                <w:szCs w:val="24"/>
              </w:rPr>
              <w:t>、</w:t>
            </w:r>
            <w:r>
              <w:rPr>
                <w:color w:val="000000"/>
                <w:sz w:val="24"/>
                <w:szCs w:val="24"/>
              </w:rPr>
              <w:t>10T20ZZ+0UB50ZZ</w:t>
            </w:r>
            <w:r>
              <w:rPr>
                <w:color w:val="000000"/>
                <w:sz w:val="24"/>
                <w:szCs w:val="24"/>
              </w:rPr>
              <w:t>、</w:t>
            </w:r>
            <w:r>
              <w:rPr>
                <w:color w:val="000000"/>
                <w:sz w:val="24"/>
                <w:szCs w:val="24"/>
              </w:rPr>
              <w:t>10T20ZZ+0UB60ZZ(</w:t>
            </w:r>
            <w:r>
              <w:rPr>
                <w:color w:val="000000"/>
                <w:sz w:val="24"/>
                <w:szCs w:val="24"/>
              </w:rPr>
              <w:t>自一百十四年一月一日起適用</w:t>
            </w:r>
            <w:r>
              <w:rPr>
                <w:color w:val="000000"/>
                <w:sz w:val="24"/>
                <w:szCs w:val="24"/>
              </w:rPr>
              <w:t>)</w:t>
            </w:r>
          </w:p>
          <w:p>
            <w:pPr>
              <w:pStyle w:val="Normal"/>
              <w:spacing w:lineRule="exact" w:line="320"/>
              <w:rPr>
                <w:color w:val="000000"/>
                <w:sz w:val="24"/>
                <w:szCs w:val="24"/>
              </w:rPr>
            </w:pPr>
            <w:r>
              <w:rPr>
                <w:color w:val="000000"/>
                <w:sz w:val="24"/>
                <w:szCs w:val="24"/>
              </w:rPr>
              <w:t>4.</w:t>
            </w:r>
            <w:r>
              <w:rPr>
                <w:color w:val="000000"/>
                <w:sz w:val="24"/>
                <w:szCs w:val="24"/>
              </w:rPr>
              <w:t>西醫基層申報限設置有門診手術室及觀察病床者。</w:t>
            </w:r>
          </w:p>
        </w:tc>
        <w:tc>
          <w:tcPr>
            <w:tcW w:w="284"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p>
            <w:pPr>
              <w:pStyle w:val="Normal"/>
              <w:spacing w:lineRule="exact" w:line="320"/>
              <w:jc w:val="center"/>
              <w:rPr>
                <w:dstrike/>
                <w:color w:val="000000"/>
                <w:sz w:val="24"/>
                <w:szCs w:val="24"/>
              </w:rPr>
            </w:pPr>
            <w:r>
              <w:rPr>
                <w:dstrike/>
                <w:color w:val="000000"/>
                <w:sz w:val="24"/>
                <w:szCs w:val="24"/>
              </w:rPr>
            </w:r>
          </w:p>
          <w:p>
            <w:pPr>
              <w:pStyle w:val="Normal"/>
              <w:spacing w:lineRule="exact" w:line="320"/>
              <w:jc w:val="center"/>
              <w:rPr>
                <w:dstrike/>
                <w:color w:val="000000"/>
                <w:sz w:val="24"/>
                <w:szCs w:val="24"/>
              </w:rPr>
            </w:pPr>
            <w:r>
              <w:rPr>
                <w:dstrike/>
                <w:color w:val="000000"/>
                <w:sz w:val="24"/>
                <w:szCs w:val="24"/>
              </w:rPr>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p>
            <w:pPr>
              <w:pStyle w:val="Normal"/>
              <w:spacing w:lineRule="exact" w:line="320"/>
              <w:jc w:val="center"/>
              <w:rPr>
                <w:dstrike/>
                <w:color w:val="000000"/>
                <w:sz w:val="24"/>
                <w:szCs w:val="24"/>
              </w:rPr>
            </w:pPr>
            <w:r>
              <w:rPr>
                <w:d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b/>
                <w:dstrike/>
                <w:color w:val="000000"/>
                <w:sz w:val="24"/>
                <w:szCs w:val="24"/>
              </w:rPr>
            </w:pPr>
            <w:r>
              <w:rPr>
                <w:b/>
                <w:dstrike/>
                <w:color w:val="000000"/>
                <w:sz w:val="24"/>
                <w:szCs w:val="24"/>
              </w:rPr>
            </w:r>
          </w:p>
        </w:tc>
        <w:tc>
          <w:tcPr>
            <w:tcW w:w="907" w:type="dxa"/>
            <w:tcBorders>
              <w:top w:val="single" w:sz="6" w:space="0" w:color="000000"/>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39615</w:t>
            </w:r>
          </w:p>
          <w:p>
            <w:pPr>
              <w:pStyle w:val="Normal"/>
              <w:spacing w:lineRule="exact" w:line="320"/>
              <w:jc w:val="right"/>
              <w:rPr>
                <w:color w:val="000000"/>
                <w:sz w:val="24"/>
                <w:szCs w:val="24"/>
              </w:rPr>
            </w:pPr>
            <w:r>
              <w:rPr>
                <w:color w:val="000000"/>
                <w:sz w:val="24"/>
                <w:szCs w:val="24"/>
              </w:rPr>
            </w:r>
          </w:p>
        </w:tc>
      </w:tr>
      <w:tr>
        <w:trPr/>
        <w:tc>
          <w:tcPr>
            <w:tcW w:w="907" w:type="dxa"/>
            <w:tcBorders>
              <w:top w:val="single" w:sz="6" w:space="0" w:color="000000"/>
              <w:left w:val="single" w:sz="12" w:space="0" w:color="000000"/>
              <w:bottom w:val="single" w:sz="6" w:space="0" w:color="000000"/>
              <w:right w:val="single" w:sz="6" w:space="0" w:color="000000"/>
            </w:tcBorders>
          </w:tcPr>
          <w:p>
            <w:pPr>
              <w:pStyle w:val="Normal"/>
              <w:spacing w:lineRule="exact" w:line="320"/>
              <w:rPr>
                <w:dstrike/>
                <w:color w:val="000000"/>
                <w:sz w:val="24"/>
                <w:szCs w:val="24"/>
              </w:rPr>
            </w:pPr>
            <w:r>
              <w:rPr>
                <w:color w:val="000000"/>
                <w:sz w:val="24"/>
                <w:szCs w:val="24"/>
              </w:rPr>
              <w:t>97022B</w:t>
            </w:r>
          </w:p>
        </w:tc>
        <w:tc>
          <w:tcPr>
            <w:tcW w:w="672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子宮完全切除術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6.2.3)</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基本</w:t>
            </w:r>
            <w:r>
              <w:rPr>
                <w:color w:val="000000"/>
                <w:kern w:val="2"/>
                <w:sz w:val="24"/>
                <w:szCs w:val="24"/>
              </w:rPr>
              <w:t>診療項目</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(2)</w:t>
            </w:r>
            <w:r>
              <w:rPr>
                <w:color w:val="000000"/>
                <w:kern w:val="2"/>
                <w:sz w:val="24"/>
                <w:szCs w:val="24"/>
              </w:rPr>
              <w:t>選擇</w:t>
            </w:r>
            <w:r>
              <w:rPr>
                <w:color w:val="000000"/>
                <w:sz w:val="24"/>
                <w:szCs w:val="24"/>
              </w:rPr>
              <w:t>性診療項目</w:t>
            </w:r>
          </w:p>
          <w:p>
            <w:pPr>
              <w:pStyle w:val="Normal"/>
              <w:spacing w:lineRule="exact" w:line="320"/>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w:t>
            </w:r>
            <w:r>
              <w:rPr>
                <w:color w:val="000000"/>
                <w:kern w:val="2"/>
                <w:sz w:val="24"/>
                <w:szCs w:val="24"/>
              </w:rPr>
              <w:t>前至少二十四小時內體溫低於</w:t>
            </w:r>
            <w:r>
              <w:rPr>
                <w:color w:val="000000"/>
                <w:kern w:val="2"/>
                <w:sz w:val="24"/>
                <w:szCs w:val="24"/>
              </w:rPr>
              <w:t>37.5℃</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(2)</w:t>
            </w:r>
            <w:r>
              <w:rPr>
                <w:color w:val="000000"/>
                <w:kern w:val="2"/>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(3)</w:t>
            </w:r>
            <w:r>
              <w:rPr>
                <w:color w:val="000000"/>
                <w:kern w:val="2"/>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(4)</w:t>
            </w:r>
            <w:r>
              <w:rPr>
                <w:color w:val="000000"/>
                <w:kern w:val="2"/>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(5)</w:t>
            </w:r>
            <w:r>
              <w:rPr>
                <w:color w:val="000000"/>
                <w:kern w:val="2"/>
                <w:sz w:val="24"/>
                <w:szCs w:val="24"/>
              </w:rPr>
              <w:t>病人之</w:t>
            </w:r>
            <w:r>
              <w:rPr>
                <w:color w:val="000000"/>
                <w:sz w:val="24"/>
                <w:szCs w:val="24"/>
              </w:rPr>
              <w:t>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ind w:hanging="240" w:left="240" w:right="0"/>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0UT90ZZ+0UTC0ZZ</w:t>
            </w:r>
            <w:r>
              <w:rPr>
                <w:color w:val="000000"/>
                <w:sz w:val="24"/>
                <w:szCs w:val="24"/>
              </w:rPr>
              <w:t>、</w:t>
            </w:r>
            <w:r>
              <w:rPr>
                <w:color w:val="000000"/>
                <w:sz w:val="24"/>
                <w:szCs w:val="24"/>
              </w:rPr>
              <w:t>0UT97ZZ+0UTC7ZZ</w:t>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strike/>
                <w:color w:val="000000"/>
                <w:sz w:val="24"/>
                <w:szCs w:val="24"/>
              </w:rPr>
            </w:pPr>
            <w:r>
              <w:rPr>
                <w:color w:val="000000"/>
                <w:sz w:val="24"/>
                <w:szCs w:val="24"/>
              </w:rPr>
              <w:t>v</w:t>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53209</w:t>
            </w:r>
          </w:p>
          <w:p>
            <w:pPr>
              <w:pStyle w:val="Normal"/>
              <w:spacing w:lineRule="exact" w:line="320"/>
              <w:jc w:val="right"/>
              <w:rPr>
                <w:dstrike/>
                <w:color w:val="000000"/>
                <w:sz w:val="24"/>
                <w:szCs w:val="24"/>
              </w:rPr>
            </w:pPr>
            <w:r>
              <w:rPr>
                <w:dstrike/>
                <w:color w:val="000000"/>
                <w:sz w:val="24"/>
                <w:szCs w:val="24"/>
              </w:rPr>
            </w:r>
          </w:p>
        </w:tc>
      </w:tr>
      <w:tr>
        <w:trPr/>
        <w:tc>
          <w:tcPr>
            <w:tcW w:w="907" w:type="dxa"/>
            <w:tcBorders>
              <w:top w:val="single" w:sz="6" w:space="0" w:color="000000"/>
              <w:left w:val="single" w:sz="12" w:space="0" w:color="000000"/>
              <w:bottom w:val="single" w:sz="6" w:space="0" w:color="000000"/>
              <w:right w:val="single" w:sz="6" w:space="0" w:color="000000"/>
            </w:tcBorders>
          </w:tcPr>
          <w:p>
            <w:pPr>
              <w:pStyle w:val="Normal"/>
              <w:spacing w:lineRule="exact" w:line="320"/>
              <w:rPr>
                <w:dstrike/>
                <w:color w:val="000000"/>
                <w:sz w:val="24"/>
                <w:szCs w:val="24"/>
              </w:rPr>
            </w:pPr>
            <w:r>
              <w:rPr>
                <w:color w:val="000000"/>
                <w:sz w:val="24"/>
                <w:szCs w:val="24"/>
              </w:rPr>
              <w:t>97027C</w:t>
            </w:r>
          </w:p>
        </w:tc>
        <w:tc>
          <w:tcPr>
            <w:tcW w:w="672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次全子宮切除術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6.2.4)</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kern w:val="2"/>
                <w:sz w:val="24"/>
                <w:szCs w:val="24"/>
              </w:rPr>
              <w:t>)</w:t>
            </w:r>
            <w:r>
              <w:rPr>
                <w:color w:val="000000"/>
                <w:kern w:val="2"/>
                <w:sz w:val="24"/>
                <w:szCs w:val="24"/>
              </w:rPr>
              <w:t>基本診療項目</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(2)</w:t>
            </w:r>
            <w:r>
              <w:rPr>
                <w:color w:val="000000"/>
                <w:kern w:val="2"/>
                <w:sz w:val="24"/>
                <w:szCs w:val="24"/>
              </w:rPr>
              <w:t>選</w:t>
            </w:r>
            <w:r>
              <w:rPr>
                <w:color w:val="000000"/>
                <w:sz w:val="24"/>
                <w:szCs w:val="24"/>
              </w:rPr>
              <w:t>擇性診療項目</w:t>
            </w:r>
          </w:p>
          <w:p>
            <w:pPr>
              <w:pStyle w:val="Normal"/>
              <w:spacing w:lineRule="exact" w:line="320"/>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w:t>
            </w:r>
            <w:r>
              <w:rPr>
                <w:color w:val="000000"/>
                <w:kern w:val="2"/>
                <w:sz w:val="24"/>
                <w:szCs w:val="24"/>
              </w:rPr>
              <w:t>院前至少二十四小時內體溫低於</w:t>
            </w:r>
            <w:r>
              <w:rPr>
                <w:color w:val="000000"/>
                <w:kern w:val="2"/>
                <w:sz w:val="24"/>
                <w:szCs w:val="24"/>
              </w:rPr>
              <w:t>37.5℃</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(2)</w:t>
            </w:r>
            <w:r>
              <w:rPr>
                <w:color w:val="000000"/>
                <w:kern w:val="2"/>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kern w:val="2"/>
                <w:sz w:val="24"/>
                <w:szCs w:val="24"/>
              </w:rPr>
            </w:pPr>
            <w:r>
              <w:rPr>
                <w:color w:val="000000"/>
                <w:kern w:val="2"/>
                <w:sz w:val="24"/>
                <w:szCs w:val="24"/>
              </w:rPr>
              <w:t>(3)</w:t>
            </w:r>
            <w:r>
              <w:rPr>
                <w:color w:val="000000"/>
                <w:kern w:val="2"/>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(4)</w:t>
            </w:r>
            <w:r>
              <w:rPr>
                <w:color w:val="000000"/>
                <w:kern w:val="2"/>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pPr>
            <w:r>
              <w:rPr>
                <w:color w:val="000000"/>
                <w:kern w:val="2"/>
                <w:sz w:val="24"/>
                <w:szCs w:val="24"/>
              </w:rPr>
              <w:t>(5)</w:t>
            </w:r>
            <w:r>
              <w:rPr>
                <w:color w:val="000000"/>
                <w:kern w:val="2"/>
                <w:sz w:val="24"/>
                <w:szCs w:val="24"/>
              </w:rPr>
              <w:t>病</w:t>
            </w:r>
            <w:r>
              <w:rPr>
                <w:color w:val="000000"/>
                <w:sz w:val="24"/>
                <w:szCs w:val="24"/>
              </w:rPr>
              <w:t>人之衛教：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32"/>
              </w:rPr>
              <w:t>0UT90ZL</w:t>
            </w:r>
          </w:p>
          <w:p>
            <w:pPr>
              <w:pStyle w:val="Normal"/>
              <w:spacing w:lineRule="exact" w:line="320"/>
              <w:rPr>
                <w:dstrike/>
                <w:color w:val="000000"/>
                <w:sz w:val="24"/>
                <w:szCs w:val="24"/>
              </w:rPr>
            </w:pPr>
            <w:r>
              <w:rPr>
                <w:color w:val="000000"/>
                <w:sz w:val="24"/>
                <w:szCs w:val="24"/>
              </w:rPr>
              <w:t>4.</w:t>
            </w:r>
            <w:r>
              <w:rPr>
                <w:color w:val="000000"/>
                <w:sz w:val="24"/>
                <w:szCs w:val="24"/>
              </w:rPr>
              <w:t>西醫基層院所申報限設置有門診手術室及觀察病床者。</w:t>
            </w:r>
          </w:p>
        </w:tc>
        <w:tc>
          <w:tcPr>
            <w:tcW w:w="284"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51597</w:t>
            </w:r>
          </w:p>
        </w:tc>
      </w:tr>
      <w:tr>
        <w:trPr>
          <w:trHeight w:val="6410" w:hRule="atLeast"/>
        </w:trPr>
        <w:tc>
          <w:tcPr>
            <w:tcW w:w="907" w:type="dxa"/>
            <w:tcBorders>
              <w:left w:val="single" w:sz="12" w:space="0" w:color="000000"/>
              <w:bottom w:val="single" w:sz="6" w:space="0" w:color="000000"/>
              <w:right w:val="single" w:sz="6" w:space="0" w:color="000000"/>
            </w:tcBorders>
          </w:tcPr>
          <w:p>
            <w:pPr>
              <w:pStyle w:val="Heading3"/>
              <w:ind w:hanging="0" w:left="0"/>
              <w:rPr>
                <w:szCs w:val="24"/>
                <w:u w:val="none"/>
              </w:rPr>
            </w:pPr>
            <w:r>
              <w:rPr>
                <w:szCs w:val="24"/>
                <w:u w:val="none"/>
              </w:rPr>
              <w:t>97033B</w:t>
            </w:r>
          </w:p>
        </w:tc>
        <w:tc>
          <w:tcPr>
            <w:tcW w:w="6727" w:type="dxa"/>
            <w:tcBorders>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卵巢部分（全部）切除術或輸卵管卵巢切除術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6.2.5)</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(1)</w:t>
            </w:r>
            <w:r>
              <w:rPr>
                <w:color w:val="000000"/>
                <w:sz w:val="24"/>
                <w:szCs w:val="24"/>
              </w:rPr>
              <w:t>基本診療項目</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選擇性診療項目</w:t>
            </w:r>
          </w:p>
          <w:p>
            <w:pPr>
              <w:pStyle w:val="Normal"/>
              <w:spacing w:lineRule="exact" w:line="320"/>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出院前至少二十四小時內體溫低於</w:t>
            </w:r>
            <w:r>
              <w:rPr>
                <w:color w:val="000000"/>
                <w:sz w:val="24"/>
                <w:szCs w:val="24"/>
              </w:rPr>
              <w:t>37.5℃</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(3)</w:t>
            </w:r>
            <w:r>
              <w:rPr>
                <w:color w:val="000000"/>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(4)</w:t>
            </w:r>
            <w:r>
              <w:rPr>
                <w:color w:val="000000"/>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(5)</w:t>
            </w:r>
            <w:r>
              <w:rPr>
                <w:color w:val="000000"/>
                <w:sz w:val="24"/>
                <w:szCs w:val="24"/>
              </w:rPr>
              <w:t>病人之衛教：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ind w:hanging="240" w:left="240" w:right="0"/>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0UB00ZZ</w:t>
            </w:r>
            <w:r>
              <w:rPr>
                <w:color w:val="000000"/>
                <w:sz w:val="24"/>
                <w:szCs w:val="24"/>
              </w:rPr>
              <w:t>、</w:t>
            </w:r>
            <w:r>
              <w:rPr>
                <w:color w:val="000000"/>
                <w:sz w:val="24"/>
                <w:szCs w:val="24"/>
              </w:rPr>
              <w:t>0UB10ZZ</w:t>
            </w:r>
            <w:r>
              <w:rPr>
                <w:color w:val="000000"/>
                <w:sz w:val="24"/>
                <w:szCs w:val="24"/>
              </w:rPr>
              <w:t>、</w:t>
            </w:r>
            <w:r>
              <w:rPr>
                <w:color w:val="000000"/>
                <w:sz w:val="24"/>
                <w:szCs w:val="24"/>
              </w:rPr>
              <w:t>0UB20ZZ</w:t>
            </w:r>
            <w:r>
              <w:rPr>
                <w:color w:val="000000"/>
                <w:sz w:val="24"/>
                <w:szCs w:val="24"/>
              </w:rPr>
              <w:t>、</w:t>
            </w:r>
            <w:r>
              <w:rPr>
                <w:color w:val="000000"/>
                <w:sz w:val="24"/>
                <w:szCs w:val="24"/>
              </w:rPr>
              <w:t>0U500ZZ</w:t>
            </w:r>
            <w:r>
              <w:rPr>
                <w:color w:val="000000"/>
                <w:sz w:val="24"/>
                <w:szCs w:val="24"/>
              </w:rPr>
              <w:t>、</w:t>
            </w:r>
            <w:r>
              <w:rPr>
                <w:color w:val="000000"/>
                <w:sz w:val="24"/>
                <w:szCs w:val="24"/>
              </w:rPr>
              <w:t>0U510ZZ</w:t>
            </w:r>
            <w:r>
              <w:rPr>
                <w:color w:val="000000"/>
                <w:sz w:val="24"/>
                <w:szCs w:val="24"/>
              </w:rPr>
              <w:t>、</w:t>
            </w:r>
            <w:r>
              <w:rPr>
                <w:color w:val="000000"/>
                <w:sz w:val="24"/>
                <w:szCs w:val="24"/>
              </w:rPr>
              <w:t>0U520ZZ</w:t>
            </w:r>
            <w:r>
              <w:rPr>
                <w:color w:val="000000"/>
                <w:sz w:val="24"/>
                <w:szCs w:val="24"/>
              </w:rPr>
              <w:t>、</w:t>
            </w:r>
            <w:r>
              <w:rPr>
                <w:color w:val="000000"/>
                <w:sz w:val="24"/>
                <w:szCs w:val="24"/>
              </w:rPr>
              <w:t>0UB50ZZ</w:t>
            </w:r>
            <w:r>
              <w:rPr>
                <w:color w:val="000000"/>
                <w:sz w:val="24"/>
                <w:szCs w:val="24"/>
              </w:rPr>
              <w:t>、</w:t>
            </w:r>
            <w:r>
              <w:rPr>
                <w:color w:val="000000"/>
                <w:sz w:val="24"/>
                <w:szCs w:val="24"/>
              </w:rPr>
              <w:t>0UB60ZZ</w:t>
            </w:r>
            <w:r>
              <w:rPr>
                <w:color w:val="000000"/>
                <w:sz w:val="24"/>
                <w:szCs w:val="24"/>
              </w:rPr>
              <w:t>、</w:t>
            </w:r>
            <w:r>
              <w:rPr>
                <w:color w:val="000000"/>
                <w:sz w:val="24"/>
                <w:szCs w:val="24"/>
              </w:rPr>
              <w:t>0UT50ZZ</w:t>
            </w:r>
            <w:r>
              <w:rPr>
                <w:color w:val="000000"/>
                <w:sz w:val="24"/>
                <w:szCs w:val="24"/>
              </w:rPr>
              <w:t>、</w:t>
            </w:r>
            <w:r>
              <w:rPr>
                <w:color w:val="000000"/>
                <w:sz w:val="24"/>
                <w:szCs w:val="24"/>
              </w:rPr>
              <w:t>0UT60ZZ</w:t>
            </w:r>
            <w:r>
              <w:rPr>
                <w:color w:val="000000"/>
                <w:sz w:val="24"/>
                <w:szCs w:val="24"/>
              </w:rPr>
              <w:t>、</w:t>
            </w:r>
            <w:r>
              <w:rPr>
                <w:color w:val="000000"/>
                <w:sz w:val="24"/>
                <w:szCs w:val="24"/>
              </w:rPr>
              <w:t>0UT70ZZ</w:t>
            </w:r>
            <w:r>
              <w:rPr>
                <w:color w:val="000000"/>
                <w:sz w:val="24"/>
                <w:szCs w:val="24"/>
              </w:rPr>
              <w:t>、</w:t>
            </w:r>
            <w:r>
              <w:rPr>
                <w:color w:val="000000"/>
                <w:sz w:val="24"/>
                <w:szCs w:val="24"/>
              </w:rPr>
              <w:t>0UT20ZZ</w:t>
            </w:r>
            <w:r>
              <w:rPr>
                <w:color w:val="000000"/>
                <w:sz w:val="24"/>
                <w:szCs w:val="24"/>
              </w:rPr>
              <w:t>、</w:t>
            </w:r>
            <w:r>
              <w:rPr>
                <w:color w:val="000000"/>
                <w:sz w:val="24"/>
                <w:szCs w:val="24"/>
              </w:rPr>
              <w:t>0UT00ZZ</w:t>
            </w:r>
            <w:r>
              <w:rPr>
                <w:color w:val="000000"/>
                <w:sz w:val="24"/>
                <w:szCs w:val="24"/>
              </w:rPr>
              <w:t>、</w:t>
            </w:r>
            <w:r>
              <w:rPr>
                <w:color w:val="000000"/>
                <w:sz w:val="24"/>
                <w:szCs w:val="24"/>
              </w:rPr>
              <w:t>0UT10ZZ</w:t>
            </w:r>
            <w:r>
              <w:rPr>
                <w:color w:val="000000"/>
                <w:sz w:val="24"/>
                <w:szCs w:val="24"/>
              </w:rPr>
              <w:t>、</w:t>
            </w:r>
            <w:r>
              <w:rPr>
                <w:color w:val="000000"/>
                <w:sz w:val="24"/>
                <w:szCs w:val="24"/>
              </w:rPr>
              <w:t>0UT20ZZ+0UT70ZZ</w:t>
            </w:r>
            <w:r>
              <w:rPr>
                <w:color w:val="000000"/>
                <w:sz w:val="24"/>
                <w:szCs w:val="24"/>
              </w:rPr>
              <w:t>、</w:t>
            </w:r>
            <w:r>
              <w:rPr>
                <w:color w:val="000000"/>
                <w:sz w:val="24"/>
                <w:szCs w:val="24"/>
              </w:rPr>
              <w:t>0UT00ZZ+0UT50ZZ</w:t>
            </w:r>
            <w:r>
              <w:rPr>
                <w:color w:val="000000"/>
                <w:sz w:val="24"/>
                <w:szCs w:val="24"/>
              </w:rPr>
              <w:t>、</w:t>
            </w:r>
            <w:r>
              <w:rPr>
                <w:color w:val="000000"/>
                <w:sz w:val="24"/>
                <w:szCs w:val="24"/>
              </w:rPr>
              <w:t xml:space="preserve">0UT10ZZ+0UT60ZZ </w:t>
            </w:r>
          </w:p>
        </w:tc>
        <w:tc>
          <w:tcPr>
            <w:tcW w:w="284" w:type="dxa"/>
            <w:tcBorders>
              <w:left w:val="single" w:sz="6" w:space="0" w:color="000000"/>
              <w:bottom w:val="single" w:sz="6" w:space="0" w:color="000000"/>
              <w:right w:val="single" w:sz="6" w:space="0" w:color="000000"/>
            </w:tcBorders>
          </w:tcPr>
          <w:p>
            <w:pPr>
              <w:pStyle w:val="Normal"/>
              <w:spacing w:lineRule="exact" w:line="320"/>
              <w:rPr>
                <w:rFonts w:eastAsia="Times New Roman"/>
                <w:color w:val="000000"/>
                <w:sz w:val="24"/>
                <w:szCs w:val="24"/>
              </w:rPr>
            </w:pPr>
            <w:r>
              <w:rPr>
                <w:rFonts w:eastAsia="Times New Roman"/>
                <w:color w:val="000000"/>
                <w:sz w:val="24"/>
                <w:szCs w:val="24"/>
              </w:rPr>
              <w:t xml:space="preserve"> </w:t>
            </w:r>
          </w:p>
        </w:tc>
        <w:tc>
          <w:tcPr>
            <w:tcW w:w="283" w:type="dxa"/>
            <w:tcBorders>
              <w:left w:val="single" w:sz="6" w:space="0" w:color="000000"/>
              <w:bottom w:val="single" w:sz="6"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284" w:type="dxa"/>
            <w:tcBorders>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3" w:type="dxa"/>
            <w:tcBorders>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907" w:type="dxa"/>
            <w:tcBorders>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39558</w:t>
            </w:r>
          </w:p>
          <w:p>
            <w:pPr>
              <w:pStyle w:val="Normal"/>
              <w:spacing w:lineRule="exact" w:line="320"/>
              <w:jc w:val="right"/>
              <w:rPr>
                <w:color w:val="000000"/>
                <w:sz w:val="24"/>
                <w:szCs w:val="24"/>
              </w:rPr>
            </w:pPr>
            <w:r>
              <w:rPr>
                <w:color w:val="000000"/>
                <w:sz w:val="24"/>
                <w:szCs w:val="24"/>
              </w:rPr>
            </w:r>
          </w:p>
        </w:tc>
      </w:tr>
      <w:tr>
        <w:trPr/>
        <w:tc>
          <w:tcPr>
            <w:tcW w:w="907" w:type="dxa"/>
            <w:tcBorders>
              <w:top w:val="single" w:sz="6" w:space="0" w:color="000000"/>
              <w:left w:val="single" w:sz="12" w:space="0" w:color="000000"/>
              <w:bottom w:val="single" w:sz="6" w:space="0" w:color="000000"/>
              <w:right w:val="single" w:sz="6" w:space="0" w:color="000000"/>
            </w:tcBorders>
          </w:tcPr>
          <w:p>
            <w:pPr>
              <w:pStyle w:val="Normal"/>
              <w:spacing w:lineRule="exact" w:line="320"/>
              <w:rPr>
                <w:dstrike/>
                <w:color w:val="000000"/>
                <w:sz w:val="24"/>
                <w:szCs w:val="24"/>
              </w:rPr>
            </w:pPr>
            <w:r>
              <w:rPr>
                <w:color w:val="000000"/>
                <w:sz w:val="24"/>
                <w:szCs w:val="24"/>
              </w:rPr>
              <w:t>97037B</w:t>
            </w:r>
          </w:p>
        </w:tc>
        <w:tc>
          <w:tcPr>
            <w:tcW w:w="6727"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腹腔鏡子宮完全切除術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6.2.6)</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(1)</w:t>
            </w:r>
            <w:r>
              <w:rPr>
                <w:color w:val="000000"/>
                <w:sz w:val="24"/>
                <w:szCs w:val="24"/>
              </w:rPr>
              <w:t>基本診療項目</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選擇性診療項目</w:t>
            </w:r>
          </w:p>
          <w:p>
            <w:pPr>
              <w:pStyle w:val="Normal"/>
              <w:spacing w:lineRule="exact" w:line="320"/>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出院前至少二十四小時內體溫低於</w:t>
            </w:r>
            <w:r>
              <w:rPr>
                <w:color w:val="000000"/>
                <w:sz w:val="24"/>
                <w:szCs w:val="24"/>
              </w:rPr>
              <w:t>37.5℃</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(3)</w:t>
            </w:r>
            <w:r>
              <w:rPr>
                <w:color w:val="000000"/>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(4)</w:t>
            </w:r>
            <w:r>
              <w:rPr>
                <w:color w:val="000000"/>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(5)</w:t>
            </w:r>
            <w:r>
              <w:rPr>
                <w:color w:val="000000"/>
                <w:sz w:val="24"/>
                <w:szCs w:val="24"/>
              </w:rPr>
              <w:t>病人之衛教：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ind w:hanging="240" w:left="240" w:right="0"/>
              <w:rPr>
                <w:strike/>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0UT9FZZ+0UTC4ZZ</w:t>
            </w:r>
            <w:r>
              <w:rPr>
                <w:color w:val="000000"/>
                <w:sz w:val="24"/>
                <w:szCs w:val="24"/>
              </w:rPr>
              <w:t>、</w:t>
            </w:r>
            <w:r>
              <w:rPr>
                <w:color w:val="000000"/>
                <w:sz w:val="24"/>
                <w:szCs w:val="24"/>
              </w:rPr>
              <w:t>0UT9FZZ+0UTC7ZZ</w:t>
            </w:r>
            <w:r>
              <w:rPr>
                <w:color w:val="000000"/>
                <w:sz w:val="24"/>
                <w:szCs w:val="24"/>
              </w:rPr>
              <w:t>、</w:t>
            </w:r>
            <w:r>
              <w:rPr>
                <w:color w:val="000000"/>
                <w:sz w:val="24"/>
                <w:szCs w:val="24"/>
              </w:rPr>
              <w:t>0UT90ZZ+0UTC0ZZ+0UJD4ZZ</w:t>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strike/>
                <w:color w:val="000000"/>
                <w:sz w:val="24"/>
                <w:szCs w:val="24"/>
              </w:rPr>
            </w:pPr>
            <w:r>
              <w:rPr>
                <w:color w:val="000000"/>
                <w:sz w:val="24"/>
                <w:szCs w:val="24"/>
              </w:rPr>
              <w:t>v</w:t>
            </w:r>
          </w:p>
        </w:tc>
        <w:tc>
          <w:tcPr>
            <w:tcW w:w="284"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3"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907" w:type="dxa"/>
            <w:tcBorders>
              <w:top w:val="single" w:sz="6" w:space="0" w:color="000000"/>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85753</w:t>
            </w:r>
          </w:p>
          <w:p>
            <w:pPr>
              <w:pStyle w:val="Normal"/>
              <w:spacing w:lineRule="exact" w:line="320"/>
              <w:jc w:val="right"/>
              <w:rPr>
                <w:dstrike/>
                <w:color w:val="000000"/>
                <w:sz w:val="24"/>
                <w:szCs w:val="24"/>
              </w:rPr>
            </w:pPr>
            <w:r>
              <w:rPr>
                <w:dstrike/>
                <w:color w:val="000000"/>
                <w:sz w:val="24"/>
                <w:szCs w:val="24"/>
              </w:rPr>
            </w:r>
          </w:p>
        </w:tc>
      </w:tr>
      <w:tr>
        <w:trPr>
          <w:trHeight w:val="4992" w:hRule="atLeast"/>
        </w:trPr>
        <w:tc>
          <w:tcPr>
            <w:tcW w:w="907" w:type="dxa"/>
            <w:tcBorders>
              <w:left w:val="single" w:sz="12" w:space="0" w:color="000000"/>
              <w:bottom w:val="single" w:sz="6" w:space="0" w:color="000000"/>
              <w:right w:val="single" w:sz="6" w:space="0" w:color="000000"/>
            </w:tcBorders>
          </w:tcPr>
          <w:p>
            <w:pPr>
              <w:pStyle w:val="Normal"/>
              <w:spacing w:lineRule="exact" w:line="320"/>
              <w:rPr>
                <w:dstrike/>
                <w:color w:val="000000"/>
                <w:sz w:val="24"/>
                <w:szCs w:val="24"/>
              </w:rPr>
            </w:pPr>
            <w:r>
              <w:rPr>
                <w:color w:val="000000"/>
                <w:sz w:val="24"/>
                <w:szCs w:val="24"/>
              </w:rPr>
              <w:t>97044C</w:t>
            </w:r>
          </w:p>
        </w:tc>
        <w:tc>
          <w:tcPr>
            <w:tcW w:w="6727" w:type="dxa"/>
            <w:tcBorders>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腹腔鏡卵巢部分（全部）切除術或輸卵管卵巢切除術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6.2.7)</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(1)</w:t>
            </w:r>
            <w:r>
              <w:rPr>
                <w:color w:val="000000"/>
                <w:sz w:val="24"/>
                <w:szCs w:val="24"/>
              </w:rPr>
              <w:t>基本診療項目</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選擇性診療項目</w:t>
            </w:r>
          </w:p>
          <w:p>
            <w:pPr>
              <w:pStyle w:val="Normal"/>
              <w:spacing w:lineRule="exact" w:line="320"/>
              <w:jc w:val="both"/>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出院前至少二十四小時內體溫低於</w:t>
            </w:r>
            <w:r>
              <w:rPr>
                <w:color w:val="000000"/>
                <w:sz w:val="24"/>
                <w:szCs w:val="24"/>
              </w:rPr>
              <w:t>37.5℃</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(3)</w:t>
            </w:r>
            <w:r>
              <w:rPr>
                <w:color w:val="000000"/>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(4)</w:t>
            </w:r>
            <w:r>
              <w:rPr>
                <w:color w:val="000000"/>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(5)</w:t>
            </w:r>
            <w:r>
              <w:rPr>
                <w:color w:val="000000"/>
                <w:sz w:val="24"/>
                <w:szCs w:val="24"/>
              </w:rPr>
              <w:t>病人之衛教：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ind w:hanging="240" w:left="240" w:right="0"/>
              <w:rPr>
                <w:color w:val="000000"/>
                <w:sz w:val="24"/>
                <w:szCs w:val="24"/>
              </w:rPr>
            </w:pPr>
            <w:r>
              <w:rPr>
                <w:color w:val="000000"/>
                <w:sz w:val="24"/>
                <w:szCs w:val="24"/>
              </w:rPr>
              <w:t>3.</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0UB04ZZ</w:t>
            </w:r>
            <w:r>
              <w:rPr>
                <w:color w:val="000000"/>
                <w:sz w:val="24"/>
                <w:szCs w:val="24"/>
              </w:rPr>
              <w:t>、</w:t>
            </w:r>
            <w:r>
              <w:rPr>
                <w:color w:val="000000"/>
                <w:sz w:val="24"/>
                <w:szCs w:val="24"/>
              </w:rPr>
              <w:t>0UB14ZZ</w:t>
            </w:r>
            <w:r>
              <w:rPr>
                <w:color w:val="000000"/>
                <w:sz w:val="24"/>
                <w:szCs w:val="24"/>
              </w:rPr>
              <w:t>、</w:t>
            </w:r>
            <w:r>
              <w:rPr>
                <w:color w:val="000000"/>
                <w:sz w:val="24"/>
                <w:szCs w:val="24"/>
              </w:rPr>
              <w:t>0UB24ZZ</w:t>
            </w:r>
            <w:r>
              <w:rPr>
                <w:color w:val="000000"/>
                <w:sz w:val="24"/>
                <w:szCs w:val="24"/>
              </w:rPr>
              <w:t>、</w:t>
            </w:r>
            <w:r>
              <w:rPr>
                <w:color w:val="000000"/>
                <w:sz w:val="24"/>
                <w:szCs w:val="24"/>
              </w:rPr>
              <w:t>0U504ZZ</w:t>
            </w:r>
            <w:r>
              <w:rPr>
                <w:color w:val="000000"/>
                <w:sz w:val="24"/>
                <w:szCs w:val="24"/>
              </w:rPr>
              <w:t>、</w:t>
            </w:r>
            <w:r>
              <w:rPr>
                <w:color w:val="000000"/>
                <w:sz w:val="24"/>
                <w:szCs w:val="24"/>
              </w:rPr>
              <w:t>0U514ZZ</w:t>
            </w:r>
            <w:r>
              <w:rPr>
                <w:color w:val="000000"/>
                <w:sz w:val="24"/>
                <w:szCs w:val="24"/>
              </w:rPr>
              <w:t>、</w:t>
            </w:r>
            <w:r>
              <w:rPr>
                <w:color w:val="000000"/>
                <w:sz w:val="24"/>
                <w:szCs w:val="24"/>
              </w:rPr>
              <w:t>0U524ZZ</w:t>
            </w:r>
            <w:r>
              <w:rPr>
                <w:color w:val="000000"/>
                <w:sz w:val="24"/>
                <w:szCs w:val="24"/>
              </w:rPr>
              <w:t>、</w:t>
            </w:r>
            <w:r>
              <w:rPr>
                <w:color w:val="000000"/>
                <w:sz w:val="24"/>
                <w:szCs w:val="24"/>
              </w:rPr>
              <w:t>0UT74ZZ</w:t>
            </w:r>
            <w:r>
              <w:rPr>
                <w:color w:val="000000"/>
                <w:sz w:val="24"/>
                <w:szCs w:val="24"/>
              </w:rPr>
              <w:t>、</w:t>
            </w:r>
            <w:r>
              <w:rPr>
                <w:color w:val="000000"/>
                <w:sz w:val="24"/>
                <w:szCs w:val="24"/>
              </w:rPr>
              <w:t>0UT64ZZ</w:t>
            </w:r>
            <w:r>
              <w:rPr>
                <w:color w:val="000000"/>
                <w:sz w:val="24"/>
                <w:szCs w:val="24"/>
              </w:rPr>
              <w:t>、</w:t>
            </w:r>
            <w:r>
              <w:rPr>
                <w:color w:val="000000"/>
                <w:sz w:val="24"/>
                <w:szCs w:val="24"/>
              </w:rPr>
              <w:t>0UT54ZZ</w:t>
            </w:r>
            <w:r>
              <w:rPr>
                <w:color w:val="000000"/>
                <w:sz w:val="24"/>
                <w:szCs w:val="24"/>
              </w:rPr>
              <w:t>、</w:t>
            </w:r>
            <w:r>
              <w:rPr>
                <w:color w:val="000000"/>
                <w:sz w:val="24"/>
                <w:szCs w:val="24"/>
              </w:rPr>
              <w:t>0UT04ZZ</w:t>
            </w:r>
            <w:r>
              <w:rPr>
                <w:color w:val="000000"/>
                <w:sz w:val="24"/>
                <w:szCs w:val="24"/>
              </w:rPr>
              <w:t>、</w:t>
            </w:r>
            <w:r>
              <w:rPr>
                <w:color w:val="000000"/>
                <w:sz w:val="24"/>
                <w:szCs w:val="24"/>
              </w:rPr>
              <w:t>0UT14ZZ</w:t>
            </w:r>
            <w:r>
              <w:rPr>
                <w:color w:val="000000"/>
                <w:sz w:val="24"/>
                <w:szCs w:val="24"/>
              </w:rPr>
              <w:t>、</w:t>
            </w:r>
            <w:r>
              <w:rPr>
                <w:color w:val="000000"/>
                <w:sz w:val="24"/>
                <w:szCs w:val="24"/>
              </w:rPr>
              <w:t>0UT24ZZ</w:t>
            </w:r>
            <w:r>
              <w:rPr>
                <w:color w:val="000000"/>
                <w:sz w:val="24"/>
                <w:szCs w:val="24"/>
              </w:rPr>
              <w:t>、</w:t>
            </w:r>
            <w:r>
              <w:rPr>
                <w:color w:val="000000"/>
                <w:sz w:val="24"/>
                <w:szCs w:val="24"/>
              </w:rPr>
              <w:t>0UT24ZZ+0UT74ZZ</w:t>
            </w:r>
            <w:r>
              <w:rPr>
                <w:color w:val="000000"/>
                <w:sz w:val="24"/>
                <w:szCs w:val="24"/>
              </w:rPr>
              <w:t>、</w:t>
            </w:r>
            <w:r>
              <w:rPr>
                <w:color w:val="000000"/>
                <w:sz w:val="24"/>
                <w:szCs w:val="24"/>
              </w:rPr>
              <w:t>0UT04ZZ+0UT54ZZ</w:t>
            </w:r>
            <w:r>
              <w:rPr>
                <w:color w:val="000000"/>
                <w:sz w:val="24"/>
                <w:szCs w:val="24"/>
              </w:rPr>
              <w:t>、</w:t>
            </w:r>
            <w:r>
              <w:rPr>
                <w:rFonts w:eastAsia="Times New Roman"/>
                <w:color w:val="000000"/>
                <w:sz w:val="24"/>
                <w:szCs w:val="24"/>
              </w:rPr>
              <w:t xml:space="preserve"> </w:t>
            </w:r>
            <w:r>
              <w:rPr>
                <w:color w:val="000000"/>
                <w:sz w:val="24"/>
                <w:szCs w:val="24"/>
              </w:rPr>
              <w:t>0UT14ZZ+0UT64ZZ</w:t>
            </w:r>
          </w:p>
          <w:p>
            <w:pPr>
              <w:pStyle w:val="Normal"/>
              <w:spacing w:lineRule="exact" w:line="320"/>
              <w:rPr>
                <w:color w:val="000000"/>
                <w:sz w:val="24"/>
                <w:szCs w:val="24"/>
              </w:rPr>
            </w:pPr>
            <w:r>
              <w:rPr>
                <w:color w:val="000000"/>
                <w:sz w:val="24"/>
                <w:szCs w:val="24"/>
              </w:rPr>
              <w:t>4.</w:t>
            </w:r>
            <w:r>
              <w:rPr>
                <w:color w:val="000000"/>
                <w:sz w:val="24"/>
                <w:szCs w:val="24"/>
              </w:rPr>
              <w:t>西醫基層院所申報限設置有門診手術室及觀察病床者。</w:t>
            </w:r>
          </w:p>
        </w:tc>
        <w:tc>
          <w:tcPr>
            <w:tcW w:w="284" w:type="dxa"/>
            <w:tcBorders>
              <w:left w:val="single" w:sz="6" w:space="0" w:color="000000"/>
              <w:bottom w:val="single" w:sz="6" w:space="0" w:color="000000"/>
              <w:right w:val="single" w:sz="6" w:space="0" w:color="000000"/>
            </w:tcBorders>
          </w:tcPr>
          <w:p>
            <w:pPr>
              <w:pStyle w:val="Normal"/>
              <w:spacing w:lineRule="exact" w:line="320"/>
              <w:jc w:val="center"/>
              <w:rPr>
                <w:strike/>
                <w:color w:val="000000"/>
                <w:sz w:val="24"/>
                <w:szCs w:val="24"/>
              </w:rPr>
            </w:pPr>
            <w:r>
              <w:rPr>
                <w:color w:val="000000"/>
                <w:sz w:val="24"/>
                <w:szCs w:val="24"/>
              </w:rPr>
              <w:t>v</w:t>
            </w:r>
          </w:p>
        </w:tc>
        <w:tc>
          <w:tcPr>
            <w:tcW w:w="283" w:type="dxa"/>
            <w:tcBorders>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4" w:type="dxa"/>
            <w:tcBorders>
              <w:left w:val="single" w:sz="6" w:space="0" w:color="000000"/>
              <w:bottom w:val="single" w:sz="6" w:space="0" w:color="000000"/>
              <w:right w:val="single" w:sz="6" w:space="0" w:color="000000"/>
            </w:tcBorders>
          </w:tcPr>
          <w:p>
            <w:pPr>
              <w:pStyle w:val="Normal"/>
              <w:snapToGrid w:val="false"/>
              <w:spacing w:lineRule="exact" w:line="320"/>
              <w:jc w:val="center"/>
              <w:rPr>
                <w:strike/>
                <w:color w:val="000000"/>
                <w:sz w:val="24"/>
                <w:szCs w:val="24"/>
              </w:rPr>
            </w:pPr>
            <w:r>
              <w:rPr>
                <w:strike/>
                <w:color w:val="000000"/>
                <w:sz w:val="24"/>
                <w:szCs w:val="24"/>
              </w:rPr>
            </w:r>
          </w:p>
        </w:tc>
        <w:tc>
          <w:tcPr>
            <w:tcW w:w="283" w:type="dxa"/>
            <w:tcBorders>
              <w:left w:val="single" w:sz="6" w:space="0" w:color="000000"/>
              <w:bottom w:val="single" w:sz="6"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907" w:type="dxa"/>
            <w:tcBorders>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66103</w:t>
            </w:r>
          </w:p>
        </w:tc>
      </w:tr>
      <w:tr>
        <w:trPr/>
        <w:tc>
          <w:tcPr>
            <w:tcW w:w="907" w:type="dxa"/>
            <w:tcBorders>
              <w:top w:val="single" w:sz="6" w:space="0" w:color="000000"/>
              <w:left w:val="single" w:sz="12"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97047C</w:t>
            </w:r>
          </w:p>
        </w:tc>
        <w:tc>
          <w:tcPr>
            <w:tcW w:w="6727" w:type="dxa"/>
            <w:tcBorders>
              <w:top w:val="single" w:sz="6" w:space="0" w:color="000000"/>
              <w:left w:val="single" w:sz="6"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腹腔鏡子宮外孕手術</w:t>
            </w:r>
            <w:r>
              <w:rPr>
                <w:color w:val="000000"/>
                <w:sz w:val="24"/>
                <w:szCs w:val="24"/>
              </w:rPr>
              <w:t>(</w:t>
            </w:r>
            <w:r>
              <w:rPr>
                <w:color w:val="000000"/>
                <w:sz w:val="24"/>
                <w:szCs w:val="24"/>
              </w:rPr>
              <w:t>住院</w:t>
            </w:r>
            <w:r>
              <w:rPr>
                <w:color w:val="000000"/>
                <w:sz w:val="24"/>
                <w:szCs w:val="24"/>
              </w:rPr>
              <w:t>)</w:t>
            </w:r>
          </w:p>
          <w:p>
            <w:pPr>
              <w:pStyle w:val="Normal"/>
              <w:spacing w:lineRule="exact" w:line="320"/>
              <w:rPr>
                <w:color w:val="000000"/>
                <w:sz w:val="24"/>
                <w:szCs w:val="24"/>
              </w:rPr>
            </w:pPr>
            <w:r>
              <w:rPr>
                <w:color w:val="000000"/>
                <w:sz w:val="24"/>
                <w:szCs w:val="24"/>
              </w:rPr>
              <w:t>註：</w:t>
            </w:r>
          </w:p>
          <w:p>
            <w:pPr>
              <w:pStyle w:val="Normal"/>
              <w:spacing w:lineRule="exact" w:line="320"/>
              <w:rPr>
                <w:color w:val="000000"/>
                <w:sz w:val="24"/>
                <w:szCs w:val="24"/>
              </w:rPr>
            </w:pP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6.2.8)</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(1)</w:t>
            </w:r>
            <w:r>
              <w:rPr>
                <w:color w:val="000000"/>
                <w:sz w:val="24"/>
                <w:szCs w:val="24"/>
              </w:rPr>
              <w:t>基本診療項目</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選擇性診療項目</w:t>
            </w:r>
          </w:p>
          <w:p>
            <w:pPr>
              <w:pStyle w:val="Normal"/>
              <w:spacing w:lineRule="exact" w:line="320"/>
              <w:jc w:val="both"/>
              <w:rPr>
                <w:color w:val="000000"/>
                <w:sz w:val="24"/>
                <w:szCs w:val="24"/>
              </w:rPr>
            </w:pPr>
            <w:r>
              <w:rPr>
                <w:color w:val="000000"/>
                <w:sz w:val="24"/>
                <w:szCs w:val="24"/>
              </w:rPr>
              <w:t>2.</w:t>
            </w:r>
            <w:r>
              <w:rPr>
                <w:color w:val="000000"/>
                <w:sz w:val="24"/>
                <w:szCs w:val="24"/>
              </w:rPr>
              <w:t>出院狀態</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(1)</w:t>
            </w:r>
            <w:r>
              <w:rPr>
                <w:color w:val="000000"/>
                <w:sz w:val="24"/>
                <w:szCs w:val="24"/>
              </w:rPr>
              <w:t>出院前至少二十四小時內體溫低於</w:t>
            </w:r>
            <w:r>
              <w:rPr>
                <w:color w:val="000000"/>
                <w:sz w:val="24"/>
                <w:szCs w:val="24"/>
              </w:rPr>
              <w:t>37.5℃</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(2)</w:t>
            </w:r>
            <w:r>
              <w:rPr>
                <w:color w:val="000000"/>
                <w:sz w:val="24"/>
                <w:szCs w:val="24"/>
              </w:rPr>
              <w:t>無合併症</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(3)</w:t>
            </w:r>
            <w:r>
              <w:rPr>
                <w:color w:val="000000"/>
                <w:sz w:val="24"/>
                <w:szCs w:val="24"/>
              </w:rPr>
              <w:t>可自行解尿</w:t>
            </w:r>
          </w:p>
          <w:p>
            <w:pPr>
              <w:pStyle w:val="Normal"/>
              <w:tabs>
                <w:tab w:val="clear" w:pos="709"/>
                <w:tab w:val="left" w:pos="208" w:leader="none"/>
              </w:tabs>
              <w:autoSpaceDE w:val="false"/>
              <w:spacing w:lineRule="exact" w:line="320"/>
              <w:ind w:hanging="284" w:left="454" w:right="0"/>
              <w:textAlignment w:val="auto"/>
              <w:rPr/>
            </w:pPr>
            <w:r>
              <w:rPr>
                <w:color w:val="000000"/>
                <w:sz w:val="24"/>
                <w:szCs w:val="24"/>
              </w:rPr>
              <w:t>(4)</w:t>
            </w:r>
            <w:r>
              <w:rPr>
                <w:color w:val="000000"/>
                <w:sz w:val="24"/>
                <w:szCs w:val="24"/>
              </w:rPr>
              <w:t>正常胃腸功能，出院前二十四小時內至少正常排便一次</w:t>
            </w:r>
          </w:p>
          <w:p>
            <w:pPr>
              <w:pStyle w:val="Normal"/>
              <w:tabs>
                <w:tab w:val="clear" w:pos="709"/>
                <w:tab w:val="left" w:pos="208" w:leader="none"/>
              </w:tabs>
              <w:autoSpaceDE w:val="false"/>
              <w:spacing w:lineRule="exact" w:line="320"/>
              <w:ind w:hanging="284" w:left="454" w:right="0"/>
              <w:textAlignment w:val="auto"/>
              <w:rPr>
                <w:color w:val="000000"/>
                <w:sz w:val="24"/>
                <w:szCs w:val="24"/>
              </w:rPr>
            </w:pPr>
            <w:r>
              <w:rPr>
                <w:color w:val="000000"/>
                <w:sz w:val="24"/>
                <w:szCs w:val="24"/>
              </w:rPr>
              <w:t>(5)</w:t>
            </w:r>
            <w:r>
              <w:rPr>
                <w:color w:val="000000"/>
                <w:sz w:val="24"/>
                <w:szCs w:val="24"/>
              </w:rPr>
              <w:t>病人之衛教：</w:t>
            </w:r>
          </w:p>
          <w:p>
            <w:pPr>
              <w:pStyle w:val="Normal"/>
              <w:spacing w:lineRule="exact" w:line="320"/>
              <w:ind w:left="480" w:right="0"/>
              <w:rPr>
                <w:color w:val="000000"/>
                <w:sz w:val="24"/>
                <w:szCs w:val="24"/>
              </w:rPr>
            </w:pPr>
            <w:r>
              <w:rPr>
                <w:color w:val="000000"/>
                <w:sz w:val="24"/>
                <w:szCs w:val="24"/>
              </w:rPr>
              <w:t>A.</w:t>
            </w:r>
            <w:r>
              <w:rPr>
                <w:color w:val="000000"/>
                <w:sz w:val="24"/>
                <w:szCs w:val="24"/>
              </w:rPr>
              <w:t>沐浴及個人衛生</w:t>
            </w:r>
          </w:p>
          <w:p>
            <w:pPr>
              <w:pStyle w:val="Normal"/>
              <w:spacing w:lineRule="exact" w:line="320"/>
              <w:ind w:left="480" w:right="0"/>
              <w:rPr>
                <w:color w:val="000000"/>
                <w:sz w:val="24"/>
                <w:szCs w:val="24"/>
              </w:rPr>
            </w:pPr>
            <w:r>
              <w:rPr>
                <w:color w:val="000000"/>
                <w:sz w:val="24"/>
                <w:szCs w:val="24"/>
              </w:rPr>
              <w:t>B.</w:t>
            </w:r>
            <w:r>
              <w:rPr>
                <w:color w:val="000000"/>
                <w:sz w:val="24"/>
                <w:szCs w:val="24"/>
              </w:rPr>
              <w:t>傷口之照料</w:t>
            </w:r>
          </w:p>
          <w:p>
            <w:pPr>
              <w:pStyle w:val="Normal"/>
              <w:spacing w:lineRule="exact" w:line="320"/>
              <w:ind w:left="480" w:right="0"/>
              <w:rPr>
                <w:color w:val="000000"/>
                <w:sz w:val="24"/>
                <w:szCs w:val="24"/>
              </w:rPr>
            </w:pPr>
            <w:r>
              <w:rPr>
                <w:color w:val="000000"/>
                <w:sz w:val="24"/>
                <w:szCs w:val="24"/>
              </w:rPr>
              <w:t>C.</w:t>
            </w:r>
            <w:r>
              <w:rPr>
                <w:color w:val="000000"/>
                <w:sz w:val="24"/>
                <w:szCs w:val="24"/>
              </w:rPr>
              <w:t>活動程度</w:t>
            </w:r>
            <w:r>
              <w:rPr>
                <w:color w:val="000000"/>
                <w:sz w:val="24"/>
                <w:szCs w:val="24"/>
              </w:rPr>
              <w:t>(</w:t>
            </w:r>
            <w:r>
              <w:rPr>
                <w:color w:val="000000"/>
                <w:sz w:val="24"/>
                <w:szCs w:val="24"/>
              </w:rPr>
              <w:t>包括性生活等</w:t>
            </w:r>
            <w:r>
              <w:rPr>
                <w:color w:val="000000"/>
                <w:sz w:val="24"/>
                <w:szCs w:val="24"/>
              </w:rPr>
              <w:t>)</w:t>
            </w:r>
            <w:r>
              <w:rPr>
                <w:color w:val="000000"/>
                <w:sz w:val="24"/>
                <w:szCs w:val="24"/>
              </w:rPr>
              <w:t>之衛教</w:t>
            </w:r>
          </w:p>
          <w:p>
            <w:pPr>
              <w:pStyle w:val="Normal"/>
              <w:spacing w:lineRule="exact" w:line="320"/>
              <w:ind w:left="480" w:right="0"/>
              <w:rPr>
                <w:color w:val="000000"/>
                <w:sz w:val="24"/>
                <w:szCs w:val="24"/>
              </w:rPr>
            </w:pPr>
            <w:r>
              <w:rPr>
                <w:color w:val="000000"/>
                <w:sz w:val="24"/>
                <w:szCs w:val="24"/>
              </w:rPr>
              <w:t>D.</w:t>
            </w:r>
            <w:r>
              <w:rPr>
                <w:color w:val="000000"/>
                <w:sz w:val="24"/>
                <w:szCs w:val="24"/>
              </w:rPr>
              <w:t>口服藥</w:t>
            </w:r>
          </w:p>
          <w:p>
            <w:pPr>
              <w:pStyle w:val="Normal"/>
              <w:spacing w:lineRule="exact" w:line="320"/>
              <w:ind w:left="480" w:right="0"/>
              <w:rPr>
                <w:color w:val="000000"/>
                <w:sz w:val="24"/>
                <w:szCs w:val="24"/>
              </w:rPr>
            </w:pPr>
            <w:r>
              <w:rPr>
                <w:color w:val="000000"/>
                <w:sz w:val="24"/>
                <w:szCs w:val="24"/>
              </w:rPr>
              <w:t>E.</w:t>
            </w:r>
            <w:r>
              <w:rPr>
                <w:color w:val="000000"/>
                <w:sz w:val="24"/>
                <w:szCs w:val="24"/>
              </w:rPr>
              <w:t>回診時間</w:t>
            </w:r>
          </w:p>
          <w:p>
            <w:pPr>
              <w:pStyle w:val="Normal"/>
              <w:spacing w:lineRule="exact" w:line="320"/>
              <w:ind w:hanging="240" w:left="240" w:right="0"/>
              <w:rPr>
                <w:color w:val="000000"/>
                <w:sz w:val="24"/>
                <w:szCs w:val="24"/>
              </w:rPr>
            </w:pPr>
            <w:r>
              <w:rPr>
                <w:color w:val="000000"/>
                <w:sz w:val="24"/>
                <w:szCs w:val="24"/>
              </w:rPr>
              <w:t>3.</w:t>
            </w:r>
            <w:r>
              <w:rPr>
                <w:color w:val="000000"/>
                <w:sz w:val="24"/>
                <w:szCs w:val="24"/>
              </w:rPr>
              <w:t>主診斷碼及主手術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p>
          <w:p>
            <w:pPr>
              <w:pStyle w:val="Normal"/>
              <w:spacing w:lineRule="exact" w:line="320"/>
              <w:ind w:hanging="259" w:left="451" w:right="0"/>
              <w:rPr>
                <w:color w:val="000000"/>
                <w:sz w:val="24"/>
                <w:szCs w:val="24"/>
              </w:rPr>
            </w:pPr>
            <w:r>
              <w:rPr>
                <w:color w:val="000000"/>
                <w:sz w:val="24"/>
                <w:szCs w:val="24"/>
              </w:rPr>
              <w:t>主診斷碼</w:t>
            </w:r>
            <w:r>
              <w:rPr>
                <w:color w:val="000000"/>
                <w:sz w:val="24"/>
                <w:szCs w:val="24"/>
              </w:rPr>
              <w:t>(ICD-10-CM)</w:t>
            </w:r>
            <w:r>
              <w:rPr>
                <w:color w:val="000000"/>
                <w:sz w:val="24"/>
                <w:szCs w:val="24"/>
              </w:rPr>
              <w:t>：</w:t>
            </w:r>
            <w:r>
              <w:rPr>
                <w:color w:val="000000"/>
                <w:sz w:val="24"/>
                <w:szCs w:val="24"/>
              </w:rPr>
              <w:t>O00.0</w:t>
            </w:r>
            <w:r>
              <w:rPr>
                <w:color w:val="000000"/>
                <w:sz w:val="24"/>
                <w:szCs w:val="24"/>
              </w:rPr>
              <w:t>、</w:t>
            </w:r>
            <w:r>
              <w:rPr>
                <w:color w:val="000000"/>
                <w:sz w:val="24"/>
                <w:szCs w:val="24"/>
              </w:rPr>
              <w:t>O00.1</w:t>
            </w:r>
            <w:r>
              <w:rPr>
                <w:color w:val="000000"/>
                <w:sz w:val="24"/>
                <w:szCs w:val="24"/>
              </w:rPr>
              <w:t>、</w:t>
            </w:r>
            <w:r>
              <w:rPr>
                <w:color w:val="000000"/>
                <w:sz w:val="24"/>
                <w:szCs w:val="24"/>
              </w:rPr>
              <w:t>O00.2</w:t>
            </w:r>
            <w:r>
              <w:rPr>
                <w:color w:val="000000"/>
                <w:sz w:val="24"/>
                <w:szCs w:val="24"/>
              </w:rPr>
              <w:t>、</w:t>
            </w:r>
            <w:r>
              <w:rPr>
                <w:color w:val="000000"/>
                <w:sz w:val="24"/>
                <w:szCs w:val="24"/>
              </w:rPr>
              <w:t>O00.8</w:t>
            </w:r>
            <w:r>
              <w:rPr>
                <w:color w:val="000000"/>
                <w:sz w:val="24"/>
                <w:szCs w:val="24"/>
              </w:rPr>
              <w:t>、</w:t>
            </w:r>
            <w:r>
              <w:rPr>
                <w:color w:val="000000"/>
                <w:sz w:val="24"/>
                <w:szCs w:val="24"/>
              </w:rPr>
              <w:t>O00.9</w:t>
            </w:r>
          </w:p>
          <w:p>
            <w:pPr>
              <w:pStyle w:val="Normal"/>
              <w:spacing w:lineRule="exact" w:line="320"/>
              <w:ind w:hanging="144" w:left="304" w:right="0"/>
              <w:jc w:val="both"/>
              <w:textAlignment w:val="auto"/>
              <w:rPr>
                <w:dstrike/>
                <w:color w:val="000000"/>
                <w:sz w:val="24"/>
                <w:szCs w:val="24"/>
              </w:rPr>
            </w:pPr>
            <w:r>
              <w:rPr>
                <w:color w:val="000000"/>
                <w:sz w:val="24"/>
                <w:szCs w:val="24"/>
              </w:rPr>
              <w:t>–</w:t>
            </w:r>
            <w:r>
              <w:rPr>
                <w:color w:val="000000"/>
                <w:sz w:val="24"/>
                <w:szCs w:val="24"/>
              </w:rPr>
              <w:t>ICD-10-CM(2023</w:t>
            </w:r>
            <w:r>
              <w:rPr>
                <w:color w:val="000000"/>
                <w:sz w:val="24"/>
                <w:szCs w:val="24"/>
              </w:rPr>
              <w:t>年版</w:t>
            </w:r>
            <w:r>
              <w:rPr>
                <w:color w:val="000000"/>
                <w:sz w:val="24"/>
                <w:szCs w:val="24"/>
              </w:rPr>
              <w:t>)</w:t>
            </w:r>
            <w:r>
              <w:rPr>
                <w:color w:val="000000"/>
                <w:sz w:val="24"/>
                <w:szCs w:val="24"/>
              </w:rPr>
              <w:t>：</w:t>
            </w:r>
            <w:r>
              <w:rPr>
                <w:color w:val="000000"/>
                <w:sz w:val="24"/>
                <w:szCs w:val="24"/>
              </w:rPr>
              <w:t>O00.00</w:t>
            </w:r>
            <w:r>
              <w:rPr>
                <w:color w:val="000000"/>
                <w:sz w:val="24"/>
                <w:szCs w:val="24"/>
              </w:rPr>
              <w:t>、</w:t>
            </w:r>
            <w:r>
              <w:rPr>
                <w:color w:val="000000"/>
                <w:sz w:val="24"/>
                <w:szCs w:val="24"/>
              </w:rPr>
              <w:t>O00.01</w:t>
            </w:r>
            <w:r>
              <w:rPr>
                <w:color w:val="000000"/>
                <w:sz w:val="24"/>
                <w:szCs w:val="24"/>
              </w:rPr>
              <w:t>、</w:t>
            </w:r>
            <w:r>
              <w:rPr>
                <w:color w:val="000000"/>
                <w:sz w:val="24"/>
                <w:szCs w:val="24"/>
              </w:rPr>
              <w:t>O00.101</w:t>
            </w:r>
            <w:r>
              <w:rPr>
                <w:color w:val="000000"/>
                <w:sz w:val="24"/>
                <w:szCs w:val="24"/>
              </w:rPr>
              <w:t>、</w:t>
            </w:r>
            <w:r>
              <w:rPr>
                <w:color w:val="000000"/>
                <w:sz w:val="24"/>
                <w:szCs w:val="24"/>
              </w:rPr>
              <w:t>O00.102</w:t>
            </w:r>
            <w:r>
              <w:rPr>
                <w:color w:val="000000"/>
                <w:sz w:val="24"/>
                <w:szCs w:val="24"/>
              </w:rPr>
              <w:t>、</w:t>
            </w:r>
            <w:r>
              <w:rPr>
                <w:color w:val="000000"/>
                <w:sz w:val="24"/>
                <w:szCs w:val="24"/>
              </w:rPr>
              <w:t>O00.109</w:t>
            </w:r>
            <w:r>
              <w:rPr>
                <w:color w:val="000000"/>
                <w:sz w:val="24"/>
                <w:szCs w:val="24"/>
              </w:rPr>
              <w:t>、</w:t>
            </w:r>
            <w:r>
              <w:rPr>
                <w:color w:val="000000"/>
                <w:sz w:val="24"/>
                <w:szCs w:val="24"/>
              </w:rPr>
              <w:t>O00.111</w:t>
            </w:r>
            <w:r>
              <w:rPr>
                <w:color w:val="000000"/>
                <w:sz w:val="24"/>
                <w:szCs w:val="24"/>
              </w:rPr>
              <w:t>、</w:t>
            </w:r>
            <w:r>
              <w:rPr>
                <w:color w:val="000000"/>
                <w:sz w:val="24"/>
                <w:szCs w:val="24"/>
              </w:rPr>
              <w:t>O00.112</w:t>
            </w:r>
            <w:r>
              <w:rPr>
                <w:color w:val="000000"/>
                <w:sz w:val="24"/>
                <w:szCs w:val="24"/>
              </w:rPr>
              <w:t>、</w:t>
            </w:r>
            <w:r>
              <w:rPr>
                <w:color w:val="000000"/>
                <w:sz w:val="24"/>
                <w:szCs w:val="24"/>
              </w:rPr>
              <w:t>O00.119</w:t>
            </w:r>
            <w:r>
              <w:rPr>
                <w:color w:val="000000"/>
                <w:sz w:val="24"/>
                <w:szCs w:val="24"/>
              </w:rPr>
              <w:t>、</w:t>
            </w:r>
            <w:r>
              <w:rPr>
                <w:color w:val="000000"/>
                <w:sz w:val="24"/>
                <w:szCs w:val="24"/>
              </w:rPr>
              <w:t>O00.201</w:t>
            </w:r>
            <w:r>
              <w:rPr>
                <w:color w:val="000000"/>
                <w:sz w:val="24"/>
                <w:szCs w:val="24"/>
              </w:rPr>
              <w:t>、</w:t>
            </w:r>
            <w:r>
              <w:rPr>
                <w:color w:val="000000"/>
                <w:sz w:val="24"/>
                <w:szCs w:val="24"/>
              </w:rPr>
              <w:t>O00.202</w:t>
            </w:r>
            <w:r>
              <w:rPr>
                <w:color w:val="000000"/>
                <w:sz w:val="24"/>
                <w:szCs w:val="24"/>
              </w:rPr>
              <w:t>、</w:t>
            </w:r>
            <w:r>
              <w:rPr>
                <w:color w:val="000000"/>
                <w:sz w:val="24"/>
                <w:szCs w:val="24"/>
              </w:rPr>
              <w:t>O00.209</w:t>
            </w:r>
            <w:r>
              <w:rPr>
                <w:color w:val="000000"/>
                <w:sz w:val="24"/>
                <w:szCs w:val="24"/>
              </w:rPr>
              <w:t>、</w:t>
            </w:r>
            <w:r>
              <w:rPr>
                <w:color w:val="000000"/>
                <w:sz w:val="24"/>
                <w:szCs w:val="24"/>
              </w:rPr>
              <w:t>O00.211</w:t>
            </w:r>
            <w:r>
              <w:rPr>
                <w:color w:val="000000"/>
                <w:sz w:val="24"/>
                <w:szCs w:val="24"/>
              </w:rPr>
              <w:t>、</w:t>
            </w:r>
            <w:r>
              <w:rPr>
                <w:color w:val="000000"/>
                <w:sz w:val="24"/>
                <w:szCs w:val="24"/>
              </w:rPr>
              <w:t>O00.212</w:t>
            </w:r>
            <w:r>
              <w:rPr>
                <w:color w:val="000000"/>
                <w:sz w:val="24"/>
                <w:szCs w:val="24"/>
              </w:rPr>
              <w:t>、</w:t>
            </w:r>
            <w:r>
              <w:rPr>
                <w:color w:val="000000"/>
                <w:sz w:val="24"/>
                <w:szCs w:val="24"/>
              </w:rPr>
              <w:t>O00.219</w:t>
            </w:r>
            <w:r>
              <w:rPr>
                <w:color w:val="000000"/>
                <w:sz w:val="24"/>
                <w:szCs w:val="24"/>
              </w:rPr>
              <w:t>、</w:t>
            </w:r>
            <w:r>
              <w:rPr>
                <w:color w:val="000000"/>
                <w:sz w:val="24"/>
                <w:szCs w:val="24"/>
              </w:rPr>
              <w:t>O00.80</w:t>
            </w:r>
            <w:r>
              <w:rPr>
                <w:color w:val="000000"/>
                <w:sz w:val="24"/>
                <w:szCs w:val="24"/>
              </w:rPr>
              <w:t>、</w:t>
            </w:r>
            <w:r>
              <w:rPr>
                <w:color w:val="000000"/>
                <w:sz w:val="24"/>
                <w:szCs w:val="24"/>
              </w:rPr>
              <w:t>O00.89</w:t>
            </w:r>
            <w:r>
              <w:rPr>
                <w:color w:val="000000"/>
                <w:sz w:val="24"/>
                <w:szCs w:val="24"/>
              </w:rPr>
              <w:t>、</w:t>
            </w:r>
            <w:r>
              <w:rPr>
                <w:color w:val="000000"/>
                <w:sz w:val="24"/>
                <w:szCs w:val="24"/>
              </w:rPr>
              <w:t>O00.90</w:t>
            </w:r>
            <w:r>
              <w:rPr>
                <w:color w:val="000000"/>
                <w:sz w:val="24"/>
                <w:szCs w:val="24"/>
              </w:rPr>
              <w:t>、</w:t>
            </w:r>
            <w:r>
              <w:rPr>
                <w:color w:val="000000"/>
                <w:sz w:val="24"/>
                <w:szCs w:val="24"/>
              </w:rPr>
              <w:t>O00.91(</w:t>
            </w:r>
            <w:r>
              <w:rPr>
                <w:color w:val="000000"/>
                <w:sz w:val="24"/>
                <w:szCs w:val="24"/>
              </w:rPr>
              <w:t>自一百十四年一月一日起適用</w:t>
            </w:r>
            <w:r>
              <w:rPr>
                <w:color w:val="000000"/>
                <w:sz w:val="24"/>
                <w:szCs w:val="24"/>
              </w:rPr>
              <w:t>)</w:t>
            </w:r>
          </w:p>
          <w:p>
            <w:pPr>
              <w:pStyle w:val="Normal"/>
              <w:spacing w:lineRule="exact" w:line="320"/>
              <w:ind w:hanging="120" w:left="312" w:right="0"/>
              <w:rPr>
                <w:color w:val="000000"/>
                <w:sz w:val="24"/>
                <w:szCs w:val="24"/>
              </w:rPr>
            </w:pP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 PCS)</w:t>
            </w:r>
            <w:r>
              <w:rPr>
                <w:color w:val="000000"/>
                <w:sz w:val="24"/>
                <w:szCs w:val="24"/>
              </w:rPr>
              <w:t>：</w:t>
            </w:r>
            <w:r>
              <w:rPr>
                <w:color w:val="000000"/>
                <w:sz w:val="24"/>
                <w:szCs w:val="24"/>
              </w:rPr>
              <w:t>0U954ZZ</w:t>
            </w:r>
            <w:r>
              <w:rPr>
                <w:color w:val="000000"/>
                <w:sz w:val="24"/>
                <w:szCs w:val="24"/>
              </w:rPr>
              <w:t>、</w:t>
            </w:r>
            <w:r>
              <w:rPr>
                <w:color w:val="000000"/>
                <w:sz w:val="24"/>
                <w:szCs w:val="24"/>
              </w:rPr>
              <w:t>0U964ZZ</w:t>
            </w:r>
            <w:r>
              <w:rPr>
                <w:color w:val="000000"/>
                <w:sz w:val="24"/>
                <w:szCs w:val="24"/>
              </w:rPr>
              <w:t>、</w:t>
            </w:r>
            <w:r>
              <w:rPr>
                <w:color w:val="000000"/>
                <w:sz w:val="24"/>
                <w:szCs w:val="24"/>
              </w:rPr>
              <w:t>0U974ZZ</w:t>
            </w:r>
            <w:r>
              <w:rPr>
                <w:color w:val="000000"/>
                <w:sz w:val="24"/>
                <w:szCs w:val="24"/>
              </w:rPr>
              <w:t>、</w:t>
            </w:r>
            <w:r>
              <w:rPr>
                <w:color w:val="000000"/>
                <w:sz w:val="24"/>
                <w:szCs w:val="24"/>
              </w:rPr>
              <w:t>10T24ZZ</w:t>
            </w:r>
          </w:p>
          <w:p>
            <w:pPr>
              <w:pStyle w:val="Normal"/>
              <w:spacing w:lineRule="exact" w:line="320"/>
              <w:jc w:val="both"/>
              <w:rPr>
                <w:color w:val="000000"/>
                <w:sz w:val="24"/>
                <w:szCs w:val="24"/>
              </w:rPr>
            </w:pPr>
            <w:r>
              <w:rPr>
                <w:color w:val="000000"/>
                <w:sz w:val="24"/>
                <w:szCs w:val="24"/>
              </w:rPr>
              <w:t>4.</w:t>
            </w:r>
            <w:r>
              <w:rPr>
                <w:color w:val="000000"/>
                <w:sz w:val="24"/>
                <w:szCs w:val="24"/>
              </w:rPr>
              <w:t>西醫基層院所申報限設置有門診手術室及觀察病床者。</w:t>
            </w:r>
          </w:p>
        </w:tc>
        <w:tc>
          <w:tcPr>
            <w:tcW w:w="284" w:type="dxa"/>
            <w:tcBorders>
              <w:top w:val="single" w:sz="6"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283"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284"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dstrike/>
                <w:color w:val="000000"/>
                <w:sz w:val="24"/>
                <w:szCs w:val="24"/>
              </w:rPr>
            </w:pPr>
            <w:r>
              <w:rPr>
                <w:dstrike/>
                <w:color w:val="000000"/>
                <w:sz w:val="24"/>
                <w:szCs w:val="24"/>
              </w:rPr>
            </w:r>
          </w:p>
        </w:tc>
        <w:tc>
          <w:tcPr>
            <w:tcW w:w="283"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b/>
                <w:dstrike/>
                <w:color w:val="000000"/>
                <w:sz w:val="24"/>
                <w:szCs w:val="24"/>
              </w:rPr>
            </w:pPr>
            <w:r>
              <w:rPr>
                <w:b/>
                <w:dstrike/>
                <w:color w:val="000000"/>
                <w:sz w:val="24"/>
                <w:szCs w:val="24"/>
              </w:rPr>
            </w:r>
          </w:p>
        </w:tc>
        <w:tc>
          <w:tcPr>
            <w:tcW w:w="907" w:type="dxa"/>
            <w:tcBorders>
              <w:top w:val="single" w:sz="6" w:space="0" w:color="000000"/>
              <w:left w:val="single" w:sz="6" w:space="0" w:color="000000"/>
              <w:bottom w:val="single" w:sz="12" w:space="0" w:color="000000"/>
              <w:right w:val="single" w:sz="12" w:space="0" w:color="000000"/>
            </w:tcBorders>
          </w:tcPr>
          <w:p>
            <w:pPr>
              <w:pStyle w:val="Normal"/>
              <w:spacing w:lineRule="exact" w:line="320"/>
              <w:jc w:val="right"/>
              <w:rPr>
                <w:color w:val="000000"/>
                <w:sz w:val="24"/>
                <w:szCs w:val="24"/>
              </w:rPr>
            </w:pPr>
            <w:r>
              <w:rPr>
                <w:color w:val="000000"/>
                <w:sz w:val="24"/>
                <w:szCs w:val="24"/>
              </w:rPr>
              <w:t>60052</w:t>
            </w:r>
          </w:p>
        </w:tc>
      </w:tr>
    </w:tbl>
    <w:p>
      <w:pPr>
        <w:sectPr>
          <w:headerReference w:type="default" r:id="rId14"/>
          <w:headerReference w:type="first" r:id="rId15"/>
          <w:footerReference w:type="default" r:id="rId16"/>
          <w:footerReference w:type="first" r:id="rId17"/>
          <w:type w:val="nextPage"/>
          <w:pgSz w:w="11906" w:h="16838"/>
          <w:pgMar w:left="1304" w:right="1304" w:gutter="0" w:header="851" w:top="1440" w:footer="851" w:bottom="1440"/>
          <w:pgNumType w:start="1" w:fmt="decimal"/>
          <w:formProt w:val="false"/>
          <w:textDirection w:val="lrTb"/>
          <w:docGrid w:type="default" w:linePitch="332" w:charSpace="0"/>
        </w:sectPr>
        <w:pStyle w:val="Normal"/>
        <w:spacing w:lineRule="exact" w:line="200"/>
        <w:rPr>
          <w:b/>
          <w:color w:val="000000"/>
          <w:sz w:val="24"/>
        </w:rPr>
      </w:pPr>
      <w:r>
        <w:rPr>
          <w:b/>
          <w:color w:val="000000"/>
          <w:sz w:val="24"/>
        </w:rPr>
      </w:r>
    </w:p>
    <w:p>
      <w:pPr>
        <w:pStyle w:val="Normal"/>
        <w:numPr>
          <w:ilvl w:val="0"/>
          <w:numId w:val="0"/>
        </w:numPr>
        <w:ind w:hanging="1344" w:left="1344" w:right="0"/>
        <w:outlineLvl w:val="2"/>
        <w:rPr/>
      </w:pPr>
      <w:r>
        <w:rPr>
          <w:color w:val="000000"/>
          <w:sz w:val="28"/>
          <w:szCs w:val="28"/>
        </w:rPr>
        <w:t>附表</w:t>
      </w:r>
      <w:r>
        <w:rPr>
          <w:color w:val="000000"/>
          <w:sz w:val="28"/>
          <w:szCs w:val="28"/>
        </w:rPr>
        <w:t xml:space="preserve">6.2.1 </w:t>
      </w:r>
      <w:r>
        <w:rPr/>
        <w:t>子宮肌瘤切除術</w:t>
      </w:r>
      <w:r>
        <w:rPr/>
        <w:t>(</w:t>
      </w:r>
      <w:r>
        <w:rPr/>
        <w:t>住院</w:t>
      </w:r>
      <w:r>
        <w:rPr/>
        <w:t>)</w:t>
      </w:r>
      <w:r>
        <w:rPr/>
        <w:t>、子宮鏡子宮肌瘤切除術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3000"/>
        <w:gridCol w:w="3237"/>
        <w:gridCol w:w="3119"/>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基本診療項目</w:t>
            </w:r>
          </w:p>
        </w:tc>
      </w:tr>
      <w:tr>
        <w:trPr>
          <w:cantSplit w:val="true"/>
        </w:trPr>
        <w:tc>
          <w:tcPr>
            <w:tcW w:w="6237"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jc w:val="center"/>
              <w:rPr>
                <w:b/>
                <w:color w:val="000000"/>
                <w:sz w:val="20"/>
              </w:rPr>
            </w:pPr>
            <w:r>
              <w:rPr>
                <w:b/>
                <w:color w:val="000000"/>
                <w:sz w:val="20"/>
              </w:rPr>
              <w:t>手術前</w:t>
            </w:r>
          </w:p>
        </w:tc>
        <w:tc>
          <w:tcPr>
            <w:tcW w:w="3119" w:type="dxa"/>
            <w:tcBorders>
              <w:top w:val="single" w:sz="6" w:space="0" w:color="000000"/>
              <w:left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手術中、手術後</w:t>
            </w:r>
          </w:p>
        </w:tc>
      </w:tr>
      <w:tr>
        <w:trPr/>
        <w:tc>
          <w:tcPr>
            <w:tcW w:w="30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3237"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3119"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3000" w:type="dxa"/>
            <w:tcBorders>
              <w:left w:val="single" w:sz="12" w:space="0" w:color="000000"/>
              <w:right w:val="single" w:sz="6" w:space="0" w:color="000000"/>
            </w:tcBorders>
          </w:tcPr>
          <w:p>
            <w:pPr>
              <w:pStyle w:val="Normal"/>
              <w:tabs>
                <w:tab w:val="clear" w:pos="709"/>
                <w:tab w:val="left" w:pos="2280" w:leader="none"/>
              </w:tabs>
              <w:spacing w:lineRule="atLeast" w:line="300"/>
              <w:rPr>
                <w:color w:val="000000"/>
                <w:sz w:val="20"/>
              </w:rPr>
            </w:pPr>
            <w:r>
              <w:rPr>
                <w:b/>
                <w:color w:val="000000"/>
                <w:sz w:val="20"/>
              </w:rPr>
              <w:t>收費代碼及處置項目</w:t>
            </w:r>
          </w:p>
        </w:tc>
        <w:tc>
          <w:tcPr>
            <w:tcW w:w="3237"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300"/>
              <w:rPr>
                <w:color w:val="000000"/>
                <w:sz w:val="20"/>
              </w:rPr>
            </w:pPr>
            <w:r>
              <w:rPr>
                <w:b/>
                <w:color w:val="000000"/>
                <w:sz w:val="20"/>
              </w:rPr>
              <w:t>收費代碼及處置項目</w:t>
            </w:r>
          </w:p>
        </w:tc>
        <w:tc>
          <w:tcPr>
            <w:tcW w:w="3119"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300"/>
              <w:rPr>
                <w:color w:val="000000"/>
                <w:sz w:val="20"/>
              </w:rPr>
            </w:pPr>
            <w:r>
              <w:rPr>
                <w:b/>
                <w:color w:val="000000"/>
                <w:sz w:val="20"/>
              </w:rPr>
              <w:t>收費代碼及處置項目</w:t>
            </w:r>
          </w:p>
        </w:tc>
      </w:tr>
      <w:tr>
        <w:trPr>
          <w:trHeight w:val="5780" w:hRule="atLeast"/>
        </w:trPr>
        <w:tc>
          <w:tcPr>
            <w:tcW w:w="30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1.06009C </w:t>
            </w:r>
            <w:r>
              <w:rPr>
                <w:color w:val="000000"/>
                <w:sz w:val="20"/>
              </w:rPr>
              <w:t>尿沈渣顯微鏡檢查</w:t>
            </w:r>
            <w:r>
              <w:rPr>
                <w:color w:val="000000"/>
                <w:sz w:val="20"/>
              </w:rPr>
              <w:t>*1</w:t>
            </w:r>
          </w:p>
          <w:p>
            <w:pPr>
              <w:pStyle w:val="Normal"/>
              <w:spacing w:lineRule="exact" w:line="360"/>
              <w:rPr>
                <w:color w:val="000000"/>
                <w:sz w:val="20"/>
              </w:rPr>
            </w:pPr>
            <w:r>
              <w:rPr>
                <w:color w:val="000000"/>
                <w:sz w:val="20"/>
              </w:rPr>
              <w:t>2.06012C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spacing w:lineRule="exact" w:line="360"/>
              <w:ind w:hanging="142" w:left="142" w:right="0"/>
              <w:rPr>
                <w:color w:val="000000"/>
                <w:sz w:val="20"/>
              </w:rPr>
            </w:pPr>
            <w:r>
              <w:rPr>
                <w:color w:val="000000"/>
                <w:sz w:val="20"/>
              </w:rPr>
              <w:t>3.08011C</w:t>
            </w:r>
            <w:r>
              <w:rPr>
                <w:color w:val="000000"/>
                <w:sz w:val="20"/>
              </w:rPr>
              <w:t>或</w:t>
            </w:r>
            <w:r>
              <w:rPr>
                <w:color w:val="000000"/>
                <w:sz w:val="20"/>
              </w:rPr>
              <w:t>08012C</w:t>
            </w:r>
            <w:r>
              <w:rPr>
                <w:color w:val="000000"/>
                <w:sz w:val="20"/>
              </w:rPr>
              <w:t>或</w:t>
            </w:r>
            <w:r>
              <w:rPr>
                <w:color w:val="000000"/>
                <w:sz w:val="20"/>
              </w:rPr>
              <w:t>08082C</w:t>
              <w:br/>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4.08013C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5.08018C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6.08020C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70" w:right="0"/>
              <w:rPr/>
            </w:pPr>
            <w:r>
              <w:rPr>
                <w:color w:val="000000"/>
                <w:sz w:val="20"/>
              </w:rPr>
              <w:t>(5.6</w:t>
            </w:r>
            <w:r>
              <w:rPr>
                <w:color w:val="000000"/>
                <w:sz w:val="20"/>
              </w:rPr>
              <w:t>項二項得以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7.09001C </w:t>
            </w:r>
            <w:r>
              <w:rPr>
                <w:color w:val="000000"/>
                <w:sz w:val="20"/>
              </w:rPr>
              <w:t>總膽固醇</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8.09002C </w:t>
            </w:r>
            <w:r>
              <w:rPr>
                <w:color w:val="000000"/>
                <w:sz w:val="20"/>
              </w:rPr>
              <w:t>血中尿素氮</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9.09004C </w:t>
            </w:r>
            <w:r>
              <w:rPr>
                <w:color w:val="000000"/>
                <w:sz w:val="20"/>
              </w:rPr>
              <w:t>中性脂肪</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10.09005C </w:t>
            </w:r>
            <w:r>
              <w:rPr>
                <w:color w:val="000000"/>
                <w:sz w:val="20"/>
              </w:rPr>
              <w:t>血液及體液葡萄糖</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11.09011C </w:t>
            </w:r>
            <w:r>
              <w:rPr>
                <w:color w:val="000000"/>
                <w:sz w:val="20"/>
              </w:rPr>
              <w:t>鈣</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12.09012C </w:t>
            </w:r>
            <w:r>
              <w:rPr>
                <w:color w:val="000000"/>
                <w:sz w:val="20"/>
              </w:rPr>
              <w:t>磷</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13.09013C </w:t>
            </w:r>
            <w:r>
              <w:rPr>
                <w:color w:val="000000"/>
                <w:sz w:val="20"/>
              </w:rPr>
              <w:t>尿酸</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14.09015C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15.09021C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16.09022C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17.09023C </w:t>
            </w:r>
            <w:r>
              <w:rPr>
                <w:color w:val="000000"/>
                <w:sz w:val="20"/>
              </w:rPr>
              <w:t>氯</w:t>
            </w:r>
            <w:r>
              <w:rPr>
                <w:color w:val="000000"/>
                <w:sz w:val="20"/>
              </w:rPr>
              <w:t>*1</w:t>
            </w:r>
          </w:p>
          <w:p>
            <w:pPr>
              <w:pStyle w:val="Normal"/>
              <w:autoSpaceDE w:val="false"/>
              <w:spacing w:lineRule="exact" w:line="360"/>
              <w:ind w:hanging="932" w:left="932" w:right="0"/>
              <w:rPr>
                <w:color w:val="000000"/>
                <w:sz w:val="20"/>
              </w:rPr>
            </w:pPr>
            <w:r>
              <w:rPr>
                <w:color w:val="000000"/>
                <w:sz w:val="20"/>
              </w:rPr>
              <w:t xml:space="preserve">18.09025C </w:t>
            </w:r>
            <w:r>
              <w:rPr>
                <w:color w:val="000000"/>
                <w:sz w:val="20"/>
              </w:rPr>
              <w:t>血清麩胺酸苯醋酸轉氨基脢</w:t>
            </w:r>
            <w:r>
              <w:rPr>
                <w:color w:val="000000"/>
                <w:sz w:val="20"/>
              </w:rPr>
              <w:t>*1</w:t>
            </w:r>
          </w:p>
          <w:p>
            <w:pPr>
              <w:pStyle w:val="Normal"/>
              <w:autoSpaceDE w:val="false"/>
              <w:spacing w:lineRule="exact" w:line="360"/>
              <w:ind w:hanging="932" w:left="932" w:right="0"/>
              <w:rPr>
                <w:color w:val="000000"/>
                <w:sz w:val="20"/>
              </w:rPr>
            </w:pPr>
            <w:r>
              <w:rPr>
                <w:color w:val="000000"/>
                <w:sz w:val="20"/>
              </w:rPr>
              <w:t xml:space="preserve">19.09026C </w:t>
            </w:r>
            <w:r>
              <w:rPr>
                <w:color w:val="000000"/>
                <w:sz w:val="20"/>
              </w:rPr>
              <w:t>血清麩胺酸丙酮酸轉氨基脢</w:t>
            </w:r>
            <w:r>
              <w:rPr>
                <w:color w:val="000000"/>
                <w:sz w:val="20"/>
              </w:rPr>
              <w:t>*1</w:t>
            </w:r>
          </w:p>
        </w:tc>
        <w:tc>
          <w:tcPr>
            <w:tcW w:w="3237"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60"/>
              <w:ind w:hanging="1112" w:left="1112" w:right="0"/>
              <w:rPr>
                <w:color w:val="000000"/>
                <w:sz w:val="20"/>
              </w:rPr>
            </w:pPr>
            <w:r>
              <w:rPr>
                <w:color w:val="000000"/>
                <w:sz w:val="20"/>
              </w:rPr>
              <w:t xml:space="preserve">20.09027C </w:t>
            </w:r>
            <w:r>
              <w:rPr>
                <w:color w:val="000000"/>
                <w:sz w:val="20"/>
              </w:rPr>
              <w:t>鹼性磷酯脢</w:t>
            </w:r>
            <w:r>
              <w:rPr>
                <w:color w:val="000000"/>
                <w:sz w:val="20"/>
              </w:rPr>
              <w:t>*1</w:t>
            </w:r>
          </w:p>
          <w:p>
            <w:pPr>
              <w:pStyle w:val="Normal"/>
              <w:autoSpaceDE w:val="false"/>
              <w:spacing w:lineRule="exact" w:line="360"/>
              <w:rPr>
                <w:color w:val="000000"/>
                <w:sz w:val="20"/>
              </w:rPr>
            </w:pPr>
            <w:r>
              <w:rPr>
                <w:color w:val="000000"/>
                <w:sz w:val="20"/>
              </w:rPr>
              <w:t xml:space="preserve">21.09029C </w:t>
            </w:r>
            <w:r>
              <w:rPr>
                <w:color w:val="000000"/>
                <w:sz w:val="20"/>
              </w:rPr>
              <w:t>膽紅素總量</w:t>
            </w:r>
            <w:r>
              <w:rPr>
                <w:color w:val="000000"/>
                <w:sz w:val="20"/>
              </w:rPr>
              <w:t>*1</w:t>
            </w:r>
          </w:p>
          <w:p>
            <w:pPr>
              <w:pStyle w:val="Normal"/>
              <w:autoSpaceDE w:val="false"/>
              <w:spacing w:lineRule="exact" w:line="360"/>
              <w:rPr>
                <w:color w:val="000000"/>
                <w:sz w:val="20"/>
              </w:rPr>
            </w:pPr>
            <w:r>
              <w:rPr>
                <w:color w:val="000000"/>
                <w:sz w:val="20"/>
              </w:rPr>
              <w:t xml:space="preserve">22.09030C </w:t>
            </w:r>
            <w:r>
              <w:rPr>
                <w:color w:val="000000"/>
                <w:sz w:val="20"/>
              </w:rPr>
              <w:t>直接膽紅素</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23.09038C </w:t>
            </w:r>
            <w:r>
              <w:rPr>
                <w:color w:val="000000"/>
                <w:sz w:val="20"/>
              </w:rPr>
              <w:t>白蛋白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24.09040C </w:t>
            </w:r>
            <w:r>
              <w:rPr>
                <w:color w:val="000000"/>
                <w:sz w:val="20"/>
              </w:rPr>
              <w:t>全蛋白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25.11001C </w:t>
            </w:r>
            <w:r>
              <w:rPr>
                <w:color w:val="000000"/>
                <w:sz w:val="20"/>
              </w:rPr>
              <w:t>血型測定</w:t>
            </w:r>
            <w:r>
              <w:rPr>
                <w:color w:val="000000"/>
                <w:sz w:val="20"/>
              </w:rPr>
              <w:t>*1</w:t>
            </w:r>
          </w:p>
          <w:p>
            <w:pPr>
              <w:pStyle w:val="Normal"/>
              <w:tabs>
                <w:tab w:val="clear" w:pos="709"/>
                <w:tab w:val="left" w:pos="2280" w:leader="none"/>
              </w:tabs>
              <w:spacing w:lineRule="exact" w:line="360"/>
              <w:rPr>
                <w:color w:val="000000"/>
                <w:sz w:val="20"/>
              </w:rPr>
            </w:pPr>
            <w:r>
              <w:rPr>
                <w:color w:val="000000"/>
                <w:sz w:val="20"/>
              </w:rPr>
              <w:t>26.11003C  RH</w:t>
            </w:r>
            <w:r>
              <w:rPr>
                <w:color w:val="000000"/>
                <w:sz w:val="20"/>
              </w:rPr>
              <w:t>（</w:t>
            </w:r>
            <w:r>
              <w:rPr>
                <w:color w:val="000000"/>
                <w:sz w:val="20"/>
              </w:rPr>
              <w:t>D</w:t>
            </w:r>
            <w:r>
              <w:rPr>
                <w:color w:val="000000"/>
                <w:sz w:val="20"/>
              </w:rPr>
              <w:t>）型檢查</w:t>
            </w:r>
            <w:r>
              <w:rPr>
                <w:color w:val="000000"/>
                <w:sz w:val="20"/>
              </w:rPr>
              <w:t xml:space="preserve">*1 </w:t>
            </w:r>
          </w:p>
          <w:p>
            <w:pPr>
              <w:pStyle w:val="Normal"/>
              <w:tabs>
                <w:tab w:val="clear" w:pos="709"/>
                <w:tab w:val="left" w:pos="2280" w:leader="none"/>
              </w:tabs>
              <w:spacing w:lineRule="exact" w:line="360"/>
              <w:rPr>
                <w:color w:val="000000"/>
                <w:sz w:val="20"/>
              </w:rPr>
            </w:pPr>
            <w:r>
              <w:rPr>
                <w:color w:val="000000"/>
                <w:sz w:val="20"/>
              </w:rPr>
              <w:t xml:space="preserve">27.12001C </w:t>
            </w:r>
            <w:r>
              <w:rPr>
                <w:color w:val="000000"/>
                <w:sz w:val="20"/>
              </w:rPr>
              <w:t>梅毒檢查</w:t>
            </w:r>
            <w:r>
              <w:rPr>
                <w:color w:val="000000"/>
                <w:sz w:val="20"/>
              </w:rPr>
              <w:t>*1</w:t>
            </w:r>
          </w:p>
          <w:p>
            <w:pPr>
              <w:pStyle w:val="Normal"/>
              <w:autoSpaceDE w:val="false"/>
              <w:spacing w:lineRule="exact" w:line="360"/>
              <w:ind w:hanging="1052" w:left="1052" w:right="0"/>
              <w:rPr>
                <w:color w:val="000000"/>
                <w:sz w:val="20"/>
              </w:rPr>
            </w:pPr>
            <w:r>
              <w:rPr>
                <w:color w:val="000000"/>
                <w:sz w:val="20"/>
              </w:rPr>
              <w:t xml:space="preserve">28.13007C </w:t>
            </w:r>
            <w:r>
              <w:rPr>
                <w:color w:val="000000"/>
                <w:sz w:val="20"/>
              </w:rPr>
              <w:t>細菌培養鑑定檢查</w:t>
            </w:r>
            <w:r>
              <w:rPr>
                <w:color w:val="000000"/>
                <w:sz w:val="20"/>
              </w:rPr>
              <w:t>*2</w:t>
            </w:r>
          </w:p>
          <w:p>
            <w:pPr>
              <w:pStyle w:val="Normal"/>
              <w:tabs>
                <w:tab w:val="clear" w:pos="709"/>
                <w:tab w:val="left" w:pos="2280" w:leader="none"/>
              </w:tabs>
              <w:spacing w:lineRule="exact" w:line="360"/>
              <w:rPr>
                <w:color w:val="000000"/>
                <w:sz w:val="20"/>
              </w:rPr>
            </w:pPr>
            <w:r>
              <w:rPr>
                <w:color w:val="000000"/>
                <w:sz w:val="20"/>
              </w:rPr>
              <w:t xml:space="preserve">29.18001C </w:t>
            </w:r>
            <w:r>
              <w:rPr>
                <w:color w:val="000000"/>
                <w:sz w:val="20"/>
              </w:rPr>
              <w:t>心電圖</w:t>
            </w:r>
            <w:r>
              <w:rPr>
                <w:color w:val="000000"/>
                <w:sz w:val="20"/>
              </w:rPr>
              <w:t>*1</w:t>
            </w:r>
          </w:p>
          <w:p>
            <w:pPr>
              <w:pStyle w:val="Normal"/>
              <w:tabs>
                <w:tab w:val="clear" w:pos="709"/>
                <w:tab w:val="left" w:pos="2280" w:leader="none"/>
              </w:tabs>
              <w:spacing w:lineRule="exact" w:line="360"/>
              <w:ind w:hanging="227" w:left="227" w:right="0"/>
              <w:rPr>
                <w:color w:val="000000"/>
                <w:sz w:val="20"/>
              </w:rPr>
            </w:pPr>
            <w:r>
              <w:rPr>
                <w:color w:val="000000"/>
                <w:sz w:val="20"/>
              </w:rPr>
              <w:t>30.19001C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autoSpaceDE w:val="false"/>
              <w:spacing w:lineRule="exact" w:line="360"/>
              <w:rPr>
                <w:color w:val="000000"/>
                <w:sz w:val="20"/>
              </w:rPr>
            </w:pPr>
            <w:r>
              <w:rPr>
                <w:color w:val="000000"/>
                <w:sz w:val="20"/>
              </w:rPr>
              <w:t xml:space="preserve">31.32001C </w:t>
            </w:r>
            <w:r>
              <w:rPr>
                <w:color w:val="000000"/>
                <w:sz w:val="20"/>
              </w:rPr>
              <w:t>胸腔檢查</w:t>
            </w:r>
            <w:r>
              <w:rPr>
                <w:color w:val="000000"/>
                <w:sz w:val="20"/>
              </w:rPr>
              <w:t>*1</w:t>
            </w:r>
          </w:p>
          <w:p>
            <w:pPr>
              <w:pStyle w:val="Normal"/>
              <w:autoSpaceDE w:val="false"/>
              <w:spacing w:lineRule="exact" w:line="360"/>
              <w:ind w:hanging="972" w:left="972" w:right="0"/>
              <w:rPr>
                <w:color w:val="000000"/>
                <w:sz w:val="20"/>
              </w:rPr>
            </w:pPr>
            <w:r>
              <w:rPr>
                <w:color w:val="000000"/>
                <w:sz w:val="20"/>
              </w:rPr>
              <w:t xml:space="preserve">32.32006C </w:t>
            </w:r>
            <w:r>
              <w:rPr>
                <w:color w:val="000000"/>
                <w:sz w:val="20"/>
              </w:rPr>
              <w:t>腎臟、輸尿管、膀胱檢查</w:t>
            </w:r>
            <w:r>
              <w:rPr>
                <w:color w:val="000000"/>
                <w:sz w:val="20"/>
              </w:rPr>
              <w:t>*1</w:t>
            </w:r>
          </w:p>
          <w:p>
            <w:pPr>
              <w:pStyle w:val="Normal"/>
              <w:autoSpaceDE w:val="false"/>
              <w:spacing w:lineRule="exact" w:line="360"/>
              <w:ind w:hanging="332" w:left="332" w:right="0"/>
              <w:rPr/>
            </w:pPr>
            <w:r>
              <w:rPr>
                <w:color w:val="000000"/>
                <w:sz w:val="20"/>
              </w:rPr>
              <w:t xml:space="preserve">33.39004C </w:t>
            </w:r>
            <w:r>
              <w:rPr>
                <w:color w:val="000000"/>
                <w:sz w:val="20"/>
              </w:rPr>
              <w:t>大量液體點滴注射</w:t>
            </w:r>
            <w:r>
              <w:rPr>
                <w:color w:val="000000"/>
                <w:sz w:val="20"/>
              </w:rPr>
              <w:t>*3</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Normal"/>
              <w:autoSpaceDE w:val="false"/>
              <w:spacing w:lineRule="exact" w:line="360"/>
              <w:ind w:hanging="227" w:left="227" w:right="0"/>
              <w:rPr>
                <w:color w:val="000000"/>
                <w:sz w:val="20"/>
              </w:rPr>
            </w:pPr>
            <w:r>
              <w:rPr>
                <w:color w:val="000000"/>
                <w:sz w:val="20"/>
              </w:rPr>
              <w:t>34.47003C</w:t>
            </w:r>
            <w:r>
              <w:rPr>
                <w:color w:val="000000"/>
                <w:sz w:val="20"/>
              </w:rPr>
              <w:t>或</w:t>
            </w:r>
            <w:r>
              <w:rPr>
                <w:color w:val="000000"/>
                <w:sz w:val="20"/>
              </w:rPr>
              <w:t>47004C</w:t>
            </w:r>
            <w:r>
              <w:rPr>
                <w:color w:val="000000"/>
                <w:sz w:val="20"/>
              </w:rPr>
              <w:t>或</w:t>
            </w:r>
            <w:r>
              <w:rPr>
                <w:color w:val="000000"/>
                <w:sz w:val="20"/>
              </w:rPr>
              <w:t>47006C</w:t>
            </w:r>
            <w:r>
              <w:rPr>
                <w:color w:val="000000"/>
                <w:sz w:val="20"/>
              </w:rPr>
              <w:t>或</w:t>
            </w:r>
            <w:r>
              <w:rPr>
                <w:color w:val="000000"/>
                <w:sz w:val="20"/>
              </w:rPr>
              <w:t xml:space="preserve">47011C </w:t>
            </w:r>
            <w:r>
              <w:rPr>
                <w:color w:val="000000"/>
                <w:sz w:val="20"/>
              </w:rPr>
              <w:t>灌腸</w:t>
            </w:r>
            <w:r>
              <w:rPr>
                <w:color w:val="000000"/>
                <w:sz w:val="20"/>
              </w:rPr>
              <w:t>*1</w:t>
            </w:r>
          </w:p>
          <w:p>
            <w:pPr>
              <w:pStyle w:val="Normal"/>
              <w:autoSpaceDE w:val="false"/>
              <w:spacing w:lineRule="exact" w:line="360"/>
              <w:ind w:hanging="332" w:left="332" w:right="0"/>
              <w:rPr>
                <w:color w:val="000000"/>
                <w:sz w:val="20"/>
              </w:rPr>
            </w:pPr>
            <w:r>
              <w:rPr>
                <w:color w:val="000000"/>
                <w:sz w:val="20"/>
              </w:rPr>
              <w:t xml:space="preserve">35.47014C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36.96026B </w:t>
            </w:r>
            <w:r>
              <w:rPr>
                <w:color w:val="000000"/>
                <w:sz w:val="20"/>
              </w:rPr>
              <w:t>麻醉前評估</w:t>
            </w:r>
            <w:r>
              <w:rPr>
                <w:color w:val="000000"/>
                <w:sz w:val="20"/>
              </w:rPr>
              <w:t>*1</w:t>
            </w:r>
          </w:p>
        </w:tc>
        <w:tc>
          <w:tcPr>
            <w:tcW w:w="3119"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60"/>
              <w:ind w:hanging="454" w:left="454" w:right="0"/>
              <w:rPr/>
            </w:pPr>
            <w:r>
              <w:rPr>
                <w:color w:val="000000"/>
                <w:sz w:val="20"/>
              </w:rPr>
              <w:t>※</w:t>
            </w:r>
            <w:r>
              <w:rPr>
                <w:color w:val="000000"/>
                <w:sz w:val="20"/>
              </w:rPr>
              <w:t>37.96005C</w:t>
            </w:r>
            <w:r>
              <w:rPr>
                <w:color w:val="000000"/>
                <w:sz w:val="20"/>
              </w:rPr>
              <w:t>或</w:t>
            </w:r>
            <w:r>
              <w:rPr>
                <w:color w:val="000000"/>
                <w:sz w:val="20"/>
              </w:rPr>
              <w:t>96007C</w:t>
            </w:r>
            <w:r>
              <w:rPr>
                <w:color w:val="000000"/>
                <w:sz w:val="20"/>
              </w:rPr>
              <w:t>或</w:t>
            </w:r>
            <w:r>
              <w:rPr>
                <w:color w:val="000000"/>
                <w:sz w:val="20"/>
              </w:rPr>
              <w:t>96017C</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96030C</w:t>
            </w:r>
            <w:r>
              <w:rPr>
                <w:color w:val="000000"/>
                <w:sz w:val="20"/>
              </w:rPr>
              <w:t>麻醉</w:t>
            </w:r>
            <w:r>
              <w:rPr>
                <w:color w:val="000000"/>
                <w:sz w:val="20"/>
              </w:rPr>
              <w:t>*1</w:t>
            </w:r>
          </w:p>
          <w:p>
            <w:pPr>
              <w:pStyle w:val="Normal"/>
              <w:spacing w:lineRule="exact" w:line="360"/>
              <w:ind w:hanging="454" w:left="454" w:right="0"/>
              <w:rPr/>
            </w:pPr>
            <w:r>
              <w:rPr>
                <w:color w:val="000000"/>
                <w:sz w:val="20"/>
              </w:rPr>
              <w:t>　</w:t>
            </w:r>
            <w:r>
              <w:rPr>
                <w:color w:val="000000"/>
                <w:sz w:val="20"/>
              </w:rPr>
              <w:t>38.57017C</w:t>
            </w:r>
            <w:r>
              <w:rPr>
                <w:color w:val="000000"/>
                <w:sz w:val="20"/>
              </w:rPr>
              <w:t>或</w:t>
            </w:r>
            <w:r>
              <w:rPr>
                <w:color w:val="000000"/>
                <w:sz w:val="20"/>
              </w:rPr>
              <w:t>57018B</w:t>
              <w:br/>
              <w:t>Pulse oximeter*1</w:t>
            </w:r>
          </w:p>
          <w:p>
            <w:pPr>
              <w:pStyle w:val="Normal"/>
              <w:autoSpaceDE w:val="false"/>
              <w:spacing w:lineRule="exact" w:line="360"/>
              <w:ind w:hanging="398" w:left="451" w:right="0"/>
              <w:rPr/>
            </w:pPr>
            <w:r>
              <w:rPr>
                <w:color w:val="000000"/>
                <w:sz w:val="20"/>
              </w:rPr>
              <w:t>※</w:t>
            </w:r>
            <w:r>
              <w:rPr>
                <w:color w:val="000000"/>
                <w:sz w:val="20"/>
              </w:rPr>
              <w:t xml:space="preserve">39.80402C </w:t>
            </w:r>
            <w:r>
              <w:rPr>
                <w:color w:val="000000"/>
                <w:sz w:val="20"/>
              </w:rPr>
              <w:t>或</w:t>
            </w:r>
            <w:r>
              <w:rPr>
                <w:color w:val="000000"/>
                <w:sz w:val="20"/>
              </w:rPr>
              <w:t xml:space="preserve">80420C </w:t>
            </w:r>
            <w:r>
              <w:rPr>
                <w:color w:val="000000"/>
                <w:sz w:val="20"/>
              </w:rPr>
              <w:t>或</w:t>
            </w:r>
            <w:r>
              <w:rPr>
                <w:color w:val="000000"/>
                <w:sz w:val="20"/>
              </w:rPr>
              <w:t>80415C</w:t>
              <w:br/>
            </w:r>
            <w:r>
              <w:rPr>
                <w:color w:val="000000"/>
                <w:sz w:val="20"/>
              </w:rPr>
              <w:t>子宮肌瘤切除術或</w:t>
            </w:r>
            <w:r>
              <w:rPr>
                <w:color w:val="000000"/>
                <w:sz w:val="20"/>
              </w:rPr>
              <w:br/>
            </w:r>
            <w:r>
              <w:rPr>
                <w:color w:val="000000"/>
                <w:sz w:val="20"/>
              </w:rPr>
              <w:t>子宮鏡子宮肌瘤切除術</w:t>
            </w:r>
            <w:r>
              <w:rPr>
                <w:color w:val="000000"/>
                <w:sz w:val="20"/>
              </w:rPr>
              <w:t>*1</w:t>
            </w:r>
            <w:r>
              <w:rPr>
                <w:color w:val="000000"/>
                <w:sz w:val="20"/>
              </w:rPr>
              <w:t>　</w:t>
            </w:r>
          </w:p>
          <w:p>
            <w:pPr>
              <w:pStyle w:val="Normal"/>
              <w:autoSpaceDE w:val="false"/>
              <w:spacing w:lineRule="exact" w:line="360"/>
              <w:ind w:left="152" w:right="0"/>
              <w:rPr>
                <w:color w:val="000000"/>
                <w:sz w:val="20"/>
              </w:rPr>
            </w:pPr>
            <w:r>
              <w:rPr>
                <w:rFonts w:eastAsia="Times New Roman"/>
                <w:color w:val="000000"/>
                <w:sz w:val="20"/>
              </w:rPr>
              <w:t xml:space="preserve"> </w:t>
            </w:r>
            <w:r>
              <w:rPr>
                <w:color w:val="000000"/>
                <w:sz w:val="20"/>
              </w:rPr>
              <w:t xml:space="preserve">40.96025B </w:t>
            </w:r>
            <w:r>
              <w:rPr>
                <w:color w:val="000000"/>
                <w:sz w:val="20"/>
              </w:rPr>
              <w:t>麻醉恢復照護</w:t>
            </w:r>
            <w:r>
              <w:rPr>
                <w:color w:val="000000"/>
                <w:sz w:val="20"/>
              </w:rPr>
              <w:t>*1</w:t>
            </w:r>
          </w:p>
          <w:p>
            <w:pPr>
              <w:pStyle w:val="Normal"/>
              <w:spacing w:lineRule="exact" w:line="360"/>
              <w:ind w:hanging="454" w:left="454" w:right="0"/>
              <w:rPr>
                <w:color w:val="000000"/>
                <w:sz w:val="20"/>
              </w:rPr>
            </w:pPr>
            <w:r>
              <w:rPr>
                <w:color w:val="000000"/>
                <w:sz w:val="20"/>
              </w:rPr>
              <w:t>※</w:t>
            </w:r>
            <w:r>
              <w:rPr>
                <w:color w:val="000000"/>
                <w:sz w:val="20"/>
              </w:rPr>
              <w:t>41.25001C</w:t>
            </w:r>
            <w:r>
              <w:rPr>
                <w:color w:val="000000"/>
                <w:sz w:val="20"/>
              </w:rPr>
              <w:t>或</w:t>
            </w:r>
            <w:r>
              <w:rPr>
                <w:color w:val="000000"/>
                <w:sz w:val="20"/>
              </w:rPr>
              <w:t>25002C</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Normal"/>
              <w:autoSpaceDE w:val="false"/>
              <w:spacing w:lineRule="exact" w:line="360"/>
              <w:rPr>
                <w:color w:val="000000"/>
                <w:sz w:val="20"/>
              </w:rPr>
            </w:pPr>
            <w:r>
              <w:rPr>
                <w:color w:val="000000"/>
                <w:sz w:val="20"/>
              </w:rPr>
              <w:t>　</w:t>
            </w:r>
            <w:r>
              <w:rPr>
                <w:color w:val="000000"/>
                <w:sz w:val="20"/>
              </w:rPr>
              <w:t xml:space="preserve">42.47002C </w:t>
            </w:r>
            <w:r>
              <w:rPr>
                <w:color w:val="000000"/>
                <w:sz w:val="20"/>
              </w:rPr>
              <w:t>薄荷擦拭</w:t>
            </w:r>
            <w:r>
              <w:rPr>
                <w:color w:val="000000"/>
                <w:sz w:val="20"/>
              </w:rPr>
              <w:t>*1</w:t>
            </w:r>
          </w:p>
          <w:p>
            <w:pPr>
              <w:pStyle w:val="Normal"/>
              <w:autoSpaceDE w:val="false"/>
              <w:spacing w:lineRule="exact" w:line="360"/>
              <w:ind w:hanging="242" w:left="213" w:right="0"/>
              <w:rPr>
                <w:color w:val="000000"/>
                <w:sz w:val="20"/>
              </w:rPr>
            </w:pPr>
            <w:r>
              <w:rPr>
                <w:color w:val="000000"/>
                <w:sz w:val="20"/>
              </w:rPr>
              <w:t>※</w:t>
            </w:r>
            <w:r>
              <w:rPr>
                <w:color w:val="000000"/>
                <w:sz w:val="20"/>
              </w:rPr>
              <w:t>43.48011C</w:t>
            </w:r>
            <w:r>
              <w:rPr>
                <w:color w:val="000000"/>
                <w:sz w:val="20"/>
              </w:rPr>
              <w:t>或</w:t>
            </w:r>
            <w:r>
              <w:rPr>
                <w:color w:val="000000"/>
                <w:sz w:val="20"/>
              </w:rPr>
              <w:t>48012C</w:t>
            </w:r>
            <w:r>
              <w:rPr>
                <w:color w:val="000000"/>
                <w:sz w:val="20"/>
              </w:rPr>
              <w:t>或</w:t>
            </w:r>
          </w:p>
          <w:p>
            <w:pPr>
              <w:pStyle w:val="Normal"/>
              <w:autoSpaceDE w:val="false"/>
              <w:spacing w:lineRule="exact" w:line="360"/>
              <w:rPr>
                <w:color w:val="000000"/>
                <w:sz w:val="20"/>
              </w:rPr>
            </w:pPr>
            <w:r>
              <w:rPr>
                <w:rFonts w:eastAsia="Times New Roman"/>
                <w:color w:val="000000"/>
                <w:sz w:val="20"/>
              </w:rPr>
              <w:t xml:space="preserve">     </w:t>
            </w:r>
            <w:r>
              <w:rPr>
                <w:color w:val="000000"/>
                <w:sz w:val="20"/>
              </w:rPr>
              <w:t xml:space="preserve">48013C </w:t>
            </w:r>
            <w:r>
              <w:rPr>
                <w:color w:val="000000"/>
                <w:sz w:val="20"/>
              </w:rPr>
              <w:t>換藥</w:t>
            </w:r>
            <w:r>
              <w:rPr>
                <w:color w:val="000000"/>
                <w:sz w:val="20"/>
              </w:rPr>
              <w:t>*3</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44.55010C </w:t>
            </w:r>
            <w:r>
              <w:rPr>
                <w:color w:val="000000"/>
                <w:sz w:val="20"/>
              </w:rPr>
              <w:t>會陰沖洗</w:t>
            </w:r>
            <w:r>
              <w:rPr>
                <w:color w:val="000000"/>
                <w:sz w:val="20"/>
              </w:rPr>
              <w:t>*2</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300"/>
              <w:rPr>
                <w:b/>
                <w:color w:val="000000"/>
                <w:sz w:val="20"/>
              </w:rPr>
            </w:pPr>
            <w:r>
              <w:rPr>
                <w:b/>
                <w:color w:val="000000"/>
                <w:sz w:val="20"/>
              </w:rPr>
              <w:t>選擇性診療項目：其他醫療需要之支付標準所列項目。</w:t>
            </w:r>
          </w:p>
        </w:tc>
      </w:tr>
    </w:tbl>
    <w:p>
      <w:pPr>
        <w:pStyle w:val="Normal"/>
        <w:spacing w:lineRule="atLeast" w:line="240"/>
        <w:rPr>
          <w:color w:val="000000"/>
        </w:rPr>
      </w:pPr>
      <w:r>
        <w:rPr>
          <w:color w:val="000000"/>
        </w:rPr>
      </w:r>
      <w:r>
        <w:br w:type="page"/>
      </w:r>
    </w:p>
    <w:p>
      <w:pPr>
        <w:sectPr>
          <w:headerReference w:type="default" r:id="rId18"/>
          <w:headerReference w:type="first" r:id="rId19"/>
          <w:footerReference w:type="default" r:id="rId20"/>
          <w:footerReference w:type="first" r:id="rId21"/>
          <w:type w:val="nextPage"/>
          <w:pgSz w:w="11906" w:h="16838"/>
          <w:pgMar w:left="1304" w:right="1304" w:gutter="0" w:header="851" w:top="1440" w:footer="851" w:bottom="1440"/>
          <w:pgNumType w:start="1" w:fmt="decimal"/>
          <w:formProt w:val="false"/>
          <w:textDirection w:val="lrTb"/>
          <w:docGrid w:type="default" w:linePitch="332" w:charSpace="0"/>
        </w:sectPr>
        <w:pStyle w:val="Heading3"/>
        <w:numPr>
          <w:ilvl w:val="0"/>
          <w:numId w:val="0"/>
        </w:numPr>
        <w:spacing w:lineRule="exact" w:line="360"/>
        <w:ind w:hanging="600" w:left="600" w:right="0"/>
        <w:rPr>
          <w:color w:val="000000"/>
          <w:u w:val="none"/>
        </w:rPr>
      </w:pPr>
      <w:r>
        <w:rPr>
          <w:color w:val="000000"/>
          <w:u w:val="none"/>
        </w:rPr>
      </w:r>
    </w:p>
    <w:p>
      <w:pPr>
        <w:pStyle w:val="Normal"/>
        <w:numPr>
          <w:ilvl w:val="0"/>
          <w:numId w:val="0"/>
        </w:numPr>
        <w:ind w:hanging="1344" w:left="1344" w:right="0"/>
        <w:outlineLvl w:val="2"/>
        <w:rPr/>
      </w:pPr>
      <w:r>
        <w:rPr>
          <w:color w:val="000000"/>
          <w:sz w:val="28"/>
          <w:szCs w:val="28"/>
        </w:rPr>
        <w:t>附表</w:t>
      </w:r>
      <w:r>
        <w:rPr>
          <w:color w:val="000000"/>
          <w:sz w:val="28"/>
          <w:szCs w:val="28"/>
        </w:rPr>
        <w:t xml:space="preserve">6.2.2 </w:t>
      </w:r>
      <w:r>
        <w:rPr/>
        <w:t>輸卵管外孕手術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3000"/>
        <w:gridCol w:w="3521"/>
        <w:gridCol w:w="2835"/>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基本診療項目</w:t>
            </w:r>
          </w:p>
        </w:tc>
      </w:tr>
      <w:tr>
        <w:trPr>
          <w:cantSplit w:val="true"/>
        </w:trPr>
        <w:tc>
          <w:tcPr>
            <w:tcW w:w="6521"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b/>
                <w:color w:val="000000"/>
                <w:sz w:val="20"/>
              </w:rPr>
            </w:pPr>
            <w:r>
              <w:rPr>
                <w:b/>
                <w:color w:val="000000"/>
                <w:sz w:val="20"/>
              </w:rPr>
              <w:t>手術前</w:t>
            </w:r>
          </w:p>
        </w:tc>
        <w:tc>
          <w:tcPr>
            <w:tcW w:w="2835"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手術中、手術後</w:t>
            </w:r>
          </w:p>
        </w:tc>
      </w:tr>
      <w:tr>
        <w:trPr/>
        <w:tc>
          <w:tcPr>
            <w:tcW w:w="30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3521"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2835"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3000" w:type="dxa"/>
            <w:tcBorders>
              <w:left w:val="single" w:sz="12"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521"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2835"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7307" w:hRule="atLeast"/>
        </w:trPr>
        <w:tc>
          <w:tcPr>
            <w:tcW w:w="30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1.06012C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2.06504C </w:t>
            </w:r>
            <w:r>
              <w:rPr>
                <w:color w:val="000000"/>
                <w:sz w:val="20"/>
              </w:rPr>
              <w:t>或</w:t>
            </w:r>
            <w:r>
              <w:rPr>
                <w:color w:val="000000"/>
                <w:sz w:val="20"/>
              </w:rPr>
              <w:t>06505C</w:t>
            </w:r>
            <w:r>
              <w:rPr>
                <w:color w:val="000000"/>
                <w:sz w:val="20"/>
              </w:rPr>
              <w:t>懷孕試驗</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3.08011C </w:t>
            </w:r>
            <w:r>
              <w:rPr>
                <w:color w:val="000000"/>
                <w:sz w:val="20"/>
              </w:rPr>
              <w:t>或</w:t>
            </w:r>
            <w:r>
              <w:rPr>
                <w:color w:val="000000"/>
                <w:sz w:val="20"/>
              </w:rPr>
              <w:t>08012C</w:t>
            </w:r>
            <w:r>
              <w:rPr>
                <w:color w:val="000000"/>
                <w:sz w:val="20"/>
              </w:rPr>
              <w:t>或</w:t>
            </w:r>
            <w:r>
              <w:rPr>
                <w:color w:val="000000"/>
                <w:sz w:val="20"/>
              </w:rPr>
              <w:t>08082C</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4.08013C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5.08018C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6.08020C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(5.6</w:t>
            </w:r>
            <w:r>
              <w:rPr>
                <w:color w:val="000000"/>
                <w:sz w:val="20"/>
              </w:rPr>
              <w:t>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7.09002C </w:t>
            </w:r>
            <w:r>
              <w:rPr>
                <w:color w:val="000000"/>
                <w:sz w:val="20"/>
              </w:rPr>
              <w:t>血中尿素氮</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8.09005C </w:t>
            </w:r>
            <w:r>
              <w:rPr>
                <w:color w:val="000000"/>
                <w:sz w:val="20"/>
              </w:rPr>
              <w:t>血液及體液葡萄糖</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9.09015C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10.09021C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11.09022C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12.09023C </w:t>
            </w:r>
            <w:r>
              <w:rPr>
                <w:color w:val="000000"/>
                <w:sz w:val="20"/>
              </w:rPr>
              <w:t>氯</w:t>
            </w:r>
            <w:r>
              <w:rPr>
                <w:color w:val="000000"/>
                <w:sz w:val="20"/>
              </w:rPr>
              <w:t>*1</w:t>
            </w:r>
          </w:p>
          <w:p>
            <w:pPr>
              <w:pStyle w:val="Normal"/>
              <w:tabs>
                <w:tab w:val="clear" w:pos="709"/>
                <w:tab w:val="left" w:pos="2280" w:leader="none"/>
              </w:tabs>
              <w:spacing w:lineRule="exact" w:line="360"/>
              <w:ind w:hanging="292" w:left="292" w:right="0"/>
              <w:rPr/>
            </w:pPr>
            <w:r>
              <w:rPr>
                <w:color w:val="000000"/>
                <w:sz w:val="20"/>
              </w:rPr>
              <w:t xml:space="preserve">13.09025C </w:t>
            </w:r>
            <w:r>
              <w:rPr>
                <w:color w:val="000000"/>
                <w:sz w:val="20"/>
              </w:rPr>
              <w:t>血清麩胺酸苯醋酸轉氨基脢</w:t>
            </w:r>
            <w:r>
              <w:rPr>
                <w:color w:val="000000"/>
                <w:sz w:val="20"/>
              </w:rPr>
              <w:t>*1</w:t>
            </w:r>
          </w:p>
          <w:p>
            <w:pPr>
              <w:pStyle w:val="Normal"/>
              <w:tabs>
                <w:tab w:val="clear" w:pos="709"/>
                <w:tab w:val="left" w:pos="2280" w:leader="none"/>
              </w:tabs>
              <w:spacing w:lineRule="exact" w:line="360"/>
              <w:ind w:hanging="292" w:left="292" w:right="0"/>
              <w:rPr>
                <w:color w:val="000000"/>
                <w:sz w:val="20"/>
              </w:rPr>
            </w:pPr>
            <w:r>
              <w:rPr>
                <w:color w:val="000000"/>
                <w:sz w:val="20"/>
              </w:rPr>
              <w:t xml:space="preserve">14.09026C </w:t>
            </w:r>
            <w:r>
              <w:rPr>
                <w:color w:val="000000"/>
                <w:sz w:val="20"/>
              </w:rPr>
              <w:t>血清麩胺酸丙酮酸轉氨基脢</w:t>
            </w:r>
            <w:r>
              <w:rPr>
                <w:color w:val="000000"/>
                <w:sz w:val="20"/>
              </w:rPr>
              <w:t xml:space="preserve">*1 </w:t>
            </w:r>
          </w:p>
          <w:p>
            <w:pPr>
              <w:pStyle w:val="Normal"/>
              <w:tabs>
                <w:tab w:val="clear" w:pos="709"/>
                <w:tab w:val="left" w:pos="2280" w:leader="none"/>
              </w:tabs>
              <w:spacing w:lineRule="exact" w:line="360"/>
              <w:rPr>
                <w:color w:val="000000"/>
                <w:sz w:val="20"/>
              </w:rPr>
            </w:pPr>
            <w:r>
              <w:rPr>
                <w:color w:val="000000"/>
                <w:sz w:val="20"/>
              </w:rPr>
              <w:t xml:space="preserve">15.11001C </w:t>
            </w:r>
            <w:r>
              <w:rPr>
                <w:color w:val="000000"/>
                <w:sz w:val="20"/>
              </w:rPr>
              <w:t>血型測定</w:t>
            </w:r>
            <w:r>
              <w:rPr>
                <w:color w:val="000000"/>
                <w:sz w:val="20"/>
              </w:rPr>
              <w:t>*1</w:t>
            </w:r>
          </w:p>
        </w:tc>
        <w:tc>
          <w:tcPr>
            <w:tcW w:w="352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sz w:val="20"/>
              </w:rPr>
            </w:pPr>
            <w:r>
              <w:rPr>
                <w:color w:val="000000"/>
                <w:sz w:val="20"/>
              </w:rPr>
              <w:t>16.11003C  RH(D)</w:t>
            </w:r>
            <w:r>
              <w:rPr>
                <w:color w:val="000000"/>
                <w:sz w:val="20"/>
              </w:rPr>
              <w:t>型檢查</w:t>
            </w:r>
            <w:r>
              <w:rPr>
                <w:color w:val="000000"/>
                <w:sz w:val="20"/>
              </w:rPr>
              <w:t>*1</w:t>
            </w:r>
          </w:p>
          <w:p>
            <w:pPr>
              <w:pStyle w:val="Normal"/>
              <w:autoSpaceDE w:val="false"/>
              <w:spacing w:lineRule="exact" w:line="360"/>
              <w:ind w:hanging="332" w:left="332" w:right="0"/>
              <w:rPr/>
            </w:pPr>
            <w:r>
              <w:rPr>
                <w:color w:val="000000"/>
                <w:sz w:val="20"/>
              </w:rPr>
              <w:t>17.12022C</w:t>
            </w:r>
            <w:r>
              <w:rPr>
                <w:color w:val="000000"/>
                <w:sz w:val="20"/>
              </w:rPr>
              <w:t>或</w:t>
            </w:r>
            <w:r>
              <w:rPr>
                <w:color w:val="000000"/>
                <w:sz w:val="20"/>
              </w:rPr>
              <w:t xml:space="preserve">27010B </w:t>
            </w:r>
            <w:r>
              <w:rPr>
                <w:color w:val="000000"/>
                <w:sz w:val="20"/>
              </w:rPr>
              <w:t>絨毛膜促性腺激素</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18.18001C </w:t>
            </w:r>
            <w:r>
              <w:rPr>
                <w:color w:val="000000"/>
                <w:sz w:val="20"/>
              </w:rPr>
              <w:t>心電圖</w:t>
            </w:r>
            <w:r>
              <w:rPr>
                <w:color w:val="000000"/>
                <w:sz w:val="20"/>
              </w:rPr>
              <w:t>*1</w:t>
            </w:r>
          </w:p>
          <w:p>
            <w:pPr>
              <w:pStyle w:val="Normal"/>
              <w:autoSpaceDE w:val="false"/>
              <w:spacing w:lineRule="exact" w:line="360"/>
              <w:rPr>
                <w:color w:val="000000"/>
                <w:sz w:val="20"/>
              </w:rPr>
            </w:pPr>
            <w:r>
              <w:rPr>
                <w:color w:val="000000"/>
                <w:sz w:val="20"/>
              </w:rPr>
              <w:t>19.19001C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20.32001C </w:t>
            </w:r>
            <w:r>
              <w:rPr>
                <w:color w:val="000000"/>
                <w:sz w:val="20"/>
              </w:rPr>
              <w:t>胸腔檢查</w:t>
            </w:r>
            <w:r>
              <w:rPr>
                <w:color w:val="000000"/>
                <w:sz w:val="20"/>
              </w:rPr>
              <w:t>*1</w:t>
            </w:r>
          </w:p>
          <w:p>
            <w:pPr>
              <w:pStyle w:val="Normal"/>
              <w:autoSpaceDE w:val="false"/>
              <w:spacing w:lineRule="exact" w:line="360"/>
              <w:ind w:hanging="332" w:left="332" w:right="0"/>
              <w:rPr>
                <w:color w:val="000000"/>
                <w:sz w:val="20"/>
              </w:rPr>
            </w:pPr>
            <w:r>
              <w:rPr>
                <w:color w:val="000000"/>
                <w:sz w:val="20"/>
              </w:rPr>
              <w:t xml:space="preserve">21.39004C </w:t>
            </w:r>
            <w:r>
              <w:rPr>
                <w:color w:val="000000"/>
                <w:sz w:val="20"/>
              </w:rPr>
              <w:t>大量液體點滴注射</w:t>
            </w:r>
            <w:r>
              <w:rPr>
                <w:color w:val="000000"/>
                <w:sz w:val="20"/>
              </w:rPr>
              <w:t>*3</w:t>
            </w:r>
          </w:p>
          <w:p>
            <w:pPr>
              <w:pStyle w:val="Normal"/>
              <w:autoSpaceDE w:val="false"/>
              <w:spacing w:lineRule="exact" w:line="360"/>
              <w:ind w:hanging="227" w:left="227" w:right="0"/>
              <w:rPr>
                <w:color w:val="000000"/>
                <w:sz w:val="20"/>
              </w:rPr>
            </w:pPr>
            <w:r>
              <w:rPr>
                <w:color w:val="000000"/>
                <w:sz w:val="20"/>
              </w:rPr>
              <w:t>22.47003C</w:t>
            </w:r>
            <w:r>
              <w:rPr>
                <w:color w:val="000000"/>
                <w:sz w:val="20"/>
              </w:rPr>
              <w:t>或</w:t>
            </w:r>
            <w:r>
              <w:rPr>
                <w:color w:val="000000"/>
                <w:sz w:val="20"/>
              </w:rPr>
              <w:t>47004C</w:t>
            </w:r>
            <w:r>
              <w:rPr>
                <w:color w:val="000000"/>
                <w:sz w:val="20"/>
              </w:rPr>
              <w:t>或</w:t>
            </w:r>
            <w:r>
              <w:rPr>
                <w:color w:val="000000"/>
                <w:sz w:val="20"/>
              </w:rPr>
              <w:t>47006C</w:t>
            </w:r>
            <w:r>
              <w:rPr>
                <w:color w:val="000000"/>
                <w:sz w:val="20"/>
              </w:rPr>
              <w:t>或</w:t>
            </w:r>
            <w:r>
              <w:rPr>
                <w:color w:val="000000"/>
                <w:sz w:val="20"/>
              </w:rPr>
              <w:t>47011C</w:t>
            </w:r>
            <w:r>
              <w:rPr>
                <w:color w:val="000000"/>
                <w:sz w:val="20"/>
              </w:rPr>
              <w:t>灌腸</w:t>
            </w:r>
            <w:r>
              <w:rPr>
                <w:color w:val="000000"/>
                <w:sz w:val="20"/>
              </w:rPr>
              <w:t>*1</w:t>
            </w:r>
          </w:p>
          <w:p>
            <w:pPr>
              <w:pStyle w:val="Normal"/>
              <w:autoSpaceDE w:val="false"/>
              <w:spacing w:lineRule="exact" w:line="360"/>
              <w:rPr>
                <w:color w:val="000000"/>
                <w:sz w:val="20"/>
              </w:rPr>
            </w:pPr>
            <w:r>
              <w:rPr>
                <w:color w:val="000000"/>
                <w:sz w:val="20"/>
              </w:rPr>
              <w:t xml:space="preserve">23.47014C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24.96026B </w:t>
            </w:r>
            <w:r>
              <w:rPr>
                <w:color w:val="000000"/>
                <w:sz w:val="20"/>
              </w:rPr>
              <w:t>麻醉前評估</w:t>
            </w:r>
            <w:r>
              <w:rPr>
                <w:color w:val="000000"/>
                <w:sz w:val="20"/>
              </w:rPr>
              <w:t>*1</w:t>
            </w:r>
          </w:p>
        </w:tc>
        <w:tc>
          <w:tcPr>
            <w:tcW w:w="2835" w:type="dxa"/>
            <w:tcBorders>
              <w:top w:val="single" w:sz="6" w:space="0" w:color="000000"/>
              <w:left w:val="single" w:sz="6" w:space="0" w:color="000000"/>
              <w:bottom w:val="single" w:sz="6" w:space="0" w:color="000000"/>
              <w:right w:val="single" w:sz="12" w:space="0" w:color="000000"/>
            </w:tcBorders>
          </w:tcPr>
          <w:p>
            <w:pPr>
              <w:pStyle w:val="Normal"/>
              <w:numPr>
                <w:ilvl w:val="0"/>
                <w:numId w:val="6"/>
              </w:numPr>
              <w:tabs>
                <w:tab w:val="clear" w:pos="709"/>
                <w:tab w:val="left" w:pos="2280" w:leader="none"/>
              </w:tabs>
              <w:spacing w:lineRule="exact" w:line="360"/>
              <w:ind w:hanging="454" w:left="454" w:right="0"/>
              <w:rPr>
                <w:color w:val="000000"/>
                <w:sz w:val="20"/>
              </w:rPr>
            </w:pPr>
            <w:r>
              <w:rPr>
                <w:color w:val="000000"/>
                <w:sz w:val="20"/>
              </w:rPr>
              <w:t>25.96005C</w:t>
            </w:r>
            <w:r>
              <w:rPr>
                <w:color w:val="000000"/>
                <w:sz w:val="20"/>
              </w:rPr>
              <w:t>或</w:t>
            </w:r>
            <w:r>
              <w:rPr>
                <w:color w:val="000000"/>
                <w:sz w:val="20"/>
              </w:rPr>
              <w:t>96007C</w:t>
            </w:r>
            <w:r>
              <w:rPr>
                <w:color w:val="000000"/>
                <w:sz w:val="20"/>
              </w:rPr>
              <w:t>或</w:t>
            </w:r>
            <w:r>
              <w:rPr>
                <w:color w:val="000000"/>
                <w:sz w:val="20"/>
              </w:rPr>
              <w:t xml:space="preserve">96017C </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96030C</w:t>
            </w:r>
            <w:r>
              <w:rPr>
                <w:color w:val="000000"/>
                <w:sz w:val="20"/>
              </w:rPr>
              <w:t>麻醉</w:t>
            </w:r>
            <w:r>
              <w:rPr>
                <w:color w:val="000000"/>
                <w:sz w:val="20"/>
              </w:rPr>
              <w:t>*1</w:t>
            </w:r>
          </w:p>
          <w:p>
            <w:pPr>
              <w:pStyle w:val="Normal"/>
              <w:autoSpaceDE w:val="false"/>
              <w:spacing w:lineRule="exact" w:line="360"/>
              <w:ind w:hanging="454" w:left="454" w:right="0"/>
              <w:rPr/>
            </w:pPr>
            <w:r>
              <w:rPr>
                <w:color w:val="000000"/>
                <w:sz w:val="20"/>
              </w:rPr>
              <w:t>　</w:t>
            </w:r>
            <w:r>
              <w:rPr>
                <w:color w:val="000000"/>
                <w:sz w:val="20"/>
              </w:rPr>
              <w:t>26.57017C</w:t>
            </w:r>
            <w:r>
              <w:rPr>
                <w:color w:val="000000"/>
                <w:sz w:val="20"/>
              </w:rPr>
              <w:t>或</w:t>
            </w:r>
            <w:r>
              <w:rPr>
                <w:color w:val="000000"/>
                <w:sz w:val="20"/>
              </w:rPr>
              <w:t>57018B</w:t>
              <w:br/>
              <w:t>Pulse oximeter*1</w:t>
            </w:r>
          </w:p>
          <w:p>
            <w:pPr>
              <w:pStyle w:val="Normal"/>
              <w:autoSpaceDE w:val="false"/>
              <w:spacing w:lineRule="exact" w:line="360"/>
              <w:ind w:hanging="552" w:left="552" w:right="0"/>
              <w:rPr>
                <w:color w:val="000000"/>
                <w:sz w:val="20"/>
              </w:rPr>
            </w:pPr>
            <w:r>
              <w:rPr>
                <w:color w:val="000000"/>
                <w:sz w:val="20"/>
              </w:rPr>
              <w:t>※</w:t>
            </w:r>
            <w:r>
              <w:rPr>
                <w:color w:val="000000"/>
                <w:sz w:val="20"/>
              </w:rPr>
              <w:t>27.81002C</w:t>
            </w:r>
            <w:r>
              <w:rPr>
                <w:color w:val="000000"/>
                <w:sz w:val="20"/>
              </w:rPr>
              <w:t>子宮外孕手術</w:t>
            </w:r>
            <w:r>
              <w:rPr>
                <w:color w:val="000000"/>
                <w:sz w:val="20"/>
              </w:rPr>
              <w:t>*1</w:t>
            </w:r>
          </w:p>
          <w:p>
            <w:pPr>
              <w:pStyle w:val="Normal"/>
              <w:autoSpaceDE w:val="false"/>
              <w:spacing w:lineRule="exact" w:line="360"/>
              <w:rPr>
                <w:color w:val="000000"/>
                <w:sz w:val="20"/>
              </w:rPr>
            </w:pPr>
            <w:r>
              <w:rPr>
                <w:color w:val="000000"/>
                <w:sz w:val="20"/>
              </w:rPr>
              <w:t>　</w:t>
            </w:r>
            <w:r>
              <w:rPr>
                <w:color w:val="000000"/>
                <w:sz w:val="20"/>
              </w:rPr>
              <w:t xml:space="preserve">28.96025B </w:t>
            </w:r>
            <w:r>
              <w:rPr>
                <w:color w:val="000000"/>
                <w:sz w:val="20"/>
              </w:rPr>
              <w:t>麻醉恢復照護</w:t>
            </w:r>
            <w:r>
              <w:rPr>
                <w:color w:val="000000"/>
                <w:sz w:val="20"/>
              </w:rPr>
              <w:t>*1</w:t>
            </w:r>
          </w:p>
          <w:p>
            <w:pPr>
              <w:pStyle w:val="Normal"/>
              <w:autoSpaceDE w:val="false"/>
              <w:spacing w:lineRule="exact" w:line="360"/>
              <w:ind w:hanging="434" w:left="434" w:right="0"/>
              <w:rPr>
                <w:color w:val="000000"/>
                <w:sz w:val="20"/>
              </w:rPr>
            </w:pPr>
            <w:r>
              <w:rPr>
                <w:color w:val="000000"/>
                <w:sz w:val="20"/>
              </w:rPr>
              <w:t>※</w:t>
            </w:r>
            <w:r>
              <w:rPr>
                <w:color w:val="000000"/>
                <w:sz w:val="20"/>
              </w:rPr>
              <w:t>29.25001C</w:t>
            </w:r>
            <w:r>
              <w:rPr>
                <w:color w:val="000000"/>
                <w:sz w:val="20"/>
              </w:rPr>
              <w:t>或</w:t>
            </w:r>
            <w:r>
              <w:rPr>
                <w:color w:val="000000"/>
                <w:sz w:val="20"/>
              </w:rPr>
              <w:t>25002C</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Normal"/>
              <w:autoSpaceDE w:val="false"/>
              <w:spacing w:lineRule="exact" w:line="360"/>
              <w:ind w:hanging="454" w:left="454" w:right="0"/>
              <w:rPr>
                <w:color w:val="000000"/>
                <w:sz w:val="20"/>
              </w:rPr>
            </w:pPr>
            <w:r>
              <w:rPr>
                <w:color w:val="000000"/>
                <w:sz w:val="20"/>
              </w:rPr>
              <w:t>　</w:t>
            </w:r>
            <w:r>
              <w:rPr>
                <w:color w:val="000000"/>
                <w:sz w:val="20"/>
              </w:rPr>
              <w:t xml:space="preserve">30.47039C </w:t>
            </w:r>
            <w:r>
              <w:rPr>
                <w:color w:val="000000"/>
                <w:sz w:val="20"/>
              </w:rPr>
              <w:t>熱或冷冰敷</w:t>
            </w:r>
            <w:r>
              <w:rPr>
                <w:color w:val="000000"/>
                <w:sz w:val="20"/>
              </w:rPr>
              <w:t>*1</w:t>
            </w:r>
          </w:p>
          <w:p>
            <w:pPr>
              <w:pStyle w:val="Normal"/>
              <w:numPr>
                <w:ilvl w:val="0"/>
                <w:numId w:val="6"/>
              </w:numPr>
              <w:autoSpaceDE w:val="false"/>
              <w:spacing w:lineRule="exact" w:line="360"/>
              <w:ind w:hanging="454" w:left="454" w:right="0"/>
              <w:rPr>
                <w:color w:val="000000"/>
                <w:sz w:val="20"/>
              </w:rPr>
            </w:pPr>
            <w:r>
              <w:rPr>
                <w:color w:val="000000"/>
                <w:sz w:val="20"/>
              </w:rPr>
              <w:t xml:space="preserve">31.48011C </w:t>
            </w:r>
            <w:r>
              <w:rPr>
                <w:color w:val="000000"/>
                <w:sz w:val="20"/>
              </w:rPr>
              <w:t>或</w:t>
            </w:r>
            <w:r>
              <w:rPr>
                <w:color w:val="000000"/>
                <w:sz w:val="20"/>
              </w:rPr>
              <w:t>48012C</w:t>
            </w:r>
            <w:r>
              <w:rPr>
                <w:color w:val="000000"/>
                <w:sz w:val="20"/>
              </w:rPr>
              <w:t>或</w:t>
            </w:r>
            <w:r>
              <w:rPr>
                <w:color w:val="000000"/>
                <w:sz w:val="20"/>
              </w:rPr>
              <w:t xml:space="preserve">48013C </w:t>
            </w:r>
            <w:r>
              <w:rPr>
                <w:color w:val="000000"/>
                <w:sz w:val="20"/>
              </w:rPr>
              <w:t>換藥</w:t>
            </w:r>
            <w:r>
              <w:rPr>
                <w:color w:val="000000"/>
                <w:sz w:val="20"/>
              </w:rPr>
              <w:t>*4</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32.55010C </w:t>
            </w:r>
            <w:r>
              <w:rPr>
                <w:color w:val="000000"/>
                <w:sz w:val="20"/>
              </w:rPr>
              <w:t>會陰沖洗</w:t>
            </w:r>
            <w:r>
              <w:rPr>
                <w:color w:val="000000"/>
                <w:sz w:val="20"/>
              </w:rPr>
              <w:t>*2</w:t>
            </w:r>
          </w:p>
          <w:p>
            <w:pPr>
              <w:pStyle w:val="Normal"/>
              <w:tabs>
                <w:tab w:val="clear" w:pos="709"/>
                <w:tab w:val="left" w:pos="2280" w:leader="none"/>
              </w:tabs>
              <w:spacing w:lineRule="exact" w:line="360"/>
              <w:rPr>
                <w:color w:val="000000"/>
                <w:sz w:val="20"/>
              </w:rPr>
            </w:pPr>
            <w:r>
              <w:rPr>
                <w:color w:val="000000"/>
                <w:sz w:val="20"/>
              </w:rPr>
            </w:r>
          </w:p>
        </w:tc>
      </w:tr>
      <w:tr>
        <w:trPr>
          <w:trHeight w:val="316" w:hRule="atLeast"/>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pStyle w:val="Normal"/>
        <w:spacing w:lineRule="atLeast" w:line="240"/>
        <w:rPr>
          <w:color w:val="000000"/>
        </w:rPr>
      </w:pPr>
      <w:r>
        <w:rPr>
          <w:color w:val="000000"/>
        </w:rPr>
      </w:r>
    </w:p>
    <w:p>
      <w:pPr>
        <w:pStyle w:val="Normal"/>
        <w:spacing w:lineRule="atLeast" w:line="240"/>
        <w:rPr>
          <w:color w:val="000000"/>
        </w:rPr>
      </w:pPr>
      <w:r>
        <w:rPr>
          <w:color w:val="000000"/>
        </w:rPr>
      </w:r>
      <w:r>
        <w:br w:type="page"/>
      </w:r>
    </w:p>
    <w:p>
      <w:pPr>
        <w:sectPr>
          <w:headerReference w:type="default" r:id="rId22"/>
          <w:headerReference w:type="first" r:id="rId23"/>
          <w:footerReference w:type="default" r:id="rId24"/>
          <w:footerReference w:type="first" r:id="rId25"/>
          <w:type w:val="nextPage"/>
          <w:pgSz w:w="11906" w:h="16838"/>
          <w:pgMar w:left="1304" w:right="1304" w:gutter="0" w:header="851" w:top="1440" w:footer="851" w:bottom="1440"/>
          <w:pgNumType w:start="1" w:fmt="decimal"/>
          <w:formProt w:val="false"/>
          <w:textDirection w:val="lrTb"/>
          <w:docGrid w:type="default" w:linePitch="332" w:charSpace="0"/>
        </w:sectPr>
        <w:pStyle w:val="Heading3"/>
        <w:numPr>
          <w:ilvl w:val="0"/>
          <w:numId w:val="0"/>
        </w:numPr>
        <w:spacing w:lineRule="exact" w:line="360"/>
        <w:ind w:hanging="600" w:left="600" w:right="0"/>
        <w:rPr>
          <w:color w:val="000000"/>
          <w:u w:val="none"/>
        </w:rPr>
      </w:pPr>
      <w:r>
        <w:rPr>
          <w:color w:val="000000"/>
          <w:u w:val="none"/>
        </w:rPr>
      </w:r>
    </w:p>
    <w:p>
      <w:pPr>
        <w:pStyle w:val="Normal"/>
        <w:numPr>
          <w:ilvl w:val="0"/>
          <w:numId w:val="0"/>
        </w:numPr>
        <w:ind w:hanging="1344" w:left="1344" w:right="0"/>
        <w:outlineLvl w:val="2"/>
        <w:rPr/>
      </w:pPr>
      <w:r>
        <w:rPr>
          <w:color w:val="000000"/>
          <w:sz w:val="28"/>
          <w:szCs w:val="28"/>
        </w:rPr>
        <w:t>附表</w:t>
      </w:r>
      <w:r>
        <w:rPr>
          <w:color w:val="000000"/>
          <w:sz w:val="28"/>
          <w:szCs w:val="28"/>
        </w:rPr>
        <w:t xml:space="preserve">6.2.3 </w:t>
      </w:r>
      <w:r>
        <w:rPr/>
        <w:t>子宮完全切除術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3200"/>
        <w:gridCol w:w="3179"/>
        <w:gridCol w:w="2977"/>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基本診療項目</w:t>
            </w:r>
          </w:p>
        </w:tc>
      </w:tr>
      <w:tr>
        <w:trPr>
          <w:cantSplit w:val="true"/>
        </w:trPr>
        <w:tc>
          <w:tcPr>
            <w:tcW w:w="6379"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b/>
                <w:color w:val="000000"/>
                <w:sz w:val="20"/>
              </w:rPr>
            </w:pPr>
            <w:r>
              <w:rPr>
                <w:b/>
                <w:color w:val="000000"/>
                <w:sz w:val="20"/>
              </w:rPr>
              <w:t>手術前</w:t>
            </w:r>
          </w:p>
        </w:tc>
        <w:tc>
          <w:tcPr>
            <w:tcW w:w="2977"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手術中、手術後</w:t>
            </w:r>
          </w:p>
        </w:tc>
      </w:tr>
      <w:tr>
        <w:trPr/>
        <w:tc>
          <w:tcPr>
            <w:tcW w:w="32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2977"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exact" w:line="3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3200" w:type="dxa"/>
            <w:tcBorders>
              <w:left w:val="single" w:sz="12"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179"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2977"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2322" w:hRule="atLeast"/>
        </w:trPr>
        <w:tc>
          <w:tcPr>
            <w:tcW w:w="32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1.06009C </w:t>
            </w:r>
            <w:r>
              <w:rPr>
                <w:color w:val="000000"/>
                <w:sz w:val="20"/>
              </w:rPr>
              <w:t>尿沈渣顯微鏡檢查</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2.06012C </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3.08005C </w:t>
            </w:r>
            <w:r>
              <w:rPr>
                <w:color w:val="000000"/>
                <w:sz w:val="20"/>
              </w:rPr>
              <w:t>紅血球沈降速度測定</w:t>
            </w:r>
            <w:r>
              <w:rPr>
                <w:color w:val="000000"/>
                <w:sz w:val="20"/>
              </w:rPr>
              <w:t>*1</w:t>
            </w:r>
          </w:p>
          <w:p>
            <w:pPr>
              <w:pStyle w:val="Normal"/>
              <w:tabs>
                <w:tab w:val="clear" w:pos="709"/>
                <w:tab w:val="left" w:pos="2280" w:leader="none"/>
              </w:tabs>
              <w:spacing w:lineRule="exact" w:line="360"/>
              <w:ind w:hanging="142" w:left="142" w:right="0"/>
              <w:rPr>
                <w:color w:val="000000"/>
                <w:sz w:val="20"/>
              </w:rPr>
            </w:pPr>
            <w:r>
              <w:rPr>
                <w:color w:val="000000"/>
                <w:sz w:val="20"/>
              </w:rPr>
              <w:t xml:space="preserve">4.08011C </w:t>
            </w:r>
            <w:r>
              <w:rPr>
                <w:color w:val="000000"/>
                <w:sz w:val="20"/>
              </w:rPr>
              <w:t>或</w:t>
            </w:r>
            <w:r>
              <w:rPr>
                <w:color w:val="000000"/>
                <w:sz w:val="20"/>
              </w:rPr>
              <w:t xml:space="preserve">08012C </w:t>
            </w:r>
            <w:r>
              <w:rPr>
                <w:color w:val="000000"/>
                <w:sz w:val="20"/>
              </w:rPr>
              <w:t>或</w:t>
            </w:r>
            <w:r>
              <w:rPr>
                <w:color w:val="000000"/>
                <w:sz w:val="20"/>
              </w:rPr>
              <w:t>08082C</w:t>
              <w:br/>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5.08013C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6.08018C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7.08020C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(6.7</w:t>
            </w:r>
            <w:r>
              <w:rPr>
                <w:color w:val="000000"/>
                <w:sz w:val="20"/>
              </w:rPr>
              <w:t>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8.09001C </w:t>
            </w:r>
            <w:r>
              <w:rPr>
                <w:color w:val="000000"/>
                <w:sz w:val="20"/>
              </w:rPr>
              <w:t>總膽固醇</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9.09002C </w:t>
            </w:r>
            <w:r>
              <w:rPr>
                <w:color w:val="000000"/>
                <w:sz w:val="20"/>
              </w:rPr>
              <w:t>血中尿素氮</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10.09004C </w:t>
            </w:r>
            <w:r>
              <w:rPr>
                <w:color w:val="000000"/>
                <w:sz w:val="20"/>
              </w:rPr>
              <w:t>中性脂肪</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11.09005C </w:t>
            </w:r>
            <w:r>
              <w:rPr>
                <w:color w:val="000000"/>
                <w:sz w:val="20"/>
              </w:rPr>
              <w:t>血液及體液葡萄糖</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12.09011C </w:t>
            </w:r>
            <w:r>
              <w:rPr>
                <w:color w:val="000000"/>
                <w:sz w:val="20"/>
              </w:rPr>
              <w:t>鈣</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13.09012C </w:t>
            </w:r>
            <w:r>
              <w:rPr>
                <w:color w:val="000000"/>
                <w:sz w:val="20"/>
              </w:rPr>
              <w:t>磷</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14.09013C </w:t>
            </w:r>
            <w:r>
              <w:rPr>
                <w:color w:val="000000"/>
                <w:sz w:val="20"/>
              </w:rPr>
              <w:t>尿酸</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15.09015C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16.09021C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17.09022C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18.09023C </w:t>
            </w:r>
            <w:r>
              <w:rPr>
                <w:color w:val="000000"/>
                <w:sz w:val="20"/>
              </w:rPr>
              <w:t>氯</w:t>
            </w:r>
            <w:r>
              <w:rPr>
                <w:color w:val="000000"/>
                <w:sz w:val="20"/>
              </w:rPr>
              <w:t>*1</w:t>
            </w:r>
          </w:p>
          <w:p>
            <w:pPr>
              <w:pStyle w:val="Normal"/>
              <w:tabs>
                <w:tab w:val="clear" w:pos="709"/>
                <w:tab w:val="left" w:pos="2280" w:leader="none"/>
              </w:tabs>
              <w:spacing w:lineRule="exact" w:line="360"/>
              <w:ind w:hanging="227" w:left="227" w:right="0"/>
              <w:rPr>
                <w:color w:val="000000"/>
                <w:sz w:val="20"/>
              </w:rPr>
            </w:pPr>
            <w:r>
              <w:rPr>
                <w:color w:val="000000"/>
                <w:sz w:val="20"/>
              </w:rPr>
              <w:t xml:space="preserve">19.09025C </w:t>
            </w:r>
            <w:r>
              <w:rPr>
                <w:color w:val="000000"/>
                <w:sz w:val="20"/>
              </w:rPr>
              <w:t>血清麩胺酸苯醋酸轉氨基脢</w:t>
            </w:r>
            <w:r>
              <w:rPr>
                <w:color w:val="000000"/>
                <w:sz w:val="20"/>
              </w:rPr>
              <w:t>*1</w:t>
            </w:r>
          </w:p>
          <w:p>
            <w:pPr>
              <w:pStyle w:val="Normal"/>
              <w:tabs>
                <w:tab w:val="clear" w:pos="709"/>
                <w:tab w:val="left" w:pos="2280" w:leader="none"/>
              </w:tabs>
              <w:spacing w:lineRule="exact" w:line="360"/>
              <w:ind w:hanging="227" w:left="227" w:right="0"/>
              <w:rPr>
                <w:color w:val="000000"/>
                <w:sz w:val="20"/>
              </w:rPr>
            </w:pPr>
            <w:r>
              <w:rPr>
                <w:color w:val="000000"/>
                <w:sz w:val="20"/>
              </w:rPr>
              <w:t xml:space="preserve">20.09026C </w:t>
            </w:r>
            <w:r>
              <w:rPr>
                <w:color w:val="000000"/>
                <w:sz w:val="20"/>
              </w:rPr>
              <w:t>血清麩胺酸丙酮酸轉氨基脢</w:t>
            </w:r>
            <w:r>
              <w:rPr>
                <w:color w:val="000000"/>
                <w:sz w:val="20"/>
              </w:rPr>
              <w:t>*1</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21.09027C </w:t>
            </w:r>
            <w:r>
              <w:rPr>
                <w:color w:val="000000"/>
                <w:sz w:val="20"/>
              </w:rPr>
              <w:t>鹼性磷酯脢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22.09029C </w:t>
            </w:r>
            <w:r>
              <w:rPr>
                <w:color w:val="000000"/>
                <w:sz w:val="20"/>
              </w:rPr>
              <w:t>膽紅素總量</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23.09030C </w:t>
            </w:r>
            <w:r>
              <w:rPr>
                <w:color w:val="000000"/>
                <w:sz w:val="20"/>
              </w:rPr>
              <w:t>直接膽紅素</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24.09038C </w:t>
            </w:r>
            <w:r>
              <w:rPr>
                <w:color w:val="000000"/>
                <w:sz w:val="20"/>
              </w:rPr>
              <w:t>白蛋白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25.09040C </w:t>
            </w:r>
            <w:r>
              <w:rPr>
                <w:color w:val="000000"/>
                <w:sz w:val="20"/>
              </w:rPr>
              <w:t>全蛋白</w:t>
            </w:r>
            <w:r>
              <w:rPr>
                <w:color w:val="000000"/>
                <w:sz w:val="20"/>
              </w:rPr>
              <w:t>*1</w:t>
            </w:r>
          </w:p>
          <w:p>
            <w:pPr>
              <w:pStyle w:val="Normal"/>
              <w:autoSpaceDE w:val="false"/>
              <w:spacing w:lineRule="exact" w:line="360"/>
              <w:rPr>
                <w:color w:val="000000"/>
                <w:sz w:val="20"/>
              </w:rPr>
            </w:pPr>
            <w:r>
              <w:rPr>
                <w:color w:val="000000"/>
                <w:sz w:val="20"/>
              </w:rPr>
              <w:t xml:space="preserve">26.11001C </w:t>
            </w:r>
            <w:r>
              <w:rPr>
                <w:color w:val="000000"/>
                <w:sz w:val="20"/>
              </w:rPr>
              <w:t>血型測定</w:t>
            </w:r>
            <w:r>
              <w:rPr>
                <w:color w:val="000000"/>
                <w:sz w:val="20"/>
              </w:rPr>
              <w:t>*1</w:t>
            </w:r>
          </w:p>
          <w:p>
            <w:pPr>
              <w:pStyle w:val="Normal"/>
              <w:autoSpaceDE w:val="false"/>
              <w:spacing w:lineRule="exact" w:line="360"/>
              <w:rPr>
                <w:color w:val="000000"/>
                <w:sz w:val="20"/>
              </w:rPr>
            </w:pPr>
            <w:r>
              <w:rPr>
                <w:color w:val="000000"/>
                <w:sz w:val="20"/>
              </w:rPr>
              <w:t>27.11003C  RH(D)</w:t>
            </w:r>
            <w:r>
              <w:rPr>
                <w:color w:val="000000"/>
                <w:sz w:val="20"/>
              </w:rPr>
              <w:t>型檢查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28.12001C </w:t>
            </w:r>
            <w:r>
              <w:rPr>
                <w:color w:val="000000"/>
                <w:sz w:val="20"/>
              </w:rPr>
              <w:t>梅毒檢查</w:t>
            </w:r>
            <w:r>
              <w:rPr>
                <w:color w:val="000000"/>
                <w:sz w:val="20"/>
              </w:rPr>
              <w:t>*1</w:t>
            </w:r>
          </w:p>
          <w:p>
            <w:pPr>
              <w:pStyle w:val="Normal"/>
              <w:autoSpaceDE w:val="false"/>
              <w:spacing w:lineRule="exact" w:line="360"/>
              <w:ind w:hanging="292" w:left="292" w:right="0"/>
              <w:rPr>
                <w:color w:val="000000"/>
                <w:sz w:val="20"/>
              </w:rPr>
            </w:pPr>
            <w:r>
              <w:rPr>
                <w:color w:val="000000"/>
                <w:sz w:val="20"/>
              </w:rPr>
              <w:t xml:space="preserve">29.13007C </w:t>
            </w:r>
            <w:r>
              <w:rPr>
                <w:color w:val="000000"/>
                <w:sz w:val="20"/>
              </w:rPr>
              <w:t>細菌培養鑑定檢查</w:t>
            </w:r>
            <w:r>
              <w:rPr>
                <w:color w:val="000000"/>
                <w:sz w:val="20"/>
              </w:rPr>
              <w:t>*2</w:t>
            </w:r>
          </w:p>
          <w:p>
            <w:pPr>
              <w:pStyle w:val="Normal"/>
              <w:tabs>
                <w:tab w:val="clear" w:pos="709"/>
                <w:tab w:val="left" w:pos="2280" w:leader="none"/>
              </w:tabs>
              <w:spacing w:lineRule="exact" w:line="360"/>
              <w:rPr>
                <w:color w:val="000000"/>
                <w:sz w:val="20"/>
              </w:rPr>
            </w:pPr>
            <w:r>
              <w:rPr>
                <w:color w:val="000000"/>
                <w:sz w:val="20"/>
              </w:rPr>
              <w:t xml:space="preserve">30.18001C </w:t>
            </w:r>
            <w:r>
              <w:rPr>
                <w:color w:val="000000"/>
                <w:sz w:val="20"/>
              </w:rPr>
              <w:t>心電圖</w:t>
            </w:r>
            <w:r>
              <w:rPr>
                <w:color w:val="000000"/>
                <w:sz w:val="20"/>
              </w:rPr>
              <w:t>*1</w:t>
            </w:r>
          </w:p>
          <w:p>
            <w:pPr>
              <w:pStyle w:val="Normal"/>
              <w:autoSpaceDE w:val="false"/>
              <w:spacing w:lineRule="exact" w:line="360"/>
              <w:ind w:hanging="292" w:left="292" w:right="0"/>
              <w:rPr>
                <w:color w:val="000000"/>
                <w:sz w:val="20"/>
              </w:rPr>
            </w:pPr>
            <w:r>
              <w:rPr>
                <w:color w:val="000000"/>
                <w:sz w:val="20"/>
              </w:rPr>
              <w:t>31.19001C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32.32001C </w:t>
            </w:r>
            <w:r>
              <w:rPr>
                <w:color w:val="000000"/>
                <w:sz w:val="20"/>
              </w:rPr>
              <w:t>胸腔檢查</w:t>
            </w:r>
            <w:r>
              <w:rPr>
                <w:color w:val="000000"/>
                <w:sz w:val="20"/>
              </w:rPr>
              <w:t>*1</w:t>
            </w:r>
          </w:p>
          <w:p>
            <w:pPr>
              <w:pStyle w:val="Normal"/>
              <w:autoSpaceDE w:val="false"/>
              <w:spacing w:lineRule="exact" w:line="360"/>
              <w:ind w:hanging="292" w:left="292" w:right="0"/>
              <w:rPr>
                <w:color w:val="000000"/>
                <w:sz w:val="20"/>
              </w:rPr>
            </w:pPr>
            <w:r>
              <w:rPr>
                <w:color w:val="000000"/>
                <w:sz w:val="20"/>
              </w:rPr>
              <w:t xml:space="preserve">33.32006C </w:t>
            </w:r>
            <w:r>
              <w:rPr>
                <w:color w:val="000000"/>
                <w:sz w:val="20"/>
              </w:rPr>
              <w:t>腎臟、輸尿管、</w:t>
            </w:r>
          </w:p>
          <w:p>
            <w:pPr>
              <w:pStyle w:val="Normal"/>
              <w:autoSpaceDE w:val="false"/>
              <w:spacing w:lineRule="exact" w:line="360"/>
              <w:ind w:hanging="292" w:left="292" w:right="0"/>
              <w:rPr>
                <w:color w:val="000000"/>
                <w:sz w:val="20"/>
              </w:rPr>
            </w:pPr>
            <w:r>
              <w:rPr>
                <w:rFonts w:eastAsia="Times New Roman"/>
                <w:color w:val="000000"/>
                <w:sz w:val="20"/>
              </w:rPr>
              <w:t xml:space="preserve">   </w:t>
            </w:r>
            <w:r>
              <w:rPr>
                <w:color w:val="000000"/>
                <w:sz w:val="20"/>
              </w:rPr>
              <w:t>膀胱檢查</w:t>
            </w:r>
            <w:r>
              <w:rPr>
                <w:color w:val="000000"/>
                <w:sz w:val="20"/>
              </w:rPr>
              <w:t>*1</w:t>
            </w:r>
          </w:p>
          <w:p>
            <w:pPr>
              <w:pStyle w:val="Normal"/>
              <w:autoSpaceDE w:val="false"/>
              <w:spacing w:lineRule="exact" w:line="360"/>
              <w:ind w:hanging="320" w:left="292" w:right="0"/>
              <w:rPr/>
            </w:pPr>
            <w:r>
              <w:rPr>
                <w:color w:val="000000"/>
                <w:sz w:val="20"/>
              </w:rPr>
              <w:t xml:space="preserve">34.39004C </w:t>
            </w:r>
            <w:r>
              <w:rPr>
                <w:color w:val="000000"/>
                <w:sz w:val="20"/>
              </w:rPr>
              <w:t>大量液體點滴注射</w:t>
            </w:r>
            <w:r>
              <w:rPr>
                <w:color w:val="000000"/>
                <w:sz w:val="20"/>
              </w:rPr>
              <w:t>*4</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Normal"/>
              <w:autoSpaceDE w:val="false"/>
              <w:spacing w:lineRule="exact" w:line="360"/>
              <w:ind w:hanging="292" w:left="292" w:right="0"/>
              <w:rPr>
                <w:color w:val="000000"/>
                <w:sz w:val="20"/>
              </w:rPr>
            </w:pPr>
            <w:r>
              <w:rPr>
                <w:color w:val="000000"/>
                <w:sz w:val="20"/>
              </w:rPr>
              <w:t>35.47003C</w:t>
            </w:r>
            <w:r>
              <w:rPr>
                <w:color w:val="000000"/>
                <w:sz w:val="20"/>
              </w:rPr>
              <w:t>或</w:t>
            </w:r>
            <w:r>
              <w:rPr>
                <w:color w:val="000000"/>
                <w:sz w:val="20"/>
              </w:rPr>
              <w:t>47004C</w:t>
            </w:r>
            <w:r>
              <w:rPr>
                <w:color w:val="000000"/>
                <w:sz w:val="20"/>
              </w:rPr>
              <w:t>或</w:t>
            </w:r>
          </w:p>
          <w:p>
            <w:pPr>
              <w:pStyle w:val="Normal"/>
              <w:autoSpaceDE w:val="false"/>
              <w:spacing w:lineRule="exact" w:line="360"/>
              <w:ind w:hanging="292" w:left="292" w:right="0"/>
              <w:rPr>
                <w:color w:val="000000"/>
                <w:sz w:val="20"/>
              </w:rPr>
            </w:pPr>
            <w:r>
              <w:rPr>
                <w:rFonts w:eastAsia="Times New Roman"/>
                <w:color w:val="000000"/>
                <w:sz w:val="20"/>
              </w:rPr>
              <w:t xml:space="preserve">   </w:t>
            </w:r>
            <w:r>
              <w:rPr>
                <w:color w:val="000000"/>
                <w:sz w:val="20"/>
              </w:rPr>
              <w:t>47006C</w:t>
            </w:r>
            <w:r>
              <w:rPr>
                <w:color w:val="000000"/>
                <w:sz w:val="20"/>
              </w:rPr>
              <w:t>或</w:t>
            </w:r>
            <w:r>
              <w:rPr>
                <w:color w:val="000000"/>
                <w:sz w:val="20"/>
              </w:rPr>
              <w:t xml:space="preserve">47011C </w:t>
            </w:r>
            <w:r>
              <w:rPr>
                <w:color w:val="000000"/>
                <w:sz w:val="20"/>
              </w:rPr>
              <w:t>灌腸</w:t>
            </w:r>
            <w:r>
              <w:rPr>
                <w:color w:val="000000"/>
                <w:sz w:val="20"/>
              </w:rPr>
              <w:t>*1</w:t>
            </w:r>
          </w:p>
          <w:p>
            <w:pPr>
              <w:pStyle w:val="Normal"/>
              <w:autoSpaceDE w:val="false"/>
              <w:spacing w:lineRule="exact" w:line="360"/>
              <w:rPr>
                <w:color w:val="000000"/>
                <w:sz w:val="20"/>
              </w:rPr>
            </w:pPr>
            <w:r>
              <w:rPr>
                <w:color w:val="000000"/>
                <w:sz w:val="20"/>
              </w:rPr>
              <w:t xml:space="preserve">36.47014C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37.96026B </w:t>
            </w:r>
            <w:r>
              <w:rPr>
                <w:color w:val="000000"/>
                <w:sz w:val="20"/>
              </w:rPr>
              <w:t>麻醉前評估</w:t>
            </w:r>
            <w:r>
              <w:rPr>
                <w:color w:val="000000"/>
                <w:sz w:val="20"/>
              </w:rPr>
              <w:t>*1</w:t>
            </w:r>
          </w:p>
        </w:tc>
        <w:tc>
          <w:tcPr>
            <w:tcW w:w="2977" w:type="dxa"/>
            <w:tcBorders>
              <w:top w:val="single" w:sz="6" w:space="0" w:color="000000"/>
              <w:left w:val="single" w:sz="6" w:space="0" w:color="000000"/>
              <w:bottom w:val="single" w:sz="6" w:space="0" w:color="000000"/>
              <w:right w:val="single" w:sz="12" w:space="0" w:color="000000"/>
            </w:tcBorders>
          </w:tcPr>
          <w:p>
            <w:pPr>
              <w:pStyle w:val="Normal"/>
              <w:numPr>
                <w:ilvl w:val="0"/>
                <w:numId w:val="6"/>
              </w:numPr>
              <w:tabs>
                <w:tab w:val="clear" w:pos="709"/>
                <w:tab w:val="left" w:pos="2280" w:leader="none"/>
              </w:tabs>
              <w:spacing w:lineRule="exact" w:line="360"/>
              <w:ind w:hanging="454" w:left="454" w:right="0"/>
              <w:rPr>
                <w:color w:val="000000"/>
                <w:sz w:val="20"/>
              </w:rPr>
            </w:pPr>
            <w:r>
              <w:rPr>
                <w:color w:val="000000"/>
                <w:sz w:val="20"/>
              </w:rPr>
              <w:t>38.96005C</w:t>
            </w:r>
            <w:r>
              <w:rPr>
                <w:color w:val="000000"/>
                <w:sz w:val="20"/>
              </w:rPr>
              <w:t>或</w:t>
            </w:r>
            <w:r>
              <w:rPr>
                <w:color w:val="000000"/>
                <w:sz w:val="20"/>
              </w:rPr>
              <w:t>96007C</w:t>
            </w:r>
            <w:r>
              <w:rPr>
                <w:color w:val="000000"/>
                <w:sz w:val="20"/>
              </w:rPr>
              <w:t>或</w:t>
            </w:r>
            <w:r>
              <w:rPr>
                <w:color w:val="000000"/>
                <w:sz w:val="20"/>
              </w:rPr>
              <w:br/>
            </w:r>
            <w:r>
              <w:rPr>
                <w:color w:val="000000"/>
                <w:sz w:val="20"/>
              </w:rPr>
              <w:t>或</w:t>
            </w:r>
            <w:r>
              <w:rPr>
                <w:color w:val="000000"/>
                <w:sz w:val="20"/>
              </w:rPr>
              <w:t>96017C</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96030C</w:t>
              <w:br/>
            </w:r>
            <w:r>
              <w:rPr>
                <w:color w:val="000000"/>
                <w:sz w:val="20"/>
              </w:rPr>
              <w:t>麻醉</w:t>
            </w:r>
            <w:r>
              <w:rPr>
                <w:color w:val="000000"/>
                <w:sz w:val="20"/>
              </w:rPr>
              <w:t>*1</w:t>
            </w:r>
          </w:p>
          <w:p>
            <w:pPr>
              <w:pStyle w:val="Normal"/>
              <w:spacing w:lineRule="exact" w:line="360"/>
              <w:ind w:hanging="454" w:left="454" w:right="0"/>
              <w:rPr/>
            </w:pPr>
            <w:r>
              <w:rPr>
                <w:color w:val="000000"/>
                <w:sz w:val="20"/>
              </w:rPr>
              <w:t>　</w:t>
            </w:r>
            <w:r>
              <w:rPr>
                <w:color w:val="000000"/>
                <w:sz w:val="20"/>
              </w:rPr>
              <w:t>39.57017C</w:t>
            </w:r>
            <w:r>
              <w:rPr>
                <w:color w:val="000000"/>
                <w:sz w:val="20"/>
              </w:rPr>
              <w:t>或</w:t>
            </w:r>
            <w:r>
              <w:rPr>
                <w:color w:val="000000"/>
                <w:sz w:val="20"/>
              </w:rPr>
              <w:t>57018B</w:t>
              <w:br/>
              <w:t>Pulse oximeter*1</w:t>
            </w:r>
          </w:p>
          <w:p>
            <w:pPr>
              <w:pStyle w:val="Normal"/>
              <w:autoSpaceDE w:val="false"/>
              <w:spacing w:lineRule="exact" w:line="360"/>
              <w:ind w:hanging="452" w:left="452" w:right="0"/>
              <w:rPr>
                <w:color w:val="000000"/>
                <w:sz w:val="20"/>
              </w:rPr>
            </w:pPr>
            <w:r>
              <w:rPr>
                <w:color w:val="000000"/>
                <w:sz w:val="20"/>
              </w:rPr>
              <w:t>※</w:t>
            </w:r>
            <w:r>
              <w:rPr>
                <w:color w:val="000000"/>
                <w:sz w:val="20"/>
              </w:rPr>
              <w:t xml:space="preserve">40.80403B </w:t>
            </w:r>
            <w:r>
              <w:rPr>
                <w:color w:val="000000"/>
                <w:sz w:val="20"/>
              </w:rPr>
              <w:t>或</w:t>
            </w:r>
            <w:r>
              <w:rPr>
                <w:color w:val="000000"/>
                <w:sz w:val="20"/>
              </w:rPr>
              <w:t xml:space="preserve">80421B </w:t>
            </w:r>
            <w:r>
              <w:rPr>
                <w:color w:val="000000"/>
                <w:sz w:val="20"/>
              </w:rPr>
              <w:t>子宮完全切除術</w:t>
            </w:r>
            <w:r>
              <w:rPr>
                <w:color w:val="000000"/>
                <w:sz w:val="20"/>
              </w:rPr>
              <w:t>*1</w:t>
            </w:r>
          </w:p>
          <w:p>
            <w:pPr>
              <w:pStyle w:val="Normal"/>
              <w:autoSpaceDE w:val="false"/>
              <w:spacing w:lineRule="exact" w:line="360"/>
              <w:rPr>
                <w:color w:val="000000"/>
                <w:sz w:val="20"/>
              </w:rPr>
            </w:pPr>
            <w:r>
              <w:rPr>
                <w:color w:val="000000"/>
                <w:sz w:val="20"/>
              </w:rPr>
              <w:t>　</w:t>
            </w:r>
            <w:r>
              <w:rPr>
                <w:color w:val="000000"/>
                <w:sz w:val="20"/>
              </w:rPr>
              <w:t xml:space="preserve">41.96025B </w:t>
            </w:r>
            <w:r>
              <w:rPr>
                <w:color w:val="000000"/>
                <w:sz w:val="20"/>
              </w:rPr>
              <w:t>麻醉恢復照護</w:t>
            </w:r>
            <w:r>
              <w:rPr>
                <w:color w:val="000000"/>
                <w:sz w:val="20"/>
              </w:rPr>
              <w:t>*1</w:t>
            </w:r>
          </w:p>
          <w:p>
            <w:pPr>
              <w:pStyle w:val="Normal"/>
              <w:spacing w:lineRule="exact" w:line="360"/>
              <w:ind w:hanging="454" w:left="454" w:right="0"/>
              <w:rPr>
                <w:color w:val="000000"/>
                <w:sz w:val="20"/>
              </w:rPr>
            </w:pPr>
            <w:r>
              <w:rPr>
                <w:color w:val="000000"/>
                <w:sz w:val="20"/>
              </w:rPr>
              <w:t>※</w:t>
            </w:r>
            <w:r>
              <w:rPr>
                <w:color w:val="000000"/>
                <w:sz w:val="20"/>
              </w:rPr>
              <w:t>42.25001C</w:t>
            </w:r>
            <w:r>
              <w:rPr>
                <w:color w:val="000000"/>
                <w:sz w:val="20"/>
              </w:rPr>
              <w:t>或</w:t>
            </w:r>
            <w:r>
              <w:rPr>
                <w:color w:val="000000"/>
                <w:sz w:val="20"/>
              </w:rPr>
              <w:t xml:space="preserve">25002C </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Normal"/>
              <w:autoSpaceDE w:val="false"/>
              <w:spacing w:lineRule="exact" w:line="360"/>
              <w:rPr>
                <w:color w:val="000000"/>
                <w:sz w:val="20"/>
              </w:rPr>
            </w:pPr>
            <w:r>
              <w:rPr>
                <w:color w:val="000000"/>
                <w:sz w:val="20"/>
              </w:rPr>
              <w:t>　</w:t>
            </w:r>
            <w:r>
              <w:rPr>
                <w:color w:val="000000"/>
                <w:sz w:val="20"/>
              </w:rPr>
              <w:t xml:space="preserve">43.47002C </w:t>
            </w:r>
            <w:r>
              <w:rPr>
                <w:color w:val="000000"/>
                <w:sz w:val="20"/>
              </w:rPr>
              <w:t>薄荷擦拭</w:t>
            </w:r>
            <w:r>
              <w:rPr>
                <w:color w:val="000000"/>
                <w:sz w:val="20"/>
              </w:rPr>
              <w:t>*3</w:t>
            </w:r>
          </w:p>
          <w:p>
            <w:pPr>
              <w:pStyle w:val="a11"/>
              <w:rPr>
                <w:rFonts w:eastAsia="標楷體"/>
                <w:color w:val="000000"/>
                <w:sz w:val="20"/>
              </w:rPr>
            </w:pPr>
            <w:r>
              <w:rPr>
                <w:rFonts w:eastAsia="標楷體"/>
                <w:color w:val="000000"/>
                <w:sz w:val="20"/>
              </w:rPr>
              <w:t>　</w:t>
            </w:r>
            <w:r>
              <w:rPr>
                <w:rFonts w:eastAsia="標楷體"/>
                <w:color w:val="000000"/>
                <w:sz w:val="20"/>
              </w:rPr>
              <w:t xml:space="preserve">44.47039C </w:t>
            </w:r>
            <w:r>
              <w:rPr>
                <w:rFonts w:eastAsia="標楷體"/>
                <w:color w:val="000000"/>
                <w:sz w:val="20"/>
              </w:rPr>
              <w:t>熱或冷冰敷</w:t>
            </w:r>
            <w:r>
              <w:rPr>
                <w:rFonts w:eastAsia="標楷體"/>
                <w:color w:val="000000"/>
                <w:sz w:val="20"/>
              </w:rPr>
              <w:t>*1</w:t>
            </w:r>
          </w:p>
          <w:p>
            <w:pPr>
              <w:pStyle w:val="Normal"/>
              <w:autoSpaceDE w:val="false"/>
              <w:spacing w:lineRule="exact" w:line="360"/>
              <w:ind w:hanging="454" w:left="454" w:right="0"/>
              <w:rPr>
                <w:color w:val="000000"/>
                <w:sz w:val="20"/>
              </w:rPr>
            </w:pPr>
            <w:r>
              <w:rPr>
                <w:color w:val="000000"/>
                <w:sz w:val="20"/>
              </w:rPr>
              <w:t>※</w:t>
            </w:r>
            <w:r>
              <w:rPr>
                <w:color w:val="000000"/>
                <w:sz w:val="20"/>
              </w:rPr>
              <w:t>45.48011C</w:t>
            </w:r>
            <w:r>
              <w:rPr>
                <w:color w:val="000000"/>
                <w:sz w:val="20"/>
              </w:rPr>
              <w:t>或</w:t>
            </w:r>
            <w:r>
              <w:rPr>
                <w:color w:val="000000"/>
                <w:sz w:val="20"/>
              </w:rPr>
              <w:t>48012C</w:t>
            </w:r>
            <w:r>
              <w:rPr>
                <w:color w:val="000000"/>
                <w:sz w:val="20"/>
              </w:rPr>
              <w:t>或</w:t>
            </w:r>
            <w:r>
              <w:rPr>
                <w:color w:val="000000"/>
                <w:sz w:val="20"/>
              </w:rPr>
              <w:t>48013C</w:t>
              <w:br/>
            </w:r>
            <w:r>
              <w:rPr>
                <w:color w:val="000000"/>
                <w:sz w:val="20"/>
              </w:rPr>
              <w:t>換藥</w:t>
            </w:r>
            <w:r>
              <w:rPr>
                <w:color w:val="000000"/>
                <w:sz w:val="20"/>
              </w:rPr>
              <w:t>*4</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46.55010C </w:t>
            </w:r>
            <w:r>
              <w:rPr>
                <w:color w:val="000000"/>
                <w:sz w:val="20"/>
              </w:rPr>
              <w:t>會陰沖洗</w:t>
            </w:r>
            <w:r>
              <w:rPr>
                <w:color w:val="000000"/>
                <w:sz w:val="20"/>
              </w:rPr>
              <w:t>*3</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47.55011C </w:t>
            </w:r>
            <w:r>
              <w:rPr>
                <w:color w:val="000000"/>
                <w:sz w:val="20"/>
              </w:rPr>
              <w:t>陰道灌洗</w:t>
            </w:r>
            <w:r>
              <w:rPr>
                <w:color w:val="000000"/>
                <w:sz w:val="20"/>
              </w:rPr>
              <w:t>*1</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sectPr>
          <w:headerReference w:type="default" r:id="rId26"/>
          <w:headerReference w:type="first" r:id="rId27"/>
          <w:footerReference w:type="default" r:id="rId28"/>
          <w:footerReference w:type="first" r:id="rId29"/>
          <w:type w:val="nextPage"/>
          <w:pgSz w:w="11906" w:h="16838"/>
          <w:pgMar w:left="1304" w:right="1304" w:gutter="0" w:header="851" w:top="1440" w:footer="851" w:bottom="1440"/>
          <w:pgNumType w:start="1" w:fmt="decimal"/>
          <w:formProt w:val="false"/>
          <w:textDirection w:val="lrTb"/>
          <w:docGrid w:type="default" w:linePitch="332" w:charSpace="0"/>
        </w:sectPr>
        <w:pStyle w:val="Heading3"/>
        <w:numPr>
          <w:ilvl w:val="0"/>
          <w:numId w:val="0"/>
        </w:numPr>
        <w:spacing w:lineRule="exact" w:line="360"/>
        <w:ind w:hanging="450" w:left="450" w:right="0"/>
        <w:rPr>
          <w:sz w:val="18"/>
          <w:u w:val="none"/>
        </w:rPr>
      </w:pPr>
      <w:r>
        <w:br w:type="page"/>
      </w:r>
      <w:r>
        <w:rPr>
          <w:sz w:val="18"/>
          <w:u w:val="none"/>
        </w:rPr>
      </w:r>
    </w:p>
    <w:p>
      <w:pPr>
        <w:pStyle w:val="Normal"/>
        <w:numPr>
          <w:ilvl w:val="0"/>
          <w:numId w:val="0"/>
        </w:numPr>
        <w:ind w:hanging="1344" w:left="1344" w:right="0"/>
        <w:outlineLvl w:val="2"/>
        <w:rPr/>
      </w:pPr>
      <w:r>
        <w:rPr>
          <w:color w:val="000000"/>
          <w:sz w:val="28"/>
          <w:szCs w:val="28"/>
        </w:rPr>
        <w:t>附表</w:t>
      </w:r>
      <w:r>
        <w:rPr>
          <w:color w:val="000000"/>
          <w:sz w:val="28"/>
          <w:szCs w:val="28"/>
        </w:rPr>
        <w:t xml:space="preserve">6.2.4 </w:t>
      </w:r>
      <w:r>
        <w:rPr/>
        <w:t>次全子宮切除術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3120"/>
        <w:gridCol w:w="3117"/>
        <w:gridCol w:w="3119"/>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基本診療項目</w:t>
            </w:r>
          </w:p>
        </w:tc>
      </w:tr>
      <w:tr>
        <w:trPr>
          <w:cantSplit w:val="true"/>
        </w:trPr>
        <w:tc>
          <w:tcPr>
            <w:tcW w:w="6237"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b/>
                <w:color w:val="000000"/>
                <w:sz w:val="20"/>
              </w:rPr>
            </w:pPr>
            <w:r>
              <w:rPr>
                <w:b/>
                <w:color w:val="000000"/>
                <w:sz w:val="20"/>
              </w:rPr>
              <w:t>手術前</w:t>
            </w:r>
          </w:p>
        </w:tc>
        <w:tc>
          <w:tcPr>
            <w:tcW w:w="3119"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手術中、手術後</w:t>
            </w:r>
          </w:p>
        </w:tc>
      </w:tr>
      <w:tr>
        <w:trPr/>
        <w:tc>
          <w:tcPr>
            <w:tcW w:w="312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3117"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3119"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3120" w:type="dxa"/>
            <w:tcBorders>
              <w:left w:val="single" w:sz="12"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117"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119"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2322" w:hRule="atLeast"/>
        </w:trPr>
        <w:tc>
          <w:tcPr>
            <w:tcW w:w="312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1.06009C </w:t>
            </w:r>
            <w:r>
              <w:rPr>
                <w:color w:val="000000"/>
                <w:sz w:val="20"/>
              </w:rPr>
              <w:t>尿沈渣顯微鏡檢查</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2.06012C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3.08005C </w:t>
            </w:r>
            <w:r>
              <w:rPr>
                <w:color w:val="000000"/>
                <w:sz w:val="20"/>
              </w:rPr>
              <w:t>紅血球沈降速度測定</w:t>
            </w:r>
            <w:r>
              <w:rPr>
                <w:color w:val="000000"/>
                <w:sz w:val="20"/>
              </w:rPr>
              <w:t>*1</w:t>
            </w:r>
          </w:p>
          <w:p>
            <w:pPr>
              <w:pStyle w:val="Normal"/>
              <w:tabs>
                <w:tab w:val="clear" w:pos="709"/>
                <w:tab w:val="left" w:pos="2280" w:leader="none"/>
              </w:tabs>
              <w:spacing w:lineRule="exact" w:line="360"/>
              <w:ind w:hanging="142" w:left="142" w:right="0"/>
              <w:rPr>
                <w:color w:val="000000"/>
                <w:sz w:val="20"/>
              </w:rPr>
            </w:pPr>
            <w:r>
              <w:rPr>
                <w:color w:val="000000"/>
                <w:sz w:val="20"/>
              </w:rPr>
              <w:t>4.08011C</w:t>
            </w:r>
            <w:r>
              <w:rPr>
                <w:color w:val="000000"/>
                <w:sz w:val="20"/>
              </w:rPr>
              <w:t>或</w:t>
            </w:r>
            <w:r>
              <w:rPr>
                <w:color w:val="000000"/>
                <w:sz w:val="20"/>
              </w:rPr>
              <w:t xml:space="preserve">08012C </w:t>
            </w:r>
            <w:r>
              <w:rPr>
                <w:color w:val="000000"/>
                <w:sz w:val="20"/>
              </w:rPr>
              <w:t>或</w:t>
            </w:r>
            <w:r>
              <w:rPr>
                <w:color w:val="000000"/>
                <w:sz w:val="20"/>
              </w:rPr>
              <w:t>08082C</w:t>
              <w:br/>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5.08013C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6.08018C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7.08020C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(6.7</w:t>
            </w:r>
            <w:r>
              <w:rPr>
                <w:color w:val="000000"/>
                <w:sz w:val="20"/>
              </w:rPr>
              <w:t>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8.09001C </w:t>
            </w:r>
            <w:r>
              <w:rPr>
                <w:color w:val="000000"/>
                <w:sz w:val="20"/>
              </w:rPr>
              <w:t>總膽固醇</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9.09002C </w:t>
            </w:r>
            <w:r>
              <w:rPr>
                <w:color w:val="000000"/>
                <w:sz w:val="20"/>
              </w:rPr>
              <w:t>血中尿素氮</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10.09004C </w:t>
            </w:r>
            <w:r>
              <w:rPr>
                <w:color w:val="000000"/>
                <w:sz w:val="20"/>
              </w:rPr>
              <w:t>中性脂肪</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11.09005C </w:t>
            </w:r>
            <w:r>
              <w:rPr>
                <w:color w:val="000000"/>
                <w:sz w:val="20"/>
              </w:rPr>
              <w:t>血液及體液葡萄糖</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12.09011C </w:t>
            </w:r>
            <w:r>
              <w:rPr>
                <w:color w:val="000000"/>
                <w:sz w:val="20"/>
              </w:rPr>
              <w:t>鈣</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13.09012C </w:t>
            </w:r>
            <w:r>
              <w:rPr>
                <w:color w:val="000000"/>
                <w:sz w:val="20"/>
              </w:rPr>
              <w:t>磷</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14.09013C </w:t>
            </w:r>
            <w:r>
              <w:rPr>
                <w:color w:val="000000"/>
                <w:sz w:val="20"/>
              </w:rPr>
              <w:t>尿酸</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15.09015C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16.09021C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17.09022C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18.09023C </w:t>
            </w:r>
            <w:r>
              <w:rPr>
                <w:color w:val="000000"/>
                <w:sz w:val="20"/>
              </w:rPr>
              <w:t>氯</w:t>
            </w:r>
            <w:r>
              <w:rPr>
                <w:color w:val="000000"/>
                <w:sz w:val="20"/>
              </w:rPr>
              <w:t>*1</w:t>
            </w:r>
          </w:p>
          <w:p>
            <w:pPr>
              <w:pStyle w:val="Normal"/>
              <w:tabs>
                <w:tab w:val="clear" w:pos="709"/>
                <w:tab w:val="left" w:pos="2280" w:leader="none"/>
              </w:tabs>
              <w:spacing w:lineRule="exact" w:line="360"/>
              <w:ind w:hanging="227" w:left="227" w:right="0"/>
              <w:rPr>
                <w:color w:val="000000"/>
                <w:sz w:val="20"/>
              </w:rPr>
            </w:pPr>
            <w:r>
              <w:rPr>
                <w:color w:val="000000"/>
                <w:sz w:val="20"/>
              </w:rPr>
              <w:t xml:space="preserve">19.09025C </w:t>
            </w:r>
            <w:r>
              <w:rPr>
                <w:color w:val="000000"/>
                <w:sz w:val="20"/>
              </w:rPr>
              <w:t>血清麩胺酸苯醋酸轉氨基脢</w:t>
            </w:r>
            <w:r>
              <w:rPr>
                <w:color w:val="000000"/>
                <w:sz w:val="20"/>
              </w:rPr>
              <w:t>*1</w:t>
            </w:r>
          </w:p>
          <w:p>
            <w:pPr>
              <w:pStyle w:val="Normal"/>
              <w:tabs>
                <w:tab w:val="clear" w:pos="709"/>
                <w:tab w:val="left" w:pos="2280" w:leader="none"/>
              </w:tabs>
              <w:spacing w:lineRule="exact" w:line="360"/>
              <w:ind w:hanging="227" w:left="227" w:right="0"/>
              <w:rPr>
                <w:color w:val="000000"/>
                <w:sz w:val="20"/>
              </w:rPr>
            </w:pPr>
            <w:r>
              <w:rPr>
                <w:color w:val="000000"/>
                <w:sz w:val="20"/>
              </w:rPr>
              <w:t xml:space="preserve">20.09026C </w:t>
            </w:r>
            <w:r>
              <w:rPr>
                <w:color w:val="000000"/>
                <w:sz w:val="20"/>
              </w:rPr>
              <w:t>血清麩胺酸丙酮酸轉氨基脢</w:t>
            </w:r>
            <w:r>
              <w:rPr>
                <w:color w:val="000000"/>
                <w:sz w:val="20"/>
              </w:rPr>
              <w:t>*1</w:t>
            </w:r>
          </w:p>
        </w:tc>
        <w:tc>
          <w:tcPr>
            <w:tcW w:w="3117"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21.09027C </w:t>
            </w:r>
            <w:r>
              <w:rPr>
                <w:color w:val="000000"/>
                <w:sz w:val="20"/>
              </w:rPr>
              <w:t>鹼性磷酯脢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22.09029C </w:t>
            </w:r>
            <w:r>
              <w:rPr>
                <w:color w:val="000000"/>
                <w:sz w:val="20"/>
              </w:rPr>
              <w:t>膽紅素總量</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23.09030C </w:t>
            </w:r>
            <w:r>
              <w:rPr>
                <w:color w:val="000000"/>
                <w:sz w:val="20"/>
              </w:rPr>
              <w:t>直接膽紅素</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24.09038C </w:t>
            </w:r>
            <w:r>
              <w:rPr>
                <w:color w:val="000000"/>
                <w:sz w:val="20"/>
              </w:rPr>
              <w:t>白蛋白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25.09040C </w:t>
            </w:r>
            <w:r>
              <w:rPr>
                <w:color w:val="000000"/>
                <w:sz w:val="20"/>
              </w:rPr>
              <w:t>全蛋白</w:t>
            </w:r>
            <w:r>
              <w:rPr>
                <w:color w:val="000000"/>
                <w:sz w:val="20"/>
              </w:rPr>
              <w:t>*1</w:t>
            </w:r>
          </w:p>
          <w:p>
            <w:pPr>
              <w:pStyle w:val="Normal"/>
              <w:autoSpaceDE w:val="false"/>
              <w:spacing w:lineRule="exact" w:line="360"/>
              <w:rPr>
                <w:color w:val="000000"/>
                <w:sz w:val="20"/>
              </w:rPr>
            </w:pPr>
            <w:r>
              <w:rPr>
                <w:color w:val="000000"/>
                <w:sz w:val="20"/>
              </w:rPr>
              <w:t xml:space="preserve">26.11001C </w:t>
            </w:r>
            <w:r>
              <w:rPr>
                <w:color w:val="000000"/>
                <w:sz w:val="20"/>
              </w:rPr>
              <w:t>血型測定</w:t>
            </w:r>
            <w:r>
              <w:rPr>
                <w:color w:val="000000"/>
                <w:sz w:val="20"/>
              </w:rPr>
              <w:t>*1</w:t>
            </w:r>
          </w:p>
          <w:p>
            <w:pPr>
              <w:pStyle w:val="Normal"/>
              <w:autoSpaceDE w:val="false"/>
              <w:spacing w:lineRule="exact" w:line="360"/>
              <w:rPr>
                <w:color w:val="000000"/>
                <w:sz w:val="20"/>
              </w:rPr>
            </w:pPr>
            <w:r>
              <w:rPr>
                <w:color w:val="000000"/>
                <w:sz w:val="20"/>
              </w:rPr>
              <w:t>27.11003C RH(D)</w:t>
            </w:r>
            <w:r>
              <w:rPr>
                <w:color w:val="000000"/>
                <w:sz w:val="20"/>
              </w:rPr>
              <w:t>型檢查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28.12001C </w:t>
            </w:r>
            <w:r>
              <w:rPr>
                <w:color w:val="000000"/>
                <w:sz w:val="20"/>
              </w:rPr>
              <w:t>梅毒檢查</w:t>
            </w:r>
            <w:r>
              <w:rPr>
                <w:color w:val="000000"/>
                <w:sz w:val="20"/>
              </w:rPr>
              <w:t>*1</w:t>
            </w:r>
          </w:p>
          <w:p>
            <w:pPr>
              <w:pStyle w:val="Normal"/>
              <w:autoSpaceDE w:val="false"/>
              <w:spacing w:lineRule="exact" w:line="360"/>
              <w:rPr>
                <w:color w:val="000000"/>
                <w:sz w:val="20"/>
              </w:rPr>
            </w:pPr>
            <w:r>
              <w:rPr>
                <w:color w:val="000000"/>
                <w:sz w:val="20"/>
              </w:rPr>
              <w:t xml:space="preserve">29.13007C </w:t>
            </w:r>
            <w:r>
              <w:rPr>
                <w:color w:val="000000"/>
                <w:sz w:val="20"/>
              </w:rPr>
              <w:t>細菌培養鑑定檢查</w:t>
            </w:r>
            <w:r>
              <w:rPr>
                <w:color w:val="000000"/>
                <w:sz w:val="20"/>
              </w:rPr>
              <w:t>*2</w:t>
            </w:r>
          </w:p>
          <w:p>
            <w:pPr>
              <w:pStyle w:val="Normal"/>
              <w:tabs>
                <w:tab w:val="clear" w:pos="709"/>
                <w:tab w:val="left" w:pos="2280" w:leader="none"/>
              </w:tabs>
              <w:spacing w:lineRule="exact" w:line="360"/>
              <w:rPr>
                <w:color w:val="000000"/>
                <w:sz w:val="20"/>
              </w:rPr>
            </w:pPr>
            <w:r>
              <w:rPr>
                <w:color w:val="000000"/>
                <w:sz w:val="20"/>
              </w:rPr>
              <w:t xml:space="preserve">30.18001C </w:t>
            </w:r>
            <w:r>
              <w:rPr>
                <w:color w:val="000000"/>
                <w:sz w:val="20"/>
              </w:rPr>
              <w:t>心電圖</w:t>
            </w:r>
            <w:r>
              <w:rPr>
                <w:color w:val="000000"/>
                <w:sz w:val="20"/>
              </w:rPr>
              <w:t>*1</w:t>
            </w:r>
          </w:p>
          <w:p>
            <w:pPr>
              <w:pStyle w:val="Normal"/>
              <w:autoSpaceDE w:val="false"/>
              <w:spacing w:lineRule="exact" w:line="360"/>
              <w:rPr>
                <w:color w:val="000000"/>
                <w:sz w:val="20"/>
              </w:rPr>
            </w:pPr>
            <w:r>
              <w:rPr>
                <w:color w:val="000000"/>
                <w:sz w:val="20"/>
              </w:rPr>
              <w:t>31.19001C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32.32001C </w:t>
            </w:r>
            <w:r>
              <w:rPr>
                <w:color w:val="000000"/>
                <w:sz w:val="20"/>
              </w:rPr>
              <w:t>胸腔檢查</w:t>
            </w:r>
            <w:r>
              <w:rPr>
                <w:color w:val="000000"/>
                <w:sz w:val="20"/>
              </w:rPr>
              <w:t>*1</w:t>
            </w:r>
          </w:p>
          <w:p>
            <w:pPr>
              <w:pStyle w:val="Normal"/>
              <w:autoSpaceDE w:val="false"/>
              <w:spacing w:lineRule="exact" w:line="360"/>
              <w:ind w:hanging="227" w:left="227" w:right="0"/>
              <w:rPr>
                <w:color w:val="000000"/>
                <w:sz w:val="20"/>
              </w:rPr>
            </w:pPr>
            <w:r>
              <w:rPr>
                <w:color w:val="000000"/>
                <w:sz w:val="20"/>
              </w:rPr>
              <w:t xml:space="preserve">33.32006C </w:t>
            </w:r>
            <w:r>
              <w:rPr>
                <w:color w:val="000000"/>
                <w:sz w:val="20"/>
              </w:rPr>
              <w:t>腎臟、輸尿管、膀胱檢查</w:t>
            </w:r>
            <w:r>
              <w:rPr>
                <w:color w:val="000000"/>
                <w:sz w:val="20"/>
              </w:rPr>
              <w:t>*1</w:t>
            </w:r>
          </w:p>
          <w:p>
            <w:pPr>
              <w:pStyle w:val="Normal"/>
              <w:autoSpaceDE w:val="false"/>
              <w:spacing w:lineRule="exact" w:line="360"/>
              <w:ind w:hanging="292" w:left="292" w:right="0"/>
              <w:rPr/>
            </w:pPr>
            <w:r>
              <w:rPr>
                <w:color w:val="000000"/>
                <w:sz w:val="20"/>
              </w:rPr>
              <w:t xml:space="preserve">34.39004C </w:t>
            </w:r>
            <w:r>
              <w:rPr>
                <w:color w:val="000000"/>
                <w:sz w:val="20"/>
              </w:rPr>
              <w:t>大量液體點滴注射</w:t>
            </w:r>
            <w:r>
              <w:rPr>
                <w:color w:val="000000"/>
                <w:sz w:val="20"/>
              </w:rPr>
              <w:t>*4</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Normal"/>
              <w:numPr>
                <w:ilvl w:val="0"/>
                <w:numId w:val="0"/>
              </w:numPr>
              <w:autoSpaceDE w:val="false"/>
              <w:spacing w:lineRule="exact" w:line="360"/>
              <w:ind w:hanging="227" w:left="227" w:right="0"/>
              <w:rPr>
                <w:color w:val="000000"/>
                <w:sz w:val="20"/>
              </w:rPr>
            </w:pPr>
            <w:r>
              <w:rPr>
                <w:color w:val="000000"/>
                <w:sz w:val="20"/>
              </w:rPr>
              <w:t>35.47003C</w:t>
            </w:r>
            <w:r>
              <w:rPr>
                <w:color w:val="000000"/>
                <w:sz w:val="20"/>
              </w:rPr>
              <w:t>或</w:t>
            </w:r>
            <w:r>
              <w:rPr>
                <w:color w:val="000000"/>
                <w:sz w:val="20"/>
              </w:rPr>
              <w:t>47004C</w:t>
            </w:r>
            <w:r>
              <w:rPr>
                <w:color w:val="000000"/>
                <w:sz w:val="20"/>
              </w:rPr>
              <w:t>或</w:t>
            </w:r>
            <w:r>
              <w:rPr>
                <w:color w:val="000000"/>
                <w:sz w:val="20"/>
              </w:rPr>
              <w:t>47006C</w:t>
            </w:r>
            <w:r>
              <w:rPr>
                <w:color w:val="000000"/>
                <w:sz w:val="20"/>
              </w:rPr>
              <w:t>或</w:t>
            </w:r>
            <w:r>
              <w:rPr>
                <w:color w:val="000000"/>
                <w:sz w:val="20"/>
              </w:rPr>
              <w:t>47011C</w:t>
              <w:br/>
            </w:r>
            <w:r>
              <w:rPr>
                <w:color w:val="000000"/>
                <w:sz w:val="20"/>
              </w:rPr>
              <w:t>灌腸</w:t>
            </w:r>
            <w:r>
              <w:rPr>
                <w:color w:val="000000"/>
                <w:sz w:val="20"/>
              </w:rPr>
              <w:t>*1</w:t>
            </w:r>
          </w:p>
          <w:p>
            <w:pPr>
              <w:pStyle w:val="Normal"/>
              <w:autoSpaceDE w:val="false"/>
              <w:spacing w:lineRule="exact" w:line="360"/>
              <w:rPr>
                <w:color w:val="000000"/>
                <w:sz w:val="20"/>
              </w:rPr>
            </w:pPr>
            <w:r>
              <w:rPr>
                <w:color w:val="000000"/>
                <w:sz w:val="20"/>
              </w:rPr>
              <w:t xml:space="preserve">36.47014C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37.96026B </w:t>
            </w:r>
            <w:r>
              <w:rPr>
                <w:color w:val="000000"/>
                <w:sz w:val="20"/>
              </w:rPr>
              <w:t>麻醉前評估</w:t>
            </w:r>
            <w:r>
              <w:rPr>
                <w:color w:val="000000"/>
                <w:sz w:val="20"/>
              </w:rPr>
              <w:t>*1</w:t>
            </w:r>
          </w:p>
        </w:tc>
        <w:tc>
          <w:tcPr>
            <w:tcW w:w="3119" w:type="dxa"/>
            <w:tcBorders>
              <w:top w:val="single" w:sz="6" w:space="0" w:color="000000"/>
              <w:left w:val="single" w:sz="6" w:space="0" w:color="000000"/>
              <w:bottom w:val="single" w:sz="6" w:space="0" w:color="000000"/>
              <w:right w:val="single" w:sz="12" w:space="0" w:color="000000"/>
            </w:tcBorders>
          </w:tcPr>
          <w:p>
            <w:pPr>
              <w:pStyle w:val="Normal"/>
              <w:numPr>
                <w:ilvl w:val="0"/>
                <w:numId w:val="6"/>
              </w:numPr>
              <w:tabs>
                <w:tab w:val="clear" w:pos="709"/>
                <w:tab w:val="left" w:pos="2280" w:leader="none"/>
              </w:tabs>
              <w:spacing w:lineRule="exact" w:line="360"/>
              <w:ind w:hanging="454" w:left="454" w:right="0"/>
              <w:rPr>
                <w:color w:val="000000"/>
                <w:sz w:val="20"/>
              </w:rPr>
            </w:pPr>
            <w:r>
              <w:rPr>
                <w:color w:val="000000"/>
                <w:sz w:val="20"/>
              </w:rPr>
              <w:t>38.96005C</w:t>
            </w:r>
            <w:r>
              <w:rPr>
                <w:color w:val="000000"/>
                <w:sz w:val="20"/>
              </w:rPr>
              <w:t>或</w:t>
            </w:r>
            <w:r>
              <w:rPr>
                <w:color w:val="000000"/>
                <w:sz w:val="20"/>
              </w:rPr>
              <w:t>96007C</w:t>
            </w:r>
            <w:r>
              <w:rPr>
                <w:color w:val="000000"/>
                <w:sz w:val="20"/>
              </w:rPr>
              <w:t>或</w:t>
            </w:r>
            <w:r>
              <w:rPr>
                <w:color w:val="000000"/>
                <w:sz w:val="20"/>
              </w:rPr>
              <w:t>96017C</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96030C</w:t>
            </w:r>
            <w:r>
              <w:rPr>
                <w:color w:val="000000"/>
                <w:sz w:val="20"/>
              </w:rPr>
              <w:t>麻醉</w:t>
            </w:r>
            <w:r>
              <w:rPr>
                <w:color w:val="000000"/>
                <w:sz w:val="20"/>
              </w:rPr>
              <w:t>*1</w:t>
            </w:r>
          </w:p>
          <w:p>
            <w:pPr>
              <w:pStyle w:val="Normal"/>
              <w:spacing w:lineRule="exact" w:line="360"/>
              <w:ind w:hanging="454" w:left="454" w:right="0"/>
              <w:rPr/>
            </w:pPr>
            <w:r>
              <w:rPr>
                <w:color w:val="000000"/>
                <w:sz w:val="20"/>
              </w:rPr>
              <w:t>　</w:t>
            </w:r>
            <w:r>
              <w:rPr>
                <w:color w:val="000000"/>
                <w:sz w:val="20"/>
              </w:rPr>
              <w:t>39.57017C</w:t>
            </w:r>
            <w:r>
              <w:rPr>
                <w:color w:val="000000"/>
                <w:sz w:val="20"/>
              </w:rPr>
              <w:t>或</w:t>
            </w:r>
            <w:r>
              <w:rPr>
                <w:color w:val="000000"/>
                <w:sz w:val="20"/>
              </w:rPr>
              <w:t>57018B</w:t>
              <w:br/>
              <w:t>Pulse oximeter*1</w:t>
            </w:r>
          </w:p>
          <w:p>
            <w:pPr>
              <w:pStyle w:val="Normal"/>
              <w:autoSpaceDE w:val="false"/>
              <w:spacing w:lineRule="exact" w:line="360"/>
              <w:rPr/>
            </w:pPr>
            <w:r>
              <w:rPr>
                <w:color w:val="000000"/>
                <w:sz w:val="20"/>
              </w:rPr>
              <w:t>※</w:t>
            </w:r>
            <w:r>
              <w:rPr>
                <w:color w:val="000000"/>
                <w:sz w:val="20"/>
              </w:rPr>
              <w:t xml:space="preserve">40.80404C </w:t>
            </w:r>
            <w:r>
              <w:rPr>
                <w:color w:val="000000"/>
                <w:sz w:val="20"/>
              </w:rPr>
              <w:t>次全子宮切除術</w:t>
            </w:r>
            <w:r>
              <w:rPr>
                <w:color w:val="000000"/>
                <w:sz w:val="20"/>
              </w:rPr>
              <w:t>*1</w:t>
            </w:r>
          </w:p>
          <w:p>
            <w:pPr>
              <w:pStyle w:val="Normal"/>
              <w:autoSpaceDE w:val="false"/>
              <w:spacing w:lineRule="exact" w:line="360"/>
              <w:rPr>
                <w:color w:val="000000"/>
                <w:sz w:val="20"/>
              </w:rPr>
            </w:pPr>
            <w:r>
              <w:rPr>
                <w:color w:val="000000"/>
                <w:sz w:val="20"/>
              </w:rPr>
              <w:t>　</w:t>
            </w:r>
            <w:r>
              <w:rPr>
                <w:color w:val="000000"/>
                <w:sz w:val="20"/>
              </w:rPr>
              <w:t xml:space="preserve">41.96025B </w:t>
            </w:r>
            <w:r>
              <w:rPr>
                <w:color w:val="000000"/>
                <w:sz w:val="20"/>
              </w:rPr>
              <w:t>麻醉恢復照護</w:t>
            </w:r>
            <w:r>
              <w:rPr>
                <w:color w:val="000000"/>
                <w:sz w:val="20"/>
              </w:rPr>
              <w:t>*1</w:t>
            </w:r>
          </w:p>
          <w:p>
            <w:pPr>
              <w:pStyle w:val="Normal"/>
              <w:spacing w:lineRule="exact" w:line="360"/>
              <w:ind w:hanging="454" w:left="454" w:right="0"/>
              <w:rPr>
                <w:color w:val="000000"/>
                <w:sz w:val="20"/>
              </w:rPr>
            </w:pPr>
            <w:r>
              <w:rPr>
                <w:color w:val="000000"/>
                <w:sz w:val="20"/>
              </w:rPr>
              <w:t>※</w:t>
            </w:r>
            <w:r>
              <w:rPr>
                <w:color w:val="000000"/>
                <w:sz w:val="20"/>
              </w:rPr>
              <w:t>42.25001C</w:t>
            </w:r>
            <w:r>
              <w:rPr>
                <w:color w:val="000000"/>
                <w:sz w:val="20"/>
              </w:rPr>
              <w:t>或</w:t>
            </w:r>
            <w:r>
              <w:rPr>
                <w:color w:val="000000"/>
                <w:sz w:val="20"/>
              </w:rPr>
              <w:t>25002C</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Normal"/>
              <w:autoSpaceDE w:val="false"/>
              <w:spacing w:lineRule="exact" w:line="360"/>
              <w:rPr>
                <w:color w:val="000000"/>
                <w:sz w:val="20"/>
              </w:rPr>
            </w:pPr>
            <w:r>
              <w:rPr>
                <w:color w:val="000000"/>
                <w:sz w:val="20"/>
              </w:rPr>
              <w:t>　</w:t>
            </w:r>
            <w:r>
              <w:rPr>
                <w:color w:val="000000"/>
                <w:sz w:val="20"/>
              </w:rPr>
              <w:t xml:space="preserve">43.47002C </w:t>
            </w:r>
            <w:r>
              <w:rPr>
                <w:color w:val="000000"/>
                <w:sz w:val="20"/>
              </w:rPr>
              <w:t>薄荷擦拭</w:t>
            </w:r>
            <w:r>
              <w:rPr>
                <w:color w:val="000000"/>
                <w:sz w:val="20"/>
              </w:rPr>
              <w:t>*3</w:t>
            </w:r>
          </w:p>
          <w:p>
            <w:pPr>
              <w:pStyle w:val="a11"/>
              <w:rPr>
                <w:rFonts w:eastAsia="標楷體"/>
                <w:color w:val="000000"/>
                <w:sz w:val="20"/>
              </w:rPr>
            </w:pPr>
            <w:r>
              <w:rPr>
                <w:rFonts w:eastAsia="標楷體"/>
                <w:color w:val="000000"/>
                <w:sz w:val="20"/>
              </w:rPr>
              <w:t>　</w:t>
            </w:r>
            <w:r>
              <w:rPr>
                <w:rFonts w:eastAsia="標楷體"/>
                <w:color w:val="000000"/>
                <w:sz w:val="20"/>
              </w:rPr>
              <w:t xml:space="preserve">44.47039C </w:t>
            </w:r>
            <w:r>
              <w:rPr>
                <w:rFonts w:eastAsia="標楷體"/>
                <w:color w:val="000000"/>
                <w:sz w:val="20"/>
              </w:rPr>
              <w:t>熱或冷冰敷</w:t>
            </w:r>
            <w:r>
              <w:rPr>
                <w:rFonts w:eastAsia="標楷體"/>
                <w:color w:val="000000"/>
                <w:sz w:val="20"/>
              </w:rPr>
              <w:t>*1</w:t>
            </w:r>
          </w:p>
          <w:p>
            <w:pPr>
              <w:pStyle w:val="Normal"/>
              <w:autoSpaceDE w:val="false"/>
              <w:spacing w:lineRule="exact" w:line="360"/>
              <w:ind w:hanging="1112" w:left="1112" w:right="0"/>
              <w:rPr>
                <w:color w:val="000000"/>
                <w:sz w:val="20"/>
              </w:rPr>
            </w:pPr>
            <w:r>
              <w:rPr>
                <w:color w:val="000000"/>
                <w:sz w:val="20"/>
              </w:rPr>
              <w:t>※</w:t>
            </w:r>
            <w:r>
              <w:rPr>
                <w:color w:val="000000"/>
                <w:sz w:val="20"/>
              </w:rPr>
              <w:t xml:space="preserve">45.48011C </w:t>
            </w:r>
            <w:r>
              <w:rPr>
                <w:color w:val="000000"/>
                <w:sz w:val="20"/>
              </w:rPr>
              <w:t>或</w:t>
            </w:r>
            <w:r>
              <w:rPr>
                <w:color w:val="000000"/>
                <w:sz w:val="20"/>
              </w:rPr>
              <w:t>48012C</w:t>
            </w:r>
            <w:r>
              <w:rPr>
                <w:color w:val="000000"/>
                <w:sz w:val="20"/>
              </w:rPr>
              <w:t>或</w:t>
            </w:r>
            <w:r>
              <w:rPr>
                <w:color w:val="000000"/>
                <w:sz w:val="20"/>
              </w:rPr>
              <w:t>48013C</w:t>
            </w:r>
            <w:r>
              <w:rPr>
                <w:color w:val="000000"/>
                <w:sz w:val="20"/>
              </w:rPr>
              <w:t>換藥</w:t>
            </w:r>
            <w:r>
              <w:rPr>
                <w:color w:val="000000"/>
                <w:sz w:val="20"/>
              </w:rPr>
              <w:t>*4</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46.55010C </w:t>
            </w:r>
            <w:r>
              <w:rPr>
                <w:color w:val="000000"/>
                <w:sz w:val="20"/>
              </w:rPr>
              <w:t>會陰沖洗</w:t>
            </w:r>
            <w:r>
              <w:rPr>
                <w:color w:val="000000"/>
                <w:sz w:val="20"/>
              </w:rPr>
              <w:t>*3</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47.55011C </w:t>
            </w:r>
            <w:r>
              <w:rPr>
                <w:color w:val="000000"/>
                <w:sz w:val="20"/>
              </w:rPr>
              <w:t>陰道灌洗</w:t>
            </w:r>
            <w:r>
              <w:rPr>
                <w:color w:val="000000"/>
                <w:sz w:val="20"/>
              </w:rPr>
              <w:t>*1</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pStyle w:val="Normal"/>
        <w:spacing w:lineRule="atLeast" w:line="240"/>
        <w:rPr>
          <w:color w:val="000000"/>
          <w:sz w:val="18"/>
        </w:rPr>
      </w:pPr>
      <w:r>
        <w:rPr>
          <w:color w:val="000000"/>
          <w:sz w:val="18"/>
        </w:rPr>
      </w:r>
      <w:r>
        <w:br w:type="page"/>
      </w:r>
    </w:p>
    <w:p>
      <w:pPr>
        <w:sectPr>
          <w:headerReference w:type="default" r:id="rId30"/>
          <w:headerReference w:type="first" r:id="rId31"/>
          <w:footerReference w:type="default" r:id="rId32"/>
          <w:footerReference w:type="first" r:id="rId33"/>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rPr>
          <w:color w:val="000000"/>
          <w:sz w:val="18"/>
        </w:rPr>
      </w:pPr>
      <w:r>
        <w:rPr>
          <w:color w:val="000000"/>
          <w:sz w:val="18"/>
        </w:rPr>
      </w:r>
    </w:p>
    <w:p>
      <w:pPr>
        <w:pStyle w:val="Normal"/>
        <w:numPr>
          <w:ilvl w:val="0"/>
          <w:numId w:val="0"/>
        </w:numPr>
        <w:ind w:hanging="1316" w:left="1316" w:right="0"/>
        <w:outlineLvl w:val="2"/>
        <w:rPr/>
      </w:pPr>
      <w:r>
        <w:rPr>
          <w:color w:val="000000"/>
          <w:sz w:val="28"/>
          <w:szCs w:val="28"/>
        </w:rPr>
        <w:t>附表</w:t>
      </w:r>
      <w:r>
        <w:rPr>
          <w:color w:val="000000"/>
          <w:sz w:val="28"/>
          <w:szCs w:val="28"/>
        </w:rPr>
        <w:t>6</w:t>
      </w:r>
      <w:r>
        <w:rPr/>
        <w:t xml:space="preserve">.2.5 </w:t>
      </w:r>
      <w:r>
        <w:rPr/>
        <w:t>卵巢部分（全部）切除術或輸卵管卵巢切除術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3120"/>
        <w:gridCol w:w="3401"/>
        <w:gridCol w:w="2835"/>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基本診療項目</w:t>
            </w:r>
          </w:p>
        </w:tc>
      </w:tr>
      <w:tr>
        <w:trPr>
          <w:cantSplit w:val="true"/>
        </w:trPr>
        <w:tc>
          <w:tcPr>
            <w:tcW w:w="6521"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b/>
                <w:color w:val="000000"/>
                <w:sz w:val="20"/>
              </w:rPr>
            </w:pPr>
            <w:r>
              <w:rPr>
                <w:b/>
                <w:color w:val="000000"/>
                <w:sz w:val="20"/>
              </w:rPr>
              <w:t>手術前</w:t>
            </w:r>
          </w:p>
        </w:tc>
        <w:tc>
          <w:tcPr>
            <w:tcW w:w="2835"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手術中、手術後</w:t>
            </w:r>
          </w:p>
        </w:tc>
      </w:tr>
      <w:tr>
        <w:trPr/>
        <w:tc>
          <w:tcPr>
            <w:tcW w:w="312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3401"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2835"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1.Surgsical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3120" w:type="dxa"/>
            <w:tcBorders>
              <w:left w:val="single" w:sz="12"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401"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2835"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5060" w:hRule="atLeast"/>
        </w:trPr>
        <w:tc>
          <w:tcPr>
            <w:tcW w:w="3120" w:type="dxa"/>
            <w:tcBorders>
              <w:top w:val="single" w:sz="6" w:space="0" w:color="000000"/>
              <w:left w:val="single" w:sz="12" w:space="0" w:color="000000"/>
              <w:bottom w:val="single" w:sz="6" w:space="0" w:color="000000"/>
              <w:right w:val="single" w:sz="6" w:space="0" w:color="000000"/>
            </w:tcBorders>
          </w:tcPr>
          <w:p>
            <w:pPr>
              <w:pStyle w:val="Normal"/>
              <w:spacing w:lineRule="exact" w:line="360"/>
              <w:rPr>
                <w:color w:val="000000"/>
                <w:sz w:val="20"/>
              </w:rPr>
            </w:pPr>
            <w:r>
              <w:rPr>
                <w:color w:val="000000"/>
                <w:sz w:val="20"/>
              </w:rPr>
              <w:t>1.06012C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ind w:hanging="142" w:left="142" w:right="0"/>
              <w:rPr>
                <w:color w:val="000000"/>
                <w:sz w:val="20"/>
              </w:rPr>
            </w:pPr>
            <w:r>
              <w:rPr>
                <w:color w:val="000000"/>
                <w:sz w:val="20"/>
              </w:rPr>
              <w:t>2.08011C</w:t>
            </w:r>
            <w:r>
              <w:rPr>
                <w:color w:val="000000"/>
                <w:sz w:val="20"/>
              </w:rPr>
              <w:t>或</w:t>
            </w:r>
            <w:r>
              <w:rPr>
                <w:color w:val="000000"/>
                <w:sz w:val="20"/>
              </w:rPr>
              <w:t xml:space="preserve">08012C </w:t>
            </w:r>
            <w:r>
              <w:rPr>
                <w:color w:val="000000"/>
                <w:sz w:val="20"/>
              </w:rPr>
              <w:t>或</w:t>
            </w:r>
            <w:r>
              <w:rPr>
                <w:color w:val="000000"/>
                <w:sz w:val="20"/>
              </w:rPr>
              <w:t>08082C</w:t>
              <w:br/>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3.08013C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4.08018C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5.08020C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(4.5</w:t>
            </w:r>
            <w:r>
              <w:rPr>
                <w:color w:val="000000"/>
                <w:sz w:val="20"/>
              </w:rPr>
              <w:t>項二項得以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6.09001C </w:t>
            </w:r>
            <w:r>
              <w:rPr>
                <w:color w:val="000000"/>
                <w:sz w:val="20"/>
              </w:rPr>
              <w:t>總膽固醇</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7.09002C </w:t>
            </w:r>
            <w:r>
              <w:rPr>
                <w:color w:val="000000"/>
                <w:sz w:val="20"/>
              </w:rPr>
              <w:t>血中尿素氮</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8.09005C </w:t>
            </w:r>
            <w:r>
              <w:rPr>
                <w:color w:val="000000"/>
                <w:sz w:val="20"/>
              </w:rPr>
              <w:t>血液及體液葡萄糖</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9.09011C </w:t>
            </w:r>
            <w:r>
              <w:rPr>
                <w:color w:val="000000"/>
                <w:sz w:val="20"/>
              </w:rPr>
              <w:t>鈣</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10.09013C </w:t>
            </w:r>
            <w:r>
              <w:rPr>
                <w:color w:val="000000"/>
                <w:sz w:val="20"/>
              </w:rPr>
              <w:t>尿酸</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11.09015C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12.09021C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13.09022C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14.09023C </w:t>
            </w:r>
            <w:r>
              <w:rPr>
                <w:color w:val="000000"/>
                <w:sz w:val="20"/>
              </w:rPr>
              <w:t>氯</w:t>
            </w:r>
            <w:r>
              <w:rPr>
                <w:color w:val="000000"/>
                <w:sz w:val="20"/>
              </w:rPr>
              <w:t>*1</w:t>
            </w:r>
          </w:p>
          <w:p>
            <w:pPr>
              <w:pStyle w:val="Normal"/>
              <w:autoSpaceDE w:val="false"/>
              <w:spacing w:lineRule="exact" w:line="360"/>
              <w:ind w:hanging="227" w:left="227" w:right="0"/>
              <w:rPr>
                <w:color w:val="000000"/>
                <w:sz w:val="20"/>
              </w:rPr>
            </w:pPr>
            <w:r>
              <w:rPr>
                <w:color w:val="000000"/>
                <w:sz w:val="20"/>
              </w:rPr>
              <w:t>15.09025C</w:t>
              <w:br/>
            </w:r>
            <w:r>
              <w:rPr>
                <w:color w:val="000000"/>
                <w:sz w:val="20"/>
              </w:rPr>
              <w:t>血清麩胺酸苯醋酸轉氨基脢</w:t>
            </w:r>
            <w:r>
              <w:rPr>
                <w:color w:val="000000"/>
                <w:sz w:val="20"/>
              </w:rPr>
              <w:t>*1</w:t>
            </w:r>
          </w:p>
          <w:p>
            <w:pPr>
              <w:pStyle w:val="Normal"/>
              <w:autoSpaceDE w:val="false"/>
              <w:spacing w:lineRule="exact" w:line="360"/>
              <w:ind w:hanging="227" w:left="227" w:right="0"/>
              <w:rPr>
                <w:color w:val="000000"/>
                <w:sz w:val="20"/>
              </w:rPr>
            </w:pPr>
            <w:r>
              <w:rPr>
                <w:color w:val="000000"/>
                <w:sz w:val="20"/>
              </w:rPr>
              <w:t>16.09026C</w:t>
              <w:br/>
            </w:r>
            <w:r>
              <w:rPr>
                <w:color w:val="000000"/>
                <w:sz w:val="20"/>
              </w:rPr>
              <w:t>血清麩胺酸丙酮酸轉氨基脢</w:t>
            </w:r>
            <w:r>
              <w:rPr>
                <w:color w:val="000000"/>
                <w:sz w:val="20"/>
              </w:rPr>
              <w:t>*1</w:t>
            </w:r>
          </w:p>
        </w:tc>
        <w:tc>
          <w:tcPr>
            <w:tcW w:w="340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sz w:val="20"/>
              </w:rPr>
            </w:pPr>
            <w:r>
              <w:rPr>
                <w:color w:val="000000"/>
                <w:sz w:val="20"/>
              </w:rPr>
              <w:t xml:space="preserve">17.09029C </w:t>
            </w:r>
            <w:r>
              <w:rPr>
                <w:color w:val="000000"/>
                <w:sz w:val="20"/>
              </w:rPr>
              <w:t>膽紅素總量</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18.09038C </w:t>
            </w:r>
            <w:r>
              <w:rPr>
                <w:color w:val="000000"/>
                <w:sz w:val="20"/>
              </w:rPr>
              <w:t>白蛋白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19.12001C </w:t>
            </w:r>
            <w:r>
              <w:rPr>
                <w:color w:val="000000"/>
                <w:sz w:val="20"/>
              </w:rPr>
              <w:t>梅毒檢查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20.18001C </w:t>
            </w:r>
            <w:r>
              <w:rPr>
                <w:color w:val="000000"/>
                <w:sz w:val="20"/>
              </w:rPr>
              <w:t>心電圖</w:t>
            </w:r>
            <w:r>
              <w:rPr>
                <w:color w:val="000000"/>
                <w:sz w:val="20"/>
              </w:rPr>
              <w:t>*1</w:t>
            </w:r>
          </w:p>
          <w:p>
            <w:pPr>
              <w:pStyle w:val="Normal"/>
              <w:tabs>
                <w:tab w:val="clear" w:pos="709"/>
                <w:tab w:val="left" w:pos="2280" w:leader="none"/>
              </w:tabs>
              <w:spacing w:lineRule="exact" w:line="360"/>
              <w:rPr>
                <w:color w:val="000000"/>
                <w:sz w:val="20"/>
              </w:rPr>
            </w:pPr>
            <w:r>
              <w:rPr>
                <w:color w:val="000000"/>
                <w:sz w:val="20"/>
              </w:rPr>
              <w:t>21.19001C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autoSpaceDE w:val="false"/>
              <w:spacing w:lineRule="exact" w:line="360"/>
              <w:rPr>
                <w:color w:val="000000"/>
                <w:sz w:val="20"/>
              </w:rPr>
            </w:pPr>
            <w:r>
              <w:rPr>
                <w:color w:val="000000"/>
                <w:sz w:val="20"/>
              </w:rPr>
              <w:t xml:space="preserve">22.32001C </w:t>
            </w:r>
            <w:r>
              <w:rPr>
                <w:color w:val="000000"/>
                <w:sz w:val="20"/>
              </w:rPr>
              <w:t>胸腔檢查</w:t>
            </w:r>
            <w:r>
              <w:rPr>
                <w:color w:val="000000"/>
                <w:sz w:val="20"/>
              </w:rPr>
              <w:t>*1</w:t>
            </w:r>
          </w:p>
          <w:p>
            <w:pPr>
              <w:pStyle w:val="Normal"/>
              <w:autoSpaceDE w:val="false"/>
              <w:spacing w:lineRule="exact" w:line="360"/>
              <w:ind w:hanging="227" w:left="227" w:right="0"/>
              <w:rPr>
                <w:color w:val="000000"/>
                <w:sz w:val="20"/>
              </w:rPr>
            </w:pPr>
            <w:r>
              <w:rPr>
                <w:color w:val="000000"/>
                <w:sz w:val="20"/>
              </w:rPr>
              <w:t>23.32006C</w:t>
              <w:br/>
            </w:r>
            <w:r>
              <w:rPr>
                <w:color w:val="000000"/>
                <w:sz w:val="20"/>
              </w:rPr>
              <w:t>腎臟、輸尿管、膀胱檢查</w:t>
            </w:r>
            <w:r>
              <w:rPr>
                <w:color w:val="000000"/>
                <w:sz w:val="20"/>
              </w:rPr>
              <w:t>*1</w:t>
            </w:r>
          </w:p>
          <w:p>
            <w:pPr>
              <w:pStyle w:val="Normal"/>
              <w:autoSpaceDE w:val="false"/>
              <w:spacing w:lineRule="exact" w:line="360"/>
              <w:ind w:hanging="292" w:left="292" w:right="0"/>
              <w:rPr/>
            </w:pPr>
            <w:r>
              <w:rPr>
                <w:color w:val="000000"/>
                <w:sz w:val="20"/>
              </w:rPr>
              <w:t xml:space="preserve">24.39004C </w:t>
            </w:r>
            <w:r>
              <w:rPr>
                <w:color w:val="000000"/>
                <w:sz w:val="20"/>
              </w:rPr>
              <w:t>大量液體點滴注射</w:t>
            </w:r>
            <w:r>
              <w:rPr>
                <w:color w:val="000000"/>
                <w:sz w:val="20"/>
              </w:rPr>
              <w:t>*3</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Normal"/>
              <w:autoSpaceDE w:val="false"/>
              <w:spacing w:lineRule="exact" w:line="360"/>
              <w:ind w:hanging="227" w:left="227" w:right="0"/>
              <w:rPr>
                <w:color w:val="000000"/>
                <w:sz w:val="20"/>
              </w:rPr>
            </w:pPr>
            <w:r>
              <w:rPr>
                <w:color w:val="000000"/>
                <w:sz w:val="20"/>
              </w:rPr>
              <w:t>25.47003C</w:t>
            </w:r>
            <w:r>
              <w:rPr>
                <w:color w:val="000000"/>
                <w:sz w:val="20"/>
              </w:rPr>
              <w:t>或</w:t>
            </w:r>
            <w:r>
              <w:rPr>
                <w:color w:val="000000"/>
                <w:sz w:val="20"/>
              </w:rPr>
              <w:t>47004C</w:t>
            </w:r>
            <w:r>
              <w:rPr>
                <w:color w:val="000000"/>
                <w:sz w:val="20"/>
              </w:rPr>
              <w:t>或</w:t>
            </w:r>
            <w:r>
              <w:rPr>
                <w:color w:val="000000"/>
                <w:sz w:val="20"/>
              </w:rPr>
              <w:t>47006C</w:t>
            </w:r>
            <w:r>
              <w:rPr>
                <w:color w:val="000000"/>
                <w:sz w:val="20"/>
              </w:rPr>
              <w:t>或</w:t>
            </w:r>
            <w:r>
              <w:rPr>
                <w:color w:val="000000"/>
                <w:sz w:val="20"/>
              </w:rPr>
              <w:t xml:space="preserve">47011C </w:t>
            </w:r>
            <w:r>
              <w:rPr>
                <w:color w:val="000000"/>
                <w:sz w:val="20"/>
              </w:rPr>
              <w:t>灌腸</w:t>
            </w:r>
            <w:r>
              <w:rPr>
                <w:color w:val="000000"/>
                <w:sz w:val="20"/>
              </w:rPr>
              <w:t>*1</w:t>
            </w:r>
          </w:p>
          <w:p>
            <w:pPr>
              <w:pStyle w:val="Normal"/>
              <w:autoSpaceDE w:val="false"/>
              <w:spacing w:lineRule="exact" w:line="360"/>
              <w:ind w:hanging="332" w:left="332" w:right="0"/>
              <w:rPr>
                <w:color w:val="000000"/>
                <w:sz w:val="20"/>
              </w:rPr>
            </w:pPr>
            <w:r>
              <w:rPr>
                <w:color w:val="000000"/>
                <w:sz w:val="20"/>
              </w:rPr>
              <w:t xml:space="preserve">26.47014C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27.96026B </w:t>
            </w:r>
            <w:r>
              <w:rPr>
                <w:color w:val="000000"/>
                <w:sz w:val="20"/>
              </w:rPr>
              <w:t>麻醉前評估</w:t>
            </w:r>
            <w:r>
              <w:rPr>
                <w:color w:val="000000"/>
                <w:sz w:val="20"/>
              </w:rPr>
              <w:t>*1</w:t>
            </w:r>
          </w:p>
          <w:p>
            <w:pPr>
              <w:pStyle w:val="Normal"/>
              <w:autoSpaceDE w:val="false"/>
              <w:spacing w:lineRule="exact" w:line="360"/>
              <w:rPr>
                <w:color w:val="000000"/>
                <w:sz w:val="20"/>
              </w:rPr>
            </w:pPr>
            <w:r>
              <w:rPr>
                <w:color w:val="000000"/>
                <w:sz w:val="20"/>
              </w:rPr>
            </w:r>
          </w:p>
        </w:tc>
        <w:tc>
          <w:tcPr>
            <w:tcW w:w="2835"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3212" w:leader="none"/>
              </w:tabs>
              <w:spacing w:lineRule="exact" w:line="360"/>
              <w:ind w:hanging="454" w:left="454" w:right="0"/>
              <w:rPr/>
            </w:pPr>
            <w:r>
              <w:rPr>
                <w:color w:val="000000"/>
                <w:sz w:val="20"/>
              </w:rPr>
              <w:t>※</w:t>
            </w:r>
            <w:r>
              <w:rPr>
                <w:color w:val="000000"/>
                <w:sz w:val="20"/>
              </w:rPr>
              <w:t>28.96005C</w:t>
            </w:r>
            <w:r>
              <w:rPr>
                <w:color w:val="000000"/>
                <w:sz w:val="20"/>
              </w:rPr>
              <w:t>或</w:t>
            </w:r>
            <w:r>
              <w:rPr>
                <w:color w:val="000000"/>
                <w:sz w:val="20"/>
              </w:rPr>
              <w:t>96007C</w:t>
            </w:r>
            <w:r>
              <w:rPr>
                <w:color w:val="000000"/>
                <w:sz w:val="20"/>
              </w:rPr>
              <w:t>或</w:t>
            </w:r>
            <w:r>
              <w:rPr>
                <w:color w:val="000000"/>
                <w:sz w:val="20"/>
              </w:rPr>
              <w:t>96017C</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96030C</w:t>
            </w:r>
            <w:r>
              <w:rPr>
                <w:color w:val="000000"/>
                <w:sz w:val="20"/>
              </w:rPr>
              <w:t>麻醉</w:t>
            </w:r>
            <w:r>
              <w:rPr>
                <w:color w:val="000000"/>
                <w:sz w:val="20"/>
              </w:rPr>
              <w:t xml:space="preserve">*1 </w:t>
            </w:r>
          </w:p>
          <w:p>
            <w:pPr>
              <w:pStyle w:val="Heading1"/>
              <w:keepNext w:val="false"/>
              <w:autoSpaceDE w:val="true"/>
              <w:spacing w:lineRule="exact" w:line="360"/>
              <w:ind w:hanging="454" w:left="454" w:right="0"/>
              <w:textAlignment w:val="baseline"/>
              <w:rPr/>
            </w:pPr>
            <w:r>
              <w:rPr>
                <w:rFonts w:eastAsia="Times New Roman"/>
                <w:b w:val="false"/>
                <w:kern w:val="0"/>
              </w:rPr>
              <w:t xml:space="preserve">  </w:t>
            </w:r>
            <w:r>
              <w:rPr>
                <w:rFonts w:eastAsia="標楷體"/>
                <w:b w:val="false"/>
                <w:kern w:val="0"/>
              </w:rPr>
              <w:t>29.57017C</w:t>
            </w:r>
            <w:r>
              <w:rPr>
                <w:rFonts w:eastAsia="標楷體"/>
                <w:b w:val="false"/>
                <w:kern w:val="0"/>
              </w:rPr>
              <w:t>或</w:t>
            </w:r>
            <w:r>
              <w:rPr>
                <w:rFonts w:eastAsia="標楷體"/>
                <w:b w:val="false"/>
                <w:kern w:val="0"/>
              </w:rPr>
              <w:t xml:space="preserve">57018B </w:t>
              <w:br/>
            </w:r>
            <w:r>
              <w:rPr>
                <w:rFonts w:eastAsia="標楷體"/>
                <w:b w:val="false"/>
              </w:rPr>
              <w:t xml:space="preserve">Pulse oximeter*1 </w:t>
            </w:r>
          </w:p>
          <w:p>
            <w:pPr>
              <w:pStyle w:val="Normal"/>
              <w:numPr>
                <w:ilvl w:val="0"/>
                <w:numId w:val="0"/>
              </w:numPr>
              <w:spacing w:lineRule="exact" w:line="360"/>
              <w:ind w:hanging="454" w:left="454" w:right="0"/>
              <w:rPr/>
            </w:pPr>
            <w:r>
              <w:rPr>
                <w:color w:val="000000"/>
                <w:sz w:val="20"/>
              </w:rPr>
              <w:t>※</w:t>
            </w:r>
            <w:r>
              <w:rPr>
                <w:color w:val="000000"/>
                <w:sz w:val="20"/>
              </w:rPr>
              <w:t>30.80802C</w:t>
            </w:r>
            <w:r>
              <w:rPr>
                <w:color w:val="000000"/>
                <w:sz w:val="20"/>
              </w:rPr>
              <w:t>或</w:t>
            </w:r>
            <w:r>
              <w:rPr>
                <w:color w:val="000000"/>
                <w:sz w:val="20"/>
              </w:rPr>
              <w:t>80811C</w:t>
            </w:r>
            <w:r>
              <w:rPr>
                <w:color w:val="000000"/>
                <w:sz w:val="20"/>
              </w:rPr>
              <w:t>子宮附屬器部份或全部切除</w:t>
            </w:r>
            <w:r>
              <w:rPr>
                <w:color w:val="000000"/>
                <w:sz w:val="20"/>
              </w:rPr>
              <w:t>(</w:t>
            </w:r>
            <w:r>
              <w:rPr>
                <w:color w:val="000000"/>
                <w:sz w:val="20"/>
              </w:rPr>
              <w:t>卵巢或輸卵管卵巢</w:t>
            </w:r>
            <w:r>
              <w:rPr>
                <w:color w:val="000000"/>
                <w:sz w:val="20"/>
              </w:rPr>
              <w:t>)*1</w:t>
            </w:r>
          </w:p>
          <w:p>
            <w:pPr>
              <w:pStyle w:val="Normal"/>
              <w:numPr>
                <w:ilvl w:val="0"/>
                <w:numId w:val="3"/>
              </w:numPr>
              <w:autoSpaceDE w:val="false"/>
              <w:spacing w:lineRule="exact" w:line="360"/>
              <w:rPr>
                <w:color w:val="000000"/>
                <w:sz w:val="20"/>
              </w:rPr>
            </w:pPr>
            <w:r>
              <w:rPr>
                <w:rFonts w:eastAsia="Times New Roman"/>
                <w:color w:val="000000"/>
                <w:sz w:val="20"/>
              </w:rPr>
              <w:t xml:space="preserve">  </w:t>
            </w:r>
            <w:r>
              <w:rPr>
                <w:color w:val="000000"/>
                <w:sz w:val="20"/>
              </w:rPr>
              <w:t xml:space="preserve">31.96025B </w:t>
            </w:r>
            <w:r>
              <w:rPr>
                <w:color w:val="000000"/>
                <w:sz w:val="20"/>
              </w:rPr>
              <w:t>麻醉恢復照護</w:t>
            </w:r>
            <w:r>
              <w:rPr>
                <w:color w:val="000000"/>
                <w:sz w:val="20"/>
              </w:rPr>
              <w:t>*1</w:t>
            </w:r>
          </w:p>
          <w:p>
            <w:pPr>
              <w:pStyle w:val="Normal"/>
              <w:spacing w:lineRule="exact" w:line="360"/>
              <w:ind w:hanging="454" w:left="454" w:right="0"/>
              <w:rPr>
                <w:color w:val="000000"/>
                <w:sz w:val="20"/>
              </w:rPr>
            </w:pPr>
            <w:r>
              <w:rPr>
                <w:color w:val="000000"/>
                <w:sz w:val="20"/>
              </w:rPr>
              <w:t>※</w:t>
            </w:r>
            <w:r>
              <w:rPr>
                <w:color w:val="000000"/>
                <w:sz w:val="20"/>
              </w:rPr>
              <w:t>32.25001C</w:t>
            </w:r>
            <w:r>
              <w:rPr>
                <w:color w:val="000000"/>
                <w:sz w:val="20"/>
              </w:rPr>
              <w:t>或</w:t>
            </w:r>
            <w:r>
              <w:rPr>
                <w:color w:val="000000"/>
                <w:sz w:val="20"/>
              </w:rPr>
              <w:t xml:space="preserve">25002C </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Normal"/>
              <w:spacing w:lineRule="exact" w:line="360"/>
              <w:ind w:hanging="454" w:left="454" w:right="0"/>
              <w:rPr>
                <w:color w:val="000000"/>
                <w:sz w:val="20"/>
              </w:rPr>
            </w:pPr>
            <w:r>
              <w:rPr>
                <w:color w:val="000000"/>
                <w:sz w:val="20"/>
              </w:rPr>
              <w:t>※</w:t>
            </w:r>
            <w:r>
              <w:rPr>
                <w:color w:val="000000"/>
                <w:sz w:val="20"/>
              </w:rPr>
              <w:t xml:space="preserve">33.48011C </w:t>
            </w:r>
            <w:r>
              <w:rPr>
                <w:color w:val="000000"/>
                <w:sz w:val="20"/>
              </w:rPr>
              <w:t>或</w:t>
            </w:r>
            <w:r>
              <w:rPr>
                <w:color w:val="000000"/>
                <w:sz w:val="20"/>
              </w:rPr>
              <w:t>48012C</w:t>
            </w:r>
            <w:r>
              <w:rPr>
                <w:color w:val="000000"/>
                <w:sz w:val="20"/>
              </w:rPr>
              <w:t>或</w:t>
            </w:r>
            <w:r>
              <w:rPr>
                <w:color w:val="000000"/>
                <w:sz w:val="20"/>
              </w:rPr>
              <w:t>48013C</w:t>
            </w:r>
            <w:r>
              <w:rPr>
                <w:color w:val="000000"/>
                <w:sz w:val="20"/>
              </w:rPr>
              <w:t>換藥</w:t>
            </w:r>
            <w:r>
              <w:rPr>
                <w:color w:val="000000"/>
                <w:sz w:val="20"/>
              </w:rPr>
              <w:t>*4</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34.55010C </w:t>
            </w:r>
            <w:r>
              <w:rPr>
                <w:color w:val="000000"/>
                <w:sz w:val="20"/>
              </w:rPr>
              <w:t>會陰沖洗</w:t>
            </w:r>
            <w:r>
              <w:rPr>
                <w:color w:val="000000"/>
                <w:sz w:val="20"/>
              </w:rPr>
              <w:t>*3</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sectPr>
          <w:headerReference w:type="default" r:id="rId34"/>
          <w:headerReference w:type="first" r:id="rId35"/>
          <w:footerReference w:type="default" r:id="rId36"/>
          <w:footerReference w:type="first" r:id="rId37"/>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rPr>
          <w:color w:val="000000"/>
        </w:rPr>
      </w:pPr>
      <w:r>
        <w:br w:type="page"/>
      </w:r>
      <w:r>
        <w:rPr>
          <w:color w:val="000000"/>
        </w:rPr>
      </w:r>
    </w:p>
    <w:p>
      <w:pPr>
        <w:pStyle w:val="Normal"/>
        <w:numPr>
          <w:ilvl w:val="0"/>
          <w:numId w:val="0"/>
        </w:numPr>
        <w:ind w:hanging="1344" w:left="1344" w:right="0"/>
        <w:outlineLvl w:val="2"/>
        <w:rPr>
          <w:color w:val="000000"/>
          <w:sz w:val="28"/>
        </w:rPr>
      </w:pPr>
      <w:r>
        <w:rPr>
          <w:color w:val="000000"/>
          <w:sz w:val="28"/>
          <w:szCs w:val="28"/>
        </w:rPr>
        <w:t>附表</w:t>
      </w:r>
      <w:r>
        <w:rPr>
          <w:color w:val="000000"/>
          <w:sz w:val="28"/>
          <w:szCs w:val="28"/>
        </w:rPr>
        <w:t xml:space="preserve">6.2.6 </w:t>
      </w:r>
      <w:r>
        <w:rPr>
          <w:color w:val="000000"/>
          <w:sz w:val="28"/>
          <w:szCs w:val="28"/>
        </w:rPr>
        <w:t>腹腔鏡子宮完全切除術</w:t>
      </w:r>
      <w:r>
        <w:rPr>
          <w:color w:val="000000"/>
          <w:sz w:val="28"/>
          <w:szCs w:val="28"/>
        </w:rPr>
        <w:t>(</w:t>
      </w:r>
      <w:r>
        <w:rPr>
          <w:color w:val="000000"/>
          <w:sz w:val="28"/>
          <w:szCs w:val="28"/>
        </w:rPr>
        <w:t>住院</w:t>
      </w:r>
      <w:r>
        <w:rPr>
          <w:color w:val="000000"/>
          <w:sz w:val="28"/>
          <w:szCs w:val="28"/>
        </w:rPr>
        <w:t>)</w:t>
      </w:r>
      <w:r>
        <w:rPr>
          <w:color w:val="000000"/>
          <w:sz w:val="28"/>
          <w:szCs w:val="28"/>
        </w:rPr>
        <w:t>診療項目要求表</w:t>
      </w:r>
    </w:p>
    <w:tbl>
      <w:tblPr>
        <w:tblW w:w="9356" w:type="dxa"/>
        <w:jc w:val="left"/>
        <w:tblInd w:w="28" w:type="dxa"/>
        <w:tblLayout w:type="fixed"/>
        <w:tblCellMar>
          <w:top w:w="0" w:type="dxa"/>
          <w:left w:w="28" w:type="dxa"/>
          <w:bottom w:w="0" w:type="dxa"/>
          <w:right w:w="28" w:type="dxa"/>
        </w:tblCellMar>
      </w:tblPr>
      <w:tblGrid>
        <w:gridCol w:w="3280"/>
        <w:gridCol w:w="2800"/>
        <w:gridCol w:w="3276"/>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color w:val="000000"/>
                <w:sz w:val="20"/>
              </w:rPr>
              <w:t>基本診療項目</w:t>
            </w:r>
          </w:p>
        </w:tc>
      </w:tr>
      <w:tr>
        <w:trPr>
          <w:cantSplit w:val="true"/>
        </w:trPr>
        <w:tc>
          <w:tcPr>
            <w:tcW w:w="6080"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color w:val="000000"/>
                <w:sz w:val="20"/>
              </w:rPr>
            </w:pPr>
            <w:r>
              <w:rPr>
                <w:color w:val="000000"/>
                <w:sz w:val="20"/>
              </w:rPr>
              <w:t>手術前</w:t>
            </w:r>
          </w:p>
        </w:tc>
        <w:tc>
          <w:tcPr>
            <w:tcW w:w="3276"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color w:val="000000"/>
                <w:sz w:val="20"/>
              </w:rPr>
              <w:t>手術中、手術後</w:t>
            </w:r>
          </w:p>
        </w:tc>
      </w:tr>
      <w:tr>
        <w:trPr/>
        <w:tc>
          <w:tcPr>
            <w:tcW w:w="328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2800"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3276"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3280" w:type="dxa"/>
            <w:tcBorders>
              <w:left w:val="single" w:sz="12"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2800"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276"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2322" w:hRule="atLeast"/>
        </w:trPr>
        <w:tc>
          <w:tcPr>
            <w:tcW w:w="328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1.06009C </w:t>
            </w:r>
            <w:r>
              <w:rPr>
                <w:color w:val="000000"/>
                <w:sz w:val="20"/>
              </w:rPr>
              <w:t>尿沈渣顯微鏡檢查</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2.06012C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3.08005C </w:t>
            </w:r>
            <w:r>
              <w:rPr>
                <w:color w:val="000000"/>
                <w:sz w:val="20"/>
              </w:rPr>
              <w:t>紅血球沈降速度測定</w:t>
            </w:r>
            <w:r>
              <w:rPr>
                <w:color w:val="000000"/>
                <w:sz w:val="20"/>
              </w:rPr>
              <w:t>*1</w:t>
            </w:r>
          </w:p>
          <w:p>
            <w:pPr>
              <w:pStyle w:val="Normal"/>
              <w:tabs>
                <w:tab w:val="clear" w:pos="709"/>
                <w:tab w:val="left" w:pos="2280" w:leader="none"/>
              </w:tabs>
              <w:spacing w:lineRule="exact" w:line="360"/>
              <w:ind w:hanging="142" w:left="142" w:right="0"/>
              <w:rPr>
                <w:color w:val="000000"/>
                <w:sz w:val="20"/>
              </w:rPr>
            </w:pPr>
            <w:r>
              <w:rPr>
                <w:color w:val="000000"/>
                <w:sz w:val="20"/>
              </w:rPr>
              <w:t>4.08011C</w:t>
            </w:r>
            <w:r>
              <w:rPr>
                <w:color w:val="000000"/>
                <w:sz w:val="20"/>
              </w:rPr>
              <w:t>或</w:t>
            </w:r>
            <w:r>
              <w:rPr>
                <w:color w:val="000000"/>
                <w:sz w:val="20"/>
              </w:rPr>
              <w:t>08012C</w:t>
            </w:r>
            <w:r>
              <w:rPr>
                <w:color w:val="000000"/>
                <w:sz w:val="20"/>
              </w:rPr>
              <w:t>或</w:t>
            </w:r>
            <w:r>
              <w:rPr>
                <w:color w:val="000000"/>
                <w:sz w:val="20"/>
              </w:rPr>
              <w:t>08082C</w:t>
              <w:br/>
            </w:r>
            <w:r>
              <w:rPr>
                <w:color w:val="000000"/>
                <w:sz w:val="20"/>
              </w:rPr>
              <w:t>全套血液檢查</w:t>
            </w:r>
            <w:r>
              <w:rPr>
                <w:color w:val="000000"/>
                <w:sz w:val="20"/>
              </w:rPr>
              <w:t xml:space="preserve">*2  </w:t>
            </w:r>
          </w:p>
          <w:p>
            <w:pPr>
              <w:pStyle w:val="Normal"/>
              <w:tabs>
                <w:tab w:val="clear" w:pos="709"/>
                <w:tab w:val="left" w:pos="2280" w:leader="none"/>
              </w:tabs>
              <w:spacing w:lineRule="exact" w:line="360"/>
              <w:ind w:hanging="212" w:left="212" w:right="0"/>
              <w:rPr>
                <w:color w:val="000000"/>
                <w:sz w:val="20"/>
              </w:rPr>
            </w:pPr>
            <w:r>
              <w:rPr>
                <w:color w:val="000000"/>
                <w:sz w:val="20"/>
              </w:rPr>
              <w:t xml:space="preserve">5.08013C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6.08018C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7.08020C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(6.7</w:t>
            </w:r>
            <w:r>
              <w:rPr>
                <w:color w:val="000000"/>
                <w:sz w:val="20"/>
              </w:rPr>
              <w:t>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8.09001C </w:t>
            </w:r>
            <w:r>
              <w:rPr>
                <w:color w:val="000000"/>
                <w:sz w:val="20"/>
              </w:rPr>
              <w:t>總膽固醇</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9.09002C </w:t>
            </w:r>
            <w:r>
              <w:rPr>
                <w:color w:val="000000"/>
                <w:sz w:val="20"/>
              </w:rPr>
              <w:t>血中尿素氮</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10.09004C </w:t>
            </w:r>
            <w:r>
              <w:rPr>
                <w:color w:val="000000"/>
                <w:sz w:val="20"/>
              </w:rPr>
              <w:t>中性脂肪</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11.09005C </w:t>
            </w:r>
            <w:r>
              <w:rPr>
                <w:color w:val="000000"/>
                <w:sz w:val="20"/>
              </w:rPr>
              <w:t>血液及體液葡萄糖</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12.09011C </w:t>
            </w:r>
            <w:r>
              <w:rPr>
                <w:color w:val="000000"/>
                <w:sz w:val="20"/>
              </w:rPr>
              <w:t>鈣</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13.09012C </w:t>
            </w:r>
            <w:r>
              <w:rPr>
                <w:color w:val="000000"/>
                <w:sz w:val="20"/>
              </w:rPr>
              <w:t>磷</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14.09013C </w:t>
            </w:r>
            <w:r>
              <w:rPr>
                <w:color w:val="000000"/>
                <w:sz w:val="20"/>
              </w:rPr>
              <w:t>尿酸</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15.09015C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16.09021C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17.09022C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18.09023C </w:t>
            </w:r>
            <w:r>
              <w:rPr>
                <w:color w:val="000000"/>
                <w:sz w:val="20"/>
              </w:rPr>
              <w:t>氯</w:t>
            </w:r>
            <w:r>
              <w:rPr>
                <w:color w:val="000000"/>
                <w:sz w:val="20"/>
              </w:rPr>
              <w:t>*1</w:t>
            </w:r>
          </w:p>
          <w:p>
            <w:pPr>
              <w:pStyle w:val="Normal"/>
              <w:tabs>
                <w:tab w:val="clear" w:pos="709"/>
                <w:tab w:val="left" w:pos="2280" w:leader="none"/>
              </w:tabs>
              <w:autoSpaceDE w:val="false"/>
              <w:spacing w:lineRule="exact" w:line="360"/>
              <w:ind w:hanging="227" w:left="227" w:right="0"/>
              <w:rPr>
                <w:color w:val="000000"/>
                <w:sz w:val="20"/>
              </w:rPr>
            </w:pPr>
            <w:r>
              <w:rPr>
                <w:color w:val="000000"/>
                <w:sz w:val="20"/>
              </w:rPr>
              <w:t>19.09025C</w:t>
              <w:br/>
            </w:r>
            <w:r>
              <w:rPr>
                <w:color w:val="000000"/>
                <w:sz w:val="20"/>
              </w:rPr>
              <w:t>血清麩胺酸苯醋酸轉氨基脢</w:t>
            </w:r>
            <w:r>
              <w:rPr>
                <w:color w:val="000000"/>
                <w:sz w:val="20"/>
              </w:rPr>
              <w:t>*1</w:t>
            </w:r>
          </w:p>
          <w:p>
            <w:pPr>
              <w:pStyle w:val="Normal"/>
              <w:tabs>
                <w:tab w:val="clear" w:pos="709"/>
                <w:tab w:val="left" w:pos="2280" w:leader="none"/>
              </w:tabs>
              <w:autoSpaceDE w:val="false"/>
              <w:spacing w:lineRule="exact" w:line="360"/>
              <w:ind w:hanging="227" w:left="227" w:right="0"/>
              <w:rPr>
                <w:color w:val="000000"/>
                <w:sz w:val="20"/>
              </w:rPr>
            </w:pPr>
            <w:r>
              <w:rPr>
                <w:color w:val="000000"/>
                <w:sz w:val="20"/>
              </w:rPr>
              <w:t>20.09026C</w:t>
              <w:br/>
            </w:r>
            <w:r>
              <w:rPr>
                <w:color w:val="000000"/>
                <w:sz w:val="20"/>
              </w:rPr>
              <w:t>血清麩胺酸丙酮酸轉氨基脢</w:t>
            </w:r>
            <w:r>
              <w:rPr>
                <w:color w:val="000000"/>
                <w:sz w:val="20"/>
              </w:rPr>
              <w:t>*1</w:t>
            </w:r>
          </w:p>
        </w:tc>
        <w:tc>
          <w:tcPr>
            <w:tcW w:w="2800"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60"/>
              <w:rPr>
                <w:color w:val="000000"/>
                <w:sz w:val="20"/>
              </w:rPr>
            </w:pPr>
            <w:r>
              <w:rPr>
                <w:color w:val="000000"/>
                <w:sz w:val="20"/>
              </w:rPr>
              <w:t xml:space="preserve">21.09027C </w:t>
            </w:r>
            <w:r>
              <w:rPr>
                <w:color w:val="000000"/>
                <w:sz w:val="20"/>
              </w:rPr>
              <w:t>鹼性磷酯脢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22.09029C </w:t>
            </w:r>
            <w:r>
              <w:rPr>
                <w:color w:val="000000"/>
                <w:sz w:val="20"/>
              </w:rPr>
              <w:t>膽紅素總量</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23.09030C </w:t>
            </w:r>
            <w:r>
              <w:rPr>
                <w:color w:val="000000"/>
                <w:sz w:val="20"/>
              </w:rPr>
              <w:t>直接膽紅素</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24.09038C </w:t>
            </w:r>
            <w:r>
              <w:rPr>
                <w:color w:val="000000"/>
                <w:sz w:val="20"/>
              </w:rPr>
              <w:t>白蛋白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25.09040C </w:t>
            </w:r>
            <w:r>
              <w:rPr>
                <w:color w:val="000000"/>
                <w:sz w:val="20"/>
              </w:rPr>
              <w:t>全蛋白</w:t>
            </w:r>
            <w:r>
              <w:rPr>
                <w:color w:val="000000"/>
                <w:sz w:val="20"/>
              </w:rPr>
              <w:t>*1</w:t>
            </w:r>
          </w:p>
          <w:p>
            <w:pPr>
              <w:pStyle w:val="Normal"/>
              <w:autoSpaceDE w:val="false"/>
              <w:spacing w:lineRule="exact" w:line="360"/>
              <w:rPr>
                <w:color w:val="000000"/>
                <w:sz w:val="20"/>
              </w:rPr>
            </w:pPr>
            <w:r>
              <w:rPr>
                <w:color w:val="000000"/>
                <w:sz w:val="20"/>
              </w:rPr>
              <w:t xml:space="preserve">26.11001C </w:t>
            </w:r>
            <w:r>
              <w:rPr>
                <w:color w:val="000000"/>
                <w:sz w:val="20"/>
              </w:rPr>
              <w:t>血型測定</w:t>
            </w:r>
            <w:r>
              <w:rPr>
                <w:color w:val="000000"/>
                <w:sz w:val="20"/>
              </w:rPr>
              <w:t>*1</w:t>
            </w:r>
          </w:p>
          <w:p>
            <w:pPr>
              <w:pStyle w:val="Normal"/>
              <w:autoSpaceDE w:val="false"/>
              <w:spacing w:lineRule="exact" w:line="360"/>
              <w:rPr>
                <w:color w:val="000000"/>
                <w:sz w:val="20"/>
              </w:rPr>
            </w:pPr>
            <w:r>
              <w:rPr>
                <w:color w:val="000000"/>
                <w:sz w:val="20"/>
              </w:rPr>
              <w:t>27.11003C RH(D)</w:t>
            </w:r>
            <w:r>
              <w:rPr>
                <w:color w:val="000000"/>
                <w:sz w:val="20"/>
              </w:rPr>
              <w:t>型檢查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28.12001C </w:t>
            </w:r>
            <w:r>
              <w:rPr>
                <w:color w:val="000000"/>
                <w:sz w:val="20"/>
              </w:rPr>
              <w:t>梅毒檢查</w:t>
            </w:r>
            <w:r>
              <w:rPr>
                <w:color w:val="000000"/>
                <w:sz w:val="20"/>
              </w:rPr>
              <w:t>*1</w:t>
            </w:r>
          </w:p>
          <w:p>
            <w:pPr>
              <w:pStyle w:val="Normal"/>
              <w:autoSpaceDE w:val="false"/>
              <w:spacing w:lineRule="exact" w:line="360"/>
              <w:ind w:hanging="292" w:left="292" w:right="0"/>
              <w:rPr>
                <w:color w:val="000000"/>
                <w:sz w:val="20"/>
              </w:rPr>
            </w:pPr>
            <w:r>
              <w:rPr>
                <w:color w:val="000000"/>
                <w:sz w:val="20"/>
              </w:rPr>
              <w:t>29.13007C</w:t>
            </w:r>
            <w:r>
              <w:rPr>
                <w:color w:val="000000"/>
                <w:sz w:val="20"/>
              </w:rPr>
              <w:t>細菌培養鑑定檢查</w:t>
            </w:r>
            <w:r>
              <w:rPr>
                <w:color w:val="000000"/>
                <w:sz w:val="20"/>
              </w:rPr>
              <w:t>*2</w:t>
            </w:r>
          </w:p>
          <w:p>
            <w:pPr>
              <w:pStyle w:val="Normal"/>
              <w:tabs>
                <w:tab w:val="clear" w:pos="709"/>
                <w:tab w:val="left" w:pos="2280" w:leader="none"/>
              </w:tabs>
              <w:spacing w:lineRule="exact" w:line="360"/>
              <w:rPr>
                <w:color w:val="000000"/>
                <w:sz w:val="20"/>
              </w:rPr>
            </w:pPr>
            <w:r>
              <w:rPr>
                <w:color w:val="000000"/>
                <w:sz w:val="20"/>
              </w:rPr>
              <w:t xml:space="preserve">30.18001C </w:t>
            </w:r>
            <w:r>
              <w:rPr>
                <w:color w:val="000000"/>
                <w:sz w:val="20"/>
              </w:rPr>
              <w:t>心電圖</w:t>
            </w:r>
            <w:r>
              <w:rPr>
                <w:color w:val="000000"/>
                <w:sz w:val="20"/>
              </w:rPr>
              <w:t>*1</w:t>
            </w:r>
          </w:p>
          <w:p>
            <w:pPr>
              <w:pStyle w:val="Normal"/>
              <w:autoSpaceDE w:val="false"/>
              <w:spacing w:lineRule="exact" w:line="360"/>
              <w:rPr>
                <w:color w:val="000000"/>
                <w:sz w:val="20"/>
              </w:rPr>
            </w:pPr>
            <w:r>
              <w:rPr>
                <w:color w:val="000000"/>
                <w:sz w:val="20"/>
              </w:rPr>
              <w:t>31.19001C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32.32001C </w:t>
            </w:r>
            <w:r>
              <w:rPr>
                <w:color w:val="000000"/>
                <w:sz w:val="20"/>
              </w:rPr>
              <w:t>胸腔檢查</w:t>
            </w:r>
            <w:r>
              <w:rPr>
                <w:color w:val="000000"/>
                <w:sz w:val="20"/>
              </w:rPr>
              <w:t>*1</w:t>
            </w:r>
          </w:p>
          <w:p>
            <w:pPr>
              <w:pStyle w:val="Normal"/>
              <w:autoSpaceDE w:val="false"/>
              <w:spacing w:lineRule="exact" w:line="360"/>
              <w:ind w:hanging="227" w:left="227" w:right="0"/>
              <w:rPr>
                <w:color w:val="000000"/>
                <w:sz w:val="20"/>
              </w:rPr>
            </w:pPr>
            <w:r>
              <w:rPr>
                <w:color w:val="000000"/>
                <w:sz w:val="20"/>
              </w:rPr>
              <w:t>33.32006C</w:t>
              <w:br/>
            </w:r>
            <w:r>
              <w:rPr>
                <w:color w:val="000000"/>
                <w:sz w:val="20"/>
              </w:rPr>
              <w:t>腎臟、輸尿管、膀胱檢查</w:t>
            </w:r>
            <w:r>
              <w:rPr>
                <w:color w:val="000000"/>
                <w:sz w:val="20"/>
              </w:rPr>
              <w:t>*1</w:t>
            </w:r>
          </w:p>
          <w:p>
            <w:pPr>
              <w:pStyle w:val="Normal"/>
              <w:autoSpaceDE w:val="false"/>
              <w:spacing w:lineRule="exact" w:line="360"/>
              <w:ind w:hanging="292" w:left="292" w:right="0"/>
              <w:rPr/>
            </w:pPr>
            <w:r>
              <w:rPr>
                <w:color w:val="000000"/>
                <w:sz w:val="20"/>
              </w:rPr>
              <w:t xml:space="preserve">34.39004C </w:t>
            </w:r>
            <w:r>
              <w:rPr>
                <w:color w:val="000000"/>
                <w:sz w:val="20"/>
              </w:rPr>
              <w:t>大量液體點滴注射</w:t>
            </w:r>
            <w:r>
              <w:rPr>
                <w:color w:val="000000"/>
                <w:sz w:val="20"/>
              </w:rPr>
              <w:t>*4</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a1"/>
              <w:ind w:hanging="198" w:left="198" w:right="0"/>
              <w:rPr>
                <w:sz w:val="20"/>
              </w:rPr>
            </w:pPr>
            <w:r>
              <w:rPr>
                <w:sz w:val="20"/>
              </w:rPr>
              <w:t>35.47003C</w:t>
            </w:r>
            <w:r>
              <w:rPr>
                <w:sz w:val="20"/>
              </w:rPr>
              <w:t>或</w:t>
            </w:r>
            <w:r>
              <w:rPr>
                <w:sz w:val="20"/>
              </w:rPr>
              <w:t>47004C</w:t>
            </w:r>
            <w:r>
              <w:rPr>
                <w:sz w:val="20"/>
              </w:rPr>
              <w:t>或</w:t>
            </w:r>
            <w:r>
              <w:rPr>
                <w:sz w:val="20"/>
              </w:rPr>
              <w:t>47006C</w:t>
            </w:r>
            <w:r>
              <w:rPr>
                <w:sz w:val="20"/>
              </w:rPr>
              <w:t>或</w:t>
            </w:r>
            <w:r>
              <w:rPr>
                <w:sz w:val="20"/>
              </w:rPr>
              <w:t xml:space="preserve">47011C </w:t>
            </w:r>
            <w:r>
              <w:rPr>
                <w:sz w:val="20"/>
              </w:rPr>
              <w:t>灌腸</w:t>
            </w:r>
            <w:r>
              <w:rPr>
                <w:sz w:val="20"/>
              </w:rPr>
              <w:t>*1</w:t>
            </w:r>
          </w:p>
          <w:p>
            <w:pPr>
              <w:pStyle w:val="Normal"/>
              <w:autoSpaceDE w:val="false"/>
              <w:spacing w:lineRule="exact" w:line="360"/>
              <w:rPr>
                <w:color w:val="000000"/>
                <w:sz w:val="20"/>
              </w:rPr>
            </w:pPr>
            <w:r>
              <w:rPr>
                <w:color w:val="000000"/>
                <w:sz w:val="20"/>
              </w:rPr>
              <w:t xml:space="preserve">36.47014C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37.96026B </w:t>
            </w:r>
            <w:r>
              <w:rPr>
                <w:color w:val="000000"/>
                <w:sz w:val="20"/>
              </w:rPr>
              <w:t>麻醉前評估</w:t>
            </w:r>
            <w:r>
              <w:rPr>
                <w:color w:val="000000"/>
                <w:sz w:val="20"/>
              </w:rPr>
              <w:t>*1</w:t>
            </w:r>
          </w:p>
        </w:tc>
        <w:tc>
          <w:tcPr>
            <w:tcW w:w="3276" w:type="dxa"/>
            <w:tcBorders>
              <w:top w:val="single" w:sz="6" w:space="0" w:color="000000"/>
              <w:left w:val="single" w:sz="6" w:space="0" w:color="000000"/>
              <w:bottom w:val="single" w:sz="6" w:space="0" w:color="000000"/>
              <w:right w:val="single" w:sz="12" w:space="0" w:color="000000"/>
            </w:tcBorders>
          </w:tcPr>
          <w:p>
            <w:pPr>
              <w:pStyle w:val="a11"/>
              <w:rPr/>
            </w:pPr>
            <w:r>
              <w:rPr>
                <w:rFonts w:eastAsia="標楷體"/>
                <w:color w:val="000000"/>
                <w:sz w:val="20"/>
              </w:rPr>
              <w:t>※</w:t>
            </w:r>
            <w:r>
              <w:rPr>
                <w:rFonts w:eastAsia="標楷體"/>
                <w:color w:val="000000"/>
                <w:sz w:val="20"/>
              </w:rPr>
              <w:t>38.96005C</w:t>
            </w:r>
            <w:r>
              <w:rPr>
                <w:rFonts w:eastAsia="標楷體"/>
                <w:color w:val="000000"/>
                <w:sz w:val="20"/>
              </w:rPr>
              <w:t>或</w:t>
            </w:r>
            <w:r>
              <w:rPr>
                <w:rFonts w:eastAsia="標楷體"/>
                <w:color w:val="000000"/>
                <w:sz w:val="20"/>
              </w:rPr>
              <w:t>96007C</w:t>
            </w:r>
            <w:r>
              <w:rPr>
                <w:rFonts w:eastAsia="標楷體"/>
                <w:color w:val="000000"/>
                <w:sz w:val="20"/>
              </w:rPr>
              <w:t>或或</w:t>
            </w:r>
            <w:r>
              <w:rPr>
                <w:rFonts w:eastAsia="標楷體"/>
                <w:color w:val="000000"/>
                <w:sz w:val="20"/>
              </w:rPr>
              <w:t>96017C</w:t>
            </w:r>
            <w:r>
              <w:rPr>
                <w:rFonts w:eastAsia="標楷體"/>
                <w:color w:val="000000"/>
                <w:sz w:val="20"/>
              </w:rPr>
              <w:t>或</w:t>
            </w:r>
            <w:r>
              <w:rPr>
                <w:rFonts w:eastAsia="標楷體"/>
                <w:color w:val="000000"/>
                <w:sz w:val="20"/>
              </w:rPr>
              <w:t>96020C</w:t>
            </w:r>
            <w:r>
              <w:rPr>
                <w:rFonts w:eastAsia="標楷體"/>
                <w:color w:val="000000"/>
                <w:sz w:val="20"/>
              </w:rPr>
              <w:t>或</w:t>
            </w:r>
            <w:r>
              <w:rPr>
                <w:rFonts w:eastAsia="標楷體"/>
                <w:color w:val="000000"/>
                <w:sz w:val="20"/>
              </w:rPr>
              <w:t>96029C</w:t>
            </w:r>
            <w:r>
              <w:rPr>
                <w:rFonts w:eastAsia="標楷體"/>
                <w:color w:val="000000"/>
                <w:sz w:val="20"/>
              </w:rPr>
              <w:t>或</w:t>
            </w:r>
            <w:r>
              <w:rPr>
                <w:rFonts w:eastAsia="標楷體"/>
                <w:color w:val="000000"/>
                <w:sz w:val="20"/>
              </w:rPr>
              <w:t>96030C</w:t>
            </w:r>
            <w:r>
              <w:rPr>
                <w:rFonts w:eastAsia="標楷體"/>
                <w:color w:val="000000"/>
                <w:sz w:val="20"/>
              </w:rPr>
              <w:t>麻醉</w:t>
            </w:r>
            <w:r>
              <w:rPr>
                <w:rFonts w:eastAsia="標楷體"/>
                <w:color w:val="000000"/>
                <w:sz w:val="20"/>
              </w:rPr>
              <w:t>*1</w:t>
            </w:r>
          </w:p>
          <w:p>
            <w:pPr>
              <w:pStyle w:val="a11"/>
              <w:rPr/>
            </w:pPr>
            <w:r>
              <w:rPr>
                <w:rFonts w:eastAsia="標楷體"/>
                <w:color w:val="000000"/>
                <w:sz w:val="20"/>
              </w:rPr>
              <w:t>　</w:t>
            </w:r>
            <w:r>
              <w:rPr>
                <w:rFonts w:eastAsia="標楷體"/>
                <w:color w:val="000000"/>
                <w:sz w:val="20"/>
              </w:rPr>
              <w:t>39.57017C</w:t>
            </w:r>
            <w:r>
              <w:rPr>
                <w:rFonts w:eastAsia="標楷體"/>
                <w:color w:val="000000"/>
                <w:sz w:val="20"/>
              </w:rPr>
              <w:t>或</w:t>
            </w:r>
            <w:r>
              <w:rPr>
                <w:rFonts w:eastAsia="標楷體"/>
                <w:color w:val="000000"/>
                <w:sz w:val="20"/>
              </w:rPr>
              <w:t>57018B</w:t>
              <w:br/>
              <w:t>Pulse oximeter*1</w:t>
            </w:r>
          </w:p>
          <w:p>
            <w:pPr>
              <w:pStyle w:val="a11"/>
              <w:rPr>
                <w:rFonts w:eastAsia="標楷體"/>
                <w:color w:val="000000"/>
                <w:sz w:val="20"/>
              </w:rPr>
            </w:pPr>
            <w:r>
              <w:rPr>
                <w:rFonts w:eastAsia="標楷體"/>
                <w:color w:val="000000"/>
                <w:sz w:val="20"/>
              </w:rPr>
              <w:t>※</w:t>
            </w:r>
            <w:r>
              <w:rPr>
                <w:rFonts w:eastAsia="標楷體"/>
                <w:color w:val="000000"/>
                <w:sz w:val="20"/>
              </w:rPr>
              <w:t xml:space="preserve">40.80416B </w:t>
              <w:br/>
            </w:r>
            <w:r>
              <w:rPr>
                <w:rFonts w:eastAsia="標楷體"/>
                <w:color w:val="000000"/>
                <w:sz w:val="20"/>
              </w:rPr>
              <w:t>腹腔鏡全子宮完全切除術</w:t>
            </w:r>
            <w:r>
              <w:rPr>
                <w:rFonts w:eastAsia="標楷體"/>
                <w:color w:val="000000"/>
                <w:sz w:val="20"/>
              </w:rPr>
              <w:t>*1</w:t>
            </w:r>
          </w:p>
          <w:p>
            <w:pPr>
              <w:pStyle w:val="Normal"/>
              <w:autoSpaceDE w:val="false"/>
              <w:spacing w:lineRule="exact" w:line="360"/>
              <w:rPr>
                <w:color w:val="000000"/>
                <w:sz w:val="20"/>
              </w:rPr>
            </w:pPr>
            <w:r>
              <w:rPr>
                <w:rFonts w:eastAsia="Times New Roman"/>
                <w:color w:val="000000"/>
                <w:sz w:val="20"/>
              </w:rPr>
              <w:t xml:space="preserve">  </w:t>
            </w:r>
            <w:r>
              <w:rPr>
                <w:color w:val="000000"/>
                <w:sz w:val="20"/>
              </w:rPr>
              <w:t xml:space="preserve">41.96025B </w:t>
            </w:r>
            <w:r>
              <w:rPr>
                <w:color w:val="000000"/>
                <w:sz w:val="20"/>
              </w:rPr>
              <w:t>麻醉恢復照護</w:t>
            </w:r>
            <w:r>
              <w:rPr>
                <w:color w:val="000000"/>
                <w:sz w:val="20"/>
              </w:rPr>
              <w:t>*1</w:t>
            </w:r>
          </w:p>
          <w:p>
            <w:pPr>
              <w:pStyle w:val="a11"/>
              <w:rPr>
                <w:rFonts w:eastAsia="標楷體"/>
                <w:color w:val="000000"/>
                <w:sz w:val="20"/>
              </w:rPr>
            </w:pPr>
            <w:r>
              <w:rPr>
                <w:rFonts w:eastAsia="標楷體"/>
                <w:color w:val="000000"/>
                <w:sz w:val="20"/>
              </w:rPr>
              <w:t>※</w:t>
            </w:r>
            <w:r>
              <w:rPr>
                <w:rFonts w:eastAsia="標楷體"/>
                <w:color w:val="000000"/>
                <w:sz w:val="20"/>
              </w:rPr>
              <w:t>42.25001C</w:t>
            </w:r>
            <w:r>
              <w:rPr>
                <w:rFonts w:eastAsia="標楷體"/>
                <w:color w:val="000000"/>
                <w:sz w:val="20"/>
              </w:rPr>
              <w:t>或</w:t>
            </w:r>
            <w:r>
              <w:rPr>
                <w:rFonts w:eastAsia="標楷體"/>
                <w:color w:val="000000"/>
                <w:sz w:val="20"/>
              </w:rPr>
              <w:t>25002C</w:t>
            </w:r>
            <w:r>
              <w:rPr>
                <w:rFonts w:eastAsia="標楷體"/>
                <w:color w:val="000000"/>
                <w:sz w:val="20"/>
              </w:rPr>
              <w:t>或</w:t>
            </w:r>
            <w:r>
              <w:rPr>
                <w:rFonts w:eastAsia="標楷體"/>
                <w:color w:val="000000"/>
                <w:sz w:val="20"/>
              </w:rPr>
              <w:t>25003C</w:t>
            </w:r>
            <w:r>
              <w:rPr>
                <w:rFonts w:eastAsia="標楷體"/>
                <w:color w:val="000000"/>
                <w:sz w:val="20"/>
              </w:rPr>
              <w:t>或</w:t>
            </w:r>
            <w:r>
              <w:rPr>
                <w:rFonts w:eastAsia="標楷體"/>
                <w:color w:val="000000"/>
                <w:sz w:val="20"/>
              </w:rPr>
              <w:t>25004C</w:t>
            </w:r>
            <w:r>
              <w:rPr>
                <w:rFonts w:eastAsia="標楷體"/>
                <w:color w:val="000000"/>
                <w:sz w:val="20"/>
              </w:rPr>
              <w:t>或</w:t>
            </w:r>
            <w:r>
              <w:rPr>
                <w:rFonts w:eastAsia="標楷體"/>
                <w:color w:val="000000"/>
                <w:sz w:val="20"/>
              </w:rPr>
              <w:t>25024C</w:t>
            </w:r>
            <w:r>
              <w:rPr>
                <w:rFonts w:eastAsia="標楷體"/>
                <w:color w:val="000000"/>
                <w:sz w:val="20"/>
              </w:rPr>
              <w:t>或</w:t>
            </w:r>
            <w:r>
              <w:rPr>
                <w:rFonts w:eastAsia="標楷體"/>
                <w:color w:val="000000"/>
                <w:sz w:val="20"/>
              </w:rPr>
              <w:t>25025C</w:t>
            </w:r>
            <w:r>
              <w:rPr>
                <w:rFonts w:eastAsia="標楷體"/>
                <w:color w:val="000000"/>
                <w:sz w:val="20"/>
              </w:rPr>
              <w:t>病理</w:t>
            </w:r>
            <w:r>
              <w:rPr>
                <w:rFonts w:eastAsia="標楷體"/>
                <w:color w:val="000000"/>
                <w:sz w:val="20"/>
              </w:rPr>
              <w:t>*1</w:t>
            </w:r>
          </w:p>
          <w:p>
            <w:pPr>
              <w:pStyle w:val="Normal"/>
              <w:autoSpaceDE w:val="false"/>
              <w:spacing w:lineRule="exact" w:line="360"/>
              <w:rPr>
                <w:color w:val="000000"/>
                <w:sz w:val="20"/>
              </w:rPr>
            </w:pPr>
            <w:r>
              <w:rPr>
                <w:rFonts w:eastAsia="Times New Roman"/>
                <w:color w:val="000000"/>
                <w:sz w:val="20"/>
              </w:rPr>
              <w:t xml:space="preserve">  </w:t>
            </w:r>
            <w:r>
              <w:rPr>
                <w:color w:val="000000"/>
                <w:sz w:val="20"/>
              </w:rPr>
              <w:t xml:space="preserve">43.47002C </w:t>
            </w:r>
            <w:r>
              <w:rPr>
                <w:color w:val="000000"/>
                <w:sz w:val="20"/>
              </w:rPr>
              <w:t>薄荷擦拭</w:t>
            </w:r>
            <w:r>
              <w:rPr>
                <w:color w:val="000000"/>
                <w:sz w:val="20"/>
              </w:rPr>
              <w:t>*3</w:t>
            </w:r>
          </w:p>
          <w:p>
            <w:pPr>
              <w:pStyle w:val="a11"/>
              <w:rPr>
                <w:color w:val="000000"/>
                <w:sz w:val="20"/>
              </w:rPr>
            </w:pPr>
            <w:r>
              <w:rPr>
                <w:rFonts w:eastAsia="Times New Roman"/>
                <w:color w:val="000000"/>
                <w:sz w:val="20"/>
              </w:rPr>
              <w:t xml:space="preserve">  </w:t>
            </w:r>
            <w:r>
              <w:rPr>
                <w:rFonts w:eastAsia="標楷體"/>
                <w:color w:val="000000"/>
                <w:sz w:val="20"/>
              </w:rPr>
              <w:t xml:space="preserve">44.47039C </w:t>
            </w:r>
            <w:r>
              <w:rPr>
                <w:rFonts w:eastAsia="標楷體"/>
                <w:color w:val="000000"/>
                <w:sz w:val="20"/>
              </w:rPr>
              <w:t>熱或冷冰敷</w:t>
            </w:r>
            <w:r>
              <w:rPr>
                <w:rFonts w:eastAsia="標楷體"/>
                <w:color w:val="000000"/>
                <w:sz w:val="20"/>
              </w:rPr>
              <w:t>*1</w:t>
            </w:r>
          </w:p>
          <w:p>
            <w:pPr>
              <w:pStyle w:val="Normal"/>
              <w:autoSpaceDE w:val="false"/>
              <w:spacing w:lineRule="exact" w:line="360"/>
              <w:ind w:hanging="425" w:left="425" w:right="0"/>
              <w:rPr>
                <w:color w:val="000000"/>
                <w:sz w:val="20"/>
              </w:rPr>
            </w:pPr>
            <w:r>
              <w:rPr>
                <w:rFonts w:eastAsia="Times New Roman"/>
                <w:color w:val="000000"/>
                <w:sz w:val="20"/>
              </w:rPr>
              <w:t xml:space="preserve">  </w:t>
            </w:r>
            <w:r>
              <w:rPr>
                <w:color w:val="000000"/>
                <w:sz w:val="20"/>
              </w:rPr>
              <w:t xml:space="preserve">45.48011C </w:t>
            </w:r>
            <w:r>
              <w:rPr>
                <w:color w:val="000000"/>
                <w:sz w:val="20"/>
              </w:rPr>
              <w:t>或</w:t>
            </w:r>
            <w:r>
              <w:rPr>
                <w:color w:val="000000"/>
                <w:sz w:val="20"/>
              </w:rPr>
              <w:t>48012C</w:t>
            </w:r>
            <w:r>
              <w:rPr>
                <w:color w:val="000000"/>
                <w:sz w:val="20"/>
              </w:rPr>
              <w:t>或</w:t>
            </w:r>
            <w:r>
              <w:rPr>
                <w:color w:val="000000"/>
                <w:sz w:val="20"/>
              </w:rPr>
              <w:t>48013C</w:t>
              <w:br/>
            </w:r>
            <w:r>
              <w:rPr>
                <w:color w:val="000000"/>
                <w:sz w:val="20"/>
              </w:rPr>
              <w:t>換藥</w:t>
            </w:r>
            <w:r>
              <w:rPr>
                <w:color w:val="000000"/>
                <w:sz w:val="20"/>
              </w:rPr>
              <w:t>*4</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46.55010C </w:t>
            </w:r>
            <w:r>
              <w:rPr>
                <w:color w:val="000000"/>
                <w:sz w:val="20"/>
              </w:rPr>
              <w:t>會陰沖洗</w:t>
            </w:r>
            <w:r>
              <w:rPr>
                <w:color w:val="000000"/>
                <w:sz w:val="20"/>
              </w:rPr>
              <w:t>*3</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47.55011C </w:t>
            </w:r>
            <w:r>
              <w:rPr>
                <w:color w:val="000000"/>
                <w:sz w:val="20"/>
              </w:rPr>
              <w:t>陰道灌洗</w:t>
            </w:r>
            <w:r>
              <w:rPr>
                <w:color w:val="000000"/>
                <w:sz w:val="20"/>
              </w:rPr>
              <w:t>*1</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pStyle w:val="Normal"/>
        <w:spacing w:lineRule="atLeast" w:line="240"/>
        <w:rPr>
          <w:color w:val="000000"/>
        </w:rPr>
      </w:pPr>
      <w:r>
        <w:rPr>
          <w:color w:val="000000"/>
        </w:rPr>
      </w:r>
      <w:r>
        <w:br w:type="page"/>
      </w:r>
    </w:p>
    <w:p>
      <w:pPr>
        <w:sectPr>
          <w:headerReference w:type="default" r:id="rId38"/>
          <w:headerReference w:type="first" r:id="rId39"/>
          <w:footerReference w:type="default" r:id="rId40"/>
          <w:footerReference w:type="first" r:id="rId41"/>
          <w:type w:val="nextPage"/>
          <w:pgSz w:w="11906" w:h="16838"/>
          <w:pgMar w:left="1304" w:right="1304" w:gutter="0" w:header="851" w:top="1440" w:footer="851" w:bottom="1440"/>
          <w:pgNumType w:start="1" w:fmt="decimal"/>
          <w:formProt w:val="false"/>
          <w:textDirection w:val="lrTb"/>
          <w:docGrid w:type="default" w:linePitch="332" w:charSpace="0"/>
        </w:sectPr>
        <w:pStyle w:val="Heading3"/>
        <w:numPr>
          <w:ilvl w:val="0"/>
          <w:numId w:val="0"/>
        </w:numPr>
        <w:spacing w:lineRule="exact" w:line="360"/>
        <w:ind w:hanging="1320" w:left="1320" w:right="0"/>
        <w:rPr>
          <w:color w:val="000000"/>
          <w:u w:val="none"/>
        </w:rPr>
      </w:pPr>
      <w:r>
        <w:rPr>
          <w:color w:val="000000"/>
          <w:u w:val="none"/>
        </w:rPr>
      </w:r>
    </w:p>
    <w:p>
      <w:pPr>
        <w:pStyle w:val="Normal"/>
        <w:numPr>
          <w:ilvl w:val="0"/>
          <w:numId w:val="0"/>
        </w:numPr>
        <w:ind w:hanging="1344" w:left="1344" w:right="0"/>
        <w:outlineLvl w:val="2"/>
        <w:rPr/>
      </w:pPr>
      <w:r>
        <w:rPr>
          <w:color w:val="000000"/>
          <w:sz w:val="28"/>
          <w:szCs w:val="28"/>
        </w:rPr>
        <w:t>附表</w:t>
      </w:r>
      <w:r>
        <w:rPr>
          <w:color w:val="000000"/>
          <w:sz w:val="28"/>
          <w:szCs w:val="28"/>
        </w:rPr>
        <w:t xml:space="preserve">6.2.7 </w:t>
      </w:r>
      <w:r>
        <w:rPr/>
        <w:t>腹腔鏡卵巢部分（全部）切除術或輸卵管卵巢切除術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3200"/>
        <w:gridCol w:w="2800"/>
        <w:gridCol w:w="3356"/>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基本診療項目</w:t>
            </w:r>
          </w:p>
        </w:tc>
      </w:tr>
      <w:tr>
        <w:trPr>
          <w:cantSplit w:val="true"/>
        </w:trPr>
        <w:tc>
          <w:tcPr>
            <w:tcW w:w="6000"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b/>
                <w:color w:val="000000"/>
                <w:sz w:val="20"/>
              </w:rPr>
            </w:pPr>
            <w:r>
              <w:rPr>
                <w:b/>
                <w:color w:val="000000"/>
                <w:sz w:val="20"/>
              </w:rPr>
              <w:t>手術前</w:t>
            </w:r>
          </w:p>
        </w:tc>
        <w:tc>
          <w:tcPr>
            <w:tcW w:w="3356"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手術中、手術後</w:t>
            </w:r>
          </w:p>
        </w:tc>
      </w:tr>
      <w:tr>
        <w:trPr/>
        <w:tc>
          <w:tcPr>
            <w:tcW w:w="320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2800"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3356"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1.Sugsical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rHeight w:val="242" w:hRule="atLeast"/>
        </w:trPr>
        <w:tc>
          <w:tcPr>
            <w:tcW w:w="3200" w:type="dxa"/>
            <w:tcBorders>
              <w:left w:val="single" w:sz="12" w:space="0" w:color="000000"/>
              <w:right w:val="single" w:sz="6" w:space="0" w:color="000000"/>
            </w:tcBorders>
          </w:tcPr>
          <w:p>
            <w:pPr>
              <w:pStyle w:val="Normal"/>
              <w:rPr>
                <w:color w:val="000000"/>
                <w:sz w:val="20"/>
              </w:rPr>
            </w:pPr>
            <w:r>
              <w:rPr>
                <w:b/>
                <w:color w:val="000000"/>
                <w:sz w:val="20"/>
              </w:rPr>
              <w:t>收費代碼及處置項目</w:t>
            </w:r>
          </w:p>
        </w:tc>
        <w:tc>
          <w:tcPr>
            <w:tcW w:w="2800" w:type="dxa"/>
            <w:tcBorders>
              <w:top w:val="single" w:sz="6" w:space="0" w:color="000000"/>
              <w:left w:val="single" w:sz="6" w:space="0" w:color="000000"/>
              <w:right w:val="single" w:sz="6" w:space="0" w:color="000000"/>
            </w:tcBorders>
          </w:tcPr>
          <w:p>
            <w:pPr>
              <w:pStyle w:val="Normal"/>
              <w:rPr>
                <w:color w:val="000000"/>
                <w:sz w:val="20"/>
              </w:rPr>
            </w:pPr>
            <w:r>
              <w:rPr>
                <w:b/>
                <w:color w:val="000000"/>
                <w:sz w:val="20"/>
              </w:rPr>
              <w:t>收費代碼及處置項目</w:t>
            </w:r>
          </w:p>
        </w:tc>
        <w:tc>
          <w:tcPr>
            <w:tcW w:w="3356" w:type="dxa"/>
            <w:tcBorders>
              <w:top w:val="single" w:sz="6" w:space="0" w:color="000000"/>
              <w:left w:val="single" w:sz="6" w:space="0" w:color="000000"/>
              <w:right w:val="single" w:sz="12" w:space="0" w:color="000000"/>
            </w:tcBorders>
            <w:vAlign w:val="bottom"/>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5060" w:hRule="atLeast"/>
        </w:trPr>
        <w:tc>
          <w:tcPr>
            <w:tcW w:w="3200" w:type="dxa"/>
            <w:tcBorders>
              <w:top w:val="single" w:sz="6" w:space="0" w:color="000000"/>
              <w:left w:val="single" w:sz="12" w:space="0" w:color="000000"/>
              <w:bottom w:val="single" w:sz="6" w:space="0" w:color="000000"/>
              <w:right w:val="single" w:sz="6" w:space="0" w:color="000000"/>
            </w:tcBorders>
          </w:tcPr>
          <w:p>
            <w:pPr>
              <w:pStyle w:val="Normal"/>
              <w:spacing w:lineRule="exact" w:line="360"/>
              <w:rPr>
                <w:color w:val="000000"/>
                <w:sz w:val="20"/>
              </w:rPr>
            </w:pPr>
            <w:r>
              <w:rPr>
                <w:color w:val="000000"/>
                <w:sz w:val="20"/>
              </w:rPr>
              <w:t>1.06012C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ind w:hanging="142" w:left="142" w:right="0"/>
              <w:rPr>
                <w:color w:val="000000"/>
                <w:sz w:val="20"/>
              </w:rPr>
            </w:pPr>
            <w:r>
              <w:rPr>
                <w:color w:val="000000"/>
                <w:sz w:val="20"/>
              </w:rPr>
              <w:t>2.08011C</w:t>
            </w:r>
            <w:r>
              <w:rPr>
                <w:color w:val="000000"/>
                <w:sz w:val="20"/>
              </w:rPr>
              <w:t>或</w:t>
            </w:r>
            <w:r>
              <w:rPr>
                <w:color w:val="000000"/>
                <w:sz w:val="20"/>
              </w:rPr>
              <w:t>08012C</w:t>
            </w:r>
            <w:r>
              <w:rPr>
                <w:color w:val="000000"/>
                <w:sz w:val="20"/>
              </w:rPr>
              <w:t>或</w:t>
            </w:r>
            <w:r>
              <w:rPr>
                <w:color w:val="000000"/>
                <w:sz w:val="20"/>
              </w:rPr>
              <w:t>08082C</w:t>
              <w:br/>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3.08013C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4.08018C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5.08020C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(4.5</w:t>
            </w:r>
            <w:r>
              <w:rPr>
                <w:color w:val="000000"/>
                <w:sz w:val="20"/>
              </w:rPr>
              <w:t>項二項得以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6.09001C </w:t>
            </w:r>
            <w:r>
              <w:rPr>
                <w:color w:val="000000"/>
                <w:sz w:val="20"/>
              </w:rPr>
              <w:t>總膽固醇</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7.09002C </w:t>
            </w:r>
            <w:r>
              <w:rPr>
                <w:color w:val="000000"/>
                <w:sz w:val="20"/>
              </w:rPr>
              <w:t>血中尿素氮</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8.09005C </w:t>
            </w:r>
            <w:r>
              <w:rPr>
                <w:color w:val="000000"/>
                <w:sz w:val="20"/>
              </w:rPr>
              <w:t>血液及體液葡萄糖</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9.09011C </w:t>
            </w:r>
            <w:r>
              <w:rPr>
                <w:color w:val="000000"/>
                <w:sz w:val="20"/>
              </w:rPr>
              <w:t>鈣</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10.09013C </w:t>
            </w:r>
            <w:r>
              <w:rPr>
                <w:color w:val="000000"/>
                <w:sz w:val="20"/>
              </w:rPr>
              <w:t>尿酸</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11.09015C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12.09021C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13.09022C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14.09023C </w:t>
            </w:r>
            <w:r>
              <w:rPr>
                <w:color w:val="000000"/>
                <w:sz w:val="20"/>
              </w:rPr>
              <w:t>氯</w:t>
            </w:r>
            <w:r>
              <w:rPr>
                <w:color w:val="000000"/>
                <w:sz w:val="20"/>
              </w:rPr>
              <w:t>*1</w:t>
            </w:r>
          </w:p>
          <w:p>
            <w:pPr>
              <w:pStyle w:val="Normal"/>
              <w:autoSpaceDE w:val="false"/>
              <w:spacing w:lineRule="exact" w:line="360"/>
              <w:ind w:hanging="227" w:left="227" w:right="0"/>
              <w:rPr>
                <w:color w:val="000000"/>
                <w:sz w:val="20"/>
              </w:rPr>
            </w:pPr>
            <w:r>
              <w:rPr>
                <w:color w:val="000000"/>
                <w:sz w:val="20"/>
              </w:rPr>
              <w:t>15.09025C</w:t>
              <w:br/>
            </w:r>
            <w:r>
              <w:rPr>
                <w:color w:val="000000"/>
                <w:sz w:val="20"/>
              </w:rPr>
              <w:t>血清麩胺酸苯醋酸轉氨基脢</w:t>
            </w:r>
            <w:r>
              <w:rPr>
                <w:color w:val="000000"/>
                <w:sz w:val="20"/>
              </w:rPr>
              <w:t>*1</w:t>
            </w:r>
          </w:p>
          <w:p>
            <w:pPr>
              <w:pStyle w:val="Normal"/>
              <w:autoSpaceDE w:val="false"/>
              <w:spacing w:lineRule="exact" w:line="360"/>
              <w:ind w:hanging="227" w:left="227" w:right="0"/>
              <w:rPr>
                <w:color w:val="000000"/>
                <w:sz w:val="20"/>
              </w:rPr>
            </w:pPr>
            <w:r>
              <w:rPr>
                <w:color w:val="000000"/>
                <w:sz w:val="20"/>
              </w:rPr>
              <w:t>16.09026C</w:t>
              <w:br/>
            </w:r>
            <w:r>
              <w:rPr>
                <w:color w:val="000000"/>
                <w:sz w:val="20"/>
              </w:rPr>
              <w:t>血清麩胺酸丙酮酸轉氨基脢</w:t>
            </w:r>
            <w:r>
              <w:rPr>
                <w:color w:val="000000"/>
                <w:sz w:val="20"/>
              </w:rPr>
              <w:t>*1</w:t>
            </w:r>
          </w:p>
        </w:tc>
        <w:tc>
          <w:tcPr>
            <w:tcW w:w="280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sz w:val="20"/>
              </w:rPr>
            </w:pPr>
            <w:r>
              <w:rPr>
                <w:color w:val="000000"/>
                <w:sz w:val="20"/>
              </w:rPr>
              <w:t xml:space="preserve">17.09029C </w:t>
            </w:r>
            <w:r>
              <w:rPr>
                <w:color w:val="000000"/>
                <w:sz w:val="20"/>
              </w:rPr>
              <w:t>膽紅素總量</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18.09038C </w:t>
            </w:r>
            <w:r>
              <w:rPr>
                <w:color w:val="000000"/>
                <w:sz w:val="20"/>
              </w:rPr>
              <w:t>白蛋白</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19.12001C </w:t>
            </w:r>
            <w:r>
              <w:rPr>
                <w:color w:val="000000"/>
                <w:sz w:val="20"/>
              </w:rPr>
              <w:t>梅毒檢查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20.18001C </w:t>
            </w:r>
            <w:r>
              <w:rPr>
                <w:color w:val="000000"/>
                <w:sz w:val="20"/>
              </w:rPr>
              <w:t>心電圖</w:t>
            </w:r>
            <w:r>
              <w:rPr>
                <w:color w:val="000000"/>
                <w:sz w:val="20"/>
              </w:rPr>
              <w:t>*1</w:t>
            </w:r>
          </w:p>
          <w:p>
            <w:pPr>
              <w:pStyle w:val="Normal"/>
              <w:tabs>
                <w:tab w:val="clear" w:pos="709"/>
                <w:tab w:val="left" w:pos="2280" w:leader="none"/>
              </w:tabs>
              <w:spacing w:lineRule="exact" w:line="360"/>
              <w:ind w:hanging="372" w:left="372" w:right="0"/>
              <w:rPr>
                <w:color w:val="000000"/>
                <w:sz w:val="20"/>
              </w:rPr>
            </w:pPr>
            <w:r>
              <w:rPr>
                <w:color w:val="000000"/>
                <w:sz w:val="20"/>
              </w:rPr>
              <w:t>21.19001C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autoSpaceDE w:val="false"/>
              <w:spacing w:lineRule="exact" w:line="360"/>
              <w:rPr>
                <w:color w:val="000000"/>
                <w:sz w:val="20"/>
              </w:rPr>
            </w:pPr>
            <w:r>
              <w:rPr>
                <w:color w:val="000000"/>
                <w:sz w:val="20"/>
              </w:rPr>
              <w:t xml:space="preserve">22.32001C </w:t>
            </w:r>
            <w:r>
              <w:rPr>
                <w:color w:val="000000"/>
                <w:sz w:val="20"/>
              </w:rPr>
              <w:t>胸腔檢查</w:t>
            </w:r>
            <w:r>
              <w:rPr>
                <w:color w:val="000000"/>
                <w:sz w:val="20"/>
              </w:rPr>
              <w:t>*1</w:t>
            </w:r>
          </w:p>
          <w:p>
            <w:pPr>
              <w:pStyle w:val="Normal"/>
              <w:autoSpaceDE w:val="false"/>
              <w:spacing w:lineRule="exact" w:line="360"/>
              <w:ind w:hanging="227" w:left="227" w:right="0"/>
              <w:rPr>
                <w:color w:val="000000"/>
                <w:sz w:val="20"/>
              </w:rPr>
            </w:pPr>
            <w:r>
              <w:rPr>
                <w:color w:val="000000"/>
                <w:sz w:val="20"/>
              </w:rPr>
              <w:t xml:space="preserve">23.32006C </w:t>
              <w:br/>
            </w:r>
            <w:r>
              <w:rPr>
                <w:color w:val="000000"/>
                <w:sz w:val="20"/>
              </w:rPr>
              <w:t>腎臟、輸尿管、膀胱檢查</w:t>
            </w:r>
            <w:r>
              <w:rPr>
                <w:color w:val="000000"/>
                <w:sz w:val="20"/>
              </w:rPr>
              <w:t>*1</w:t>
            </w:r>
          </w:p>
          <w:p>
            <w:pPr>
              <w:pStyle w:val="Normal"/>
              <w:autoSpaceDE w:val="false"/>
              <w:spacing w:lineRule="exact" w:line="360"/>
              <w:ind w:hanging="292" w:left="292" w:right="0"/>
              <w:rPr/>
            </w:pPr>
            <w:r>
              <w:rPr>
                <w:color w:val="000000"/>
                <w:sz w:val="20"/>
              </w:rPr>
              <w:t xml:space="preserve">24.39004C </w:t>
            </w:r>
            <w:r>
              <w:rPr>
                <w:color w:val="000000"/>
                <w:sz w:val="20"/>
              </w:rPr>
              <w:t>大量液體點滴注射</w:t>
            </w:r>
            <w:r>
              <w:rPr>
                <w:color w:val="000000"/>
                <w:sz w:val="20"/>
              </w:rPr>
              <w:t>*3</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BodyTextIndent"/>
              <w:autoSpaceDE w:val="false"/>
              <w:spacing w:lineRule="exact" w:line="360"/>
              <w:ind w:hanging="227" w:left="227" w:right="0"/>
              <w:rPr>
                <w:rFonts w:eastAsia="標楷體"/>
                <w:b w:val="false"/>
                <w:color w:val="000000"/>
                <w:sz w:val="20"/>
              </w:rPr>
            </w:pPr>
            <w:r>
              <w:rPr>
                <w:rFonts w:eastAsia="標楷體"/>
                <w:b w:val="false"/>
                <w:color w:val="000000"/>
                <w:sz w:val="20"/>
              </w:rPr>
              <w:t>25.47003C</w:t>
            </w:r>
            <w:r>
              <w:rPr>
                <w:rFonts w:eastAsia="標楷體"/>
                <w:b w:val="false"/>
                <w:color w:val="000000"/>
                <w:sz w:val="20"/>
              </w:rPr>
              <w:t>或</w:t>
            </w:r>
            <w:r>
              <w:rPr>
                <w:rFonts w:eastAsia="標楷體"/>
                <w:b w:val="false"/>
                <w:color w:val="000000"/>
                <w:sz w:val="20"/>
              </w:rPr>
              <w:t>47004C</w:t>
            </w:r>
            <w:r>
              <w:rPr>
                <w:rFonts w:eastAsia="標楷體"/>
                <w:b w:val="false"/>
                <w:color w:val="000000"/>
                <w:sz w:val="20"/>
              </w:rPr>
              <w:t>或</w:t>
            </w:r>
            <w:r>
              <w:rPr>
                <w:rFonts w:eastAsia="標楷體"/>
                <w:b w:val="false"/>
                <w:color w:val="000000"/>
                <w:sz w:val="20"/>
              </w:rPr>
              <w:t>47006C</w:t>
            </w:r>
            <w:r>
              <w:rPr>
                <w:rFonts w:eastAsia="標楷體"/>
                <w:b w:val="false"/>
                <w:color w:val="000000"/>
                <w:sz w:val="20"/>
              </w:rPr>
              <w:t>或</w:t>
            </w:r>
            <w:r>
              <w:rPr>
                <w:rFonts w:eastAsia="標楷體"/>
                <w:b w:val="false"/>
                <w:color w:val="000000"/>
                <w:sz w:val="20"/>
              </w:rPr>
              <w:t xml:space="preserve">47011C </w:t>
            </w:r>
            <w:r>
              <w:rPr>
                <w:rFonts w:eastAsia="標楷體"/>
                <w:b w:val="false"/>
                <w:color w:val="000000"/>
                <w:sz w:val="20"/>
              </w:rPr>
              <w:t>灌腸</w:t>
            </w:r>
            <w:r>
              <w:rPr>
                <w:rFonts w:eastAsia="標楷體"/>
                <w:b w:val="false"/>
                <w:color w:val="000000"/>
                <w:sz w:val="20"/>
              </w:rPr>
              <w:t>*1</w:t>
            </w:r>
          </w:p>
          <w:p>
            <w:pPr>
              <w:pStyle w:val="Normal"/>
              <w:autoSpaceDE w:val="false"/>
              <w:spacing w:lineRule="exact" w:line="360"/>
              <w:ind w:hanging="332" w:left="332" w:right="0"/>
              <w:rPr>
                <w:color w:val="000000"/>
                <w:sz w:val="20"/>
              </w:rPr>
            </w:pPr>
            <w:r>
              <w:rPr>
                <w:color w:val="000000"/>
                <w:sz w:val="20"/>
              </w:rPr>
              <w:t xml:space="preserve">26.47014C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27.96026B </w:t>
            </w:r>
            <w:r>
              <w:rPr>
                <w:color w:val="000000"/>
                <w:sz w:val="20"/>
              </w:rPr>
              <w:t>麻醉前評估</w:t>
            </w:r>
            <w:r>
              <w:rPr>
                <w:color w:val="000000"/>
                <w:sz w:val="20"/>
              </w:rPr>
              <w:t>*1</w:t>
            </w:r>
          </w:p>
          <w:p>
            <w:pPr>
              <w:pStyle w:val="Normal"/>
              <w:autoSpaceDE w:val="false"/>
              <w:spacing w:lineRule="exact" w:line="360"/>
              <w:rPr>
                <w:color w:val="000000"/>
                <w:sz w:val="20"/>
              </w:rPr>
            </w:pPr>
            <w:r>
              <w:rPr>
                <w:color w:val="000000"/>
                <w:sz w:val="20"/>
              </w:rPr>
            </w:r>
          </w:p>
        </w:tc>
        <w:tc>
          <w:tcPr>
            <w:tcW w:w="3356" w:type="dxa"/>
            <w:tcBorders>
              <w:top w:val="single" w:sz="6" w:space="0" w:color="000000"/>
              <w:left w:val="single" w:sz="6" w:space="0" w:color="000000"/>
              <w:bottom w:val="single" w:sz="6" w:space="0" w:color="000000"/>
              <w:right w:val="single" w:sz="12" w:space="0" w:color="000000"/>
            </w:tcBorders>
          </w:tcPr>
          <w:p>
            <w:pPr>
              <w:pStyle w:val="a11"/>
              <w:rPr/>
            </w:pPr>
            <w:r>
              <w:rPr>
                <w:rFonts w:eastAsia="標楷體"/>
                <w:color w:val="000000"/>
                <w:sz w:val="20"/>
              </w:rPr>
              <w:t>※</w:t>
            </w:r>
            <w:r>
              <w:rPr>
                <w:rFonts w:eastAsia="標楷體"/>
                <w:color w:val="000000"/>
                <w:sz w:val="20"/>
              </w:rPr>
              <w:t>28.96005C</w:t>
            </w:r>
            <w:r>
              <w:rPr>
                <w:rFonts w:eastAsia="標楷體"/>
                <w:color w:val="000000"/>
                <w:sz w:val="20"/>
              </w:rPr>
              <w:t>或</w:t>
            </w:r>
            <w:r>
              <w:rPr>
                <w:rFonts w:eastAsia="標楷體"/>
                <w:color w:val="000000"/>
                <w:sz w:val="20"/>
              </w:rPr>
              <w:t>96007C</w:t>
            </w:r>
            <w:r>
              <w:rPr>
                <w:rFonts w:eastAsia="標楷體"/>
                <w:color w:val="000000"/>
                <w:sz w:val="20"/>
              </w:rPr>
              <w:t>或</w:t>
            </w:r>
            <w:r>
              <w:rPr>
                <w:rFonts w:eastAsia="標楷體"/>
                <w:color w:val="000000"/>
                <w:sz w:val="20"/>
              </w:rPr>
              <w:t>96017C</w:t>
            </w:r>
            <w:r>
              <w:rPr>
                <w:rFonts w:eastAsia="標楷體"/>
                <w:color w:val="000000"/>
                <w:sz w:val="20"/>
              </w:rPr>
              <w:t>或</w:t>
            </w:r>
            <w:r>
              <w:rPr>
                <w:rFonts w:eastAsia="標楷體"/>
                <w:color w:val="000000"/>
                <w:sz w:val="20"/>
              </w:rPr>
              <w:t>96020C</w:t>
            </w:r>
            <w:r>
              <w:rPr>
                <w:rFonts w:eastAsia="標楷體"/>
                <w:color w:val="000000"/>
                <w:sz w:val="20"/>
              </w:rPr>
              <w:t>或</w:t>
            </w:r>
            <w:r>
              <w:rPr>
                <w:rFonts w:eastAsia="標楷體"/>
                <w:color w:val="000000"/>
                <w:sz w:val="20"/>
              </w:rPr>
              <w:t>96029C</w:t>
            </w:r>
            <w:r>
              <w:rPr>
                <w:rFonts w:eastAsia="標楷體"/>
                <w:color w:val="000000"/>
                <w:sz w:val="20"/>
              </w:rPr>
              <w:t>或</w:t>
            </w:r>
            <w:r>
              <w:rPr>
                <w:rFonts w:eastAsia="標楷體"/>
                <w:color w:val="000000"/>
                <w:sz w:val="20"/>
              </w:rPr>
              <w:t>96030C</w:t>
            </w:r>
            <w:r>
              <w:rPr>
                <w:rFonts w:eastAsia="標楷體"/>
                <w:color w:val="000000"/>
                <w:sz w:val="20"/>
              </w:rPr>
              <w:t>麻醉</w:t>
            </w:r>
            <w:r>
              <w:rPr>
                <w:rFonts w:eastAsia="標楷體"/>
                <w:color w:val="000000"/>
                <w:sz w:val="20"/>
              </w:rPr>
              <w:t>*1</w:t>
            </w:r>
          </w:p>
          <w:p>
            <w:pPr>
              <w:pStyle w:val="a11"/>
              <w:rPr/>
            </w:pPr>
            <w:r>
              <w:rPr>
                <w:rFonts w:eastAsia="Times New Roman"/>
                <w:color w:val="000000"/>
                <w:sz w:val="20"/>
              </w:rPr>
              <w:t xml:space="preserve">  </w:t>
            </w:r>
            <w:r>
              <w:rPr>
                <w:rFonts w:eastAsia="標楷體"/>
                <w:color w:val="000000"/>
                <w:sz w:val="20"/>
              </w:rPr>
              <w:t>29.57017C</w:t>
            </w:r>
            <w:r>
              <w:rPr>
                <w:rFonts w:eastAsia="標楷體"/>
                <w:color w:val="000000"/>
                <w:sz w:val="20"/>
              </w:rPr>
              <w:t>或</w:t>
            </w:r>
            <w:r>
              <w:rPr>
                <w:rFonts w:eastAsia="標楷體"/>
                <w:color w:val="000000"/>
                <w:sz w:val="20"/>
              </w:rPr>
              <w:t xml:space="preserve">57018B </w:t>
              <w:br/>
              <w:t xml:space="preserve">Pulse oximeter*1 </w:t>
            </w:r>
          </w:p>
          <w:p>
            <w:pPr>
              <w:pStyle w:val="a11"/>
              <w:rPr/>
            </w:pPr>
            <w:r>
              <w:rPr>
                <w:rFonts w:eastAsia="標楷體"/>
                <w:color w:val="000000"/>
                <w:sz w:val="20"/>
              </w:rPr>
              <w:t>※</w:t>
            </w:r>
            <w:r>
              <w:rPr>
                <w:rFonts w:eastAsia="標楷體"/>
                <w:color w:val="000000"/>
                <w:sz w:val="20"/>
              </w:rPr>
              <w:t>30.80807C</w:t>
            </w:r>
            <w:r>
              <w:rPr>
                <w:rFonts w:eastAsia="標楷體"/>
                <w:color w:val="000000"/>
                <w:sz w:val="20"/>
              </w:rPr>
              <w:t>或</w:t>
            </w:r>
            <w:r>
              <w:rPr>
                <w:rFonts w:eastAsia="標楷體"/>
                <w:color w:val="000000"/>
                <w:sz w:val="20"/>
              </w:rPr>
              <w:t>80812C</w:t>
              <w:br/>
            </w:r>
            <w:r>
              <w:rPr>
                <w:rFonts w:eastAsia="標楷體"/>
                <w:color w:val="000000"/>
                <w:sz w:val="20"/>
              </w:rPr>
              <w:t>腹腔鏡子宮附屬器部分或全部切除術（卵巢或輸卵管卵巢）</w:t>
            </w:r>
            <w:r>
              <w:rPr>
                <w:rFonts w:eastAsia="標楷體"/>
                <w:color w:val="000000"/>
                <w:sz w:val="20"/>
              </w:rPr>
              <w:t>* 1</w:t>
            </w:r>
          </w:p>
          <w:p>
            <w:pPr>
              <w:pStyle w:val="Normal"/>
              <w:numPr>
                <w:ilvl w:val="0"/>
                <w:numId w:val="9"/>
              </w:numPr>
              <w:autoSpaceDE w:val="false"/>
              <w:spacing w:lineRule="exact" w:line="360"/>
              <w:rPr>
                <w:color w:val="000000"/>
                <w:sz w:val="20"/>
              </w:rPr>
            </w:pPr>
            <w:r>
              <w:rPr>
                <w:rFonts w:eastAsia="Times New Roman"/>
                <w:color w:val="000000"/>
                <w:sz w:val="20"/>
              </w:rPr>
              <w:t xml:space="preserve">  </w:t>
            </w:r>
            <w:r>
              <w:rPr>
                <w:color w:val="000000"/>
                <w:sz w:val="20"/>
              </w:rPr>
              <w:t xml:space="preserve">31.96025B </w:t>
            </w:r>
            <w:r>
              <w:rPr>
                <w:color w:val="000000"/>
                <w:sz w:val="20"/>
              </w:rPr>
              <w:t>麻醉恢復照護</w:t>
            </w:r>
            <w:r>
              <w:rPr>
                <w:color w:val="000000"/>
                <w:sz w:val="20"/>
              </w:rPr>
              <w:t>*1</w:t>
            </w:r>
          </w:p>
          <w:p>
            <w:pPr>
              <w:pStyle w:val="a11"/>
              <w:rPr>
                <w:rFonts w:eastAsia="標楷體"/>
                <w:color w:val="000000"/>
                <w:sz w:val="20"/>
              </w:rPr>
            </w:pPr>
            <w:r>
              <w:rPr>
                <w:rFonts w:eastAsia="標楷體"/>
                <w:color w:val="000000"/>
                <w:sz w:val="20"/>
              </w:rPr>
              <w:t>※</w:t>
            </w:r>
            <w:r>
              <w:rPr>
                <w:rFonts w:eastAsia="標楷體"/>
                <w:color w:val="000000"/>
                <w:sz w:val="20"/>
              </w:rPr>
              <w:t xml:space="preserve">32.25001C </w:t>
            </w:r>
            <w:r>
              <w:rPr>
                <w:rFonts w:eastAsia="標楷體"/>
                <w:color w:val="000000"/>
                <w:sz w:val="20"/>
              </w:rPr>
              <w:t>或</w:t>
            </w:r>
            <w:r>
              <w:rPr>
                <w:rFonts w:eastAsia="標楷體"/>
                <w:color w:val="000000"/>
                <w:sz w:val="20"/>
              </w:rPr>
              <w:t xml:space="preserve">25002C </w:t>
            </w:r>
            <w:r>
              <w:rPr>
                <w:rFonts w:eastAsia="標楷體"/>
                <w:color w:val="000000"/>
                <w:sz w:val="20"/>
              </w:rPr>
              <w:t>或</w:t>
            </w:r>
            <w:r>
              <w:rPr>
                <w:rFonts w:eastAsia="標楷體"/>
                <w:color w:val="000000"/>
                <w:sz w:val="20"/>
              </w:rPr>
              <w:t>25003C</w:t>
            </w:r>
            <w:r>
              <w:rPr>
                <w:rFonts w:eastAsia="標楷體"/>
                <w:color w:val="000000"/>
                <w:sz w:val="20"/>
              </w:rPr>
              <w:t>或</w:t>
            </w:r>
            <w:r>
              <w:rPr>
                <w:rFonts w:eastAsia="標楷體"/>
                <w:color w:val="000000"/>
                <w:sz w:val="20"/>
              </w:rPr>
              <w:t>25004C</w:t>
            </w:r>
            <w:r>
              <w:rPr>
                <w:rFonts w:eastAsia="標楷體"/>
                <w:color w:val="000000"/>
                <w:sz w:val="20"/>
              </w:rPr>
              <w:t>或</w:t>
            </w:r>
            <w:r>
              <w:rPr>
                <w:rFonts w:eastAsia="標楷體"/>
                <w:color w:val="000000"/>
                <w:sz w:val="20"/>
              </w:rPr>
              <w:t>25024C</w:t>
            </w:r>
            <w:r>
              <w:rPr>
                <w:rFonts w:eastAsia="標楷體"/>
                <w:color w:val="000000"/>
                <w:sz w:val="20"/>
              </w:rPr>
              <w:t>或</w:t>
            </w:r>
            <w:r>
              <w:rPr>
                <w:rFonts w:eastAsia="標楷體"/>
                <w:color w:val="000000"/>
                <w:sz w:val="20"/>
              </w:rPr>
              <w:t>25025C</w:t>
            </w:r>
            <w:r>
              <w:rPr>
                <w:rFonts w:eastAsia="標楷體"/>
                <w:color w:val="000000"/>
                <w:sz w:val="20"/>
              </w:rPr>
              <w:t>病理</w:t>
            </w:r>
            <w:r>
              <w:rPr>
                <w:rFonts w:eastAsia="標楷體"/>
                <w:color w:val="000000"/>
                <w:sz w:val="20"/>
              </w:rPr>
              <w:t>*1</w:t>
            </w:r>
          </w:p>
          <w:p>
            <w:pPr>
              <w:pStyle w:val="a11"/>
              <w:rPr>
                <w:color w:val="000000"/>
                <w:sz w:val="20"/>
              </w:rPr>
            </w:pPr>
            <w:r>
              <w:rPr>
                <w:rFonts w:eastAsia="Times New Roman"/>
                <w:color w:val="000000"/>
                <w:sz w:val="20"/>
              </w:rPr>
              <w:t xml:space="preserve">  </w:t>
            </w:r>
            <w:r>
              <w:rPr>
                <w:rFonts w:eastAsia="標楷體"/>
                <w:color w:val="000000"/>
                <w:sz w:val="20"/>
              </w:rPr>
              <w:t xml:space="preserve">33.48011C </w:t>
            </w:r>
            <w:r>
              <w:rPr>
                <w:rFonts w:eastAsia="標楷體"/>
                <w:color w:val="000000"/>
                <w:sz w:val="20"/>
              </w:rPr>
              <w:t>或</w:t>
            </w:r>
            <w:r>
              <w:rPr>
                <w:rFonts w:eastAsia="標楷體"/>
                <w:color w:val="000000"/>
                <w:sz w:val="20"/>
              </w:rPr>
              <w:t>48012C</w:t>
            </w:r>
            <w:r>
              <w:rPr>
                <w:rFonts w:eastAsia="標楷體"/>
                <w:color w:val="000000"/>
                <w:sz w:val="20"/>
              </w:rPr>
              <w:t>或</w:t>
            </w:r>
            <w:r>
              <w:rPr>
                <w:rFonts w:eastAsia="標楷體"/>
                <w:color w:val="000000"/>
                <w:sz w:val="20"/>
              </w:rPr>
              <w:t>48013C</w:t>
              <w:br/>
            </w:r>
            <w:r>
              <w:rPr>
                <w:rFonts w:eastAsia="標楷體"/>
                <w:color w:val="000000"/>
                <w:sz w:val="20"/>
              </w:rPr>
              <w:t>換藥</w:t>
            </w:r>
            <w:r>
              <w:rPr>
                <w:rFonts w:eastAsia="標楷體"/>
                <w:color w:val="000000"/>
                <w:sz w:val="20"/>
              </w:rPr>
              <w:t>*4</w:t>
            </w:r>
          </w:p>
          <w:p>
            <w:pPr>
              <w:pStyle w:val="a11"/>
              <w:rPr>
                <w:color w:val="000000"/>
                <w:sz w:val="20"/>
              </w:rPr>
            </w:pPr>
            <w:r>
              <w:rPr>
                <w:rFonts w:eastAsia="Times New Roman"/>
                <w:color w:val="000000"/>
                <w:sz w:val="20"/>
              </w:rPr>
              <w:t xml:space="preserve">  </w:t>
            </w:r>
            <w:r>
              <w:rPr>
                <w:rFonts w:eastAsia="標楷體"/>
                <w:color w:val="000000"/>
                <w:sz w:val="20"/>
              </w:rPr>
              <w:t xml:space="preserve">34.55010C </w:t>
            </w:r>
            <w:r>
              <w:rPr>
                <w:rFonts w:eastAsia="標楷體"/>
                <w:color w:val="000000"/>
                <w:sz w:val="20"/>
              </w:rPr>
              <w:t>會陰沖洗</w:t>
            </w:r>
            <w:r>
              <w:rPr>
                <w:rFonts w:eastAsia="標楷體"/>
                <w:color w:val="000000"/>
                <w:sz w:val="20"/>
              </w:rPr>
              <w:t>*3</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pStyle w:val="Normal"/>
        <w:spacing w:lineRule="atLeast" w:line="240"/>
        <w:rPr>
          <w:color w:val="000000"/>
        </w:rPr>
      </w:pPr>
      <w:r>
        <w:rPr>
          <w:color w:val="000000"/>
        </w:rPr>
      </w:r>
    </w:p>
    <w:p>
      <w:pPr>
        <w:pStyle w:val="Normal"/>
        <w:spacing w:lineRule="atLeast" w:line="240"/>
        <w:jc w:val="center"/>
        <w:rPr>
          <w:b/>
          <w:color w:val="000000"/>
          <w:sz w:val="28"/>
        </w:rPr>
      </w:pPr>
      <w:r>
        <w:rPr>
          <w:b/>
          <w:color w:val="000000"/>
          <w:sz w:val="28"/>
        </w:rPr>
      </w:r>
      <w:r>
        <w:br w:type="page"/>
      </w:r>
    </w:p>
    <w:p>
      <w:pPr>
        <w:sectPr>
          <w:headerReference w:type="default" r:id="rId42"/>
          <w:headerReference w:type="first" r:id="rId43"/>
          <w:footerReference w:type="default" r:id="rId44"/>
          <w:footerReference w:type="first" r:id="rId45"/>
          <w:type w:val="nextPage"/>
          <w:pgSz w:w="11906" w:h="16838"/>
          <w:pgMar w:left="1304" w:right="1304" w:gutter="0" w:header="851" w:top="1440" w:footer="851" w:bottom="1440"/>
          <w:pgNumType w:start="1" w:fmt="decimal"/>
          <w:formProt w:val="false"/>
          <w:textDirection w:val="lrTb"/>
          <w:docGrid w:type="default" w:linePitch="332" w:charSpace="0"/>
        </w:sectPr>
        <w:pStyle w:val="Heading3"/>
        <w:numPr>
          <w:ilvl w:val="0"/>
          <w:numId w:val="0"/>
        </w:numPr>
        <w:spacing w:lineRule="exact" w:line="360"/>
        <w:ind w:hanging="1485" w:left="1485" w:right="0"/>
        <w:rPr>
          <w:b/>
          <w:color w:val="000000"/>
          <w:sz w:val="28"/>
          <w:u w:val="none"/>
        </w:rPr>
      </w:pPr>
      <w:r>
        <w:rPr>
          <w:b/>
          <w:color w:val="000000"/>
          <w:sz w:val="28"/>
          <w:u w:val="none"/>
        </w:rPr>
      </w:r>
    </w:p>
    <w:p>
      <w:pPr>
        <w:pStyle w:val="Normal"/>
        <w:numPr>
          <w:ilvl w:val="0"/>
          <w:numId w:val="0"/>
        </w:numPr>
        <w:ind w:hanging="1344" w:left="1344" w:right="0"/>
        <w:outlineLvl w:val="2"/>
        <w:rPr/>
      </w:pPr>
      <w:r>
        <w:rPr>
          <w:color w:val="000000"/>
          <w:sz w:val="28"/>
          <w:szCs w:val="28"/>
        </w:rPr>
        <w:t>附表</w:t>
      </w:r>
      <w:r>
        <w:rPr>
          <w:color w:val="000000"/>
          <w:sz w:val="28"/>
          <w:szCs w:val="28"/>
        </w:rPr>
        <w:t>6</w:t>
      </w:r>
      <w:r>
        <w:rPr/>
        <w:t xml:space="preserve">.2.8 </w:t>
      </w:r>
      <w:r>
        <w:rPr/>
        <w:t>腹腔鏡子宮外孕手術</w:t>
      </w:r>
      <w:r>
        <w:rPr/>
        <w:t>(</w:t>
      </w:r>
      <w:r>
        <w:rPr/>
        <w:t>住院</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2760"/>
        <w:gridCol w:w="2820"/>
        <w:gridCol w:w="3776"/>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基本診療項目</w:t>
            </w:r>
          </w:p>
        </w:tc>
      </w:tr>
      <w:tr>
        <w:trPr>
          <w:cantSplit w:val="true"/>
        </w:trPr>
        <w:tc>
          <w:tcPr>
            <w:tcW w:w="5580"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spacing w:lineRule="atLeast" w:line="240"/>
              <w:jc w:val="center"/>
              <w:rPr>
                <w:b/>
                <w:color w:val="000000"/>
                <w:sz w:val="20"/>
              </w:rPr>
            </w:pPr>
            <w:r>
              <w:rPr>
                <w:b/>
                <w:color w:val="000000"/>
                <w:sz w:val="20"/>
              </w:rPr>
              <w:t>手術前</w:t>
            </w:r>
          </w:p>
        </w:tc>
        <w:tc>
          <w:tcPr>
            <w:tcW w:w="3776"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b/>
                <w:color w:val="000000"/>
                <w:sz w:val="20"/>
              </w:rPr>
            </w:pPr>
            <w:r>
              <w:rPr>
                <w:b/>
                <w:color w:val="000000"/>
                <w:sz w:val="20"/>
              </w:rPr>
              <w:t>手術中、手術後</w:t>
            </w:r>
          </w:p>
        </w:tc>
      </w:tr>
      <w:tr>
        <w:trPr/>
        <w:tc>
          <w:tcPr>
            <w:tcW w:w="276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exac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4.Special procedure</w:t>
            </w:r>
          </w:p>
        </w:tc>
        <w:tc>
          <w:tcPr>
            <w:tcW w:w="2820"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exac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exact" w:line="320"/>
              <w:rPr>
                <w:color w:val="000000"/>
                <w:sz w:val="20"/>
              </w:rPr>
            </w:pPr>
            <w:r>
              <w:rPr>
                <w:color w:val="000000"/>
                <w:sz w:val="20"/>
              </w:rPr>
            </w:r>
          </w:p>
        </w:tc>
        <w:tc>
          <w:tcPr>
            <w:tcW w:w="3776"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exac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exact" w:line="320"/>
              <w:rPr>
                <w:color w:val="000000"/>
                <w:sz w:val="20"/>
              </w:rPr>
            </w:pPr>
            <w:r>
              <w:rPr>
                <w:rFonts w:eastAsia="Times New Roman"/>
                <w:color w:val="000000"/>
                <w:sz w:val="20"/>
              </w:rPr>
              <w:t xml:space="preserve">  </w:t>
            </w:r>
            <w:r>
              <w:rPr>
                <w:color w:val="000000"/>
                <w:sz w:val="20"/>
              </w:rPr>
              <w:t>2.Medication</w:t>
            </w:r>
          </w:p>
        </w:tc>
      </w:tr>
      <w:tr>
        <w:trPr/>
        <w:tc>
          <w:tcPr>
            <w:tcW w:w="2760" w:type="dxa"/>
            <w:tcBorders>
              <w:left w:val="single" w:sz="12"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2820" w:type="dxa"/>
            <w:tcBorders>
              <w:top w:val="single" w:sz="6" w:space="0" w:color="000000"/>
              <w:left w:val="single" w:sz="6" w:space="0" w:color="000000"/>
              <w:right w:val="single" w:sz="6"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c>
          <w:tcPr>
            <w:tcW w:w="3776" w:type="dxa"/>
            <w:tcBorders>
              <w:top w:val="single" w:sz="6" w:space="0" w:color="000000"/>
              <w:left w:val="single" w:sz="6"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收費代碼及處置項目</w:t>
            </w:r>
          </w:p>
        </w:tc>
      </w:tr>
      <w:tr>
        <w:trPr>
          <w:trHeight w:val="2322" w:hRule="atLeast"/>
        </w:trPr>
        <w:tc>
          <w:tcPr>
            <w:tcW w:w="276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exact" w:line="360"/>
              <w:ind w:hanging="212" w:left="212" w:right="0"/>
              <w:rPr>
                <w:color w:val="000000"/>
                <w:sz w:val="20"/>
              </w:rPr>
            </w:pPr>
            <w:r>
              <w:rPr>
                <w:color w:val="000000"/>
                <w:sz w:val="20"/>
              </w:rPr>
              <w:t>1.06012C</w:t>
            </w:r>
            <w:r>
              <w:rPr>
                <w:color w:val="000000"/>
                <w:sz w:val="20"/>
              </w:rPr>
              <w:t>或</w:t>
            </w:r>
            <w:r>
              <w:rPr>
                <w:color w:val="000000"/>
                <w:sz w:val="20"/>
              </w:rPr>
              <w:t xml:space="preserve">06013C </w:t>
            </w:r>
            <w:r>
              <w:rPr>
                <w:color w:val="000000"/>
                <w:sz w:val="20"/>
              </w:rPr>
              <w:t>尿液檢查</w:t>
            </w:r>
            <w:r>
              <w:rPr>
                <w:color w:val="000000"/>
                <w:sz w:val="20"/>
              </w:rPr>
              <w:t>*1</w:t>
            </w:r>
          </w:p>
          <w:p>
            <w:pPr>
              <w:pStyle w:val="Normal"/>
              <w:tabs>
                <w:tab w:val="clear" w:pos="709"/>
                <w:tab w:val="left" w:pos="2280" w:leader="none"/>
              </w:tabs>
              <w:spacing w:lineRule="exact" w:line="360"/>
              <w:rPr>
                <w:color w:val="000000"/>
                <w:sz w:val="20"/>
              </w:rPr>
            </w:pPr>
            <w:r>
              <w:rPr>
                <w:color w:val="000000"/>
                <w:sz w:val="20"/>
              </w:rPr>
              <w:t>2.06504C</w:t>
            </w:r>
            <w:r>
              <w:rPr>
                <w:color w:val="000000"/>
                <w:sz w:val="20"/>
              </w:rPr>
              <w:t>或</w:t>
            </w:r>
            <w:r>
              <w:rPr>
                <w:color w:val="000000"/>
                <w:sz w:val="20"/>
              </w:rPr>
              <w:t>06505C</w:t>
            </w:r>
            <w:r>
              <w:rPr>
                <w:color w:val="000000"/>
                <w:sz w:val="20"/>
              </w:rPr>
              <w:t>懷孕試驗</w:t>
            </w:r>
            <w:r>
              <w:rPr>
                <w:color w:val="000000"/>
                <w:sz w:val="20"/>
              </w:rPr>
              <w:t>*1</w:t>
            </w:r>
          </w:p>
          <w:p>
            <w:pPr>
              <w:pStyle w:val="Normal"/>
              <w:tabs>
                <w:tab w:val="clear" w:pos="709"/>
                <w:tab w:val="left" w:pos="2280" w:leader="none"/>
              </w:tabs>
              <w:spacing w:lineRule="exact" w:line="360"/>
              <w:ind w:hanging="142" w:left="142" w:right="0"/>
              <w:rPr>
                <w:color w:val="000000"/>
                <w:sz w:val="20"/>
              </w:rPr>
            </w:pPr>
            <w:r>
              <w:rPr>
                <w:color w:val="000000"/>
                <w:sz w:val="20"/>
              </w:rPr>
              <w:t>3.08011C</w:t>
            </w:r>
            <w:r>
              <w:rPr>
                <w:color w:val="000000"/>
                <w:sz w:val="20"/>
              </w:rPr>
              <w:t>或</w:t>
            </w:r>
            <w:r>
              <w:rPr>
                <w:color w:val="000000"/>
                <w:sz w:val="20"/>
              </w:rPr>
              <w:t>08012C</w:t>
            </w:r>
            <w:r>
              <w:rPr>
                <w:color w:val="000000"/>
                <w:sz w:val="20"/>
              </w:rPr>
              <w:t>或</w:t>
            </w:r>
            <w:r>
              <w:rPr>
                <w:color w:val="000000"/>
                <w:sz w:val="20"/>
              </w:rPr>
              <w:t>08082C</w:t>
              <w:br/>
            </w:r>
            <w:r>
              <w:rPr>
                <w:color w:val="000000"/>
                <w:sz w:val="20"/>
              </w:rPr>
              <w:t>全套血液檢查</w:t>
            </w:r>
            <w:r>
              <w:rPr>
                <w:color w:val="000000"/>
                <w:sz w:val="20"/>
              </w:rPr>
              <w:t>*2</w:t>
            </w:r>
          </w:p>
          <w:p>
            <w:pPr>
              <w:pStyle w:val="Normal"/>
              <w:tabs>
                <w:tab w:val="clear" w:pos="709"/>
                <w:tab w:val="left" w:pos="2280" w:leader="none"/>
              </w:tabs>
              <w:spacing w:lineRule="exact" w:line="360"/>
              <w:ind w:hanging="212" w:left="212" w:right="0"/>
              <w:rPr>
                <w:color w:val="000000"/>
                <w:sz w:val="20"/>
              </w:rPr>
            </w:pPr>
            <w:r>
              <w:rPr>
                <w:color w:val="000000"/>
                <w:sz w:val="20"/>
              </w:rPr>
              <w:t xml:space="preserve">4.08013C </w:t>
            </w:r>
            <w:r>
              <w:rPr>
                <w:color w:val="000000"/>
                <w:sz w:val="20"/>
              </w:rPr>
              <w:t>白血球分類計數</w:t>
            </w:r>
            <w:r>
              <w:rPr>
                <w:color w:val="000000"/>
                <w:sz w:val="20"/>
              </w:rPr>
              <w:t>*2</w:t>
            </w:r>
          </w:p>
          <w:p>
            <w:pPr>
              <w:pStyle w:val="Normal"/>
              <w:tabs>
                <w:tab w:val="clear" w:pos="709"/>
                <w:tab w:val="left" w:pos="2280" w:leader="none"/>
              </w:tabs>
              <w:spacing w:lineRule="exact" w:line="360"/>
              <w:rPr>
                <w:color w:val="000000"/>
                <w:sz w:val="20"/>
              </w:rPr>
            </w:pPr>
            <w:r>
              <w:rPr>
                <w:color w:val="000000"/>
                <w:sz w:val="20"/>
              </w:rPr>
              <w:t>5.08018C</w:t>
            </w:r>
            <w:r>
              <w:rPr>
                <w:color w:val="000000"/>
                <w:sz w:val="20"/>
              </w:rPr>
              <w:t>或</w:t>
            </w:r>
            <w:r>
              <w:rPr>
                <w:color w:val="000000"/>
                <w:sz w:val="20"/>
              </w:rPr>
              <w:t>08019C</w:t>
            </w:r>
            <w:r>
              <w:rPr>
                <w:color w:val="000000"/>
                <w:sz w:val="20"/>
              </w:rPr>
              <w:t>出血時間</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6.08020C </w:t>
            </w:r>
            <w:r>
              <w:rPr>
                <w:color w:val="000000"/>
                <w:sz w:val="20"/>
              </w:rPr>
              <w:t>凝血時間</w:t>
            </w:r>
            <w:r>
              <w:rPr>
                <w:color w:val="000000"/>
                <w:sz w:val="20"/>
              </w:rPr>
              <w:t>*1</w:t>
            </w:r>
          </w:p>
          <w:p>
            <w:pPr>
              <w:pStyle w:val="Normal"/>
              <w:numPr>
                <w:ilvl w:val="0"/>
                <w:numId w:val="0"/>
              </w:numPr>
              <w:tabs>
                <w:tab w:val="clear" w:pos="709"/>
                <w:tab w:val="left" w:pos="2280" w:leader="none"/>
              </w:tabs>
              <w:spacing w:lineRule="exact" w:line="360"/>
              <w:ind w:hanging="0" w:left="142" w:right="0"/>
              <w:rPr/>
            </w:pPr>
            <w:r>
              <w:rPr>
                <w:color w:val="000000"/>
                <w:sz w:val="20"/>
              </w:rPr>
              <w:t>(5.6</w:t>
            </w:r>
            <w:r>
              <w:rPr>
                <w:color w:val="000000"/>
                <w:sz w:val="20"/>
              </w:rPr>
              <w:t>二項得以</w:t>
            </w:r>
            <w:r>
              <w:rPr>
                <w:color w:val="000000"/>
                <w:sz w:val="20"/>
              </w:rPr>
              <w:t>08026C</w:t>
            </w:r>
            <w:r>
              <w:rPr>
                <w:color w:val="000000"/>
                <w:sz w:val="20"/>
              </w:rPr>
              <w:t>及</w:t>
            </w:r>
            <w:r>
              <w:rPr>
                <w:color w:val="000000"/>
                <w:sz w:val="20"/>
              </w:rPr>
              <w:t>08036C</w:t>
            </w:r>
            <w:r>
              <w:rPr>
                <w:color w:val="000000"/>
                <w:sz w:val="20"/>
              </w:rPr>
              <w:t>項取代</w:t>
            </w:r>
            <w:r>
              <w:rPr>
                <w:color w:val="000000"/>
                <w:sz w:val="20"/>
              </w:rPr>
              <w:t>)</w:t>
            </w:r>
          </w:p>
          <w:p>
            <w:pPr>
              <w:pStyle w:val="Normal"/>
              <w:tabs>
                <w:tab w:val="clear" w:pos="709"/>
                <w:tab w:val="left" w:pos="2280" w:leader="none"/>
              </w:tabs>
              <w:spacing w:lineRule="exact" w:line="360"/>
              <w:ind w:hanging="212" w:left="212" w:right="0"/>
              <w:rPr>
                <w:color w:val="000000"/>
                <w:sz w:val="20"/>
              </w:rPr>
            </w:pPr>
            <w:r>
              <w:rPr>
                <w:color w:val="000000"/>
                <w:sz w:val="20"/>
              </w:rPr>
              <w:t xml:space="preserve">7.09002C </w:t>
            </w:r>
            <w:r>
              <w:rPr>
                <w:color w:val="000000"/>
                <w:sz w:val="20"/>
              </w:rPr>
              <w:t>血中尿素氮</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8.09005C </w:t>
            </w:r>
            <w:r>
              <w:rPr>
                <w:color w:val="000000"/>
                <w:sz w:val="20"/>
              </w:rPr>
              <w:t>血液及體液葡萄糖</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9.09015C </w:t>
            </w:r>
            <w:r>
              <w:rPr>
                <w:color w:val="000000"/>
                <w:sz w:val="20"/>
              </w:rPr>
              <w:t>肌酐</w:t>
            </w:r>
            <w:r>
              <w:rPr>
                <w:color w:val="000000"/>
                <w:sz w:val="20"/>
              </w:rPr>
              <w:t>(</w:t>
            </w:r>
            <w:r>
              <w:rPr>
                <w:color w:val="000000"/>
                <w:sz w:val="20"/>
              </w:rPr>
              <w:t>血</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10.09021C </w:t>
            </w:r>
            <w:r>
              <w:rPr>
                <w:color w:val="000000"/>
                <w:sz w:val="20"/>
              </w:rPr>
              <w:t>鈉</w:t>
            </w:r>
            <w:r>
              <w:rPr>
                <w:color w:val="000000"/>
                <w:sz w:val="20"/>
              </w:rPr>
              <w:t>*1</w:t>
            </w:r>
          </w:p>
          <w:p>
            <w:pPr>
              <w:pStyle w:val="Normal"/>
              <w:tabs>
                <w:tab w:val="clear" w:pos="709"/>
                <w:tab w:val="left" w:pos="2280" w:leader="none"/>
              </w:tabs>
              <w:spacing w:lineRule="exact" w:line="360"/>
              <w:ind w:hanging="212" w:left="212" w:right="0"/>
              <w:rPr>
                <w:color w:val="000000"/>
                <w:sz w:val="20"/>
              </w:rPr>
            </w:pPr>
            <w:r>
              <w:rPr>
                <w:color w:val="000000"/>
                <w:sz w:val="20"/>
              </w:rPr>
              <w:t xml:space="preserve">11.09022C </w:t>
            </w:r>
            <w:r>
              <w:rPr>
                <w:color w:val="000000"/>
                <w:sz w:val="20"/>
              </w:rPr>
              <w:t>鉀</w:t>
            </w:r>
            <w:r>
              <w:rPr>
                <w:color w:val="000000"/>
                <w:sz w:val="20"/>
              </w:rPr>
              <w:t>*1</w:t>
            </w:r>
          </w:p>
          <w:p>
            <w:pPr>
              <w:pStyle w:val="Normal"/>
              <w:autoSpaceDE w:val="false"/>
              <w:spacing w:lineRule="exact" w:line="360"/>
              <w:rPr>
                <w:color w:val="000000"/>
                <w:sz w:val="20"/>
              </w:rPr>
            </w:pPr>
            <w:r>
              <w:rPr>
                <w:color w:val="000000"/>
                <w:sz w:val="20"/>
              </w:rPr>
              <w:t xml:space="preserve">12.09023C </w:t>
            </w:r>
            <w:r>
              <w:rPr>
                <w:color w:val="000000"/>
                <w:sz w:val="20"/>
              </w:rPr>
              <w:t>氯</w:t>
            </w:r>
            <w:r>
              <w:rPr>
                <w:color w:val="000000"/>
                <w:sz w:val="20"/>
              </w:rPr>
              <w:t>*1</w:t>
            </w:r>
          </w:p>
          <w:p>
            <w:pPr>
              <w:pStyle w:val="Normal"/>
              <w:tabs>
                <w:tab w:val="clear" w:pos="709"/>
                <w:tab w:val="left" w:pos="2280" w:leader="none"/>
              </w:tabs>
              <w:autoSpaceDE w:val="false"/>
              <w:spacing w:lineRule="exact" w:line="360"/>
              <w:ind w:hanging="227" w:left="227" w:right="0"/>
              <w:rPr>
                <w:color w:val="000000"/>
                <w:sz w:val="20"/>
              </w:rPr>
            </w:pPr>
            <w:r>
              <w:rPr>
                <w:color w:val="000000"/>
                <w:sz w:val="20"/>
              </w:rPr>
              <w:t>13.09025C</w:t>
              <w:br/>
            </w:r>
            <w:r>
              <w:rPr>
                <w:color w:val="000000"/>
                <w:sz w:val="20"/>
              </w:rPr>
              <w:t>血清麩胺酸苯醋酸轉氨基脢</w:t>
            </w:r>
            <w:r>
              <w:rPr>
                <w:color w:val="000000"/>
                <w:sz w:val="20"/>
              </w:rPr>
              <w:t>*1</w:t>
            </w:r>
          </w:p>
          <w:p>
            <w:pPr>
              <w:pStyle w:val="Normal"/>
              <w:tabs>
                <w:tab w:val="clear" w:pos="709"/>
                <w:tab w:val="left" w:pos="2280" w:leader="none"/>
              </w:tabs>
              <w:autoSpaceDE w:val="false"/>
              <w:spacing w:lineRule="exact" w:line="360"/>
              <w:ind w:hanging="227" w:left="227" w:right="0"/>
              <w:rPr>
                <w:color w:val="000000"/>
                <w:sz w:val="20"/>
              </w:rPr>
            </w:pPr>
            <w:r>
              <w:rPr>
                <w:color w:val="000000"/>
                <w:sz w:val="20"/>
              </w:rPr>
              <w:t>14.09026C</w:t>
              <w:br/>
            </w:r>
            <w:r>
              <w:rPr>
                <w:color w:val="000000"/>
                <w:sz w:val="20"/>
              </w:rPr>
              <w:t>血清麩胺酸丙酮酸轉氨基脢</w:t>
            </w:r>
            <w:r>
              <w:rPr>
                <w:color w:val="000000"/>
                <w:sz w:val="20"/>
              </w:rPr>
              <w:t xml:space="preserve">*1 </w:t>
            </w:r>
          </w:p>
          <w:p>
            <w:pPr>
              <w:pStyle w:val="Normal"/>
              <w:tabs>
                <w:tab w:val="clear" w:pos="709"/>
                <w:tab w:val="left" w:pos="2280" w:leader="none"/>
              </w:tabs>
              <w:autoSpaceDE w:val="false"/>
              <w:spacing w:lineRule="exact" w:line="360"/>
              <w:ind w:hanging="227" w:left="227" w:right="0"/>
              <w:rPr>
                <w:color w:val="000000"/>
                <w:sz w:val="20"/>
              </w:rPr>
            </w:pPr>
            <w:r>
              <w:rPr>
                <w:color w:val="000000"/>
                <w:sz w:val="20"/>
              </w:rPr>
              <w:t xml:space="preserve">15.11001C </w:t>
            </w:r>
            <w:r>
              <w:rPr>
                <w:color w:val="000000"/>
                <w:sz w:val="20"/>
              </w:rPr>
              <w:t>血型測定</w:t>
            </w:r>
            <w:r>
              <w:rPr>
                <w:color w:val="000000"/>
                <w:sz w:val="20"/>
              </w:rPr>
              <w:t>*1</w:t>
            </w:r>
          </w:p>
        </w:tc>
        <w:tc>
          <w:tcPr>
            <w:tcW w:w="282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sz w:val="20"/>
              </w:rPr>
            </w:pPr>
            <w:r>
              <w:rPr>
                <w:color w:val="000000"/>
                <w:sz w:val="20"/>
              </w:rPr>
              <w:t>16.11003C RH(D)</w:t>
            </w:r>
            <w:r>
              <w:rPr>
                <w:color w:val="000000"/>
                <w:sz w:val="20"/>
              </w:rPr>
              <w:t>型檢查</w:t>
            </w:r>
            <w:r>
              <w:rPr>
                <w:color w:val="000000"/>
                <w:sz w:val="20"/>
              </w:rPr>
              <w:t>*1</w:t>
            </w:r>
          </w:p>
          <w:p>
            <w:pPr>
              <w:pStyle w:val="Normal"/>
              <w:autoSpaceDE w:val="false"/>
              <w:spacing w:lineRule="exact" w:line="360"/>
              <w:ind w:hanging="227" w:left="227" w:right="0"/>
              <w:rPr/>
            </w:pPr>
            <w:r>
              <w:rPr>
                <w:color w:val="000000"/>
                <w:sz w:val="20"/>
              </w:rPr>
              <w:t>17.12022C</w:t>
            </w:r>
            <w:r>
              <w:rPr>
                <w:color w:val="000000"/>
                <w:sz w:val="20"/>
              </w:rPr>
              <w:t>或</w:t>
            </w:r>
            <w:r>
              <w:rPr>
                <w:color w:val="000000"/>
                <w:sz w:val="20"/>
              </w:rPr>
              <w:t>27010B</w:t>
              <w:br/>
            </w:r>
            <w:r>
              <w:rPr>
                <w:color w:val="000000"/>
                <w:sz w:val="20"/>
              </w:rPr>
              <w:t>絨毛膜促性腺激素</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18.18001C </w:t>
            </w:r>
            <w:r>
              <w:rPr>
                <w:color w:val="000000"/>
                <w:sz w:val="20"/>
              </w:rPr>
              <w:t>心電圖</w:t>
            </w:r>
            <w:r>
              <w:rPr>
                <w:color w:val="000000"/>
                <w:sz w:val="20"/>
              </w:rPr>
              <w:t>*1</w:t>
            </w:r>
          </w:p>
          <w:p>
            <w:pPr>
              <w:pStyle w:val="Normal"/>
              <w:autoSpaceDE w:val="false"/>
              <w:spacing w:lineRule="exact" w:line="360"/>
              <w:rPr>
                <w:color w:val="000000"/>
                <w:sz w:val="20"/>
              </w:rPr>
            </w:pPr>
            <w:r>
              <w:rPr>
                <w:color w:val="000000"/>
                <w:sz w:val="20"/>
              </w:rPr>
              <w:t>19.19001C</w:t>
            </w:r>
            <w:r>
              <w:rPr>
                <w:color w:val="000000"/>
                <w:sz w:val="20"/>
              </w:rPr>
              <w:t>或</w:t>
            </w:r>
            <w:r>
              <w:rPr>
                <w:color w:val="000000"/>
                <w:sz w:val="20"/>
              </w:rPr>
              <w:t xml:space="preserve">19003C </w:t>
            </w:r>
            <w:r>
              <w:rPr>
                <w:color w:val="000000"/>
                <w:sz w:val="20"/>
              </w:rPr>
              <w:t>超音波</w:t>
            </w:r>
            <w:r>
              <w:rPr>
                <w:color w:val="000000"/>
                <w:sz w:val="20"/>
              </w:rPr>
              <w:t>*1</w:t>
            </w:r>
          </w:p>
          <w:p>
            <w:pPr>
              <w:pStyle w:val="Normal"/>
              <w:tabs>
                <w:tab w:val="clear" w:pos="709"/>
                <w:tab w:val="left" w:pos="2280" w:leader="none"/>
              </w:tabs>
              <w:spacing w:lineRule="exact" w:line="360"/>
              <w:rPr>
                <w:color w:val="000000"/>
                <w:sz w:val="20"/>
              </w:rPr>
            </w:pPr>
            <w:r>
              <w:rPr>
                <w:color w:val="000000"/>
                <w:sz w:val="20"/>
              </w:rPr>
              <w:t xml:space="preserve">20.32001C </w:t>
            </w:r>
            <w:r>
              <w:rPr>
                <w:color w:val="000000"/>
                <w:sz w:val="20"/>
              </w:rPr>
              <w:t>胸腔檢查</w:t>
            </w:r>
            <w:r>
              <w:rPr>
                <w:color w:val="000000"/>
                <w:sz w:val="20"/>
              </w:rPr>
              <w:t>*1</w:t>
            </w:r>
          </w:p>
          <w:p>
            <w:pPr>
              <w:pStyle w:val="Normal"/>
              <w:autoSpaceDE w:val="false"/>
              <w:spacing w:lineRule="exact" w:line="360"/>
              <w:ind w:hanging="240" w:left="252" w:right="0"/>
              <w:rPr>
                <w:color w:val="000000"/>
                <w:sz w:val="20"/>
              </w:rPr>
            </w:pPr>
            <w:r>
              <w:rPr>
                <w:color w:val="000000"/>
                <w:sz w:val="20"/>
              </w:rPr>
              <w:t xml:space="preserve">21.39004C </w:t>
            </w:r>
            <w:r>
              <w:rPr>
                <w:color w:val="000000"/>
                <w:sz w:val="20"/>
              </w:rPr>
              <w:t>大量液體點滴注射</w:t>
            </w:r>
            <w:r>
              <w:rPr>
                <w:color w:val="000000"/>
                <w:sz w:val="20"/>
              </w:rPr>
              <w:t>*3</w:t>
            </w:r>
          </w:p>
          <w:p>
            <w:pPr>
              <w:pStyle w:val="Normal"/>
              <w:autoSpaceDE w:val="false"/>
              <w:spacing w:lineRule="exact" w:line="360"/>
              <w:ind w:hanging="227" w:left="227" w:right="0"/>
              <w:rPr>
                <w:color w:val="000000"/>
                <w:sz w:val="20"/>
              </w:rPr>
            </w:pPr>
            <w:r>
              <w:rPr>
                <w:color w:val="000000"/>
                <w:sz w:val="20"/>
              </w:rPr>
              <w:t>22.47003C</w:t>
            </w:r>
            <w:r>
              <w:rPr>
                <w:color w:val="000000"/>
                <w:sz w:val="20"/>
              </w:rPr>
              <w:t>或</w:t>
            </w:r>
            <w:r>
              <w:rPr>
                <w:color w:val="000000"/>
                <w:sz w:val="20"/>
              </w:rPr>
              <w:t>47004C</w:t>
            </w:r>
            <w:r>
              <w:rPr>
                <w:color w:val="000000"/>
                <w:sz w:val="20"/>
              </w:rPr>
              <w:t>或</w:t>
            </w:r>
            <w:r>
              <w:rPr>
                <w:color w:val="000000"/>
                <w:sz w:val="20"/>
              </w:rPr>
              <w:t>47006C</w:t>
            </w:r>
            <w:r>
              <w:rPr>
                <w:color w:val="000000"/>
                <w:sz w:val="20"/>
              </w:rPr>
              <w:t>或</w:t>
            </w:r>
            <w:r>
              <w:rPr>
                <w:color w:val="000000"/>
                <w:sz w:val="20"/>
              </w:rPr>
              <w:t xml:space="preserve">47011C </w:t>
              <w:br/>
            </w:r>
            <w:r>
              <w:rPr>
                <w:color w:val="000000"/>
                <w:sz w:val="20"/>
              </w:rPr>
              <w:t>灌腸</w:t>
            </w:r>
            <w:r>
              <w:rPr>
                <w:color w:val="000000"/>
                <w:sz w:val="20"/>
              </w:rPr>
              <w:t>*1</w:t>
            </w:r>
          </w:p>
          <w:p>
            <w:pPr>
              <w:pStyle w:val="Normal"/>
              <w:autoSpaceDE w:val="false"/>
              <w:spacing w:lineRule="exact" w:line="360"/>
              <w:rPr>
                <w:color w:val="000000"/>
                <w:sz w:val="20"/>
              </w:rPr>
            </w:pPr>
            <w:r>
              <w:rPr>
                <w:color w:val="000000"/>
                <w:sz w:val="20"/>
              </w:rPr>
              <w:t xml:space="preserve">23.47014C </w:t>
            </w:r>
            <w:r>
              <w:rPr>
                <w:color w:val="000000"/>
                <w:sz w:val="20"/>
              </w:rPr>
              <w:t>留置導尿</w:t>
            </w:r>
            <w:r>
              <w:rPr>
                <w:color w:val="000000"/>
                <w:sz w:val="20"/>
              </w:rPr>
              <w:t>*1</w:t>
            </w:r>
          </w:p>
          <w:p>
            <w:pPr>
              <w:pStyle w:val="Normal"/>
              <w:autoSpaceDE w:val="false"/>
              <w:spacing w:lineRule="exact" w:line="360"/>
              <w:rPr>
                <w:color w:val="000000"/>
                <w:sz w:val="20"/>
              </w:rPr>
            </w:pPr>
            <w:r>
              <w:rPr>
                <w:color w:val="000000"/>
                <w:sz w:val="20"/>
              </w:rPr>
              <w:t xml:space="preserve">24.96026B </w:t>
            </w:r>
            <w:r>
              <w:rPr>
                <w:color w:val="000000"/>
                <w:sz w:val="20"/>
              </w:rPr>
              <w:t>麻醉前評估</w:t>
            </w:r>
            <w:r>
              <w:rPr>
                <w:color w:val="000000"/>
                <w:sz w:val="20"/>
              </w:rPr>
              <w:t>*1</w:t>
            </w:r>
          </w:p>
        </w:tc>
        <w:tc>
          <w:tcPr>
            <w:tcW w:w="3776"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exact" w:line="360"/>
              <w:ind w:hanging="434" w:left="434" w:right="0"/>
              <w:rPr/>
            </w:pPr>
            <w:r>
              <w:rPr>
                <w:color w:val="000000"/>
                <w:sz w:val="20"/>
              </w:rPr>
              <w:t>※</w:t>
            </w:r>
            <w:r>
              <w:rPr>
                <w:color w:val="000000"/>
                <w:sz w:val="20"/>
              </w:rPr>
              <w:t>25.96005C</w:t>
            </w:r>
            <w:r>
              <w:rPr>
                <w:color w:val="000000"/>
                <w:sz w:val="20"/>
              </w:rPr>
              <w:t>或</w:t>
            </w:r>
            <w:r>
              <w:rPr>
                <w:color w:val="000000"/>
                <w:sz w:val="20"/>
              </w:rPr>
              <w:t>96007C</w:t>
            </w:r>
            <w:r>
              <w:rPr>
                <w:color w:val="000000"/>
                <w:sz w:val="20"/>
              </w:rPr>
              <w:t>或</w:t>
            </w:r>
            <w:r>
              <w:rPr>
                <w:color w:val="000000"/>
                <w:sz w:val="20"/>
              </w:rPr>
              <w:t>96017C</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96030C</w:t>
            </w:r>
            <w:r>
              <w:rPr>
                <w:color w:val="000000"/>
                <w:sz w:val="20"/>
              </w:rPr>
              <w:t>麻醉</w:t>
            </w:r>
            <w:r>
              <w:rPr>
                <w:color w:val="000000"/>
                <w:sz w:val="20"/>
              </w:rPr>
              <w:t>*1</w:t>
            </w:r>
          </w:p>
          <w:p>
            <w:pPr>
              <w:pStyle w:val="Normal"/>
              <w:numPr>
                <w:ilvl w:val="0"/>
                <w:numId w:val="0"/>
              </w:numPr>
              <w:autoSpaceDE w:val="false"/>
              <w:spacing w:lineRule="exact" w:line="360"/>
              <w:ind w:hanging="425" w:left="425" w:right="0"/>
              <w:rPr/>
            </w:pPr>
            <w:r>
              <w:rPr>
                <w:rFonts w:eastAsia="Times New Roman"/>
                <w:color w:val="000000"/>
                <w:sz w:val="20"/>
              </w:rPr>
              <w:t xml:space="preserve">  </w:t>
            </w:r>
            <w:r>
              <w:rPr>
                <w:color w:val="000000"/>
                <w:sz w:val="20"/>
              </w:rPr>
              <w:t>26.57017C</w:t>
            </w:r>
            <w:r>
              <w:rPr>
                <w:color w:val="000000"/>
                <w:sz w:val="20"/>
              </w:rPr>
              <w:t>或</w:t>
            </w:r>
            <w:r>
              <w:rPr>
                <w:color w:val="000000"/>
                <w:sz w:val="20"/>
              </w:rPr>
              <w:t>57018B</w:t>
              <w:br/>
              <w:t>Pulse oximeter*1</w:t>
            </w:r>
          </w:p>
          <w:p>
            <w:pPr>
              <w:pStyle w:val="Normal"/>
              <w:autoSpaceDE w:val="false"/>
              <w:spacing w:lineRule="exact" w:line="360"/>
              <w:ind w:hanging="425" w:left="425" w:right="0"/>
              <w:rPr/>
            </w:pPr>
            <w:r>
              <w:rPr>
                <w:color w:val="000000"/>
                <w:sz w:val="20"/>
              </w:rPr>
              <w:t>※</w:t>
            </w:r>
            <w:r>
              <w:rPr>
                <w:color w:val="000000"/>
                <w:sz w:val="20"/>
              </w:rPr>
              <w:t>27.81020C</w:t>
              <w:br/>
            </w:r>
            <w:r>
              <w:rPr>
                <w:color w:val="000000"/>
                <w:sz w:val="20"/>
              </w:rPr>
              <w:t>腹腔鏡子宮外孕手術</w:t>
            </w:r>
            <w:r>
              <w:rPr>
                <w:color w:val="000000"/>
                <w:sz w:val="20"/>
              </w:rPr>
              <w:t>*1</w:t>
            </w:r>
          </w:p>
          <w:p>
            <w:pPr>
              <w:pStyle w:val="Normal"/>
              <w:autoSpaceDE w:val="false"/>
              <w:spacing w:lineRule="exact" w:line="360"/>
              <w:rPr>
                <w:color w:val="000000"/>
                <w:sz w:val="20"/>
              </w:rPr>
            </w:pPr>
            <w:r>
              <w:rPr>
                <w:rFonts w:eastAsia="Times New Roman"/>
                <w:color w:val="000000"/>
                <w:sz w:val="20"/>
              </w:rPr>
              <w:t xml:space="preserve">  </w:t>
            </w:r>
            <w:r>
              <w:rPr>
                <w:color w:val="000000"/>
                <w:sz w:val="20"/>
              </w:rPr>
              <w:t xml:space="preserve">28.96025B </w:t>
            </w:r>
            <w:r>
              <w:rPr>
                <w:color w:val="000000"/>
                <w:sz w:val="20"/>
              </w:rPr>
              <w:t>麻醉恢復照護</w:t>
            </w:r>
            <w:r>
              <w:rPr>
                <w:color w:val="000000"/>
                <w:sz w:val="20"/>
              </w:rPr>
              <w:t>*1</w:t>
            </w:r>
          </w:p>
          <w:p>
            <w:pPr>
              <w:pStyle w:val="Normal"/>
              <w:autoSpaceDE w:val="false"/>
              <w:spacing w:lineRule="exact" w:line="360"/>
              <w:ind w:hanging="425" w:left="425" w:right="0"/>
              <w:rPr>
                <w:color w:val="000000"/>
                <w:sz w:val="20"/>
              </w:rPr>
            </w:pPr>
            <w:r>
              <w:rPr>
                <w:color w:val="000000"/>
                <w:sz w:val="20"/>
              </w:rPr>
              <w:t>※</w:t>
            </w:r>
            <w:r>
              <w:rPr>
                <w:color w:val="000000"/>
                <w:sz w:val="20"/>
              </w:rPr>
              <w:t>29.25001C</w:t>
            </w:r>
            <w:r>
              <w:rPr>
                <w:color w:val="000000"/>
                <w:sz w:val="20"/>
              </w:rPr>
              <w:t>或</w:t>
            </w:r>
            <w:r>
              <w:rPr>
                <w:color w:val="000000"/>
                <w:sz w:val="20"/>
              </w:rPr>
              <w:t>25002C</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a11"/>
              <w:rPr>
                <w:color w:val="000000"/>
                <w:sz w:val="20"/>
              </w:rPr>
            </w:pPr>
            <w:r>
              <w:rPr>
                <w:rFonts w:eastAsia="Times New Roman"/>
                <w:color w:val="000000"/>
                <w:sz w:val="20"/>
              </w:rPr>
              <w:t xml:space="preserve">  </w:t>
            </w:r>
            <w:r>
              <w:rPr>
                <w:rFonts w:eastAsia="標楷體"/>
                <w:color w:val="000000"/>
                <w:sz w:val="20"/>
              </w:rPr>
              <w:t xml:space="preserve">30.47039C </w:t>
            </w:r>
            <w:r>
              <w:rPr>
                <w:rFonts w:eastAsia="標楷體"/>
                <w:color w:val="000000"/>
                <w:sz w:val="20"/>
              </w:rPr>
              <w:t>熱或冷冰敷</w:t>
            </w:r>
            <w:r>
              <w:rPr>
                <w:rFonts w:eastAsia="標楷體"/>
                <w:color w:val="000000"/>
                <w:sz w:val="20"/>
              </w:rPr>
              <w:t>*1</w:t>
            </w:r>
          </w:p>
          <w:p>
            <w:pPr>
              <w:pStyle w:val="Normal"/>
              <w:autoSpaceDE w:val="false"/>
              <w:spacing w:lineRule="exact" w:line="360"/>
              <w:ind w:hanging="425" w:left="425" w:right="0"/>
              <w:rPr>
                <w:color w:val="000000"/>
                <w:sz w:val="20"/>
              </w:rPr>
            </w:pPr>
            <w:r>
              <w:rPr>
                <w:rFonts w:eastAsia="Times New Roman"/>
                <w:color w:val="000000"/>
                <w:sz w:val="20"/>
              </w:rPr>
              <w:t xml:space="preserve">  </w:t>
            </w:r>
            <w:r>
              <w:rPr>
                <w:color w:val="000000"/>
                <w:sz w:val="20"/>
              </w:rPr>
              <w:t>31.48011C</w:t>
            </w:r>
            <w:r>
              <w:rPr>
                <w:color w:val="000000"/>
                <w:sz w:val="20"/>
              </w:rPr>
              <w:t>或</w:t>
            </w:r>
            <w:r>
              <w:rPr>
                <w:color w:val="000000"/>
                <w:sz w:val="20"/>
              </w:rPr>
              <w:t>48012C</w:t>
            </w:r>
            <w:r>
              <w:rPr>
                <w:color w:val="000000"/>
                <w:sz w:val="20"/>
              </w:rPr>
              <w:t>或</w:t>
            </w:r>
            <w:r>
              <w:rPr>
                <w:color w:val="000000"/>
                <w:sz w:val="20"/>
              </w:rPr>
              <w:t>48013C</w:t>
            </w:r>
            <w:r>
              <w:rPr>
                <w:color w:val="000000"/>
                <w:sz w:val="20"/>
              </w:rPr>
              <w:t>換藥</w:t>
            </w:r>
            <w:r>
              <w:rPr>
                <w:color w:val="000000"/>
                <w:sz w:val="20"/>
              </w:rPr>
              <w:t>*4</w:t>
            </w:r>
          </w:p>
          <w:p>
            <w:pPr>
              <w:pStyle w:val="Normal"/>
              <w:tabs>
                <w:tab w:val="clear" w:pos="709"/>
                <w:tab w:val="left" w:pos="2280" w:leader="none"/>
              </w:tabs>
              <w:spacing w:lineRule="exact" w:line="360"/>
              <w:rPr>
                <w:color w:val="000000"/>
                <w:sz w:val="20"/>
              </w:rPr>
            </w:pPr>
            <w:r>
              <w:rPr>
                <w:rFonts w:eastAsia="Times New Roman"/>
                <w:color w:val="000000"/>
                <w:sz w:val="20"/>
              </w:rPr>
              <w:t xml:space="preserve">  </w:t>
            </w:r>
            <w:r>
              <w:rPr>
                <w:color w:val="000000"/>
                <w:sz w:val="20"/>
              </w:rPr>
              <w:t xml:space="preserve">32.55010C </w:t>
            </w:r>
            <w:r>
              <w:rPr>
                <w:color w:val="000000"/>
                <w:sz w:val="20"/>
              </w:rPr>
              <w:t>會陰沖洗</w:t>
            </w:r>
            <w:r>
              <w:rPr>
                <w:color w:val="000000"/>
                <w:sz w:val="20"/>
              </w:rPr>
              <w:t>*2</w:t>
            </w:r>
          </w:p>
          <w:p>
            <w:pPr>
              <w:pStyle w:val="Normal"/>
              <w:tabs>
                <w:tab w:val="clear" w:pos="709"/>
                <w:tab w:val="left" w:pos="2280" w:leader="none"/>
              </w:tabs>
              <w:spacing w:lineRule="exact" w:line="360"/>
              <w:rPr>
                <w:color w:val="000000"/>
                <w:sz w:val="20"/>
              </w:rPr>
            </w:pPr>
            <w:r>
              <w:rPr>
                <w:color w:val="000000"/>
                <w:sz w:val="20"/>
              </w:rPr>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spacing w:lineRule="atLeast" w:line="240"/>
              <w:rPr>
                <w:color w:val="000000"/>
                <w:sz w:val="20"/>
              </w:rPr>
            </w:pPr>
            <w:r>
              <w:rPr>
                <w:b/>
                <w:color w:val="000000"/>
                <w:sz w:val="20"/>
              </w:rPr>
              <w:t>選擇性診療項目：其他醫療需要之支付標準所列項目。</w:t>
            </w:r>
          </w:p>
        </w:tc>
      </w:tr>
    </w:tbl>
    <w:p>
      <w:pPr>
        <w:pStyle w:val="Normal"/>
        <w:spacing w:lineRule="atLeast" w:line="240"/>
        <w:rPr>
          <w:color w:val="000000"/>
        </w:rPr>
      </w:pPr>
      <w:r>
        <w:rPr>
          <w:color w:val="000000"/>
        </w:rPr>
      </w:r>
      <w:r>
        <w:br w:type="page"/>
      </w:r>
    </w:p>
    <w:p>
      <w:pPr>
        <w:sectPr>
          <w:headerReference w:type="default" r:id="rId46"/>
          <w:headerReference w:type="first" r:id="rId47"/>
          <w:footerReference w:type="default" r:id="rId48"/>
          <w:footerReference w:type="first" r:id="rId49"/>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ind w:firstLine="480" w:right="0"/>
        <w:rPr>
          <w:color w:val="000000"/>
        </w:rPr>
      </w:pPr>
      <w:r>
        <w:rPr>
          <w:color w:val="000000"/>
        </w:rPr>
      </w:r>
    </w:p>
    <w:p>
      <w:pPr>
        <w:pStyle w:val="Normal"/>
        <w:numPr>
          <w:ilvl w:val="0"/>
          <w:numId w:val="0"/>
        </w:numPr>
        <w:outlineLvl w:val="1"/>
        <w:rPr>
          <w:color w:val="000000"/>
          <w:sz w:val="32"/>
          <w:szCs w:val="32"/>
        </w:rPr>
      </w:pPr>
      <w:r>
        <w:rPr>
          <w:color w:val="000000"/>
          <w:sz w:val="32"/>
          <w:szCs w:val="32"/>
        </w:rPr>
        <w:t>第三章　一般外科</w:t>
      </w:r>
    </w:p>
    <w:p>
      <w:pPr>
        <w:pStyle w:val="Normal"/>
        <w:rPr>
          <w:color w:val="000000"/>
          <w:sz w:val="24"/>
        </w:rPr>
      </w:pPr>
      <w:r>
        <w:rPr>
          <w:color w:val="000000"/>
          <w:sz w:val="24"/>
        </w:rPr>
        <w:t>通則：</w:t>
      </w:r>
    </w:p>
    <w:p>
      <w:pPr>
        <w:pStyle w:val="Normal"/>
        <w:ind w:hanging="432" w:left="672" w:right="0"/>
        <w:rPr>
          <w:color w:val="000000"/>
          <w:sz w:val="24"/>
        </w:rPr>
      </w:pPr>
      <w:r>
        <w:rPr>
          <w:color w:val="000000"/>
          <w:sz w:val="24"/>
        </w:rPr>
        <w:t>一、本章各項目「得核實申報上限點數」、「得核實申報個案數比率」如下表：</w:t>
      </w:r>
    </w:p>
    <w:p>
      <w:pPr>
        <w:pStyle w:val="Normal"/>
        <w:rPr>
          <w:color w:val="000000"/>
          <w:sz w:val="24"/>
        </w:rPr>
      </w:pPr>
      <w:r>
        <w:rPr>
          <w:rFonts w:eastAsia="Times New Roman"/>
          <w:color w:val="000000"/>
          <w:sz w:val="24"/>
        </w:rPr>
        <w:t xml:space="preserve">    </w:t>
      </w:r>
      <w:r>
        <w:rPr>
          <w:color w:val="000000"/>
          <w:sz w:val="24"/>
        </w:rPr>
        <w:t></w:t>
      </w:r>
    </w:p>
    <w:tbl>
      <w:tblPr>
        <w:tblW w:w="8606" w:type="dxa"/>
        <w:jc w:val="left"/>
        <w:tblInd w:w="312" w:type="dxa"/>
        <w:tblLayout w:type="fixed"/>
        <w:tblCellMar>
          <w:top w:w="0" w:type="dxa"/>
          <w:left w:w="28" w:type="dxa"/>
          <w:bottom w:w="0" w:type="dxa"/>
          <w:right w:w="28" w:type="dxa"/>
        </w:tblCellMar>
      </w:tblPr>
      <w:tblGrid>
        <w:gridCol w:w="2868"/>
        <w:gridCol w:w="972"/>
        <w:gridCol w:w="1200"/>
        <w:gridCol w:w="1280"/>
        <w:gridCol w:w="1280"/>
        <w:gridCol w:w="1006"/>
      </w:tblGrid>
      <w:tr>
        <w:trPr>
          <w:tblHeader w:val="true"/>
        </w:trPr>
        <w:tc>
          <w:tcPr>
            <w:tcW w:w="2868" w:type="dxa"/>
            <w:tcBorders>
              <w:top w:val="single" w:sz="12" w:space="0" w:color="000000"/>
              <w:left w:val="single" w:sz="12" w:space="0" w:color="000000"/>
              <w:bottom w:val="single" w:sz="12" w:space="0" w:color="000000"/>
              <w:right w:val="single" w:sz="6" w:space="0" w:color="000000"/>
            </w:tcBorders>
            <w:vAlign w:val="center"/>
          </w:tcPr>
          <w:p>
            <w:pPr>
              <w:pStyle w:val="Normal"/>
              <w:spacing w:lineRule="exact" w:line="320"/>
              <w:jc w:val="center"/>
              <w:rPr>
                <w:color w:val="000000"/>
                <w:sz w:val="24"/>
              </w:rPr>
            </w:pPr>
            <w:r>
              <w:rPr>
                <w:color w:val="000000"/>
                <w:sz w:val="24"/>
              </w:rPr>
              <w:t>項目名稱</w:t>
            </w:r>
          </w:p>
        </w:tc>
        <w:tc>
          <w:tcPr>
            <w:tcW w:w="972" w:type="dxa"/>
            <w:tcBorders>
              <w:top w:val="single" w:sz="12"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rPr>
            </w:pPr>
            <w:r>
              <w:rPr>
                <w:color w:val="000000"/>
                <w:sz w:val="24"/>
              </w:rPr>
              <w:t>支付</w:t>
            </w:r>
            <w:r>
              <w:rPr>
                <w:color w:val="000000"/>
                <w:sz w:val="24"/>
              </w:rPr>
              <w:br/>
            </w:r>
            <w:r>
              <w:rPr>
                <w:color w:val="000000"/>
                <w:sz w:val="24"/>
              </w:rPr>
              <w:t>代碼</w:t>
            </w:r>
          </w:p>
        </w:tc>
        <w:tc>
          <w:tcPr>
            <w:tcW w:w="1200" w:type="dxa"/>
            <w:tcBorders>
              <w:top w:val="single" w:sz="12"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rPr>
            </w:pPr>
            <w:r>
              <w:rPr>
                <w:color w:val="000000"/>
                <w:sz w:val="24"/>
              </w:rPr>
              <w:t>層級</w:t>
            </w:r>
          </w:p>
        </w:tc>
        <w:tc>
          <w:tcPr>
            <w:tcW w:w="1280" w:type="dxa"/>
            <w:tcBorders>
              <w:top w:val="single" w:sz="12"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rPr>
            </w:pPr>
            <w:r>
              <w:rPr>
                <w:color w:val="000000"/>
                <w:sz w:val="24"/>
              </w:rPr>
              <w:t>得核實申報</w:t>
            </w:r>
          </w:p>
          <w:p>
            <w:pPr>
              <w:pStyle w:val="Normal"/>
              <w:spacing w:lineRule="exact" w:line="320"/>
              <w:jc w:val="center"/>
              <w:rPr>
                <w:color w:val="000000"/>
                <w:sz w:val="24"/>
              </w:rPr>
            </w:pPr>
            <w:r>
              <w:rPr>
                <w:color w:val="000000"/>
                <w:sz w:val="24"/>
              </w:rPr>
              <w:t>上限點數</w:t>
            </w:r>
          </w:p>
        </w:tc>
        <w:tc>
          <w:tcPr>
            <w:tcW w:w="1280" w:type="dxa"/>
            <w:tcBorders>
              <w:top w:val="single" w:sz="12"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rPr>
            </w:pPr>
            <w:r>
              <w:rPr>
                <w:color w:val="000000"/>
                <w:sz w:val="24"/>
              </w:rPr>
              <w:t>得核實申報個案數比率</w:t>
            </w:r>
          </w:p>
        </w:tc>
        <w:tc>
          <w:tcPr>
            <w:tcW w:w="1006" w:type="dxa"/>
            <w:tcBorders>
              <w:top w:val="single" w:sz="12" w:space="0" w:color="000000"/>
              <w:left w:val="single" w:sz="6" w:space="0" w:color="000000"/>
              <w:bottom w:val="single" w:sz="12" w:space="0" w:color="000000"/>
              <w:right w:val="single" w:sz="12" w:space="0" w:color="000000"/>
            </w:tcBorders>
          </w:tcPr>
          <w:p>
            <w:pPr>
              <w:pStyle w:val="Normal"/>
              <w:spacing w:lineRule="exact" w:line="320"/>
              <w:jc w:val="center"/>
              <w:rPr>
                <w:color w:val="000000"/>
                <w:sz w:val="24"/>
              </w:rPr>
            </w:pPr>
            <w:r>
              <w:rPr>
                <w:color w:val="000000"/>
                <w:sz w:val="24"/>
              </w:rPr>
              <w:t>平均住</w:t>
            </w:r>
          </w:p>
          <w:p>
            <w:pPr>
              <w:pStyle w:val="Normal"/>
              <w:spacing w:lineRule="exact" w:line="320"/>
              <w:jc w:val="center"/>
              <w:rPr>
                <w:color w:val="000000"/>
                <w:sz w:val="24"/>
              </w:rPr>
            </w:pPr>
            <w:r>
              <w:rPr>
                <w:color w:val="000000"/>
                <w:sz w:val="24"/>
              </w:rPr>
              <w:t>院日數</w:t>
            </w:r>
          </w:p>
        </w:tc>
      </w:tr>
      <w:tr>
        <w:trPr>
          <w:cantSplit w:val="true"/>
        </w:trPr>
        <w:tc>
          <w:tcPr>
            <w:tcW w:w="2868" w:type="dxa"/>
            <w:vMerge w:val="restart"/>
            <w:tcBorders>
              <w:top w:val="single" w:sz="12" w:space="0" w:color="000000"/>
              <w:left w:val="single" w:sz="12" w:space="0" w:color="000000"/>
              <w:bottom w:val="single" w:sz="6" w:space="0" w:color="000000"/>
              <w:right w:val="single" w:sz="4" w:space="0" w:color="000000"/>
            </w:tcBorders>
            <w:vAlign w:val="center"/>
          </w:tcPr>
          <w:p>
            <w:pPr>
              <w:pStyle w:val="Normal"/>
              <w:spacing w:lineRule="exact" w:line="320"/>
              <w:jc w:val="both"/>
              <w:rPr>
                <w:color w:val="000000"/>
                <w:sz w:val="24"/>
              </w:rPr>
            </w:pPr>
            <w:r>
              <w:rPr>
                <w:color w:val="000000"/>
                <w:sz w:val="24"/>
              </w:rPr>
              <w:t>股及腹股溝疝氣手術</w:t>
            </w:r>
            <w:r>
              <w:rPr>
                <w:color w:val="000000"/>
                <w:sz w:val="24"/>
              </w:rPr>
              <w:br/>
              <w:t>(AGE&gt;1</w:t>
            </w:r>
            <w:r>
              <w:rPr>
                <w:color w:val="000000"/>
                <w:sz w:val="24"/>
              </w:rPr>
              <w:t>，單側</w:t>
            </w:r>
            <w:r>
              <w:rPr>
                <w:color w:val="000000"/>
                <w:sz w:val="24"/>
              </w:rPr>
              <w:t>)</w:t>
            </w:r>
            <w:r>
              <w:rPr>
                <w:color w:val="000000"/>
                <w:sz w:val="24"/>
              </w:rPr>
              <w:t>（門診）</w:t>
            </w:r>
          </w:p>
        </w:tc>
        <w:tc>
          <w:tcPr>
            <w:tcW w:w="972" w:type="dxa"/>
            <w:tcBorders>
              <w:top w:val="single" w:sz="4" w:space="0" w:color="000000"/>
              <w:left w:val="single" w:sz="4"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97220K</w:t>
            </w:r>
          </w:p>
        </w:tc>
        <w:tc>
          <w:tcPr>
            <w:tcW w:w="120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醫學中心</w:t>
            </w:r>
          </w:p>
        </w:tc>
        <w:tc>
          <w:tcPr>
            <w:tcW w:w="1280" w:type="dxa"/>
            <w:vMerge w:val="restart"/>
            <w:tcBorders>
              <w:top w:val="single" w:sz="4" w:space="0" w:color="000000"/>
              <w:left w:val="single" w:sz="6" w:space="0" w:color="000000"/>
              <w:bottom w:val="single" w:sz="4" w:space="0" w:color="000000"/>
              <w:right w:val="single" w:sz="6" w:space="0" w:color="000000"/>
            </w:tcBorders>
            <w:vAlign w:val="center"/>
          </w:tcPr>
          <w:p>
            <w:pPr>
              <w:pStyle w:val="Normal"/>
              <w:spacing w:lineRule="exact" w:line="320"/>
              <w:jc w:val="center"/>
              <w:rPr>
                <w:color w:val="000000"/>
                <w:sz w:val="24"/>
              </w:rPr>
            </w:pPr>
            <w:r>
              <w:rPr>
                <w:color w:val="000000"/>
                <w:sz w:val="24"/>
              </w:rPr>
              <w:t>-</w:t>
            </w:r>
          </w:p>
        </w:tc>
        <w:tc>
          <w:tcPr>
            <w:tcW w:w="1280" w:type="dxa"/>
            <w:vMerge w:val="restart"/>
            <w:tcBorders>
              <w:top w:val="single" w:sz="4" w:space="0" w:color="000000"/>
              <w:left w:val="single" w:sz="6" w:space="0" w:color="000000"/>
              <w:bottom w:val="single" w:sz="4" w:space="0" w:color="000000"/>
              <w:right w:val="single" w:sz="6" w:space="0" w:color="000000"/>
            </w:tcBorders>
            <w:vAlign w:val="center"/>
          </w:tcPr>
          <w:p>
            <w:pPr>
              <w:pStyle w:val="Normal"/>
              <w:spacing w:lineRule="exact" w:line="320"/>
              <w:jc w:val="right"/>
              <w:rPr>
                <w:color w:val="000000"/>
                <w:sz w:val="24"/>
              </w:rPr>
            </w:pPr>
            <w:r>
              <w:rPr>
                <w:color w:val="000000"/>
                <w:sz w:val="24"/>
              </w:rPr>
              <w:t>0%</w:t>
            </w:r>
          </w:p>
        </w:tc>
        <w:tc>
          <w:tcPr>
            <w:tcW w:w="1006" w:type="dxa"/>
            <w:vMerge w:val="restart"/>
            <w:tcBorders>
              <w:top w:val="single" w:sz="4" w:space="0" w:color="000000"/>
              <w:left w:val="single" w:sz="6" w:space="0" w:color="000000"/>
              <w:bottom w:val="single" w:sz="4" w:space="0" w:color="000000"/>
              <w:right w:val="single" w:sz="12" w:space="0" w:color="000000"/>
            </w:tcBorders>
            <w:vAlign w:val="center"/>
          </w:tcPr>
          <w:p>
            <w:pPr>
              <w:pStyle w:val="Normal"/>
              <w:spacing w:lineRule="exact" w:line="320"/>
              <w:jc w:val="center"/>
              <w:rPr>
                <w:color w:val="000000"/>
                <w:sz w:val="24"/>
              </w:rPr>
            </w:pPr>
            <w:r>
              <w:rPr>
                <w:color w:val="000000"/>
                <w:sz w:val="24"/>
              </w:rPr>
              <w:t>-</w:t>
            </w:r>
          </w:p>
        </w:tc>
      </w:tr>
      <w:tr>
        <w:trPr>
          <w:cantSplit w:val="true"/>
        </w:trPr>
        <w:tc>
          <w:tcPr>
            <w:tcW w:w="2868" w:type="dxa"/>
            <w:vMerge w:val="continue"/>
            <w:tcBorders>
              <w:top w:val="single" w:sz="12" w:space="0" w:color="000000"/>
              <w:left w:val="single" w:sz="12" w:space="0" w:color="000000"/>
              <w:bottom w:val="single" w:sz="6" w:space="0" w:color="000000"/>
              <w:right w:val="single" w:sz="4" w:space="0" w:color="000000"/>
            </w:tcBorders>
            <w:vAlign w:val="center"/>
          </w:tcPr>
          <w:p>
            <w:pPr>
              <w:pStyle w:val="Normal"/>
              <w:snapToGrid w:val="false"/>
              <w:spacing w:lineRule="exact" w:line="320"/>
              <w:rPr>
                <w:color w:val="000000"/>
                <w:sz w:val="24"/>
              </w:rPr>
            </w:pPr>
            <w:r>
              <w:rPr>
                <w:color w:val="000000"/>
                <w:sz w:val="24"/>
              </w:rPr>
            </w:r>
          </w:p>
        </w:tc>
        <w:tc>
          <w:tcPr>
            <w:tcW w:w="972" w:type="dxa"/>
            <w:tcBorders>
              <w:top w:val="single" w:sz="4" w:space="0" w:color="000000"/>
              <w:left w:val="single" w:sz="4"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97221A</w:t>
            </w:r>
          </w:p>
        </w:tc>
        <w:tc>
          <w:tcPr>
            <w:tcW w:w="120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區域醫院</w:t>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center"/>
              <w:rPr>
                <w:color w:val="000000"/>
                <w:sz w:val="24"/>
              </w:rPr>
            </w:pPr>
            <w:r>
              <w:rPr>
                <w:color w:val="000000"/>
                <w:sz w:val="24"/>
              </w:rPr>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right"/>
              <w:rPr>
                <w:color w:val="000000"/>
                <w:sz w:val="24"/>
              </w:rPr>
            </w:pPr>
            <w:r>
              <w:rPr>
                <w:color w:val="000000"/>
                <w:sz w:val="24"/>
              </w:rPr>
            </w:r>
          </w:p>
        </w:tc>
        <w:tc>
          <w:tcPr>
            <w:tcW w:w="1006" w:type="dxa"/>
            <w:vMerge w:val="continue"/>
            <w:tcBorders>
              <w:top w:val="single" w:sz="4" w:space="0" w:color="000000"/>
              <w:left w:val="single" w:sz="6" w:space="0" w:color="000000"/>
              <w:bottom w:val="single" w:sz="4" w:space="0" w:color="000000"/>
              <w:right w:val="single" w:sz="12" w:space="0" w:color="000000"/>
            </w:tcBorders>
            <w:vAlign w:val="center"/>
          </w:tcPr>
          <w:p>
            <w:pPr>
              <w:pStyle w:val="Normal"/>
              <w:snapToGrid w:val="false"/>
              <w:spacing w:lineRule="exact" w:line="320"/>
              <w:jc w:val="center"/>
              <w:rPr>
                <w:color w:val="000000"/>
                <w:sz w:val="24"/>
              </w:rPr>
            </w:pPr>
            <w:r>
              <w:rPr>
                <w:color w:val="000000"/>
                <w:sz w:val="24"/>
              </w:rPr>
            </w:r>
          </w:p>
        </w:tc>
      </w:tr>
      <w:tr>
        <w:trPr>
          <w:cantSplit w:val="true"/>
        </w:trPr>
        <w:tc>
          <w:tcPr>
            <w:tcW w:w="2868" w:type="dxa"/>
            <w:vMerge w:val="continue"/>
            <w:tcBorders>
              <w:top w:val="single" w:sz="12" w:space="0" w:color="000000"/>
              <w:left w:val="single" w:sz="12" w:space="0" w:color="000000"/>
              <w:bottom w:val="single" w:sz="6" w:space="0" w:color="000000"/>
              <w:right w:val="single" w:sz="4" w:space="0" w:color="000000"/>
            </w:tcBorders>
            <w:vAlign w:val="center"/>
          </w:tcPr>
          <w:p>
            <w:pPr>
              <w:pStyle w:val="Normal"/>
              <w:snapToGrid w:val="false"/>
              <w:spacing w:lineRule="exact" w:line="320"/>
              <w:rPr>
                <w:color w:val="000000"/>
                <w:sz w:val="24"/>
              </w:rPr>
            </w:pPr>
            <w:r>
              <w:rPr>
                <w:color w:val="000000"/>
                <w:sz w:val="24"/>
              </w:rPr>
            </w:r>
          </w:p>
        </w:tc>
        <w:tc>
          <w:tcPr>
            <w:tcW w:w="972" w:type="dxa"/>
            <w:tcBorders>
              <w:top w:val="single" w:sz="4" w:space="0" w:color="000000"/>
              <w:left w:val="single" w:sz="4"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97222B</w:t>
            </w:r>
          </w:p>
        </w:tc>
        <w:tc>
          <w:tcPr>
            <w:tcW w:w="120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地區醫院</w:t>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center"/>
              <w:rPr>
                <w:color w:val="000000"/>
                <w:sz w:val="24"/>
              </w:rPr>
            </w:pPr>
            <w:r>
              <w:rPr>
                <w:color w:val="000000"/>
                <w:sz w:val="24"/>
              </w:rPr>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right"/>
              <w:rPr>
                <w:color w:val="000000"/>
                <w:sz w:val="24"/>
              </w:rPr>
            </w:pPr>
            <w:r>
              <w:rPr>
                <w:color w:val="000000"/>
                <w:sz w:val="24"/>
              </w:rPr>
            </w:r>
          </w:p>
        </w:tc>
        <w:tc>
          <w:tcPr>
            <w:tcW w:w="1006" w:type="dxa"/>
            <w:vMerge w:val="continue"/>
            <w:tcBorders>
              <w:top w:val="single" w:sz="4" w:space="0" w:color="000000"/>
              <w:left w:val="single" w:sz="6" w:space="0" w:color="000000"/>
              <w:bottom w:val="single" w:sz="4" w:space="0" w:color="000000"/>
              <w:right w:val="single" w:sz="12" w:space="0" w:color="000000"/>
            </w:tcBorders>
            <w:vAlign w:val="center"/>
          </w:tcPr>
          <w:p>
            <w:pPr>
              <w:pStyle w:val="Normal"/>
              <w:snapToGrid w:val="false"/>
              <w:spacing w:lineRule="exact" w:line="320"/>
              <w:jc w:val="center"/>
              <w:rPr>
                <w:color w:val="000000"/>
                <w:sz w:val="24"/>
              </w:rPr>
            </w:pPr>
            <w:r>
              <w:rPr>
                <w:color w:val="000000"/>
                <w:sz w:val="24"/>
              </w:rPr>
            </w:r>
          </w:p>
        </w:tc>
      </w:tr>
      <w:tr>
        <w:trPr>
          <w:cantSplit w:val="true"/>
        </w:trPr>
        <w:tc>
          <w:tcPr>
            <w:tcW w:w="2868" w:type="dxa"/>
            <w:vMerge w:val="continue"/>
            <w:tcBorders>
              <w:top w:val="single" w:sz="12" w:space="0" w:color="000000"/>
              <w:left w:val="single" w:sz="12" w:space="0" w:color="000000"/>
              <w:bottom w:val="single" w:sz="6" w:space="0" w:color="000000"/>
              <w:right w:val="single" w:sz="4" w:space="0" w:color="000000"/>
            </w:tcBorders>
            <w:vAlign w:val="center"/>
          </w:tcPr>
          <w:p>
            <w:pPr>
              <w:pStyle w:val="Normal"/>
              <w:snapToGrid w:val="false"/>
              <w:spacing w:lineRule="exact" w:line="320"/>
              <w:rPr>
                <w:color w:val="000000"/>
                <w:sz w:val="24"/>
              </w:rPr>
            </w:pPr>
            <w:r>
              <w:rPr>
                <w:color w:val="000000"/>
                <w:sz w:val="24"/>
              </w:rPr>
            </w:r>
          </w:p>
        </w:tc>
        <w:tc>
          <w:tcPr>
            <w:tcW w:w="972" w:type="dxa"/>
            <w:tcBorders>
              <w:top w:val="single" w:sz="4" w:space="0" w:color="000000"/>
              <w:left w:val="single" w:sz="4"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97223C</w:t>
            </w:r>
          </w:p>
        </w:tc>
        <w:tc>
          <w:tcPr>
            <w:tcW w:w="120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 w:val="24"/>
              </w:rPr>
            </w:pPr>
            <w:r>
              <w:rPr>
                <w:color w:val="000000"/>
                <w:sz w:val="24"/>
              </w:rPr>
              <w:t>基層院所</w:t>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center"/>
              <w:rPr>
                <w:color w:val="000000"/>
                <w:sz w:val="24"/>
              </w:rPr>
            </w:pPr>
            <w:r>
              <w:rPr>
                <w:color w:val="000000"/>
                <w:sz w:val="24"/>
              </w:rPr>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right"/>
              <w:rPr>
                <w:color w:val="000000"/>
                <w:sz w:val="24"/>
              </w:rPr>
            </w:pPr>
            <w:r>
              <w:rPr>
                <w:color w:val="000000"/>
                <w:sz w:val="24"/>
              </w:rPr>
            </w:r>
          </w:p>
        </w:tc>
        <w:tc>
          <w:tcPr>
            <w:tcW w:w="1006" w:type="dxa"/>
            <w:vMerge w:val="continue"/>
            <w:tcBorders>
              <w:top w:val="single" w:sz="4" w:space="0" w:color="000000"/>
              <w:left w:val="single" w:sz="6" w:space="0" w:color="000000"/>
              <w:bottom w:val="single" w:sz="4" w:space="0" w:color="000000"/>
              <w:right w:val="single" w:sz="12" w:space="0" w:color="000000"/>
            </w:tcBorders>
            <w:vAlign w:val="center"/>
          </w:tcPr>
          <w:p>
            <w:pPr>
              <w:pStyle w:val="Normal"/>
              <w:snapToGrid w:val="false"/>
              <w:spacing w:lineRule="exact" w:line="320"/>
              <w:jc w:val="center"/>
              <w:rPr>
                <w:color w:val="000000"/>
                <w:sz w:val="24"/>
              </w:rPr>
            </w:pPr>
            <w:r>
              <w:rPr>
                <w:color w:val="000000"/>
                <w:sz w:val="24"/>
              </w:rPr>
            </w:r>
          </w:p>
        </w:tc>
      </w:tr>
      <w:tr>
        <w:trPr>
          <w:cantSplit w:val="true"/>
        </w:trPr>
        <w:tc>
          <w:tcPr>
            <w:tcW w:w="2868" w:type="dxa"/>
            <w:tcBorders>
              <w:left w:val="single" w:sz="12" w:space="0" w:color="000000"/>
              <w:right w:val="single" w:sz="4" w:space="0" w:color="000000"/>
            </w:tcBorders>
          </w:tcPr>
          <w:p>
            <w:pPr>
              <w:pStyle w:val="Normal"/>
              <w:spacing w:lineRule="exact" w:line="320"/>
              <w:rPr>
                <w:color w:val="000000"/>
                <w:sz w:val="24"/>
              </w:rPr>
            </w:pPr>
            <w:r>
              <w:rPr>
                <w:color w:val="000000"/>
                <w:sz w:val="24"/>
              </w:rPr>
              <w:t>股及腹股溝疝氣手術</w:t>
            </w:r>
          </w:p>
        </w:tc>
        <w:tc>
          <w:tcPr>
            <w:tcW w:w="972" w:type="dxa"/>
            <w:vMerge w:val="restart"/>
            <w:tcBorders>
              <w:top w:val="single" w:sz="4" w:space="0" w:color="000000"/>
              <w:left w:val="single" w:sz="4" w:space="0" w:color="000000"/>
              <w:bottom w:val="single" w:sz="4" w:space="0" w:color="000000"/>
              <w:right w:val="single" w:sz="6" w:space="0" w:color="000000"/>
            </w:tcBorders>
            <w:vAlign w:val="center"/>
          </w:tcPr>
          <w:p>
            <w:pPr>
              <w:pStyle w:val="Normal"/>
              <w:spacing w:lineRule="exact" w:line="320"/>
              <w:jc w:val="center"/>
              <w:rPr>
                <w:color w:val="000000"/>
                <w:sz w:val="24"/>
              </w:rPr>
            </w:pPr>
            <w:r>
              <w:rPr>
                <w:color w:val="000000"/>
                <w:sz w:val="24"/>
              </w:rPr>
              <w:t>97224P</w:t>
            </w:r>
          </w:p>
        </w:tc>
        <w:tc>
          <w:tcPr>
            <w:tcW w:w="1200" w:type="dxa"/>
            <w:vMerge w:val="restart"/>
            <w:tcBorders>
              <w:top w:val="single" w:sz="4" w:space="0" w:color="000000"/>
              <w:left w:val="single" w:sz="6" w:space="0" w:color="000000"/>
              <w:bottom w:val="single" w:sz="4" w:space="0" w:color="000000"/>
              <w:right w:val="single" w:sz="6" w:space="0" w:color="000000"/>
            </w:tcBorders>
            <w:vAlign w:val="center"/>
          </w:tcPr>
          <w:p>
            <w:pPr>
              <w:pStyle w:val="Normal"/>
              <w:spacing w:lineRule="exact" w:line="320"/>
              <w:jc w:val="center"/>
              <w:rPr>
                <w:color w:val="000000"/>
                <w:sz w:val="24"/>
              </w:rPr>
            </w:pPr>
            <w:r>
              <w:rPr>
                <w:color w:val="000000"/>
                <w:sz w:val="24"/>
              </w:rPr>
              <w:t>基層院所</w:t>
            </w:r>
          </w:p>
        </w:tc>
        <w:tc>
          <w:tcPr>
            <w:tcW w:w="1280" w:type="dxa"/>
            <w:vMerge w:val="restart"/>
            <w:tcBorders>
              <w:top w:val="single" w:sz="4" w:space="0" w:color="000000"/>
              <w:left w:val="single" w:sz="6" w:space="0" w:color="000000"/>
              <w:bottom w:val="single" w:sz="4" w:space="0" w:color="000000"/>
              <w:right w:val="single" w:sz="6" w:space="0" w:color="000000"/>
            </w:tcBorders>
            <w:vAlign w:val="center"/>
          </w:tcPr>
          <w:p>
            <w:pPr>
              <w:pStyle w:val="Normal"/>
              <w:spacing w:lineRule="exact" w:line="320"/>
              <w:jc w:val="center"/>
              <w:rPr>
                <w:color w:val="000000"/>
                <w:sz w:val="24"/>
              </w:rPr>
            </w:pPr>
            <w:r>
              <w:rPr>
                <w:color w:val="000000"/>
                <w:sz w:val="24"/>
              </w:rPr>
              <w:t>-</w:t>
            </w:r>
          </w:p>
        </w:tc>
        <w:tc>
          <w:tcPr>
            <w:tcW w:w="1280" w:type="dxa"/>
            <w:vMerge w:val="restart"/>
            <w:tcBorders>
              <w:top w:val="single" w:sz="4" w:space="0" w:color="000000"/>
              <w:left w:val="single" w:sz="6" w:space="0" w:color="000000"/>
              <w:bottom w:val="single" w:sz="4" w:space="0" w:color="000000"/>
              <w:right w:val="single" w:sz="6" w:space="0" w:color="000000"/>
            </w:tcBorders>
            <w:vAlign w:val="center"/>
          </w:tcPr>
          <w:p>
            <w:pPr>
              <w:pStyle w:val="Normal"/>
              <w:spacing w:lineRule="exact" w:line="320"/>
              <w:jc w:val="right"/>
              <w:rPr>
                <w:color w:val="000000"/>
                <w:sz w:val="24"/>
              </w:rPr>
            </w:pPr>
            <w:r>
              <w:rPr>
                <w:color w:val="000000"/>
                <w:sz w:val="24"/>
              </w:rPr>
              <w:t>0%</w:t>
            </w:r>
          </w:p>
        </w:tc>
        <w:tc>
          <w:tcPr>
            <w:tcW w:w="1006" w:type="dxa"/>
            <w:vMerge w:val="restart"/>
            <w:tcBorders>
              <w:top w:val="single" w:sz="4" w:space="0" w:color="000000"/>
              <w:left w:val="single" w:sz="6" w:space="0" w:color="000000"/>
              <w:bottom w:val="single" w:sz="4" w:space="0" w:color="000000"/>
              <w:right w:val="single" w:sz="12" w:space="0" w:color="000000"/>
            </w:tcBorders>
            <w:vAlign w:val="center"/>
          </w:tcPr>
          <w:p>
            <w:pPr>
              <w:pStyle w:val="Normal"/>
              <w:spacing w:lineRule="exact" w:line="320"/>
              <w:jc w:val="center"/>
              <w:rPr>
                <w:color w:val="000000"/>
                <w:sz w:val="24"/>
              </w:rPr>
            </w:pPr>
            <w:r>
              <w:rPr>
                <w:color w:val="000000"/>
                <w:sz w:val="24"/>
              </w:rPr>
              <w:t>-</w:t>
            </w:r>
          </w:p>
        </w:tc>
      </w:tr>
      <w:tr>
        <w:trPr>
          <w:cantSplit w:val="true"/>
        </w:trPr>
        <w:tc>
          <w:tcPr>
            <w:tcW w:w="2868" w:type="dxa"/>
            <w:tcBorders>
              <w:left w:val="single" w:sz="12" w:space="0" w:color="000000"/>
              <w:bottom w:val="single" w:sz="12" w:space="0" w:color="000000"/>
              <w:right w:val="single" w:sz="4" w:space="0" w:color="000000"/>
            </w:tcBorders>
          </w:tcPr>
          <w:p>
            <w:pPr>
              <w:pStyle w:val="Normal"/>
              <w:spacing w:lineRule="exact" w:line="320"/>
              <w:rPr>
                <w:color w:val="000000"/>
                <w:sz w:val="24"/>
              </w:rPr>
            </w:pPr>
            <w:r>
              <w:rPr>
                <w:color w:val="000000"/>
                <w:sz w:val="24"/>
              </w:rPr>
              <w:t>(AGE</w:t>
            </w:r>
            <w:r>
              <w:rPr>
                <w:color w:val="000000"/>
                <w:sz w:val="24"/>
              </w:rPr>
              <w:t>＜</w:t>
            </w:r>
            <w:r>
              <w:rPr>
                <w:color w:val="000000"/>
                <w:sz w:val="24"/>
              </w:rPr>
              <w:t>1</w:t>
            </w:r>
            <w:r>
              <w:rPr>
                <w:color w:val="000000"/>
                <w:sz w:val="24"/>
              </w:rPr>
              <w:t>，單側</w:t>
            </w:r>
            <w:r>
              <w:rPr>
                <w:color w:val="000000"/>
                <w:sz w:val="24"/>
              </w:rPr>
              <w:t>)</w:t>
            </w:r>
            <w:r>
              <w:rPr>
                <w:color w:val="000000"/>
                <w:sz w:val="24"/>
              </w:rPr>
              <w:t>（門診）</w:t>
            </w:r>
          </w:p>
        </w:tc>
        <w:tc>
          <w:tcPr>
            <w:tcW w:w="972" w:type="dxa"/>
            <w:vMerge w:val="continue"/>
            <w:tcBorders>
              <w:top w:val="single" w:sz="4" w:space="0" w:color="000000"/>
              <w:left w:val="single" w:sz="4" w:space="0" w:color="000000"/>
              <w:bottom w:val="single" w:sz="4" w:space="0" w:color="000000"/>
              <w:right w:val="single" w:sz="6" w:space="0" w:color="000000"/>
            </w:tcBorders>
            <w:vAlign w:val="center"/>
          </w:tcPr>
          <w:p>
            <w:pPr>
              <w:pStyle w:val="Normal"/>
              <w:snapToGrid w:val="false"/>
              <w:spacing w:lineRule="exact" w:line="320"/>
              <w:jc w:val="center"/>
              <w:rPr>
                <w:color w:val="000000"/>
                <w:sz w:val="24"/>
              </w:rPr>
            </w:pPr>
            <w:r>
              <w:rPr>
                <w:color w:val="000000"/>
                <w:sz w:val="24"/>
              </w:rPr>
            </w:r>
          </w:p>
        </w:tc>
        <w:tc>
          <w:tcPr>
            <w:tcW w:w="120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center"/>
              <w:rPr>
                <w:color w:val="000000"/>
                <w:sz w:val="24"/>
              </w:rPr>
            </w:pPr>
            <w:r>
              <w:rPr>
                <w:color w:val="000000"/>
                <w:sz w:val="24"/>
              </w:rPr>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right"/>
              <w:rPr>
                <w:color w:val="000000"/>
                <w:sz w:val="24"/>
              </w:rPr>
            </w:pPr>
            <w:r>
              <w:rPr>
                <w:color w:val="000000"/>
                <w:sz w:val="24"/>
              </w:rPr>
            </w:r>
          </w:p>
        </w:tc>
        <w:tc>
          <w:tcPr>
            <w:tcW w:w="1280" w:type="dxa"/>
            <w:vMerge w:val="continue"/>
            <w:tcBorders>
              <w:top w:val="single" w:sz="4" w:space="0" w:color="000000"/>
              <w:left w:val="single" w:sz="6" w:space="0" w:color="000000"/>
              <w:bottom w:val="single" w:sz="4" w:space="0" w:color="000000"/>
              <w:right w:val="single" w:sz="6" w:space="0" w:color="000000"/>
            </w:tcBorders>
            <w:vAlign w:val="center"/>
          </w:tcPr>
          <w:p>
            <w:pPr>
              <w:pStyle w:val="Normal"/>
              <w:snapToGrid w:val="false"/>
              <w:spacing w:lineRule="exact" w:line="320"/>
              <w:jc w:val="right"/>
              <w:rPr>
                <w:color w:val="000000"/>
                <w:sz w:val="24"/>
              </w:rPr>
            </w:pPr>
            <w:r>
              <w:rPr>
                <w:color w:val="000000"/>
                <w:sz w:val="24"/>
              </w:rPr>
            </w:r>
          </w:p>
        </w:tc>
        <w:tc>
          <w:tcPr>
            <w:tcW w:w="1006" w:type="dxa"/>
            <w:vMerge w:val="continue"/>
            <w:tcBorders>
              <w:top w:val="single" w:sz="4" w:space="0" w:color="000000"/>
              <w:left w:val="single" w:sz="6" w:space="0" w:color="000000"/>
              <w:bottom w:val="single" w:sz="4" w:space="0" w:color="000000"/>
              <w:right w:val="single" w:sz="12" w:space="0" w:color="000000"/>
            </w:tcBorders>
            <w:vAlign w:val="center"/>
          </w:tcPr>
          <w:p>
            <w:pPr>
              <w:pStyle w:val="Normal"/>
              <w:snapToGrid w:val="false"/>
              <w:spacing w:lineRule="exact" w:line="320"/>
              <w:jc w:val="center"/>
              <w:rPr>
                <w:color w:val="000000"/>
                <w:sz w:val="24"/>
              </w:rPr>
            </w:pPr>
            <w:r>
              <w:rPr>
                <w:color w:val="000000"/>
                <w:sz w:val="24"/>
              </w:rPr>
            </w:r>
          </w:p>
        </w:tc>
      </w:tr>
    </w:tbl>
    <w:p>
      <w:pPr>
        <w:pStyle w:val="Normal"/>
        <w:rPr>
          <w:color w:val="000000"/>
          <w:sz w:val="24"/>
        </w:rPr>
      </w:pPr>
      <w:r>
        <w:rPr>
          <w:color w:val="000000"/>
          <w:sz w:val="24"/>
        </w:rPr>
      </w:r>
      <w:r>
        <w:br w:type="page"/>
      </w:r>
    </w:p>
    <w:p>
      <w:pPr>
        <w:pStyle w:val="Normal"/>
        <w:ind w:hanging="240" w:left="720" w:right="0"/>
        <w:rPr>
          <w:color w:val="000000"/>
          <w:sz w:val="24"/>
        </w:rPr>
      </w:pPr>
      <w:r>
        <w:rPr>
          <w:color w:val="000000"/>
          <w:sz w:val="24"/>
        </w:rPr>
      </w:r>
    </w:p>
    <w:tbl>
      <w:tblPr>
        <w:tblW w:w="9421" w:type="dxa"/>
        <w:jc w:val="left"/>
        <w:tblInd w:w="0"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22" w:hRule="atLeast"/>
        </w:trPr>
        <w:tc>
          <w:tcPr>
            <w:tcW w:w="918" w:type="dxa"/>
            <w:tcBorders>
              <w:top w:val="single" w:sz="12" w:space="0" w:color="000000"/>
              <w:left w:val="single" w:sz="12" w:space="0" w:color="000000"/>
              <w:bottom w:val="single" w:sz="6" w:space="0" w:color="000000"/>
              <w:right w:val="single" w:sz="6" w:space="0" w:color="000000"/>
            </w:tcBorders>
            <w:vAlign w:val="center"/>
          </w:tcPr>
          <w:p>
            <w:pPr>
              <w:pStyle w:val="Normal"/>
              <w:spacing w:lineRule="exact" w:line="260"/>
              <w:jc w:val="center"/>
              <w:rPr>
                <w:color w:val="000000"/>
                <w:sz w:val="24"/>
              </w:rPr>
            </w:pPr>
            <w:r>
              <w:rPr>
                <w:color w:val="000000"/>
                <w:sz w:val="24"/>
              </w:rPr>
              <w:t>編號</w:t>
            </w:r>
          </w:p>
        </w:tc>
        <w:tc>
          <w:tcPr>
            <w:tcW w:w="6236" w:type="dxa"/>
            <w:tcBorders>
              <w:top w:val="single" w:sz="12" w:space="0" w:color="000000"/>
              <w:left w:val="single" w:sz="6" w:space="0" w:color="000000"/>
              <w:bottom w:val="single" w:sz="6" w:space="0" w:color="000000"/>
              <w:right w:val="single" w:sz="6" w:space="0" w:color="000000"/>
            </w:tcBorders>
            <w:vAlign w:val="center"/>
          </w:tcPr>
          <w:p>
            <w:pPr>
              <w:pStyle w:val="Normal"/>
              <w:spacing w:lineRule="exact" w:line="260"/>
              <w:jc w:val="center"/>
              <w:rPr>
                <w:color w:val="000000"/>
                <w:sz w:val="24"/>
              </w:rPr>
            </w:pPr>
            <w:r>
              <w:rPr>
                <w:color w:val="000000"/>
                <w:sz w:val="24"/>
              </w:rPr>
              <w:t>診療項目</w:t>
            </w:r>
          </w:p>
        </w:tc>
        <w:tc>
          <w:tcPr>
            <w:tcW w:w="340" w:type="dxa"/>
            <w:tcBorders>
              <w:top w:val="single" w:sz="12" w:space="0" w:color="000000"/>
              <w:left w:val="single" w:sz="6" w:space="0" w:color="000000"/>
              <w:bottom w:val="single" w:sz="6" w:space="0" w:color="000000"/>
              <w:right w:val="single" w:sz="6" w:space="0" w:color="000000"/>
            </w:tcBorders>
            <w:vAlign w:val="center"/>
          </w:tcPr>
          <w:p>
            <w:pPr>
              <w:pStyle w:val="Normal"/>
              <w:spacing w:lineRule="exact" w:line="260"/>
              <w:jc w:val="center"/>
              <w:rPr>
                <w:color w:val="000000"/>
                <w:sz w:val="24"/>
              </w:rPr>
            </w:pPr>
            <w:r>
              <w:rPr>
                <w:color w:val="000000"/>
                <w:sz w:val="24"/>
              </w:rPr>
              <w:t>基</w:t>
            </w:r>
          </w:p>
          <w:p>
            <w:pPr>
              <w:pStyle w:val="Normal"/>
              <w:spacing w:lineRule="exact" w:line="260"/>
              <w:jc w:val="center"/>
              <w:rPr>
                <w:color w:val="000000"/>
                <w:sz w:val="24"/>
              </w:rPr>
            </w:pPr>
            <w:r>
              <w:rPr>
                <w:color w:val="000000"/>
                <w:sz w:val="24"/>
              </w:rPr>
              <w:t>層</w:t>
            </w:r>
          </w:p>
          <w:p>
            <w:pPr>
              <w:pStyle w:val="Normal"/>
              <w:spacing w:lineRule="exact" w:line="260"/>
              <w:jc w:val="center"/>
              <w:rPr>
                <w:color w:val="000000"/>
                <w:sz w:val="24"/>
              </w:rPr>
            </w:pPr>
            <w:r>
              <w:rPr>
                <w:color w:val="000000"/>
                <w:sz w:val="24"/>
              </w:rPr>
              <w:t>院所</w:t>
            </w:r>
          </w:p>
        </w:tc>
        <w:tc>
          <w:tcPr>
            <w:tcW w:w="340" w:type="dxa"/>
            <w:tcBorders>
              <w:top w:val="single" w:sz="12" w:space="0" w:color="000000"/>
              <w:left w:val="single" w:sz="6" w:space="0" w:color="000000"/>
              <w:bottom w:val="single" w:sz="6" w:space="0" w:color="000000"/>
              <w:right w:val="single" w:sz="6" w:space="0" w:color="000000"/>
            </w:tcBorders>
            <w:vAlign w:val="center"/>
          </w:tcPr>
          <w:p>
            <w:pPr>
              <w:pStyle w:val="Normal"/>
              <w:spacing w:lineRule="exact" w:line="260"/>
              <w:jc w:val="center"/>
              <w:rPr>
                <w:color w:val="000000"/>
                <w:sz w:val="24"/>
              </w:rPr>
            </w:pPr>
            <w:r>
              <w:rPr>
                <w:color w:val="000000"/>
                <w:sz w:val="24"/>
              </w:rPr>
              <w:t>地</w:t>
            </w:r>
          </w:p>
          <w:p>
            <w:pPr>
              <w:pStyle w:val="Normal"/>
              <w:spacing w:lineRule="exact" w:line="260"/>
              <w:jc w:val="center"/>
              <w:rPr>
                <w:color w:val="000000"/>
                <w:sz w:val="24"/>
              </w:rPr>
            </w:pPr>
            <w:r>
              <w:rPr>
                <w:color w:val="000000"/>
                <w:sz w:val="24"/>
              </w:rPr>
              <w:t>區</w:t>
            </w:r>
          </w:p>
          <w:p>
            <w:pPr>
              <w:pStyle w:val="Normal"/>
              <w:spacing w:lineRule="exact" w:line="260"/>
              <w:jc w:val="center"/>
              <w:rPr>
                <w:color w:val="000000"/>
                <w:sz w:val="24"/>
              </w:rPr>
            </w:pPr>
            <w:r>
              <w:rPr>
                <w:color w:val="000000"/>
                <w:sz w:val="24"/>
              </w:rPr>
              <w:t>醫</w:t>
            </w:r>
          </w:p>
          <w:p>
            <w:pPr>
              <w:pStyle w:val="Normal"/>
              <w:spacing w:lineRule="exact" w:line="260"/>
              <w:jc w:val="center"/>
              <w:rPr>
                <w:color w:val="000000"/>
                <w:sz w:val="24"/>
              </w:rPr>
            </w:pPr>
            <w:r>
              <w:rPr>
                <w:color w:val="000000"/>
                <w:sz w:val="24"/>
              </w:rPr>
              <w:t>院</w:t>
            </w:r>
          </w:p>
        </w:tc>
        <w:tc>
          <w:tcPr>
            <w:tcW w:w="340" w:type="dxa"/>
            <w:tcBorders>
              <w:top w:val="single" w:sz="12" w:space="0" w:color="000000"/>
              <w:left w:val="single" w:sz="6" w:space="0" w:color="000000"/>
              <w:bottom w:val="single" w:sz="6" w:space="0" w:color="000000"/>
              <w:right w:val="single" w:sz="6" w:space="0" w:color="000000"/>
            </w:tcBorders>
            <w:vAlign w:val="center"/>
          </w:tcPr>
          <w:p>
            <w:pPr>
              <w:pStyle w:val="Normal"/>
              <w:spacing w:lineRule="exact" w:line="260"/>
              <w:jc w:val="center"/>
              <w:rPr>
                <w:color w:val="000000"/>
                <w:sz w:val="24"/>
              </w:rPr>
            </w:pPr>
            <w:r>
              <w:rPr>
                <w:color w:val="000000"/>
                <w:sz w:val="24"/>
              </w:rPr>
              <w:t>區</w:t>
            </w:r>
          </w:p>
          <w:p>
            <w:pPr>
              <w:pStyle w:val="Normal"/>
              <w:spacing w:lineRule="exact" w:line="260"/>
              <w:jc w:val="center"/>
              <w:rPr>
                <w:color w:val="000000"/>
                <w:sz w:val="24"/>
              </w:rPr>
            </w:pPr>
            <w:r>
              <w:rPr>
                <w:color w:val="000000"/>
                <w:sz w:val="24"/>
              </w:rPr>
              <w:t>域</w:t>
            </w:r>
          </w:p>
          <w:p>
            <w:pPr>
              <w:pStyle w:val="Normal"/>
              <w:spacing w:lineRule="exact" w:line="260"/>
              <w:jc w:val="center"/>
              <w:rPr>
                <w:color w:val="000000"/>
                <w:sz w:val="24"/>
              </w:rPr>
            </w:pPr>
            <w:r>
              <w:rPr>
                <w:color w:val="000000"/>
                <w:sz w:val="24"/>
              </w:rPr>
              <w:t>醫</w:t>
            </w:r>
          </w:p>
          <w:p>
            <w:pPr>
              <w:pStyle w:val="Normal"/>
              <w:spacing w:lineRule="exact" w:line="260"/>
              <w:jc w:val="center"/>
              <w:rPr>
                <w:color w:val="000000"/>
                <w:sz w:val="24"/>
              </w:rPr>
            </w:pPr>
            <w:r>
              <w:rPr>
                <w:color w:val="000000"/>
                <w:sz w:val="24"/>
              </w:rPr>
              <w:t>院</w:t>
            </w:r>
          </w:p>
        </w:tc>
        <w:tc>
          <w:tcPr>
            <w:tcW w:w="340" w:type="dxa"/>
            <w:tcBorders>
              <w:top w:val="single" w:sz="12" w:space="0" w:color="000000"/>
              <w:left w:val="single" w:sz="6" w:space="0" w:color="000000"/>
              <w:bottom w:val="single" w:sz="6" w:space="0" w:color="000000"/>
              <w:right w:val="single" w:sz="6" w:space="0" w:color="000000"/>
            </w:tcBorders>
            <w:vAlign w:val="center"/>
          </w:tcPr>
          <w:p>
            <w:pPr>
              <w:pStyle w:val="Normal"/>
              <w:spacing w:lineRule="exact" w:line="260"/>
              <w:jc w:val="center"/>
              <w:rPr>
                <w:color w:val="000000"/>
                <w:sz w:val="24"/>
              </w:rPr>
            </w:pPr>
            <w:r>
              <w:rPr>
                <w:color w:val="000000"/>
                <w:sz w:val="24"/>
              </w:rPr>
              <w:t>醫</w:t>
            </w:r>
          </w:p>
          <w:p>
            <w:pPr>
              <w:pStyle w:val="Normal"/>
              <w:spacing w:lineRule="exact" w:line="260"/>
              <w:jc w:val="center"/>
              <w:rPr>
                <w:color w:val="000000"/>
                <w:sz w:val="24"/>
              </w:rPr>
            </w:pPr>
            <w:r>
              <w:rPr>
                <w:color w:val="000000"/>
                <w:sz w:val="24"/>
              </w:rPr>
              <w:t>學</w:t>
            </w:r>
          </w:p>
          <w:p>
            <w:pPr>
              <w:pStyle w:val="Normal"/>
              <w:spacing w:lineRule="exact" w:line="260"/>
              <w:jc w:val="center"/>
              <w:rPr>
                <w:color w:val="000000"/>
                <w:sz w:val="24"/>
              </w:rPr>
            </w:pPr>
            <w:r>
              <w:rPr>
                <w:color w:val="000000"/>
                <w:sz w:val="24"/>
              </w:rPr>
              <w:t>中</w:t>
            </w:r>
          </w:p>
          <w:p>
            <w:pPr>
              <w:pStyle w:val="Normal"/>
              <w:spacing w:lineRule="exact" w:line="260"/>
              <w:jc w:val="center"/>
              <w:rPr>
                <w:color w:val="000000"/>
                <w:sz w:val="24"/>
              </w:rPr>
            </w:pPr>
            <w:r>
              <w:rPr>
                <w:color w:val="000000"/>
                <w:sz w:val="24"/>
              </w:rPr>
              <w:t>心</w:t>
            </w:r>
          </w:p>
        </w:tc>
        <w:tc>
          <w:tcPr>
            <w:tcW w:w="907" w:type="dxa"/>
            <w:tcBorders>
              <w:top w:val="single" w:sz="12" w:space="0" w:color="000000"/>
              <w:left w:val="single" w:sz="6" w:space="0" w:color="000000"/>
              <w:bottom w:val="single" w:sz="6" w:space="0" w:color="000000"/>
              <w:right w:val="single" w:sz="12" w:space="0" w:color="000000"/>
            </w:tcBorders>
            <w:vAlign w:val="center"/>
          </w:tcPr>
          <w:p>
            <w:pPr>
              <w:pStyle w:val="Normal"/>
              <w:spacing w:lineRule="exact" w:line="260"/>
              <w:jc w:val="center"/>
              <w:rPr>
                <w:color w:val="000000"/>
                <w:sz w:val="24"/>
              </w:rPr>
            </w:pPr>
            <w:r>
              <w:rPr>
                <w:color w:val="000000"/>
                <w:sz w:val="24"/>
              </w:rPr>
              <w:t>支</w:t>
            </w:r>
          </w:p>
          <w:p>
            <w:pPr>
              <w:pStyle w:val="Normal"/>
              <w:spacing w:lineRule="exact" w:line="260"/>
              <w:jc w:val="center"/>
              <w:rPr>
                <w:color w:val="000000"/>
                <w:sz w:val="24"/>
              </w:rPr>
            </w:pPr>
            <w:r>
              <w:rPr>
                <w:color w:val="000000"/>
                <w:sz w:val="24"/>
              </w:rPr>
              <w:t>付</w:t>
            </w:r>
          </w:p>
          <w:p>
            <w:pPr>
              <w:pStyle w:val="Normal"/>
              <w:spacing w:lineRule="exact" w:line="260"/>
              <w:jc w:val="center"/>
              <w:rPr>
                <w:color w:val="000000"/>
                <w:sz w:val="24"/>
              </w:rPr>
            </w:pPr>
            <w:r>
              <w:rPr>
                <w:color w:val="000000"/>
                <w:sz w:val="24"/>
              </w:rPr>
              <w:t>點</w:t>
            </w:r>
          </w:p>
          <w:p>
            <w:pPr>
              <w:pStyle w:val="Normal"/>
              <w:spacing w:lineRule="exact" w:line="260"/>
              <w:jc w:val="center"/>
              <w:rPr>
                <w:color w:val="000000"/>
                <w:sz w:val="24"/>
              </w:rPr>
            </w:pPr>
            <w:r>
              <w:rPr>
                <w:color w:val="000000"/>
                <w:sz w:val="24"/>
              </w:rPr>
              <w:t>數</w:t>
            </w:r>
          </w:p>
        </w:tc>
      </w:tr>
      <w:tr>
        <w:trPr/>
        <w:tc>
          <w:tcPr>
            <w:tcW w:w="918" w:type="dxa"/>
            <w:tcBorders>
              <w:top w:val="single" w:sz="6" w:space="0" w:color="000000"/>
              <w:left w:val="single" w:sz="12"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97220K</w:t>
            </w:r>
          </w:p>
          <w:p>
            <w:pPr>
              <w:pStyle w:val="Normal"/>
              <w:spacing w:lineRule="exact" w:line="320"/>
              <w:rPr>
                <w:color w:val="000000"/>
                <w:sz w:val="24"/>
                <w:szCs w:val="24"/>
              </w:rPr>
            </w:pPr>
            <w:r>
              <w:rPr>
                <w:color w:val="000000"/>
                <w:sz w:val="24"/>
                <w:szCs w:val="24"/>
              </w:rPr>
              <w:t>97221A</w:t>
            </w:r>
          </w:p>
          <w:p>
            <w:pPr>
              <w:pStyle w:val="Normal"/>
              <w:spacing w:lineRule="exact" w:line="320"/>
              <w:rPr>
                <w:color w:val="000000"/>
                <w:sz w:val="24"/>
                <w:szCs w:val="24"/>
              </w:rPr>
            </w:pPr>
            <w:r>
              <w:rPr>
                <w:color w:val="000000"/>
                <w:sz w:val="24"/>
                <w:szCs w:val="24"/>
              </w:rPr>
              <w:t>97222B</w:t>
            </w:r>
          </w:p>
          <w:p>
            <w:pPr>
              <w:pStyle w:val="Normal"/>
              <w:spacing w:lineRule="exact" w:line="320"/>
              <w:rPr>
                <w:color w:val="000000"/>
                <w:sz w:val="24"/>
                <w:szCs w:val="24"/>
              </w:rPr>
            </w:pPr>
            <w:r>
              <w:rPr>
                <w:color w:val="000000"/>
                <w:sz w:val="24"/>
                <w:szCs w:val="24"/>
              </w:rPr>
              <w:t>97223C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 w:val="24"/>
                <w:szCs w:val="24"/>
              </w:rPr>
            </w:pPr>
            <w:r>
              <w:rPr>
                <w:color w:val="000000"/>
                <w:sz w:val="24"/>
                <w:szCs w:val="24"/>
              </w:rPr>
              <w:t>股及腹股溝疝氣手術</w:t>
            </w:r>
            <w:r>
              <w:rPr>
                <w:color w:val="000000"/>
                <w:sz w:val="24"/>
                <w:szCs w:val="24"/>
              </w:rPr>
              <w:t>(AGE&gt;1</w:t>
            </w:r>
            <w:r>
              <w:rPr>
                <w:color w:val="000000"/>
                <w:sz w:val="24"/>
                <w:szCs w:val="24"/>
              </w:rPr>
              <w:t>，單側</w:t>
            </w:r>
            <w:r>
              <w:rPr>
                <w:color w:val="000000"/>
                <w:sz w:val="24"/>
                <w:szCs w:val="24"/>
              </w:rPr>
              <w:t>)(</w:t>
            </w:r>
            <w:r>
              <w:rPr>
                <w:color w:val="000000"/>
                <w:sz w:val="24"/>
                <w:szCs w:val="24"/>
              </w:rPr>
              <w:t>門診</w:t>
            </w:r>
            <w:r>
              <w:rPr>
                <w:color w:val="000000"/>
                <w:sz w:val="24"/>
                <w:szCs w:val="24"/>
              </w:rPr>
              <w:t>)</w:t>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t>註：</w:t>
            </w: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6.3.5)</w:t>
            </w:r>
          </w:p>
          <w:p>
            <w:pPr>
              <w:pStyle w:val="Normal"/>
              <w:spacing w:lineRule="exact" w:line="310"/>
              <w:ind w:hanging="240" w:left="880" w:right="0"/>
              <w:rPr>
                <w:color w:val="000000"/>
                <w:sz w:val="24"/>
                <w:szCs w:val="24"/>
              </w:rPr>
            </w:pPr>
            <w:r>
              <w:rPr>
                <w:color w:val="000000"/>
                <w:sz w:val="24"/>
                <w:szCs w:val="24"/>
              </w:rPr>
              <w:t>(1)</w:t>
            </w:r>
            <w:r>
              <w:rPr>
                <w:color w:val="000000"/>
                <w:sz w:val="24"/>
                <w:szCs w:val="24"/>
              </w:rPr>
              <w:t>基本診療項目</w:t>
            </w:r>
          </w:p>
          <w:p>
            <w:pPr>
              <w:pStyle w:val="Normal"/>
              <w:spacing w:lineRule="exact" w:line="310"/>
              <w:ind w:hanging="240" w:left="880" w:right="0"/>
              <w:rPr>
                <w:color w:val="000000"/>
                <w:sz w:val="24"/>
                <w:szCs w:val="24"/>
              </w:rPr>
            </w:pPr>
            <w:r>
              <w:rPr>
                <w:color w:val="000000"/>
                <w:sz w:val="24"/>
                <w:szCs w:val="24"/>
              </w:rPr>
              <w:t>(2)</w:t>
            </w:r>
            <w:r>
              <w:rPr>
                <w:color w:val="000000"/>
                <w:sz w:val="24"/>
                <w:szCs w:val="24"/>
              </w:rPr>
              <w:t>選擇性診療項目</w:t>
            </w:r>
          </w:p>
          <w:p>
            <w:pPr>
              <w:pStyle w:val="32"/>
              <w:rPr>
                <w:rFonts w:eastAsia="標楷體"/>
                <w:color w:val="000000"/>
                <w:sz w:val="24"/>
                <w:szCs w:val="24"/>
              </w:rPr>
            </w:pPr>
            <w:r>
              <w:rPr>
                <w:rFonts w:eastAsia="標楷體"/>
                <w:color w:val="000000"/>
                <w:sz w:val="24"/>
                <w:szCs w:val="24"/>
              </w:rPr>
              <w:t>2.</w:t>
            </w:r>
            <w:r>
              <w:rPr>
                <w:rFonts w:eastAsia="標楷體"/>
                <w:color w:val="000000"/>
                <w:sz w:val="24"/>
                <w:szCs w:val="24"/>
              </w:rPr>
              <w:t>主手術</w:t>
            </w:r>
            <w:r>
              <w:rPr>
                <w:rFonts w:eastAsia="標楷體"/>
                <w:color w:val="000000"/>
                <w:sz w:val="24"/>
                <w:szCs w:val="24"/>
              </w:rPr>
              <w:t>(</w:t>
            </w:r>
            <w:r>
              <w:rPr>
                <w:rFonts w:eastAsia="標楷體"/>
                <w:color w:val="000000"/>
                <w:sz w:val="24"/>
                <w:szCs w:val="24"/>
              </w:rPr>
              <w:t>或處置</w:t>
            </w:r>
            <w:r>
              <w:rPr>
                <w:rFonts w:eastAsia="標楷體"/>
                <w:color w:val="000000"/>
                <w:sz w:val="24"/>
                <w:szCs w:val="24"/>
              </w:rPr>
              <w:t>)</w:t>
            </w:r>
            <w:r>
              <w:rPr>
                <w:rFonts w:eastAsia="標楷體"/>
                <w:color w:val="000000"/>
                <w:sz w:val="24"/>
                <w:szCs w:val="24"/>
              </w:rPr>
              <w:t>碼</w:t>
            </w:r>
            <w:r>
              <w:rPr>
                <w:rFonts w:eastAsia="標楷體"/>
                <w:color w:val="000000"/>
                <w:sz w:val="24"/>
                <w:szCs w:val="24"/>
              </w:rPr>
              <w:t>(ICD-10-PCS)</w:t>
            </w:r>
            <w:r>
              <w:rPr>
                <w:rFonts w:eastAsia="標楷體"/>
                <w:color w:val="000000"/>
                <w:sz w:val="24"/>
                <w:szCs w:val="24"/>
              </w:rPr>
              <w:t>：</w:t>
            </w:r>
            <w:r>
              <w:rPr>
                <w:rFonts w:eastAsia="標楷體"/>
                <w:color w:val="000000"/>
                <w:sz w:val="24"/>
                <w:szCs w:val="24"/>
              </w:rPr>
              <w:t>0YQ50ZZ</w:t>
            </w:r>
            <w:r>
              <w:rPr>
                <w:rFonts w:eastAsia="標楷體"/>
                <w:color w:val="000000"/>
                <w:sz w:val="24"/>
                <w:szCs w:val="24"/>
              </w:rPr>
              <w:t>、</w:t>
            </w:r>
            <w:r>
              <w:rPr>
                <w:rFonts w:eastAsia="標楷體"/>
                <w:color w:val="000000"/>
                <w:sz w:val="24"/>
                <w:szCs w:val="24"/>
              </w:rPr>
              <w:t>0YQ60ZZ</w:t>
            </w:r>
            <w:r>
              <w:rPr>
                <w:rFonts w:eastAsia="標楷體"/>
                <w:color w:val="000000"/>
                <w:sz w:val="24"/>
                <w:szCs w:val="24"/>
              </w:rPr>
              <w:t>、</w:t>
            </w:r>
            <w:r>
              <w:rPr>
                <w:rFonts w:eastAsia="標楷體"/>
                <w:color w:val="000000"/>
                <w:sz w:val="24"/>
                <w:szCs w:val="24"/>
              </w:rPr>
              <w:t>0YQ70ZZ</w:t>
            </w:r>
            <w:r>
              <w:rPr>
                <w:rFonts w:eastAsia="標楷體"/>
                <w:color w:val="000000"/>
                <w:sz w:val="24"/>
                <w:szCs w:val="24"/>
              </w:rPr>
              <w:t>、</w:t>
            </w:r>
            <w:r>
              <w:rPr>
                <w:rFonts w:eastAsia="標楷體"/>
                <w:color w:val="000000"/>
                <w:sz w:val="24"/>
                <w:szCs w:val="24"/>
              </w:rPr>
              <w:t>0YQ80ZZ</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rFonts w:eastAsia="標楷體"/>
                <w:color w:val="000000"/>
                <w:sz w:val="24"/>
                <w:szCs w:val="24"/>
              </w:rPr>
            </w:pPr>
            <w:r>
              <w:rPr>
                <w:rFonts w:eastAsia="標楷體"/>
                <w:color w:val="000000"/>
                <w:sz w:val="24"/>
                <w:szCs w:val="24"/>
              </w:rPr>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p>
            <w:pPr>
              <w:pStyle w:val="Normal"/>
              <w:spacing w:lineRule="exact" w:line="320"/>
              <w:jc w:val="center"/>
              <w:rPr>
                <w:color w:val="000000"/>
                <w:sz w:val="24"/>
                <w:szCs w:val="24"/>
              </w:rPr>
            </w:pPr>
            <w:r>
              <w:rPr>
                <w:color w:val="000000"/>
                <w:sz w:val="24"/>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907" w:type="dxa"/>
            <w:tcBorders>
              <w:top w:val="single" w:sz="6" w:space="0" w:color="000000"/>
              <w:left w:val="single" w:sz="6" w:space="0" w:color="000000"/>
              <w:bottom w:val="single" w:sz="6" w:space="0" w:color="000000"/>
              <w:right w:val="single" w:sz="12" w:space="0" w:color="000000"/>
            </w:tcBorders>
          </w:tcPr>
          <w:p>
            <w:pPr>
              <w:pStyle w:val="Normal"/>
              <w:spacing w:lineRule="exact" w:line="320"/>
              <w:jc w:val="right"/>
              <w:rPr>
                <w:color w:val="000000"/>
                <w:sz w:val="24"/>
                <w:szCs w:val="24"/>
              </w:rPr>
            </w:pPr>
            <w:r>
              <w:rPr>
                <w:color w:val="000000"/>
                <w:sz w:val="24"/>
                <w:szCs w:val="24"/>
              </w:rPr>
              <w:t>34154</w:t>
            </w:r>
          </w:p>
          <w:p>
            <w:pPr>
              <w:pStyle w:val="Normal"/>
              <w:spacing w:lineRule="exact" w:line="320"/>
              <w:jc w:val="right"/>
              <w:rPr>
                <w:color w:val="000000"/>
                <w:sz w:val="24"/>
                <w:szCs w:val="24"/>
              </w:rPr>
            </w:pPr>
            <w:r>
              <w:rPr>
                <w:color w:val="000000"/>
                <w:sz w:val="24"/>
                <w:szCs w:val="24"/>
              </w:rPr>
              <w:t>34154</w:t>
            </w:r>
          </w:p>
          <w:p>
            <w:pPr>
              <w:pStyle w:val="Normal"/>
              <w:spacing w:lineRule="exact" w:line="320"/>
              <w:jc w:val="right"/>
              <w:rPr>
                <w:color w:val="000000"/>
                <w:sz w:val="24"/>
                <w:szCs w:val="24"/>
              </w:rPr>
            </w:pPr>
            <w:r>
              <w:rPr>
                <w:color w:val="000000"/>
                <w:sz w:val="24"/>
                <w:szCs w:val="24"/>
              </w:rPr>
              <w:t>34154</w:t>
            </w:r>
          </w:p>
          <w:p>
            <w:pPr>
              <w:pStyle w:val="Normal"/>
              <w:spacing w:lineRule="exact" w:line="320"/>
              <w:jc w:val="right"/>
              <w:rPr>
                <w:color w:val="000000"/>
                <w:sz w:val="24"/>
                <w:szCs w:val="24"/>
              </w:rPr>
            </w:pPr>
            <w:r>
              <w:rPr>
                <w:color w:val="000000"/>
                <w:sz w:val="24"/>
                <w:szCs w:val="24"/>
              </w:rPr>
              <w:t>27285</w:t>
            </w:r>
          </w:p>
        </w:tc>
      </w:tr>
      <w:tr>
        <w:trPr>
          <w:trHeight w:val="2256" w:hRule="atLeast"/>
        </w:trPr>
        <w:tc>
          <w:tcPr>
            <w:tcW w:w="918" w:type="dxa"/>
            <w:tcBorders>
              <w:top w:val="single" w:sz="6" w:space="0" w:color="000000"/>
              <w:left w:val="single" w:sz="12"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97224P</w:t>
            </w:r>
          </w:p>
        </w:tc>
        <w:tc>
          <w:tcPr>
            <w:tcW w:w="6236" w:type="dxa"/>
            <w:tcBorders>
              <w:top w:val="single" w:sz="6" w:space="0" w:color="000000"/>
              <w:left w:val="single" w:sz="6"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股及腹股溝疝氣手術</w:t>
            </w:r>
            <w:r>
              <w:rPr>
                <w:color w:val="000000"/>
                <w:sz w:val="24"/>
                <w:szCs w:val="24"/>
              </w:rPr>
              <w:t>(AGE</w:t>
            </w:r>
            <w:r>
              <w:rPr>
                <w:color w:val="000000"/>
                <w:sz w:val="24"/>
                <w:szCs w:val="24"/>
              </w:rPr>
              <w:t>＜</w:t>
            </w:r>
            <w:r>
              <w:rPr>
                <w:color w:val="000000"/>
                <w:sz w:val="24"/>
                <w:szCs w:val="24"/>
              </w:rPr>
              <w:t>1</w:t>
            </w:r>
            <w:r>
              <w:rPr>
                <w:color w:val="000000"/>
                <w:sz w:val="24"/>
                <w:szCs w:val="24"/>
              </w:rPr>
              <w:t>，單側</w:t>
            </w:r>
            <w:r>
              <w:rPr>
                <w:color w:val="000000"/>
                <w:sz w:val="24"/>
                <w:szCs w:val="24"/>
              </w:rPr>
              <w:t>)(</w:t>
            </w:r>
            <w:r>
              <w:rPr>
                <w:color w:val="000000"/>
                <w:sz w:val="24"/>
                <w:szCs w:val="24"/>
              </w:rPr>
              <w:t>門診</w:t>
            </w:r>
            <w:r>
              <w:rPr>
                <w:color w:val="000000"/>
                <w:sz w:val="24"/>
                <w:szCs w:val="24"/>
              </w:rPr>
              <w:t>)</w:t>
            </w:r>
          </w:p>
          <w:p>
            <w:pPr>
              <w:pStyle w:val="Normal"/>
              <w:spacing w:lineRule="exact" w:line="320"/>
              <w:rPr>
                <w:color w:val="000000"/>
                <w:sz w:val="24"/>
                <w:szCs w:val="24"/>
              </w:rPr>
            </w:pPr>
            <w:r>
              <w:rPr>
                <w:color w:val="000000"/>
                <w:sz w:val="24"/>
                <w:szCs w:val="24"/>
              </w:rPr>
              <w:t>註：</w:t>
            </w: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6.3.5)</w:t>
            </w:r>
          </w:p>
          <w:p>
            <w:pPr>
              <w:pStyle w:val="Normal"/>
              <w:spacing w:lineRule="exact" w:line="310"/>
              <w:ind w:hanging="240" w:left="880" w:right="0"/>
              <w:rPr>
                <w:color w:val="000000"/>
                <w:sz w:val="24"/>
                <w:szCs w:val="24"/>
              </w:rPr>
            </w:pPr>
            <w:r>
              <w:rPr>
                <w:color w:val="000000"/>
                <w:sz w:val="24"/>
                <w:szCs w:val="24"/>
              </w:rPr>
              <w:t>(1)</w:t>
            </w:r>
            <w:r>
              <w:rPr>
                <w:color w:val="000000"/>
                <w:sz w:val="24"/>
                <w:szCs w:val="24"/>
              </w:rPr>
              <w:t>基本診療項目</w:t>
            </w:r>
          </w:p>
          <w:p>
            <w:pPr>
              <w:pStyle w:val="Normal"/>
              <w:spacing w:lineRule="exact" w:line="310"/>
              <w:ind w:hanging="240" w:left="880" w:right="0"/>
              <w:rPr>
                <w:color w:val="000000"/>
                <w:sz w:val="24"/>
                <w:szCs w:val="24"/>
              </w:rPr>
            </w:pPr>
            <w:r>
              <w:rPr>
                <w:color w:val="000000"/>
                <w:sz w:val="24"/>
                <w:szCs w:val="24"/>
              </w:rPr>
              <w:t>(2)</w:t>
            </w:r>
            <w:r>
              <w:rPr>
                <w:color w:val="000000"/>
                <w:sz w:val="24"/>
                <w:szCs w:val="24"/>
              </w:rPr>
              <w:t>選擇性診療項目</w:t>
            </w:r>
          </w:p>
          <w:p>
            <w:pPr>
              <w:pStyle w:val="32"/>
              <w:rPr>
                <w:rFonts w:eastAsia="標楷體"/>
                <w:color w:val="000000"/>
                <w:sz w:val="24"/>
                <w:szCs w:val="24"/>
              </w:rPr>
            </w:pPr>
            <w:r>
              <w:rPr>
                <w:rFonts w:eastAsia="標楷體"/>
                <w:color w:val="000000"/>
                <w:sz w:val="24"/>
                <w:szCs w:val="24"/>
              </w:rPr>
              <w:t>2.</w:t>
            </w:r>
            <w:r>
              <w:rPr>
                <w:rFonts w:eastAsia="標楷體"/>
                <w:color w:val="000000"/>
                <w:sz w:val="24"/>
                <w:szCs w:val="24"/>
              </w:rPr>
              <w:t>主手術</w:t>
            </w:r>
            <w:r>
              <w:rPr>
                <w:rFonts w:eastAsia="標楷體"/>
                <w:color w:val="000000"/>
                <w:sz w:val="24"/>
                <w:szCs w:val="24"/>
              </w:rPr>
              <w:t>(</w:t>
            </w:r>
            <w:r>
              <w:rPr>
                <w:rFonts w:eastAsia="標楷體"/>
                <w:color w:val="000000"/>
                <w:sz w:val="24"/>
                <w:szCs w:val="24"/>
              </w:rPr>
              <w:t>或處置</w:t>
            </w:r>
            <w:r>
              <w:rPr>
                <w:rFonts w:eastAsia="標楷體"/>
                <w:color w:val="000000"/>
                <w:sz w:val="24"/>
                <w:szCs w:val="24"/>
              </w:rPr>
              <w:t>)</w:t>
            </w:r>
            <w:r>
              <w:rPr>
                <w:rFonts w:eastAsia="標楷體"/>
                <w:color w:val="000000"/>
                <w:sz w:val="24"/>
                <w:szCs w:val="24"/>
              </w:rPr>
              <w:t>碼</w:t>
            </w:r>
            <w:r>
              <w:rPr>
                <w:rFonts w:eastAsia="標楷體"/>
                <w:color w:val="000000"/>
                <w:sz w:val="24"/>
                <w:szCs w:val="24"/>
              </w:rPr>
              <w:t>(ICD-10-PCS)</w:t>
            </w:r>
            <w:r>
              <w:rPr>
                <w:rFonts w:eastAsia="標楷體"/>
                <w:color w:val="000000"/>
                <w:sz w:val="24"/>
                <w:szCs w:val="24"/>
              </w:rPr>
              <w:t>：</w:t>
            </w:r>
            <w:r>
              <w:rPr>
                <w:rFonts w:eastAsia="標楷體"/>
                <w:color w:val="000000"/>
                <w:sz w:val="24"/>
                <w:szCs w:val="24"/>
              </w:rPr>
              <w:t>0YQ50ZZ</w:t>
            </w:r>
            <w:r>
              <w:rPr>
                <w:rFonts w:eastAsia="標楷體"/>
                <w:color w:val="000000"/>
                <w:sz w:val="24"/>
                <w:szCs w:val="24"/>
              </w:rPr>
              <w:t>、</w:t>
            </w:r>
            <w:r>
              <w:rPr>
                <w:rFonts w:eastAsia="標楷體"/>
                <w:color w:val="000000"/>
                <w:sz w:val="24"/>
                <w:szCs w:val="24"/>
              </w:rPr>
              <w:t xml:space="preserve">0YQ60ZZ </w:t>
            </w:r>
            <w:r>
              <w:rPr>
                <w:rFonts w:eastAsia="標楷體"/>
                <w:color w:val="000000"/>
                <w:sz w:val="24"/>
                <w:szCs w:val="24"/>
              </w:rPr>
              <w:t>、</w:t>
            </w:r>
            <w:r>
              <w:rPr>
                <w:rFonts w:eastAsia="標楷體"/>
                <w:color w:val="000000"/>
                <w:sz w:val="24"/>
                <w:szCs w:val="24"/>
              </w:rPr>
              <w:t>0YQ70ZZ</w:t>
            </w:r>
            <w:r>
              <w:rPr>
                <w:rFonts w:eastAsia="標楷體"/>
                <w:color w:val="000000"/>
                <w:sz w:val="24"/>
                <w:szCs w:val="24"/>
              </w:rPr>
              <w:t>、</w:t>
            </w:r>
            <w:r>
              <w:rPr>
                <w:rFonts w:eastAsia="標楷體"/>
                <w:color w:val="000000"/>
                <w:sz w:val="24"/>
                <w:szCs w:val="24"/>
              </w:rPr>
              <w:t>0YQ80ZZ</w:t>
            </w:r>
          </w:p>
          <w:p>
            <w:pPr>
              <w:pStyle w:val="32"/>
              <w:rPr>
                <w:rFonts w:eastAsia="標楷體"/>
                <w:color w:val="000000"/>
                <w:sz w:val="24"/>
                <w:szCs w:val="24"/>
              </w:rPr>
            </w:pPr>
            <w:r>
              <w:rPr>
                <w:rFonts w:eastAsia="標楷體"/>
                <w:color w:val="000000"/>
                <w:kern w:val="2"/>
                <w:sz w:val="24"/>
                <w:szCs w:val="24"/>
              </w:rPr>
              <w:t>3.</w:t>
            </w:r>
            <w:r>
              <w:rPr>
                <w:rFonts w:eastAsia="標楷體"/>
                <w:color w:val="000000"/>
                <w:kern w:val="2"/>
                <w:sz w:val="24"/>
                <w:szCs w:val="24"/>
              </w:rPr>
              <w:t>限由向衛生局登記為診所（不含中醫診所及牙醫診所）之特約醫事服務機構申報。</w:t>
            </w:r>
          </w:p>
        </w:tc>
        <w:tc>
          <w:tcPr>
            <w:tcW w:w="340" w:type="dxa"/>
            <w:tcBorders>
              <w:top w:val="single" w:sz="6"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340"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tc>
        <w:tc>
          <w:tcPr>
            <w:tcW w:w="340"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tc>
        <w:tc>
          <w:tcPr>
            <w:tcW w:w="340"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tc>
        <w:tc>
          <w:tcPr>
            <w:tcW w:w="907" w:type="dxa"/>
            <w:tcBorders>
              <w:top w:val="single" w:sz="6" w:space="0" w:color="000000"/>
              <w:left w:val="single" w:sz="6" w:space="0" w:color="000000"/>
              <w:bottom w:val="single" w:sz="12" w:space="0" w:color="000000"/>
              <w:right w:val="single" w:sz="12" w:space="0" w:color="000000"/>
            </w:tcBorders>
          </w:tcPr>
          <w:p>
            <w:pPr>
              <w:pStyle w:val="Normal"/>
              <w:spacing w:lineRule="exact" w:line="320"/>
              <w:jc w:val="right"/>
              <w:rPr>
                <w:color w:val="000000"/>
                <w:sz w:val="24"/>
                <w:szCs w:val="24"/>
              </w:rPr>
            </w:pPr>
            <w:r>
              <w:rPr>
                <w:color w:val="000000"/>
                <w:sz w:val="24"/>
                <w:szCs w:val="24"/>
              </w:rPr>
              <w:t>24812</w:t>
            </w:r>
          </w:p>
        </w:tc>
      </w:tr>
    </w:tbl>
    <w:p>
      <w:pPr>
        <w:sectPr>
          <w:headerReference w:type="default" r:id="rId50"/>
          <w:headerReference w:type="first" r:id="rId51"/>
          <w:footerReference w:type="default" r:id="rId52"/>
          <w:footerReference w:type="first" r:id="rId53"/>
          <w:type w:val="nextPage"/>
          <w:pgSz w:w="11906" w:h="16838"/>
          <w:pgMar w:left="1304" w:right="1304" w:gutter="0" w:header="851" w:top="1440" w:footer="851" w:bottom="1440"/>
          <w:pgNumType w:start="1" w:fmt="decimal"/>
          <w:formProt w:val="false"/>
          <w:textDirection w:val="lrTb"/>
          <w:docGrid w:type="default" w:linePitch="332" w:charSpace="0"/>
        </w:sectPr>
        <w:pStyle w:val="Normal"/>
        <w:rPr>
          <w:color w:val="000000"/>
          <w:sz w:val="24"/>
        </w:rPr>
      </w:pPr>
      <w:r>
        <w:rPr>
          <w:color w:val="000000"/>
          <w:sz w:val="24"/>
        </w:rPr>
      </w:r>
    </w:p>
    <w:p>
      <w:pPr>
        <w:pStyle w:val="Normal"/>
        <w:numPr>
          <w:ilvl w:val="0"/>
          <w:numId w:val="0"/>
        </w:numPr>
        <w:ind w:hanging="1344" w:left="1344" w:right="0"/>
        <w:outlineLvl w:val="2"/>
        <w:rPr>
          <w:color w:val="000000"/>
          <w:sz w:val="28"/>
        </w:rPr>
      </w:pPr>
      <w:r>
        <w:rPr>
          <w:color w:val="000000"/>
          <w:sz w:val="28"/>
          <w:szCs w:val="28"/>
        </w:rPr>
        <w:t>附表</w:t>
      </w:r>
      <w:r>
        <w:rPr>
          <w:color w:val="000000"/>
          <w:sz w:val="28"/>
          <w:szCs w:val="28"/>
        </w:rPr>
        <w:t xml:space="preserve">6.3.5 </w:t>
      </w:r>
      <w:r>
        <w:rPr>
          <w:color w:val="000000"/>
          <w:sz w:val="28"/>
          <w:szCs w:val="28"/>
        </w:rPr>
        <w:t>股及腹股溝疝氣手術（單側，門診）診療項目要求表</w:t>
      </w:r>
    </w:p>
    <w:tbl>
      <w:tblPr>
        <w:tblW w:w="9356" w:type="dxa"/>
        <w:jc w:val="left"/>
        <w:tblInd w:w="28" w:type="dxa"/>
        <w:tblLayout w:type="fixed"/>
        <w:tblCellMar>
          <w:top w:w="0" w:type="dxa"/>
          <w:left w:w="28" w:type="dxa"/>
          <w:bottom w:w="0" w:type="dxa"/>
          <w:right w:w="28" w:type="dxa"/>
        </w:tblCellMar>
      </w:tblPr>
      <w:tblGrid>
        <w:gridCol w:w="2760"/>
        <w:gridCol w:w="3052"/>
        <w:gridCol w:w="3544"/>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基本診療項目</w:t>
            </w:r>
          </w:p>
        </w:tc>
      </w:tr>
      <w:tr>
        <w:trPr>
          <w:cantSplit w:val="true"/>
        </w:trPr>
        <w:tc>
          <w:tcPr>
            <w:tcW w:w="5812"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jc w:val="center"/>
              <w:rPr>
                <w:b/>
                <w:color w:val="000000"/>
                <w:sz w:val="20"/>
              </w:rPr>
            </w:pPr>
            <w:r>
              <w:rPr>
                <w:b/>
                <w:color w:val="000000"/>
                <w:sz w:val="20"/>
              </w:rPr>
              <w:t>手術前</w:t>
            </w:r>
          </w:p>
        </w:tc>
        <w:tc>
          <w:tcPr>
            <w:tcW w:w="3544" w:type="dxa"/>
            <w:tcBorders>
              <w:top w:val="single" w:sz="6" w:space="0" w:color="000000"/>
              <w:left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手術中、手術後</w:t>
            </w:r>
          </w:p>
        </w:tc>
      </w:tr>
      <w:tr>
        <w:trPr/>
        <w:tc>
          <w:tcPr>
            <w:tcW w:w="276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Ⅰ</w:t>
            </w:r>
            <w:r>
              <w:rPr>
                <w:color w:val="000000"/>
                <w:sz w:val="20"/>
              </w:rPr>
              <w:t>.Indication of admission</w:t>
            </w:r>
          </w:p>
          <w:p>
            <w:pPr>
              <w:pStyle w:val="Normal"/>
              <w:tabs>
                <w:tab w:val="clear" w:pos="709"/>
                <w:tab w:val="left" w:pos="2280" w:leader="none"/>
              </w:tabs>
              <w:spacing w:lineRule="atLeas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1.History taking</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2.Physical exam</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3.Lab test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4.Special procedure</w:t>
            </w:r>
          </w:p>
        </w:tc>
        <w:tc>
          <w:tcPr>
            <w:tcW w:w="3052"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Ⅲ</w:t>
            </w:r>
            <w:r>
              <w:rPr>
                <w:color w:val="000000"/>
                <w:sz w:val="20"/>
              </w:rPr>
              <w:t>. 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atLeast" w:line="320"/>
              <w:rPr>
                <w:color w:val="000000"/>
                <w:sz w:val="20"/>
              </w:rPr>
            </w:pPr>
            <w:r>
              <w:rPr>
                <w:color w:val="000000"/>
                <w:sz w:val="20"/>
              </w:rPr>
            </w:r>
          </w:p>
        </w:tc>
        <w:tc>
          <w:tcPr>
            <w:tcW w:w="3544"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atLeas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1.Sugsical</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atLeas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1.Ward nursing care</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2.Medication</w:t>
            </w:r>
          </w:p>
        </w:tc>
      </w:tr>
      <w:tr>
        <w:trPr/>
        <w:tc>
          <w:tcPr>
            <w:tcW w:w="2760" w:type="dxa"/>
            <w:tcBorders>
              <w:left w:val="single" w:sz="12" w:space="0" w:color="000000"/>
              <w:right w:val="single" w:sz="6" w:space="0" w:color="000000"/>
            </w:tcBorders>
          </w:tcPr>
          <w:p>
            <w:pPr>
              <w:pStyle w:val="Normal"/>
              <w:tabs>
                <w:tab w:val="clear" w:pos="709"/>
                <w:tab w:val="left" w:pos="2280" w:leader="none"/>
              </w:tabs>
              <w:rPr>
                <w:b/>
                <w:color w:val="000000"/>
                <w:sz w:val="20"/>
              </w:rPr>
            </w:pPr>
            <w:r>
              <w:rPr>
                <w:b/>
                <w:color w:val="000000"/>
                <w:sz w:val="20"/>
              </w:rPr>
              <w:t>收費代碼及處置項目</w:t>
            </w:r>
          </w:p>
        </w:tc>
        <w:tc>
          <w:tcPr>
            <w:tcW w:w="3052" w:type="dxa"/>
            <w:tcBorders>
              <w:top w:val="single" w:sz="6" w:space="0" w:color="000000"/>
              <w:left w:val="single" w:sz="6" w:space="0" w:color="000000"/>
              <w:right w:val="single" w:sz="6" w:space="0" w:color="000000"/>
            </w:tcBorders>
          </w:tcPr>
          <w:p>
            <w:pPr>
              <w:pStyle w:val="Normal"/>
              <w:tabs>
                <w:tab w:val="clear" w:pos="709"/>
                <w:tab w:val="left" w:pos="2280" w:leader="none"/>
              </w:tabs>
              <w:rPr>
                <w:b/>
                <w:color w:val="000000"/>
                <w:sz w:val="20"/>
              </w:rPr>
            </w:pPr>
            <w:r>
              <w:rPr>
                <w:b/>
                <w:color w:val="000000"/>
                <w:sz w:val="20"/>
              </w:rPr>
              <w:t>收費代碼及處置項目</w:t>
            </w:r>
          </w:p>
        </w:tc>
        <w:tc>
          <w:tcPr>
            <w:tcW w:w="3544" w:type="dxa"/>
            <w:tcBorders>
              <w:top w:val="single" w:sz="6" w:space="0" w:color="000000"/>
              <w:left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收費代碼及處置項目</w:t>
            </w:r>
          </w:p>
        </w:tc>
      </w:tr>
      <w:tr>
        <w:trPr>
          <w:trHeight w:val="2322" w:hRule="atLeast"/>
        </w:trPr>
        <w:tc>
          <w:tcPr>
            <w:tcW w:w="2760" w:type="dxa"/>
            <w:tcBorders>
              <w:top w:val="single" w:sz="6" w:space="0" w:color="000000"/>
              <w:left w:val="single" w:sz="12" w:space="0" w:color="000000"/>
              <w:bottom w:val="single" w:sz="4" w:space="0" w:color="000000"/>
              <w:right w:val="single" w:sz="6" w:space="0" w:color="000000"/>
            </w:tcBorders>
          </w:tcPr>
          <w:p>
            <w:pPr>
              <w:pStyle w:val="1"/>
              <w:ind w:hanging="212" w:left="212" w:right="0"/>
              <w:rPr/>
            </w:pPr>
            <w:r>
              <w:rPr>
                <w:rFonts w:eastAsia="標楷體"/>
                <w:color w:val="000000"/>
                <w:sz w:val="20"/>
              </w:rPr>
              <w:t xml:space="preserve">1.39004C </w:t>
            </w:r>
            <w:r>
              <w:rPr>
                <w:rFonts w:eastAsia="標楷體"/>
                <w:color w:val="000000"/>
                <w:sz w:val="20"/>
              </w:rPr>
              <w:t>大量液體點滴注射</w:t>
            </w:r>
            <w:r>
              <w:rPr>
                <w:rFonts w:eastAsia="標楷體"/>
                <w:color w:val="000000"/>
                <w:sz w:val="20"/>
              </w:rPr>
              <w:t>*1</w:t>
              <w:br/>
            </w:r>
            <w:r>
              <w:rPr>
                <w:rFonts w:eastAsia="標楷體"/>
                <w:color w:val="000000"/>
                <w:sz w:val="20"/>
              </w:rPr>
              <w:t>（未滿七歲兒童，本項得以</w:t>
            </w:r>
            <w:r>
              <w:rPr>
                <w:rFonts w:eastAsia="標楷體"/>
                <w:color w:val="000000"/>
                <w:sz w:val="20"/>
              </w:rPr>
              <w:t>57113B</w:t>
            </w:r>
            <w:r>
              <w:rPr>
                <w:rFonts w:eastAsia="標楷體"/>
                <w:color w:val="000000"/>
                <w:sz w:val="20"/>
              </w:rPr>
              <w:t>或</w:t>
            </w:r>
            <w:r>
              <w:rPr>
                <w:rFonts w:eastAsia="標楷體"/>
                <w:color w:val="000000"/>
                <w:sz w:val="20"/>
              </w:rPr>
              <w:t>57120B</w:t>
            </w:r>
            <w:r>
              <w:rPr>
                <w:rFonts w:eastAsia="標楷體"/>
                <w:color w:val="000000"/>
                <w:sz w:val="20"/>
              </w:rPr>
              <w:t>或</w:t>
            </w:r>
            <w:r>
              <w:rPr>
                <w:rFonts w:eastAsia="標楷體"/>
                <w:color w:val="000000"/>
                <w:sz w:val="20"/>
              </w:rPr>
              <w:t>57121B</w:t>
            </w:r>
            <w:r>
              <w:rPr>
                <w:rFonts w:eastAsia="標楷體"/>
                <w:color w:val="000000"/>
                <w:sz w:val="20"/>
              </w:rPr>
              <w:t>或</w:t>
            </w:r>
            <w:r>
              <w:rPr>
                <w:rFonts w:eastAsia="標楷體"/>
                <w:color w:val="000000"/>
                <w:sz w:val="20"/>
              </w:rPr>
              <w:t>57122B</w:t>
            </w:r>
            <w:r>
              <w:rPr>
                <w:rFonts w:eastAsia="標楷體"/>
                <w:color w:val="000000"/>
                <w:sz w:val="20"/>
              </w:rPr>
              <w:t>項目取代）</w:t>
            </w:r>
          </w:p>
          <w:p>
            <w:pPr>
              <w:pStyle w:val="1"/>
              <w:ind w:hanging="212" w:left="212" w:right="0"/>
              <w:rPr>
                <w:rFonts w:eastAsia="標楷體"/>
                <w:color w:val="000000"/>
                <w:sz w:val="20"/>
              </w:rPr>
            </w:pPr>
            <w:r>
              <w:rPr>
                <w:rFonts w:eastAsia="標楷體"/>
                <w:color w:val="000000"/>
                <w:sz w:val="20"/>
              </w:rPr>
            </w:r>
          </w:p>
        </w:tc>
        <w:tc>
          <w:tcPr>
            <w:tcW w:w="3052" w:type="dxa"/>
            <w:tcBorders>
              <w:top w:val="single" w:sz="6" w:space="0" w:color="000000"/>
              <w:left w:val="single" w:sz="6" w:space="0" w:color="000000"/>
              <w:bottom w:val="single" w:sz="4" w:space="0" w:color="000000"/>
              <w:right w:val="single" w:sz="6" w:space="0" w:color="000000"/>
            </w:tcBorders>
          </w:tcPr>
          <w:p>
            <w:pPr>
              <w:pStyle w:val="Header"/>
              <w:tabs>
                <w:tab w:val="clear" w:pos="4153"/>
                <w:tab w:val="clear" w:pos="8306"/>
              </w:tabs>
              <w:autoSpaceDE w:val="false"/>
              <w:snapToGrid w:val="false"/>
              <w:spacing w:lineRule="atLeast" w:line="360"/>
              <w:textAlignment w:val="baseline"/>
              <w:rPr>
                <w:rFonts w:eastAsia="標楷體"/>
                <w:color w:val="000000"/>
                <w:kern w:val="0"/>
                <w:sz w:val="20"/>
              </w:rPr>
            </w:pPr>
            <w:r>
              <w:rPr>
                <w:rFonts w:eastAsia="標楷體"/>
                <w:color w:val="000000"/>
                <w:kern w:val="0"/>
                <w:sz w:val="20"/>
              </w:rPr>
            </w:r>
          </w:p>
        </w:tc>
        <w:tc>
          <w:tcPr>
            <w:tcW w:w="3544" w:type="dxa"/>
            <w:tcBorders>
              <w:top w:val="single" w:sz="6" w:space="0" w:color="000000"/>
              <w:left w:val="single" w:sz="6" w:space="0" w:color="000000"/>
              <w:bottom w:val="single" w:sz="4" w:space="0" w:color="000000"/>
              <w:right w:val="single" w:sz="12" w:space="0" w:color="000000"/>
            </w:tcBorders>
          </w:tcPr>
          <w:p>
            <w:pPr>
              <w:pStyle w:val="a11"/>
              <w:numPr>
                <w:ilvl w:val="0"/>
                <w:numId w:val="6"/>
              </w:numPr>
              <w:rPr>
                <w:rFonts w:eastAsia="標楷體"/>
                <w:color w:val="000000"/>
                <w:sz w:val="20"/>
              </w:rPr>
            </w:pPr>
            <w:r>
              <w:rPr>
                <w:rFonts w:eastAsia="標楷體"/>
                <w:color w:val="000000"/>
                <w:sz w:val="20"/>
              </w:rPr>
              <w:t>2.96004C</w:t>
            </w:r>
            <w:r>
              <w:rPr>
                <w:rFonts w:eastAsia="標楷體"/>
                <w:color w:val="000000"/>
                <w:sz w:val="20"/>
              </w:rPr>
              <w:t>或</w:t>
            </w:r>
            <w:r>
              <w:rPr>
                <w:rFonts w:eastAsia="標楷體"/>
                <w:color w:val="000000"/>
                <w:sz w:val="20"/>
              </w:rPr>
              <w:t>96005C</w:t>
            </w:r>
            <w:r>
              <w:rPr>
                <w:rFonts w:eastAsia="標楷體"/>
                <w:color w:val="000000"/>
                <w:sz w:val="20"/>
              </w:rPr>
              <w:t>或</w:t>
            </w:r>
            <w:r>
              <w:rPr>
                <w:rFonts w:eastAsia="標楷體"/>
                <w:color w:val="000000"/>
                <w:sz w:val="20"/>
              </w:rPr>
              <w:t>96007C</w:t>
            </w:r>
          </w:p>
          <w:p>
            <w:pPr>
              <w:pStyle w:val="a11"/>
              <w:ind w:firstLine="1" w:left="411" w:right="0"/>
              <w:rPr/>
            </w:pPr>
            <w:r>
              <w:rPr>
                <w:rFonts w:eastAsia="標楷體"/>
                <w:color w:val="000000"/>
                <w:sz w:val="20"/>
              </w:rPr>
              <w:t>或</w:t>
            </w:r>
            <w:r>
              <w:rPr>
                <w:rFonts w:eastAsia="標楷體"/>
                <w:color w:val="000000"/>
                <w:sz w:val="20"/>
              </w:rPr>
              <w:t>96017C</w:t>
            </w:r>
            <w:r>
              <w:rPr>
                <w:rFonts w:eastAsia="標楷體"/>
                <w:color w:val="000000"/>
                <w:sz w:val="20"/>
              </w:rPr>
              <w:t>或</w:t>
            </w:r>
            <w:r>
              <w:rPr>
                <w:rFonts w:eastAsia="標楷體"/>
                <w:color w:val="000000"/>
                <w:sz w:val="20"/>
              </w:rPr>
              <w:t>96020C</w:t>
            </w:r>
            <w:r>
              <w:rPr>
                <w:rFonts w:eastAsia="標楷體"/>
                <w:color w:val="000000"/>
                <w:sz w:val="20"/>
              </w:rPr>
              <w:t>或</w:t>
            </w:r>
            <w:r>
              <w:rPr>
                <w:rFonts w:eastAsia="標楷體"/>
                <w:color w:val="000000"/>
                <w:sz w:val="20"/>
              </w:rPr>
              <w:t>96029C</w:t>
            </w:r>
            <w:r>
              <w:rPr>
                <w:rFonts w:eastAsia="標楷體"/>
                <w:color w:val="000000"/>
                <w:sz w:val="20"/>
              </w:rPr>
              <w:t>或</w:t>
            </w:r>
            <w:r>
              <w:rPr>
                <w:rFonts w:eastAsia="標楷體"/>
                <w:color w:val="000000"/>
                <w:sz w:val="20"/>
              </w:rPr>
              <w:t>96030C</w:t>
            </w:r>
            <w:r>
              <w:rPr>
                <w:rFonts w:eastAsia="標楷體"/>
                <w:bCs/>
                <w:color w:val="000000"/>
                <w:sz w:val="20"/>
              </w:rPr>
              <w:t>或</w:t>
            </w:r>
            <w:r>
              <w:rPr>
                <w:rFonts w:eastAsia="標楷體"/>
                <w:bCs/>
                <w:color w:val="000000"/>
                <w:sz w:val="20"/>
              </w:rPr>
              <w:t>96000C(</w:t>
            </w:r>
            <w:r>
              <w:rPr>
                <w:rFonts w:eastAsia="標楷體"/>
                <w:bCs/>
                <w:color w:val="000000"/>
                <w:sz w:val="20"/>
              </w:rPr>
              <w:t>局部麻醉</w:t>
            </w:r>
            <w:r>
              <w:rPr>
                <w:rFonts w:eastAsia="標楷體"/>
                <w:bCs/>
                <w:color w:val="000000"/>
                <w:sz w:val="20"/>
              </w:rPr>
              <w:t>-</w:t>
            </w:r>
            <w:r>
              <w:rPr>
                <w:rFonts w:eastAsia="標楷體"/>
                <w:bCs/>
                <w:color w:val="000000"/>
                <w:sz w:val="20"/>
              </w:rPr>
              <w:t>本項限年齡十八歲以上使用</w:t>
            </w:r>
            <w:r>
              <w:rPr>
                <w:rFonts w:eastAsia="標楷體"/>
                <w:bCs/>
                <w:color w:val="000000"/>
                <w:sz w:val="20"/>
              </w:rPr>
              <w:t>)</w:t>
            </w:r>
            <w:r>
              <w:rPr>
                <w:rFonts w:eastAsia="標楷體"/>
                <w:color w:val="000000"/>
                <w:sz w:val="20"/>
              </w:rPr>
              <w:t>麻醉</w:t>
            </w:r>
            <w:r>
              <w:rPr>
                <w:rFonts w:eastAsia="標楷體"/>
                <w:color w:val="000000"/>
                <w:sz w:val="20"/>
              </w:rPr>
              <w:t>*1</w:t>
            </w:r>
          </w:p>
          <w:p>
            <w:pPr>
              <w:pStyle w:val="a11"/>
              <w:numPr>
                <w:ilvl w:val="0"/>
                <w:numId w:val="6"/>
              </w:numPr>
              <w:rPr>
                <w:rFonts w:eastAsia="標楷體"/>
                <w:color w:val="000000"/>
                <w:sz w:val="20"/>
              </w:rPr>
            </w:pPr>
            <w:r>
              <w:rPr>
                <w:rFonts w:eastAsia="標楷體"/>
                <w:color w:val="000000"/>
                <w:sz w:val="20"/>
              </w:rPr>
              <w:t>3.75606B</w:t>
            </w:r>
            <w:r>
              <w:rPr>
                <w:rFonts w:eastAsia="標楷體"/>
                <w:color w:val="000000"/>
                <w:sz w:val="20"/>
              </w:rPr>
              <w:t>或</w:t>
            </w:r>
            <w:r>
              <w:rPr>
                <w:rFonts w:eastAsia="標楷體"/>
                <w:color w:val="000000"/>
                <w:sz w:val="20"/>
              </w:rPr>
              <w:t>75607C</w:t>
            </w:r>
            <w:r>
              <w:rPr>
                <w:rFonts w:eastAsia="標楷體"/>
                <w:color w:val="000000"/>
                <w:sz w:val="20"/>
              </w:rPr>
              <w:t>或</w:t>
            </w:r>
            <w:r>
              <w:rPr>
                <w:rFonts w:eastAsia="標楷體"/>
                <w:color w:val="000000"/>
                <w:sz w:val="20"/>
              </w:rPr>
              <w:t>75613C</w:t>
            </w:r>
            <w:r>
              <w:rPr>
                <w:rFonts w:eastAsia="標楷體"/>
                <w:color w:val="000000"/>
                <w:sz w:val="20"/>
              </w:rPr>
              <w:t>或</w:t>
            </w:r>
            <w:r>
              <w:rPr>
                <w:rFonts w:eastAsia="標楷體"/>
                <w:color w:val="000000"/>
                <w:sz w:val="20"/>
              </w:rPr>
              <w:t>75614C</w:t>
            </w:r>
            <w:r>
              <w:rPr>
                <w:rFonts w:eastAsia="標楷體"/>
                <w:color w:val="000000"/>
                <w:sz w:val="20"/>
              </w:rPr>
              <w:t>或</w:t>
            </w:r>
            <w:r>
              <w:rPr>
                <w:rFonts w:eastAsia="標楷體"/>
                <w:color w:val="000000"/>
                <w:sz w:val="20"/>
              </w:rPr>
              <w:t>75615C</w:t>
            </w:r>
          </w:p>
          <w:p>
            <w:pPr>
              <w:pStyle w:val="a11"/>
              <w:ind w:hanging="0" w:left="400" w:right="0"/>
              <w:rPr>
                <w:rFonts w:eastAsia="標楷體"/>
                <w:color w:val="000000"/>
                <w:sz w:val="20"/>
              </w:rPr>
            </w:pPr>
            <w:r>
              <w:rPr>
                <w:rFonts w:eastAsia="標楷體"/>
                <w:color w:val="000000"/>
                <w:sz w:val="20"/>
              </w:rPr>
              <w:t>(</w:t>
            </w:r>
            <w:r>
              <w:rPr>
                <w:rFonts w:eastAsia="標楷體"/>
                <w:color w:val="000000"/>
                <w:sz w:val="20"/>
              </w:rPr>
              <w:t>基層院所股及腹股溝疝氣手術</w:t>
            </w:r>
            <w:r>
              <w:rPr>
                <w:rFonts w:eastAsia="標楷體"/>
                <w:color w:val="000000"/>
                <w:sz w:val="20"/>
              </w:rPr>
              <w:t>(AGE&lt;1</w:t>
            </w:r>
            <w:r>
              <w:rPr>
                <w:rFonts w:eastAsia="標楷體"/>
                <w:color w:val="000000"/>
                <w:sz w:val="20"/>
              </w:rPr>
              <w:t>，單側</w:t>
            </w:r>
            <w:r>
              <w:rPr>
                <w:rFonts w:eastAsia="標楷體"/>
                <w:color w:val="000000"/>
                <w:sz w:val="20"/>
              </w:rPr>
              <w:t>)(</w:t>
            </w:r>
            <w:r>
              <w:rPr>
                <w:rFonts w:eastAsia="標楷體"/>
                <w:color w:val="000000"/>
                <w:sz w:val="20"/>
              </w:rPr>
              <w:t>門診</w:t>
            </w:r>
            <w:r>
              <w:rPr>
                <w:rFonts w:eastAsia="標楷體"/>
                <w:color w:val="000000"/>
                <w:sz w:val="20"/>
              </w:rPr>
              <w:t>)</w:t>
            </w:r>
            <w:r>
              <w:rPr>
                <w:rFonts w:eastAsia="標楷體"/>
                <w:color w:val="000000"/>
                <w:sz w:val="20"/>
              </w:rPr>
              <w:t>得以</w:t>
            </w:r>
            <w:r>
              <w:rPr>
                <w:rFonts w:eastAsia="標楷體"/>
                <w:color w:val="000000"/>
                <w:sz w:val="20"/>
              </w:rPr>
              <w:t>88029C</w:t>
            </w:r>
            <w:r>
              <w:rPr>
                <w:rFonts w:eastAsia="標楷體"/>
                <w:color w:val="000000"/>
                <w:sz w:val="20"/>
              </w:rPr>
              <w:t>取代</w:t>
            </w:r>
            <w:r>
              <w:rPr>
                <w:rFonts w:eastAsia="標楷體"/>
                <w:color w:val="000000"/>
                <w:sz w:val="20"/>
              </w:rPr>
              <w:t>)</w:t>
              <w:br/>
            </w:r>
            <w:r>
              <w:rPr>
                <w:rFonts w:eastAsia="標楷體"/>
                <w:color w:val="000000"/>
                <w:sz w:val="20"/>
              </w:rPr>
              <w:t>鼠蹊疝氣修補術</w:t>
            </w:r>
            <w:r>
              <w:rPr>
                <w:rFonts w:eastAsia="標楷體"/>
                <w:color w:val="000000"/>
                <w:sz w:val="20"/>
              </w:rPr>
              <w:t>*1</w:t>
            </w:r>
          </w:p>
          <w:p>
            <w:pPr>
              <w:pStyle w:val="a11"/>
              <w:ind w:hanging="340" w:left="340" w:right="0"/>
              <w:rPr>
                <w:color w:val="000000"/>
                <w:sz w:val="20"/>
              </w:rPr>
            </w:pPr>
            <w:r>
              <w:rPr>
                <w:rFonts w:eastAsia="Times New Roman"/>
                <w:color w:val="000000"/>
                <w:sz w:val="20"/>
              </w:rPr>
              <w:t xml:space="preserve">  </w:t>
            </w:r>
            <w:r>
              <w:rPr>
                <w:rFonts w:eastAsia="標楷體"/>
                <w:color w:val="000000"/>
                <w:sz w:val="20"/>
              </w:rPr>
              <w:t>4.25001C</w:t>
            </w:r>
            <w:r>
              <w:rPr>
                <w:rFonts w:eastAsia="標楷體"/>
                <w:color w:val="000000"/>
                <w:sz w:val="20"/>
              </w:rPr>
              <w:t>或</w:t>
            </w:r>
            <w:r>
              <w:rPr>
                <w:rFonts w:eastAsia="標楷體"/>
                <w:color w:val="000000"/>
                <w:sz w:val="20"/>
              </w:rPr>
              <w:t>25002C</w:t>
            </w:r>
            <w:r>
              <w:rPr>
                <w:rFonts w:eastAsia="標楷體"/>
                <w:color w:val="000000"/>
                <w:sz w:val="20"/>
              </w:rPr>
              <w:t>或</w:t>
            </w:r>
            <w:r>
              <w:rPr>
                <w:rFonts w:eastAsia="標楷體"/>
                <w:color w:val="000000"/>
                <w:sz w:val="20"/>
              </w:rPr>
              <w:t>25003C</w:t>
            </w:r>
            <w:r>
              <w:rPr>
                <w:rFonts w:eastAsia="標楷體"/>
                <w:color w:val="000000"/>
                <w:sz w:val="20"/>
              </w:rPr>
              <w:t>或</w:t>
            </w:r>
            <w:r>
              <w:rPr>
                <w:rFonts w:eastAsia="標楷體"/>
                <w:color w:val="000000"/>
                <w:sz w:val="20"/>
              </w:rPr>
              <w:t>25004C</w:t>
            </w:r>
            <w:r>
              <w:rPr>
                <w:rFonts w:eastAsia="標楷體"/>
                <w:color w:val="000000"/>
                <w:sz w:val="20"/>
              </w:rPr>
              <w:t>或</w:t>
            </w:r>
            <w:r>
              <w:rPr>
                <w:rFonts w:eastAsia="標楷體"/>
                <w:color w:val="000000"/>
                <w:sz w:val="20"/>
              </w:rPr>
              <w:t>25024C</w:t>
            </w:r>
            <w:r>
              <w:rPr>
                <w:rFonts w:eastAsia="標楷體"/>
                <w:color w:val="000000"/>
                <w:sz w:val="20"/>
              </w:rPr>
              <w:t>或</w:t>
            </w:r>
            <w:r>
              <w:rPr>
                <w:rFonts w:eastAsia="標楷體"/>
                <w:color w:val="000000"/>
                <w:sz w:val="20"/>
              </w:rPr>
              <w:t>25025C</w:t>
            </w:r>
            <w:r>
              <w:rPr>
                <w:rFonts w:eastAsia="標楷體"/>
                <w:color w:val="000000"/>
                <w:sz w:val="20"/>
              </w:rPr>
              <w:t>病理</w:t>
            </w:r>
            <w:r>
              <w:rPr>
                <w:rFonts w:eastAsia="標楷體"/>
                <w:color w:val="000000"/>
                <w:sz w:val="20"/>
              </w:rPr>
              <w:t>*1</w:t>
            </w:r>
          </w:p>
          <w:p>
            <w:pPr>
              <w:pStyle w:val="a11"/>
              <w:ind w:hanging="397" w:left="397" w:right="0"/>
              <w:rPr/>
            </w:pPr>
            <w:r>
              <w:rPr>
                <w:rFonts w:eastAsia="Times New Roman"/>
                <w:color w:val="000000"/>
                <w:sz w:val="20"/>
              </w:rPr>
              <w:t xml:space="preserve">  </w:t>
            </w:r>
            <w:r>
              <w:rPr>
                <w:rFonts w:eastAsia="標楷體"/>
                <w:color w:val="000000"/>
                <w:sz w:val="20"/>
              </w:rPr>
              <w:t>5.57017C</w:t>
            </w:r>
            <w:r>
              <w:rPr>
                <w:rFonts w:eastAsia="標楷體"/>
                <w:color w:val="000000"/>
                <w:sz w:val="20"/>
              </w:rPr>
              <w:t>或</w:t>
            </w:r>
            <w:r>
              <w:rPr>
                <w:rFonts w:eastAsia="標楷體"/>
                <w:color w:val="000000"/>
                <w:sz w:val="20"/>
              </w:rPr>
              <w:t xml:space="preserve">57018B </w:t>
            </w:r>
          </w:p>
          <w:p>
            <w:pPr>
              <w:pStyle w:val="a11"/>
              <w:ind w:hanging="397" w:left="397" w:right="0"/>
              <w:rPr>
                <w:color w:val="000000"/>
                <w:sz w:val="20"/>
              </w:rPr>
            </w:pPr>
            <w:r>
              <w:rPr>
                <w:rFonts w:eastAsia="Times New Roman"/>
                <w:color w:val="000000"/>
                <w:sz w:val="20"/>
              </w:rPr>
              <w:t xml:space="preserve">    </w:t>
            </w:r>
            <w:r>
              <w:rPr>
                <w:rFonts w:eastAsia="標楷體"/>
                <w:color w:val="000000"/>
                <w:sz w:val="20"/>
              </w:rPr>
              <w:t>Pulse oximeter*1</w:t>
            </w:r>
          </w:p>
        </w:tc>
      </w:tr>
      <w:tr>
        <w:trPr>
          <w:cantSplit w:val="true"/>
        </w:trPr>
        <w:tc>
          <w:tcPr>
            <w:tcW w:w="9356" w:type="dxa"/>
            <w:gridSpan w:val="3"/>
            <w:tcBorders>
              <w:top w:val="single" w:sz="4" w:space="0" w:color="000000"/>
              <w:left w:val="single" w:sz="12" w:space="0" w:color="000000"/>
              <w:bottom w:val="single" w:sz="12" w:space="0" w:color="000000"/>
              <w:right w:val="single" w:sz="12" w:space="0" w:color="000000"/>
            </w:tcBorders>
          </w:tcPr>
          <w:p>
            <w:pPr>
              <w:pStyle w:val="Normal"/>
              <w:tabs>
                <w:tab w:val="clear" w:pos="709"/>
                <w:tab w:val="left" w:pos="2280" w:leader="none"/>
              </w:tabs>
              <w:rPr/>
            </w:pPr>
            <w:r>
              <w:rPr>
                <w:b/>
                <w:color w:val="000000"/>
                <w:sz w:val="20"/>
              </w:rPr>
              <w:t>選擇性診療項目：其他醫療需要之支付標準所列項目。</w:t>
            </w:r>
            <w:r>
              <w:rPr>
                <w:rFonts w:eastAsia="Times New Roman"/>
                <w:b/>
                <w:color w:val="000000"/>
                <w:sz w:val="20"/>
              </w:rPr>
              <w:t xml:space="preserve"> </w:t>
            </w:r>
            <w:r>
              <w:rPr>
                <w:rFonts w:eastAsia="Times New Roman"/>
                <w:color w:val="000000"/>
                <w:sz w:val="20"/>
              </w:rPr>
              <w:t xml:space="preserve"> </w:t>
            </w:r>
          </w:p>
        </w:tc>
      </w:tr>
    </w:tbl>
    <w:p>
      <w:pPr>
        <w:pStyle w:val="Normal"/>
        <w:ind w:hanging="1013" w:left="1013" w:right="0"/>
        <w:jc w:val="both"/>
        <w:rPr>
          <w:color w:val="000000"/>
        </w:rPr>
      </w:pPr>
      <w:r>
        <w:rPr>
          <w:color w:val="000000"/>
        </w:rPr>
      </w:r>
      <w:r>
        <w:br w:type="page"/>
      </w:r>
    </w:p>
    <w:p>
      <w:pPr>
        <w:sectPr>
          <w:headerReference w:type="default" r:id="rId54"/>
          <w:headerReference w:type="first" r:id="rId55"/>
          <w:footerReference w:type="default" r:id="rId56"/>
          <w:footerReference w:type="first" r:id="rId57"/>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ind w:firstLine="720" w:right="0"/>
        <w:rPr>
          <w:b/>
          <w:color w:val="000000"/>
          <w:sz w:val="28"/>
        </w:rPr>
      </w:pPr>
      <w:r>
        <w:rPr>
          <w:b/>
          <w:color w:val="000000"/>
          <w:sz w:val="28"/>
        </w:rPr>
      </w:r>
    </w:p>
    <w:p>
      <w:pPr>
        <w:pStyle w:val="Normal"/>
        <w:numPr>
          <w:ilvl w:val="0"/>
          <w:numId w:val="0"/>
        </w:numPr>
        <w:outlineLvl w:val="1"/>
        <w:rPr>
          <w:color w:val="000000"/>
          <w:sz w:val="32"/>
          <w:szCs w:val="32"/>
        </w:rPr>
      </w:pPr>
      <w:r>
        <w:rPr>
          <w:color w:val="000000"/>
          <w:sz w:val="32"/>
          <w:szCs w:val="32"/>
        </w:rPr>
        <w:t>第四章　泌尿科</w:t>
      </w:r>
    </w:p>
    <w:p>
      <w:pPr>
        <w:pStyle w:val="Normal"/>
        <w:ind w:hanging="360" w:left="360" w:right="0"/>
        <w:rPr>
          <w:color w:val="000000"/>
          <w:sz w:val="24"/>
        </w:rPr>
      </w:pPr>
      <w:r>
        <w:rPr>
          <w:color w:val="000000"/>
          <w:sz w:val="24"/>
        </w:rPr>
        <w:t>通則：</w:t>
      </w:r>
    </w:p>
    <w:p>
      <w:pPr>
        <w:pStyle w:val="Normal"/>
        <w:ind w:hanging="432" w:left="672" w:right="0"/>
        <w:rPr>
          <w:color w:val="000000"/>
          <w:sz w:val="24"/>
        </w:rPr>
      </w:pPr>
      <w:r>
        <w:rPr>
          <w:color w:val="000000"/>
          <w:sz w:val="24"/>
        </w:rPr>
        <w:t>一、本章各項目「得核實申報上限點數」、「得核實申報個案數比率」如下表：</w:t>
      </w:r>
    </w:p>
    <w:p>
      <w:pPr>
        <w:pStyle w:val="Normal"/>
        <w:ind w:firstLine="360" w:right="0"/>
        <w:rPr>
          <w:color w:val="000000"/>
          <w:sz w:val="24"/>
        </w:rPr>
      </w:pPr>
      <w:r>
        <w:rPr>
          <w:color w:val="000000"/>
          <w:sz w:val="24"/>
        </w:rPr>
        <w:tab/>
      </w:r>
    </w:p>
    <w:tbl>
      <w:tblPr>
        <w:tblW w:w="9000" w:type="dxa"/>
        <w:jc w:val="left"/>
        <w:tblInd w:w="388" w:type="dxa"/>
        <w:tblLayout w:type="fixed"/>
        <w:tblCellMar>
          <w:top w:w="0" w:type="dxa"/>
          <w:left w:w="28" w:type="dxa"/>
          <w:bottom w:w="0" w:type="dxa"/>
          <w:right w:w="28" w:type="dxa"/>
        </w:tblCellMar>
      </w:tblPr>
      <w:tblGrid>
        <w:gridCol w:w="3018"/>
        <w:gridCol w:w="1022"/>
        <w:gridCol w:w="1120"/>
        <w:gridCol w:w="1440"/>
        <w:gridCol w:w="1360"/>
        <w:gridCol w:w="1040"/>
      </w:tblGrid>
      <w:tr>
        <w:trPr/>
        <w:tc>
          <w:tcPr>
            <w:tcW w:w="3018" w:type="dxa"/>
            <w:tcBorders>
              <w:top w:val="single" w:sz="12" w:space="0" w:color="000000"/>
              <w:left w:val="single" w:sz="12" w:space="0" w:color="000000"/>
              <w:bottom w:val="single" w:sz="12" w:space="0" w:color="000000"/>
              <w:right w:val="single" w:sz="6" w:space="0" w:color="000000"/>
            </w:tcBorders>
          </w:tcPr>
          <w:p>
            <w:pPr>
              <w:pStyle w:val="Normal"/>
              <w:jc w:val="center"/>
              <w:rPr>
                <w:color w:val="000000"/>
                <w:sz w:val="24"/>
              </w:rPr>
            </w:pPr>
            <w:r>
              <w:rPr>
                <w:color w:val="000000"/>
                <w:sz w:val="24"/>
              </w:rPr>
              <w:t>項目名稱</w:t>
            </w:r>
          </w:p>
        </w:tc>
        <w:tc>
          <w:tcPr>
            <w:tcW w:w="1022" w:type="dxa"/>
            <w:tcBorders>
              <w:top w:val="single" w:sz="12" w:space="0" w:color="000000"/>
              <w:left w:val="single" w:sz="6" w:space="0" w:color="000000"/>
              <w:bottom w:val="single" w:sz="12" w:space="0" w:color="000000"/>
              <w:right w:val="single" w:sz="6" w:space="0" w:color="000000"/>
            </w:tcBorders>
          </w:tcPr>
          <w:p>
            <w:pPr>
              <w:pStyle w:val="Normal"/>
              <w:jc w:val="center"/>
              <w:rPr>
                <w:color w:val="000000"/>
                <w:sz w:val="24"/>
              </w:rPr>
            </w:pPr>
            <w:r>
              <w:rPr>
                <w:color w:val="000000"/>
                <w:sz w:val="24"/>
              </w:rPr>
              <w:t>支付</w:t>
            </w:r>
            <w:r>
              <w:rPr>
                <w:color w:val="000000"/>
                <w:sz w:val="24"/>
              </w:rPr>
              <w:br/>
            </w:r>
            <w:r>
              <w:rPr>
                <w:color w:val="000000"/>
                <w:sz w:val="24"/>
              </w:rPr>
              <w:t>代碼</w:t>
            </w:r>
          </w:p>
        </w:tc>
        <w:tc>
          <w:tcPr>
            <w:tcW w:w="1120" w:type="dxa"/>
            <w:tcBorders>
              <w:top w:val="single" w:sz="12" w:space="0" w:color="000000"/>
              <w:left w:val="single" w:sz="6" w:space="0" w:color="000000"/>
              <w:bottom w:val="single" w:sz="12" w:space="0" w:color="000000"/>
              <w:right w:val="single" w:sz="6" w:space="0" w:color="000000"/>
            </w:tcBorders>
          </w:tcPr>
          <w:p>
            <w:pPr>
              <w:pStyle w:val="Normal"/>
              <w:jc w:val="center"/>
              <w:rPr>
                <w:color w:val="000000"/>
                <w:sz w:val="24"/>
              </w:rPr>
            </w:pPr>
            <w:r>
              <w:rPr>
                <w:color w:val="000000"/>
                <w:sz w:val="24"/>
              </w:rPr>
              <w:t>層級</w:t>
            </w:r>
          </w:p>
        </w:tc>
        <w:tc>
          <w:tcPr>
            <w:tcW w:w="1440" w:type="dxa"/>
            <w:tcBorders>
              <w:top w:val="single" w:sz="12" w:space="0" w:color="000000"/>
              <w:left w:val="single" w:sz="6" w:space="0" w:color="000000"/>
              <w:bottom w:val="single" w:sz="12" w:space="0" w:color="000000"/>
              <w:right w:val="single" w:sz="6" w:space="0" w:color="000000"/>
            </w:tcBorders>
          </w:tcPr>
          <w:p>
            <w:pPr>
              <w:pStyle w:val="Normal"/>
              <w:jc w:val="center"/>
              <w:rPr>
                <w:color w:val="000000"/>
                <w:sz w:val="24"/>
              </w:rPr>
            </w:pPr>
            <w:r>
              <w:rPr>
                <w:color w:val="000000"/>
                <w:sz w:val="24"/>
              </w:rPr>
              <w:t>得核實申報</w:t>
            </w:r>
          </w:p>
          <w:p>
            <w:pPr>
              <w:pStyle w:val="Normal"/>
              <w:jc w:val="center"/>
              <w:rPr>
                <w:color w:val="000000"/>
                <w:sz w:val="24"/>
              </w:rPr>
            </w:pPr>
            <w:r>
              <w:rPr>
                <w:color w:val="000000"/>
                <w:sz w:val="24"/>
              </w:rPr>
              <w:t>上限點數</w:t>
            </w:r>
          </w:p>
        </w:tc>
        <w:tc>
          <w:tcPr>
            <w:tcW w:w="1360" w:type="dxa"/>
            <w:tcBorders>
              <w:top w:val="single" w:sz="12" w:space="0" w:color="000000"/>
              <w:left w:val="single" w:sz="6" w:space="0" w:color="000000"/>
              <w:bottom w:val="single" w:sz="12" w:space="0" w:color="000000"/>
              <w:right w:val="single" w:sz="6" w:space="0" w:color="000000"/>
            </w:tcBorders>
          </w:tcPr>
          <w:p>
            <w:pPr>
              <w:pStyle w:val="Normal"/>
              <w:jc w:val="center"/>
              <w:rPr>
                <w:color w:val="000000"/>
                <w:sz w:val="24"/>
              </w:rPr>
            </w:pPr>
            <w:r>
              <w:rPr>
                <w:color w:val="000000"/>
                <w:sz w:val="24"/>
              </w:rPr>
              <w:t>得核實申報個案數比率</w:t>
            </w:r>
          </w:p>
        </w:tc>
        <w:tc>
          <w:tcPr>
            <w:tcW w:w="1040" w:type="dxa"/>
            <w:tcBorders>
              <w:top w:val="single" w:sz="12" w:space="0" w:color="000000"/>
              <w:left w:val="single" w:sz="6" w:space="0" w:color="000000"/>
              <w:bottom w:val="single" w:sz="12" w:space="0" w:color="000000"/>
              <w:right w:val="single" w:sz="12" w:space="0" w:color="000000"/>
            </w:tcBorders>
          </w:tcPr>
          <w:p>
            <w:pPr>
              <w:pStyle w:val="Normal"/>
              <w:jc w:val="center"/>
              <w:rPr>
                <w:color w:val="000000"/>
                <w:sz w:val="24"/>
              </w:rPr>
            </w:pPr>
            <w:r>
              <w:rPr>
                <w:color w:val="000000"/>
                <w:sz w:val="24"/>
              </w:rPr>
              <w:t>平均住</w:t>
            </w:r>
          </w:p>
          <w:p>
            <w:pPr>
              <w:pStyle w:val="Normal"/>
              <w:jc w:val="center"/>
              <w:rPr>
                <w:color w:val="000000"/>
                <w:sz w:val="24"/>
              </w:rPr>
            </w:pPr>
            <w:r>
              <w:rPr>
                <w:color w:val="000000"/>
                <w:sz w:val="24"/>
              </w:rPr>
              <w:t>院日數</w:t>
            </w:r>
          </w:p>
        </w:tc>
      </w:tr>
      <w:tr>
        <w:trPr>
          <w:trHeight w:val="360" w:hRule="atLeast"/>
          <w:cantSplit w:val="true"/>
        </w:trPr>
        <w:tc>
          <w:tcPr>
            <w:tcW w:w="3018" w:type="dxa"/>
            <w:vMerge w:val="restart"/>
            <w:tcBorders>
              <w:top w:val="single" w:sz="12" w:space="0" w:color="000000"/>
              <w:left w:val="single" w:sz="12" w:space="0" w:color="000000"/>
              <w:bottom w:val="single" w:sz="6" w:space="0" w:color="000000"/>
              <w:right w:val="single" w:sz="6" w:space="0" w:color="000000"/>
            </w:tcBorders>
            <w:vAlign w:val="center"/>
          </w:tcPr>
          <w:p>
            <w:pPr>
              <w:pStyle w:val="Normal"/>
              <w:spacing w:lineRule="exact" w:line="280"/>
              <w:jc w:val="both"/>
              <w:rPr>
                <w:color w:val="000000"/>
                <w:sz w:val="24"/>
              </w:rPr>
            </w:pPr>
            <w:r>
              <w:rPr>
                <w:color w:val="000000"/>
                <w:sz w:val="24"/>
              </w:rPr>
              <w:t>尿路結石體外震波碎石術</w:t>
            </w:r>
            <w:r>
              <w:rPr>
                <w:color w:val="000000"/>
                <w:sz w:val="24"/>
              </w:rPr>
              <w:t>(</w:t>
            </w:r>
            <w:r>
              <w:rPr>
                <w:color w:val="000000"/>
                <w:sz w:val="24"/>
              </w:rPr>
              <w:t>單側</w:t>
            </w:r>
            <w:r>
              <w:rPr>
                <w:color w:val="000000"/>
                <w:sz w:val="24"/>
              </w:rPr>
              <w:t>)(</w:t>
            </w:r>
            <w:r>
              <w:rPr>
                <w:color w:val="000000"/>
                <w:sz w:val="24"/>
              </w:rPr>
              <w:t>門診</w:t>
            </w:r>
            <w:r>
              <w:rPr>
                <w:color w:val="000000"/>
                <w:sz w:val="24"/>
              </w:rPr>
              <w:t>)</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97405K</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醫學中心</w:t>
            </w:r>
          </w:p>
        </w:tc>
        <w:tc>
          <w:tcPr>
            <w:tcW w:w="1440" w:type="dxa"/>
            <w:vMerge w:val="restart"/>
            <w:tcBorders>
              <w:top w:val="single" w:sz="12" w:space="0" w:color="000000"/>
              <w:left w:val="single" w:sz="6" w:space="0" w:color="000000"/>
              <w:bottom w:val="single" w:sz="12" w:space="0" w:color="000000"/>
              <w:right w:val="single" w:sz="6" w:space="0" w:color="000000"/>
            </w:tcBorders>
            <w:vAlign w:val="center"/>
          </w:tcPr>
          <w:p>
            <w:pPr>
              <w:pStyle w:val="Normal"/>
              <w:spacing w:lineRule="exact" w:line="280"/>
              <w:jc w:val="center"/>
              <w:rPr>
                <w:color w:val="000000"/>
                <w:sz w:val="24"/>
              </w:rPr>
            </w:pPr>
            <w:r>
              <w:rPr>
                <w:color w:val="000000"/>
                <w:sz w:val="24"/>
              </w:rPr>
              <w:t>-</w:t>
            </w:r>
          </w:p>
        </w:tc>
        <w:tc>
          <w:tcPr>
            <w:tcW w:w="1360" w:type="dxa"/>
            <w:vMerge w:val="restart"/>
            <w:tcBorders>
              <w:top w:val="single" w:sz="12" w:space="0" w:color="000000"/>
              <w:left w:val="single" w:sz="6" w:space="0" w:color="000000"/>
              <w:bottom w:val="single" w:sz="12" w:space="0" w:color="000000"/>
              <w:right w:val="single" w:sz="6" w:space="0" w:color="000000"/>
            </w:tcBorders>
            <w:vAlign w:val="center"/>
          </w:tcPr>
          <w:p>
            <w:pPr>
              <w:pStyle w:val="Normal"/>
              <w:spacing w:lineRule="exact" w:line="280"/>
              <w:jc w:val="right"/>
              <w:rPr>
                <w:color w:val="000000"/>
                <w:sz w:val="24"/>
              </w:rPr>
            </w:pPr>
            <w:r>
              <w:rPr>
                <w:color w:val="000000"/>
                <w:sz w:val="24"/>
              </w:rPr>
              <w:t>0%</w:t>
            </w:r>
          </w:p>
        </w:tc>
        <w:tc>
          <w:tcPr>
            <w:tcW w:w="1040" w:type="dxa"/>
            <w:vMerge w:val="restart"/>
            <w:tcBorders>
              <w:top w:val="single" w:sz="12" w:space="0" w:color="000000"/>
              <w:left w:val="single" w:sz="6" w:space="0" w:color="000000"/>
              <w:bottom w:val="single" w:sz="12" w:space="0" w:color="000000"/>
              <w:right w:val="single" w:sz="12" w:space="0" w:color="000000"/>
            </w:tcBorders>
            <w:vAlign w:val="center"/>
          </w:tcPr>
          <w:p>
            <w:pPr>
              <w:pStyle w:val="Normal"/>
              <w:spacing w:lineRule="exact" w:line="280"/>
              <w:jc w:val="center"/>
              <w:rPr>
                <w:color w:val="000000"/>
                <w:sz w:val="24"/>
              </w:rPr>
            </w:pPr>
            <w:r>
              <w:rPr>
                <w:color w:val="000000"/>
                <w:sz w:val="24"/>
              </w:rPr>
              <w:t>-</w:t>
            </w:r>
          </w:p>
        </w:tc>
      </w:tr>
      <w:tr>
        <w:trPr>
          <w:trHeight w:val="360" w:hRule="atLeast"/>
          <w:cantSplit w:val="true"/>
        </w:trPr>
        <w:tc>
          <w:tcPr>
            <w:tcW w:w="3018" w:type="dxa"/>
            <w:vMerge w:val="continue"/>
            <w:tcBorders>
              <w:top w:val="single" w:sz="12" w:space="0" w:color="000000"/>
              <w:left w:val="single" w:sz="12" w:space="0" w:color="000000"/>
              <w:bottom w:val="single" w:sz="6" w:space="0" w:color="000000"/>
              <w:right w:val="single" w:sz="6" w:space="0" w:color="000000"/>
            </w:tcBorders>
            <w:vAlign w:val="center"/>
          </w:tcPr>
          <w:p>
            <w:pPr>
              <w:pStyle w:val="Normal"/>
              <w:snapToGrid w:val="false"/>
              <w:spacing w:lineRule="exact" w:line="280"/>
              <w:rPr>
                <w:color w:val="000000"/>
                <w:sz w:val="24"/>
              </w:rPr>
            </w:pPr>
            <w:r>
              <w:rPr>
                <w:color w:val="000000"/>
                <w:sz w:val="24"/>
              </w:rPr>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97406A</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區域醫院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center"/>
              <w:rPr>
                <w:color w:val="000000"/>
                <w:sz w:val="24"/>
              </w:rPr>
            </w:pPr>
            <w:r>
              <w:rPr>
                <w:color w:val="000000"/>
                <w:sz w:val="24"/>
              </w:rPr>
            </w:r>
          </w:p>
        </w:tc>
      </w:tr>
      <w:tr>
        <w:trPr>
          <w:trHeight w:val="360" w:hRule="atLeast"/>
          <w:cantSplit w:val="true"/>
        </w:trPr>
        <w:tc>
          <w:tcPr>
            <w:tcW w:w="3018" w:type="dxa"/>
            <w:vMerge w:val="continue"/>
            <w:tcBorders>
              <w:top w:val="single" w:sz="12" w:space="0" w:color="000000"/>
              <w:left w:val="single" w:sz="12" w:space="0" w:color="000000"/>
              <w:bottom w:val="single" w:sz="6" w:space="0" w:color="000000"/>
              <w:right w:val="single" w:sz="6" w:space="0" w:color="000000"/>
            </w:tcBorders>
            <w:vAlign w:val="center"/>
          </w:tcPr>
          <w:p>
            <w:pPr>
              <w:pStyle w:val="Normal"/>
              <w:snapToGrid w:val="false"/>
              <w:spacing w:lineRule="exact" w:line="280"/>
              <w:rPr>
                <w:color w:val="000000"/>
                <w:sz w:val="24"/>
              </w:rPr>
            </w:pPr>
            <w:r>
              <w:rPr>
                <w:color w:val="000000"/>
                <w:sz w:val="24"/>
              </w:rPr>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97420B</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地區醫院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center"/>
              <w:rPr>
                <w:color w:val="000000"/>
                <w:sz w:val="24"/>
              </w:rPr>
            </w:pPr>
            <w:r>
              <w:rPr>
                <w:color w:val="000000"/>
                <w:sz w:val="24"/>
              </w:rPr>
            </w:r>
          </w:p>
        </w:tc>
      </w:tr>
      <w:tr>
        <w:trPr>
          <w:trHeight w:val="360" w:hRule="atLeast"/>
          <w:cantSplit w:val="true"/>
        </w:trPr>
        <w:tc>
          <w:tcPr>
            <w:tcW w:w="3018"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jc w:val="both"/>
              <w:rPr>
                <w:color w:val="000000"/>
                <w:sz w:val="24"/>
              </w:rPr>
            </w:pPr>
            <w:r>
              <w:rPr>
                <w:color w:val="000000"/>
                <w:sz w:val="24"/>
              </w:rPr>
              <w:t>尿路結石體外震波碎石術</w:t>
            </w:r>
            <w:r>
              <w:rPr>
                <w:color w:val="000000"/>
                <w:sz w:val="24"/>
              </w:rPr>
              <w:t>(</w:t>
            </w:r>
            <w:r>
              <w:rPr>
                <w:color w:val="000000"/>
                <w:sz w:val="24"/>
              </w:rPr>
              <w:t>雙側</w:t>
            </w:r>
            <w:r>
              <w:rPr>
                <w:color w:val="000000"/>
                <w:sz w:val="24"/>
              </w:rPr>
              <w:t>)(</w:t>
            </w:r>
            <w:r>
              <w:rPr>
                <w:color w:val="000000"/>
                <w:sz w:val="24"/>
              </w:rPr>
              <w:t>門診</w:t>
            </w:r>
            <w:r>
              <w:rPr>
                <w:color w:val="000000"/>
                <w:sz w:val="24"/>
              </w:rPr>
              <w:t>)</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97407K</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醫學中心</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exact" w:line="280"/>
              <w:rPr>
                <w:color w:val="000000"/>
                <w:sz w:val="24"/>
              </w:rPr>
            </w:pPr>
            <w:r>
              <w:rPr>
                <w:color w:val="000000"/>
                <w:sz w:val="24"/>
              </w:rPr>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97408A</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區域醫院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exact" w:line="280"/>
              <w:rPr>
                <w:color w:val="000000"/>
                <w:sz w:val="24"/>
              </w:rPr>
            </w:pPr>
            <w:r>
              <w:rPr>
                <w:color w:val="000000"/>
                <w:sz w:val="24"/>
              </w:rPr>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97421B</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地區醫院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tcBorders>
              <w:top w:val="single" w:sz="6" w:space="0" w:color="000000"/>
              <w:left w:val="single" w:sz="12" w:space="0" w:color="000000"/>
              <w:right w:val="single" w:sz="6" w:space="0" w:color="000000"/>
            </w:tcBorders>
          </w:tcPr>
          <w:p>
            <w:pPr>
              <w:pStyle w:val="Normal"/>
              <w:spacing w:lineRule="exact" w:line="280"/>
              <w:rPr>
                <w:color w:val="000000"/>
                <w:sz w:val="24"/>
              </w:rPr>
            </w:pPr>
            <w:r>
              <w:rPr>
                <w:color w:val="000000"/>
                <w:sz w:val="24"/>
              </w:rPr>
              <w:t>尿路結石體外震波碎石術</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97409K</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醫學中心</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tcBorders>
              <w:left w:val="single" w:sz="12" w:space="0" w:color="000000"/>
              <w:right w:val="single" w:sz="6" w:space="0" w:color="000000"/>
            </w:tcBorders>
          </w:tcPr>
          <w:p>
            <w:pPr>
              <w:pStyle w:val="Normal"/>
              <w:spacing w:lineRule="exact" w:line="280"/>
              <w:rPr>
                <w:color w:val="000000"/>
                <w:sz w:val="24"/>
              </w:rPr>
            </w:pPr>
            <w:r>
              <w:rPr>
                <w:color w:val="000000"/>
                <w:sz w:val="24"/>
              </w:rPr>
              <w:t>(</w:t>
            </w:r>
            <w:r>
              <w:rPr>
                <w:color w:val="000000"/>
                <w:sz w:val="24"/>
              </w:rPr>
              <w:t>三十日內施行第二次，單</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97410A</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區域醫院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tcBorders>
              <w:left w:val="single" w:sz="12" w:space="0" w:color="000000"/>
              <w:bottom w:val="single" w:sz="6" w:space="0" w:color="000000"/>
              <w:right w:val="single" w:sz="6" w:space="0" w:color="000000"/>
            </w:tcBorders>
          </w:tcPr>
          <w:p>
            <w:pPr>
              <w:pStyle w:val="Normal"/>
              <w:spacing w:lineRule="exact" w:line="280"/>
              <w:rPr>
                <w:color w:val="000000"/>
                <w:sz w:val="24"/>
              </w:rPr>
            </w:pPr>
            <w:r>
              <w:rPr>
                <w:color w:val="000000"/>
                <w:sz w:val="24"/>
              </w:rPr>
              <w:t>側</w:t>
            </w:r>
            <w:r>
              <w:rPr>
                <w:color w:val="000000"/>
                <w:sz w:val="24"/>
              </w:rPr>
              <w:t>)(</w:t>
            </w:r>
            <w:r>
              <w:rPr>
                <w:color w:val="000000"/>
                <w:sz w:val="24"/>
              </w:rPr>
              <w:t>門診</w:t>
            </w:r>
            <w:r>
              <w:rPr>
                <w:color w:val="000000"/>
                <w:sz w:val="24"/>
              </w:rPr>
              <w:t>)</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97422B</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地區醫院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tcBorders>
              <w:top w:val="single" w:sz="6" w:space="0" w:color="000000"/>
              <w:left w:val="single" w:sz="12" w:space="0" w:color="000000"/>
              <w:right w:val="single" w:sz="6" w:space="0" w:color="000000"/>
            </w:tcBorders>
          </w:tcPr>
          <w:p>
            <w:pPr>
              <w:pStyle w:val="Normal"/>
              <w:spacing w:lineRule="exact" w:line="280"/>
              <w:rPr>
                <w:color w:val="000000"/>
                <w:sz w:val="24"/>
              </w:rPr>
            </w:pPr>
            <w:r>
              <w:rPr>
                <w:color w:val="000000"/>
                <w:sz w:val="24"/>
              </w:rPr>
              <w:t>尿路結石體外震波碎石術</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97411K</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醫學中心</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tcBorders>
              <w:left w:val="single" w:sz="12" w:space="0" w:color="000000"/>
              <w:right w:val="single" w:sz="6" w:space="0" w:color="000000"/>
            </w:tcBorders>
          </w:tcPr>
          <w:p>
            <w:pPr>
              <w:pStyle w:val="Normal"/>
              <w:spacing w:lineRule="exact" w:line="280"/>
              <w:rPr>
                <w:color w:val="000000"/>
                <w:sz w:val="24"/>
              </w:rPr>
            </w:pPr>
            <w:r>
              <w:rPr>
                <w:color w:val="000000"/>
                <w:sz w:val="24"/>
              </w:rPr>
              <w:t>(</w:t>
            </w:r>
            <w:r>
              <w:rPr>
                <w:color w:val="000000"/>
                <w:sz w:val="24"/>
              </w:rPr>
              <w:t>三十日內施行第二次，雙</w:t>
            </w:r>
          </w:p>
        </w:tc>
        <w:tc>
          <w:tcPr>
            <w:tcW w:w="1022" w:type="dxa"/>
            <w:tcBorders>
              <w:top w:val="single" w:sz="6" w:space="0" w:color="000000"/>
              <w:left w:val="single" w:sz="6" w:space="0" w:color="000000"/>
              <w:bottom w:val="single" w:sz="6"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97412A</w:t>
            </w:r>
          </w:p>
        </w:tc>
        <w:tc>
          <w:tcPr>
            <w:tcW w:w="1120" w:type="dxa"/>
            <w:tcBorders>
              <w:top w:val="single" w:sz="4" w:space="0" w:color="000000"/>
              <w:left w:val="single" w:sz="6" w:space="0" w:color="000000"/>
              <w:bottom w:val="single" w:sz="4" w:space="0" w:color="000000"/>
              <w:right w:val="single" w:sz="6" w:space="0" w:color="000000"/>
            </w:tcBorders>
          </w:tcPr>
          <w:p>
            <w:pPr>
              <w:pStyle w:val="Normal"/>
              <w:spacing w:lineRule="exact" w:line="280"/>
              <w:jc w:val="center"/>
              <w:rPr>
                <w:color w:val="000000"/>
                <w:sz w:val="24"/>
              </w:rPr>
            </w:pPr>
            <w:r>
              <w:rPr>
                <w:color w:val="000000"/>
                <w:sz w:val="24"/>
              </w:rPr>
              <w:t>區域醫院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r>
        <w:trPr>
          <w:trHeight w:val="360" w:hRule="atLeast"/>
          <w:cantSplit w:val="true"/>
        </w:trPr>
        <w:tc>
          <w:tcPr>
            <w:tcW w:w="3018" w:type="dxa"/>
            <w:tcBorders>
              <w:left w:val="single" w:sz="12" w:space="0" w:color="000000"/>
              <w:bottom w:val="single" w:sz="12" w:space="0" w:color="000000"/>
              <w:right w:val="single" w:sz="6" w:space="0" w:color="000000"/>
            </w:tcBorders>
          </w:tcPr>
          <w:p>
            <w:pPr>
              <w:pStyle w:val="Normal"/>
              <w:spacing w:lineRule="exact" w:line="280"/>
              <w:rPr>
                <w:color w:val="000000"/>
                <w:sz w:val="24"/>
              </w:rPr>
            </w:pPr>
            <w:r>
              <w:rPr>
                <w:color w:val="000000"/>
                <w:sz w:val="24"/>
              </w:rPr>
              <w:t>側</w:t>
            </w:r>
            <w:r>
              <w:rPr>
                <w:color w:val="000000"/>
                <w:sz w:val="24"/>
              </w:rPr>
              <w:t>)(</w:t>
            </w:r>
            <w:r>
              <w:rPr>
                <w:color w:val="000000"/>
                <w:sz w:val="24"/>
              </w:rPr>
              <w:t>門診</w:t>
            </w:r>
            <w:r>
              <w:rPr>
                <w:color w:val="000000"/>
                <w:sz w:val="24"/>
              </w:rPr>
              <w:t>)</w:t>
            </w:r>
          </w:p>
        </w:tc>
        <w:tc>
          <w:tcPr>
            <w:tcW w:w="1022" w:type="dxa"/>
            <w:tcBorders>
              <w:top w:val="single" w:sz="6" w:space="0" w:color="000000"/>
              <w:left w:val="single" w:sz="6" w:space="0" w:color="000000"/>
              <w:bottom w:val="single" w:sz="12" w:space="0" w:color="000000"/>
              <w:right w:val="single" w:sz="6" w:space="0" w:color="000000"/>
            </w:tcBorders>
          </w:tcPr>
          <w:p>
            <w:pPr>
              <w:pStyle w:val="Heading8"/>
              <w:spacing w:lineRule="exact" w:line="280"/>
              <w:ind w:hanging="0" w:left="0"/>
              <w:rPr>
                <w:rFonts w:ascii="Times New Roman" w:hAnsi="Times New Roman" w:cs="Times New Roman"/>
                <w:color w:val="000000"/>
              </w:rPr>
            </w:pPr>
            <w:r>
              <w:rPr>
                <w:rFonts w:cs="Times New Roman" w:ascii="Times New Roman" w:hAnsi="Times New Roman"/>
                <w:color w:val="000000"/>
              </w:rPr>
              <w:t>97423B</w:t>
            </w:r>
          </w:p>
        </w:tc>
        <w:tc>
          <w:tcPr>
            <w:tcW w:w="1120" w:type="dxa"/>
            <w:tcBorders>
              <w:top w:val="single" w:sz="4" w:space="0" w:color="000000"/>
              <w:left w:val="single" w:sz="6" w:space="0" w:color="000000"/>
              <w:bottom w:val="single" w:sz="12" w:space="0" w:color="000000"/>
              <w:right w:val="single" w:sz="6" w:space="0" w:color="000000"/>
            </w:tcBorders>
          </w:tcPr>
          <w:p>
            <w:pPr>
              <w:pStyle w:val="Normal"/>
              <w:spacing w:lineRule="exact" w:line="280"/>
              <w:jc w:val="center"/>
              <w:rPr>
                <w:color w:val="000000"/>
                <w:sz w:val="24"/>
              </w:rPr>
            </w:pPr>
            <w:r>
              <w:rPr>
                <w:color w:val="000000"/>
                <w:sz w:val="24"/>
              </w:rPr>
              <w:t>地區醫院</w:t>
            </w:r>
          </w:p>
        </w:tc>
        <w:tc>
          <w:tcPr>
            <w:tcW w:w="144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360" w:type="dxa"/>
            <w:vMerge w:val="continue"/>
            <w:tcBorders>
              <w:top w:val="single" w:sz="12" w:space="0" w:color="000000"/>
              <w:left w:val="single" w:sz="6" w:space="0" w:color="000000"/>
              <w:bottom w:val="single" w:sz="12" w:space="0" w:color="000000"/>
              <w:right w:val="single" w:sz="6" w:space="0" w:color="000000"/>
            </w:tcBorders>
            <w:vAlign w:val="center"/>
          </w:tcPr>
          <w:p>
            <w:pPr>
              <w:pStyle w:val="Normal"/>
              <w:snapToGrid w:val="false"/>
              <w:spacing w:lineRule="exact" w:line="280"/>
              <w:jc w:val="right"/>
              <w:rPr>
                <w:color w:val="000000"/>
                <w:sz w:val="24"/>
              </w:rPr>
            </w:pPr>
            <w:r>
              <w:rPr>
                <w:color w:val="000000"/>
                <w:sz w:val="24"/>
              </w:rPr>
            </w:r>
          </w:p>
        </w:tc>
        <w:tc>
          <w:tcPr>
            <w:tcW w:w="1040" w:type="dxa"/>
            <w:vMerge w:val="continue"/>
            <w:tcBorders>
              <w:top w:val="single" w:sz="12" w:space="0" w:color="000000"/>
              <w:left w:val="single" w:sz="6" w:space="0" w:color="000000"/>
              <w:bottom w:val="single" w:sz="12" w:space="0" w:color="000000"/>
              <w:right w:val="single" w:sz="12" w:space="0" w:color="000000"/>
            </w:tcBorders>
            <w:vAlign w:val="center"/>
          </w:tcPr>
          <w:p>
            <w:pPr>
              <w:pStyle w:val="Normal"/>
              <w:snapToGrid w:val="false"/>
              <w:spacing w:lineRule="exact" w:line="280"/>
              <w:jc w:val="right"/>
              <w:rPr>
                <w:color w:val="000000"/>
                <w:sz w:val="24"/>
              </w:rPr>
            </w:pPr>
            <w:r>
              <w:rPr>
                <w:color w:val="000000"/>
                <w:sz w:val="24"/>
              </w:rPr>
            </w:r>
          </w:p>
        </w:tc>
      </w:tr>
    </w:tbl>
    <w:p>
      <w:pPr>
        <w:pStyle w:val="Normal"/>
        <w:ind w:hanging="456" w:left="696" w:right="0"/>
        <w:jc w:val="both"/>
        <w:rPr>
          <w:color w:val="000000"/>
          <w:sz w:val="24"/>
        </w:rPr>
      </w:pPr>
      <w:r>
        <w:rPr>
          <w:color w:val="000000"/>
          <w:sz w:val="24"/>
        </w:rPr>
        <w:t>二、施行第一次尿路結石體外震波碎石術起三十日內施行第二次者，按</w:t>
      </w:r>
      <w:r>
        <w:rPr>
          <w:color w:val="000000"/>
          <w:sz w:val="24"/>
        </w:rPr>
        <w:t>97409K-97412A</w:t>
      </w:r>
      <w:r>
        <w:rPr>
          <w:color w:val="000000"/>
          <w:sz w:val="24"/>
        </w:rPr>
        <w:t>及</w:t>
      </w:r>
      <w:r>
        <w:rPr>
          <w:color w:val="000000"/>
          <w:sz w:val="24"/>
        </w:rPr>
        <w:t>97422B-97423B</w:t>
      </w:r>
      <w:r>
        <w:rPr>
          <w:color w:val="000000"/>
          <w:sz w:val="24"/>
        </w:rPr>
        <w:t>申報。</w:t>
      </w:r>
    </w:p>
    <w:p>
      <w:pPr>
        <w:pStyle w:val="Normal"/>
        <w:ind w:hanging="456" w:left="696" w:right="0"/>
        <w:jc w:val="both"/>
        <w:rPr/>
      </w:pPr>
      <w:r>
        <w:rPr>
          <w:color w:val="000000"/>
          <w:sz w:val="24"/>
        </w:rPr>
        <w:t>三、尿路結石體外震波碎石術三十日內同側第三次以上治療，應檢具Ｘ光片專案申請，經保險人同意後施行，費用比照第二次申報；申報費用時應檢附保險人同意函影本以憑核付。</w:t>
      </w:r>
    </w:p>
    <w:p>
      <w:pPr>
        <w:pStyle w:val="Normal"/>
        <w:ind w:hanging="456" w:left="696" w:right="0"/>
        <w:jc w:val="both"/>
        <w:rPr>
          <w:color w:val="000000"/>
          <w:sz w:val="24"/>
        </w:rPr>
      </w:pPr>
      <w:r>
        <w:rPr>
          <w:color w:val="000000"/>
          <w:sz w:val="24"/>
        </w:rPr>
        <w:t>四、尿路結石體外震波碎石術個案申報費用應檢附尿路結石體外震波碎石術之紀錄影本。</w:t>
      </w:r>
      <w:r>
        <w:br w:type="page"/>
      </w:r>
    </w:p>
    <w:p>
      <w:pPr>
        <w:pStyle w:val="BodyTextIndent"/>
        <w:ind w:hanging="480" w:left="840" w:right="0"/>
        <w:jc w:val="both"/>
        <w:rPr>
          <w:rFonts w:eastAsia="標楷體"/>
          <w:color w:val="000000"/>
          <w:sz w:val="24"/>
        </w:rPr>
      </w:pPr>
      <w:r>
        <w:rPr>
          <w:rFonts w:eastAsia="標楷體"/>
          <w:color w:val="000000"/>
          <w:sz w:val="24"/>
        </w:rPr>
      </w:r>
    </w:p>
    <w:tbl>
      <w:tblPr>
        <w:tblW w:w="9384" w:type="dxa"/>
        <w:jc w:val="left"/>
        <w:tblInd w:w="0" w:type="dxa"/>
        <w:tblLayout w:type="fixed"/>
        <w:tblCellMar>
          <w:top w:w="0" w:type="dxa"/>
          <w:left w:w="28" w:type="dxa"/>
          <w:bottom w:w="0" w:type="dxa"/>
          <w:right w:w="28" w:type="dxa"/>
        </w:tblCellMar>
      </w:tblPr>
      <w:tblGrid>
        <w:gridCol w:w="928"/>
        <w:gridCol w:w="6330"/>
        <w:gridCol w:w="283"/>
        <w:gridCol w:w="284"/>
        <w:gridCol w:w="283"/>
        <w:gridCol w:w="284"/>
        <w:gridCol w:w="992"/>
      </w:tblGrid>
      <w:tr>
        <w:trPr>
          <w:tblHeader w:val="true"/>
        </w:trPr>
        <w:tc>
          <w:tcPr>
            <w:tcW w:w="928" w:type="dxa"/>
            <w:tcBorders>
              <w:top w:val="single" w:sz="12" w:space="0" w:color="000000"/>
              <w:left w:val="single" w:sz="12" w:space="0" w:color="000000"/>
              <w:bottom w:val="single" w:sz="6" w:space="0" w:color="000000"/>
              <w:right w:val="single" w:sz="6" w:space="0" w:color="000000"/>
            </w:tcBorders>
            <w:vAlign w:val="center"/>
          </w:tcPr>
          <w:p>
            <w:pPr>
              <w:pStyle w:val="Normal"/>
              <w:jc w:val="center"/>
              <w:rPr>
                <w:color w:val="000000"/>
                <w:sz w:val="24"/>
              </w:rPr>
            </w:pPr>
            <w:r>
              <w:rPr>
                <w:color w:val="000000"/>
                <w:sz w:val="24"/>
              </w:rPr>
              <w:t>編號</w:t>
            </w:r>
          </w:p>
        </w:tc>
        <w:tc>
          <w:tcPr>
            <w:tcW w:w="6330" w:type="dxa"/>
            <w:tcBorders>
              <w:top w:val="single" w:sz="12" w:space="0" w:color="000000"/>
              <w:left w:val="single" w:sz="6" w:space="0" w:color="000000"/>
              <w:bottom w:val="single" w:sz="6" w:space="0" w:color="000000"/>
              <w:right w:val="single" w:sz="6" w:space="0" w:color="000000"/>
            </w:tcBorders>
            <w:vAlign w:val="center"/>
          </w:tcPr>
          <w:p>
            <w:pPr>
              <w:pStyle w:val="Normal"/>
              <w:jc w:val="center"/>
              <w:rPr>
                <w:color w:val="000000"/>
                <w:sz w:val="24"/>
              </w:rPr>
            </w:pPr>
            <w:r>
              <w:rPr>
                <w:color w:val="000000"/>
                <w:sz w:val="24"/>
              </w:rPr>
              <w:t>診療項目</w:t>
            </w:r>
          </w:p>
        </w:tc>
        <w:tc>
          <w:tcPr>
            <w:tcW w:w="283"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基</w:t>
            </w:r>
          </w:p>
          <w:p>
            <w:pPr>
              <w:pStyle w:val="Normal"/>
              <w:jc w:val="center"/>
              <w:rPr>
                <w:color w:val="000000"/>
                <w:sz w:val="24"/>
              </w:rPr>
            </w:pPr>
            <w:r>
              <w:rPr>
                <w:color w:val="000000"/>
                <w:sz w:val="24"/>
              </w:rPr>
              <w:t>層</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284"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地</w:t>
            </w:r>
          </w:p>
          <w:p>
            <w:pPr>
              <w:pStyle w:val="Normal"/>
              <w:jc w:val="center"/>
              <w:rPr>
                <w:color w:val="000000"/>
                <w:sz w:val="24"/>
              </w:rPr>
            </w:pPr>
            <w:r>
              <w:rPr>
                <w:color w:val="000000"/>
                <w:sz w:val="24"/>
              </w:rPr>
              <w:t>區</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283"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區</w:t>
            </w:r>
          </w:p>
          <w:p>
            <w:pPr>
              <w:pStyle w:val="Normal"/>
              <w:jc w:val="center"/>
              <w:rPr>
                <w:color w:val="000000"/>
                <w:sz w:val="24"/>
              </w:rPr>
            </w:pPr>
            <w:r>
              <w:rPr>
                <w:color w:val="000000"/>
                <w:sz w:val="24"/>
              </w:rPr>
              <w:t>域</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284"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醫</w:t>
            </w:r>
          </w:p>
          <w:p>
            <w:pPr>
              <w:pStyle w:val="Normal"/>
              <w:jc w:val="center"/>
              <w:rPr>
                <w:color w:val="000000"/>
                <w:sz w:val="24"/>
              </w:rPr>
            </w:pPr>
            <w:r>
              <w:rPr>
                <w:color w:val="000000"/>
                <w:sz w:val="24"/>
              </w:rPr>
              <w:t>學</w:t>
            </w:r>
          </w:p>
          <w:p>
            <w:pPr>
              <w:pStyle w:val="Normal"/>
              <w:jc w:val="center"/>
              <w:rPr>
                <w:color w:val="000000"/>
                <w:sz w:val="24"/>
              </w:rPr>
            </w:pPr>
            <w:r>
              <w:rPr>
                <w:color w:val="000000"/>
                <w:sz w:val="24"/>
              </w:rPr>
              <w:t>中</w:t>
            </w:r>
          </w:p>
          <w:p>
            <w:pPr>
              <w:pStyle w:val="Normal"/>
              <w:jc w:val="center"/>
              <w:rPr>
                <w:color w:val="000000"/>
                <w:sz w:val="24"/>
              </w:rPr>
            </w:pPr>
            <w:r>
              <w:rPr>
                <w:color w:val="000000"/>
                <w:sz w:val="24"/>
              </w:rPr>
              <w:t>心</w:t>
            </w:r>
          </w:p>
        </w:tc>
        <w:tc>
          <w:tcPr>
            <w:tcW w:w="992" w:type="dxa"/>
            <w:tcBorders>
              <w:top w:val="single" w:sz="12" w:space="0" w:color="000000"/>
              <w:left w:val="single" w:sz="6" w:space="0" w:color="000000"/>
              <w:bottom w:val="single" w:sz="6" w:space="0" w:color="000000"/>
              <w:right w:val="single" w:sz="12" w:space="0" w:color="000000"/>
            </w:tcBorders>
          </w:tcPr>
          <w:p>
            <w:pPr>
              <w:pStyle w:val="Normal"/>
              <w:jc w:val="center"/>
              <w:rPr>
                <w:color w:val="000000"/>
                <w:sz w:val="24"/>
              </w:rPr>
            </w:pPr>
            <w:r>
              <w:rPr>
                <w:color w:val="000000"/>
                <w:sz w:val="24"/>
              </w:rPr>
              <w:t>支</w:t>
            </w:r>
          </w:p>
          <w:p>
            <w:pPr>
              <w:pStyle w:val="Normal"/>
              <w:jc w:val="center"/>
              <w:rPr>
                <w:color w:val="000000"/>
                <w:sz w:val="24"/>
              </w:rPr>
            </w:pPr>
            <w:r>
              <w:rPr>
                <w:color w:val="000000"/>
                <w:sz w:val="24"/>
              </w:rPr>
              <w:t>付</w:t>
            </w:r>
          </w:p>
          <w:p>
            <w:pPr>
              <w:pStyle w:val="Normal"/>
              <w:jc w:val="center"/>
              <w:rPr>
                <w:color w:val="000000"/>
                <w:sz w:val="24"/>
              </w:rPr>
            </w:pPr>
            <w:r>
              <w:rPr>
                <w:color w:val="000000"/>
                <w:sz w:val="24"/>
              </w:rPr>
              <w:t>點</w:t>
            </w:r>
          </w:p>
          <w:p>
            <w:pPr>
              <w:pStyle w:val="Normal"/>
              <w:jc w:val="center"/>
              <w:rPr>
                <w:color w:val="000000"/>
                <w:sz w:val="24"/>
              </w:rPr>
            </w:pPr>
            <w:r>
              <w:rPr>
                <w:color w:val="000000"/>
                <w:sz w:val="24"/>
              </w:rPr>
              <w:t>數</w:t>
            </w:r>
          </w:p>
        </w:tc>
      </w:tr>
      <w:tr>
        <w:trPr>
          <w:trHeight w:val="861" w:hRule="atLeast"/>
        </w:trPr>
        <w:tc>
          <w:tcPr>
            <w:tcW w:w="928" w:type="dxa"/>
            <w:tcBorders>
              <w:top w:val="single" w:sz="6" w:space="0" w:color="000000"/>
              <w:left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t>97405K</w:t>
            </w:r>
          </w:p>
          <w:p>
            <w:pPr>
              <w:pStyle w:val="Normal"/>
              <w:snapToGrid w:val="false"/>
              <w:spacing w:lineRule="exact" w:line="320"/>
              <w:rPr>
                <w:color w:val="000000"/>
                <w:sz w:val="24"/>
                <w:szCs w:val="24"/>
              </w:rPr>
            </w:pPr>
            <w:r>
              <w:rPr>
                <w:color w:val="000000"/>
                <w:sz w:val="24"/>
                <w:szCs w:val="24"/>
              </w:rPr>
              <w:t>97406A</w:t>
            </w:r>
          </w:p>
          <w:p>
            <w:pPr>
              <w:pStyle w:val="Heading3"/>
              <w:snapToGrid w:val="false"/>
              <w:ind w:hanging="0" w:left="0"/>
              <w:rPr>
                <w:szCs w:val="24"/>
                <w:u w:val="none"/>
              </w:rPr>
            </w:pPr>
            <w:r>
              <w:rPr>
                <w:szCs w:val="24"/>
                <w:u w:val="none"/>
              </w:rPr>
              <w:t>97420B</w:t>
            </w:r>
          </w:p>
        </w:tc>
        <w:tc>
          <w:tcPr>
            <w:tcW w:w="6330" w:type="dxa"/>
            <w:tcBorders>
              <w:top w:val="single" w:sz="6" w:space="0" w:color="000000"/>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t>尿路結石體外震波碎石術</w:t>
            </w:r>
            <w:r>
              <w:rPr>
                <w:color w:val="000000"/>
                <w:sz w:val="24"/>
                <w:szCs w:val="24"/>
              </w:rPr>
              <w:t>(</w:t>
            </w:r>
            <w:r>
              <w:rPr>
                <w:color w:val="000000"/>
                <w:sz w:val="24"/>
                <w:szCs w:val="24"/>
              </w:rPr>
              <w:t>單側</w:t>
            </w:r>
            <w:r>
              <w:rPr>
                <w:color w:val="000000"/>
                <w:sz w:val="24"/>
                <w:szCs w:val="24"/>
              </w:rPr>
              <w:t>)(</w:t>
            </w:r>
            <w:r>
              <w:rPr>
                <w:color w:val="000000"/>
                <w:sz w:val="24"/>
                <w:szCs w:val="24"/>
              </w:rPr>
              <w:t>門診</w:t>
            </w:r>
            <w:r>
              <w:rPr>
                <w:color w:val="000000"/>
                <w:sz w:val="24"/>
                <w:szCs w:val="24"/>
              </w:rPr>
              <w:t>)</w:t>
            </w:r>
          </w:p>
          <w:p>
            <w:pPr>
              <w:pStyle w:val="Normal"/>
              <w:snapToGrid w:val="false"/>
              <w:spacing w:lineRule="exact" w:line="320"/>
              <w:rPr>
                <w:color w:val="000000"/>
                <w:sz w:val="24"/>
                <w:szCs w:val="24"/>
              </w:rPr>
            </w:pPr>
            <w:r>
              <w:rPr>
                <w:color w:val="000000"/>
                <w:sz w:val="24"/>
                <w:szCs w:val="24"/>
              </w:rPr>
            </w:r>
          </w:p>
          <w:p>
            <w:pPr>
              <w:pStyle w:val="32"/>
              <w:snapToGrid w:val="false"/>
              <w:ind w:hanging="532" w:left="1199" w:right="0"/>
              <w:rPr>
                <w:rFonts w:eastAsia="標楷體"/>
                <w:color w:val="000000"/>
                <w:sz w:val="24"/>
                <w:szCs w:val="24"/>
              </w:rPr>
            </w:pPr>
            <w:r>
              <w:rPr>
                <w:rFonts w:eastAsia="標楷體"/>
                <w:color w:val="000000"/>
                <w:sz w:val="24"/>
                <w:szCs w:val="24"/>
              </w:rPr>
            </w:r>
          </w:p>
        </w:tc>
        <w:tc>
          <w:tcPr>
            <w:tcW w:w="283" w:type="dxa"/>
            <w:tcBorders>
              <w:top w:val="single" w:sz="6" w:space="0" w:color="000000"/>
              <w:left w:val="single" w:sz="6" w:space="0" w:color="000000"/>
              <w:right w:val="single" w:sz="6" w:space="0" w:color="000000"/>
            </w:tcBorders>
          </w:tcPr>
          <w:p>
            <w:pPr>
              <w:pStyle w:val="Normal"/>
              <w:snapToGrid w:val="false"/>
              <w:spacing w:lineRule="exact" w:line="320"/>
              <w:rPr>
                <w:rFonts w:eastAsia="標楷體"/>
                <w:color w:val="000000"/>
                <w:sz w:val="24"/>
                <w:szCs w:val="24"/>
              </w:rPr>
            </w:pPr>
            <w:r>
              <w:rPr>
                <w:rFonts w:eastAsia="標楷體"/>
                <w:color w:val="000000"/>
                <w:sz w:val="24"/>
                <w:szCs w:val="24"/>
              </w:rPr>
            </w:r>
          </w:p>
        </w:tc>
        <w:tc>
          <w:tcPr>
            <w:tcW w:w="284" w:type="dxa"/>
            <w:tcBorders>
              <w:top w:val="single" w:sz="6" w:space="0" w:color="000000"/>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t>v</w:t>
            </w:r>
          </w:p>
        </w:tc>
        <w:tc>
          <w:tcPr>
            <w:tcW w:w="283" w:type="dxa"/>
            <w:tcBorders>
              <w:top w:val="single" w:sz="6" w:space="0" w:color="000000"/>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t>v</w:t>
            </w:r>
          </w:p>
          <w:p>
            <w:pPr>
              <w:pStyle w:val="Normal"/>
              <w:snapToGrid w:val="false"/>
              <w:spacing w:lineRule="exact" w:line="320"/>
              <w:jc w:val="center"/>
              <w:rPr>
                <w:color w:val="000000"/>
                <w:sz w:val="24"/>
                <w:szCs w:val="24"/>
              </w:rPr>
            </w:pPr>
            <w:r>
              <w:rPr>
                <w:color w:val="000000"/>
                <w:sz w:val="24"/>
                <w:szCs w:val="24"/>
              </w:rPr>
            </w:r>
          </w:p>
        </w:tc>
        <w:tc>
          <w:tcPr>
            <w:tcW w:w="284" w:type="dxa"/>
            <w:tcBorders>
              <w:top w:val="single" w:sz="6" w:space="0" w:color="000000"/>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t>v</w:t>
            </w:r>
          </w:p>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r>
          </w:p>
        </w:tc>
        <w:tc>
          <w:tcPr>
            <w:tcW w:w="992" w:type="dxa"/>
            <w:tcBorders>
              <w:top w:val="single" w:sz="6" w:space="0" w:color="000000"/>
              <w:left w:val="single" w:sz="6" w:space="0" w:color="000000"/>
              <w:right w:val="single" w:sz="12" w:space="0" w:color="000000"/>
            </w:tcBorders>
          </w:tcPr>
          <w:p>
            <w:pPr>
              <w:pStyle w:val="Normal"/>
              <w:spacing w:lineRule="exact" w:line="320"/>
              <w:jc w:val="right"/>
              <w:rPr>
                <w:color w:val="000000"/>
                <w:kern w:val="2"/>
                <w:sz w:val="24"/>
                <w:szCs w:val="24"/>
              </w:rPr>
            </w:pPr>
            <w:r>
              <w:rPr>
                <w:color w:val="000000"/>
                <w:kern w:val="2"/>
                <w:sz w:val="24"/>
                <w:szCs w:val="24"/>
              </w:rPr>
              <w:t>29162</w:t>
            </w:r>
          </w:p>
          <w:p>
            <w:pPr>
              <w:pStyle w:val="Normal"/>
              <w:spacing w:lineRule="exact" w:line="320"/>
              <w:jc w:val="right"/>
              <w:rPr>
                <w:color w:val="000000"/>
                <w:kern w:val="2"/>
                <w:sz w:val="24"/>
                <w:szCs w:val="24"/>
              </w:rPr>
            </w:pPr>
            <w:r>
              <w:rPr>
                <w:color w:val="000000"/>
                <w:kern w:val="2"/>
                <w:sz w:val="24"/>
                <w:szCs w:val="24"/>
              </w:rPr>
              <w:t>29162</w:t>
            </w:r>
          </w:p>
          <w:p>
            <w:pPr>
              <w:pStyle w:val="Normal"/>
              <w:spacing w:lineRule="exact" w:line="320"/>
              <w:jc w:val="right"/>
              <w:rPr>
                <w:color w:val="000000"/>
                <w:kern w:val="2"/>
                <w:sz w:val="24"/>
                <w:szCs w:val="24"/>
              </w:rPr>
            </w:pPr>
            <w:r>
              <w:rPr>
                <w:color w:val="000000"/>
                <w:kern w:val="2"/>
                <w:sz w:val="24"/>
                <w:szCs w:val="24"/>
              </w:rPr>
              <w:t>29162</w:t>
            </w:r>
          </w:p>
        </w:tc>
      </w:tr>
      <w:tr>
        <w:trPr>
          <w:trHeight w:val="848" w:hRule="atLeast"/>
        </w:trPr>
        <w:tc>
          <w:tcPr>
            <w:tcW w:w="928" w:type="dxa"/>
            <w:tcBorders>
              <w:left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t>97407K</w:t>
            </w:r>
          </w:p>
          <w:p>
            <w:pPr>
              <w:pStyle w:val="Normal"/>
              <w:snapToGrid w:val="false"/>
              <w:spacing w:lineRule="exact" w:line="320"/>
              <w:rPr>
                <w:color w:val="000000"/>
                <w:sz w:val="24"/>
                <w:szCs w:val="24"/>
              </w:rPr>
            </w:pPr>
            <w:r>
              <w:rPr>
                <w:color w:val="000000"/>
                <w:sz w:val="24"/>
                <w:szCs w:val="24"/>
              </w:rPr>
              <w:t>97408A</w:t>
            </w:r>
          </w:p>
          <w:p>
            <w:pPr>
              <w:pStyle w:val="Heading3"/>
              <w:snapToGrid w:val="false"/>
              <w:ind w:hanging="0" w:left="0"/>
              <w:rPr>
                <w:b/>
                <w:szCs w:val="24"/>
                <w:u w:val="none"/>
              </w:rPr>
            </w:pPr>
            <w:r>
              <w:rPr>
                <w:szCs w:val="24"/>
                <w:u w:val="none"/>
              </w:rPr>
              <w:t>97421B</w:t>
            </w:r>
          </w:p>
        </w:tc>
        <w:tc>
          <w:tcPr>
            <w:tcW w:w="6330"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t>尿路結石體外震波碎石術</w:t>
            </w:r>
            <w:r>
              <w:rPr>
                <w:color w:val="000000"/>
                <w:sz w:val="24"/>
                <w:szCs w:val="24"/>
              </w:rPr>
              <w:t>(</w:t>
            </w:r>
            <w:r>
              <w:rPr>
                <w:color w:val="000000"/>
                <w:sz w:val="24"/>
                <w:szCs w:val="24"/>
              </w:rPr>
              <w:t>雙側</w:t>
            </w:r>
            <w:r>
              <w:rPr>
                <w:color w:val="000000"/>
                <w:sz w:val="24"/>
                <w:szCs w:val="24"/>
              </w:rPr>
              <w:t>)(</w:t>
            </w:r>
            <w:r>
              <w:rPr>
                <w:color w:val="000000"/>
                <w:sz w:val="24"/>
                <w:szCs w:val="24"/>
              </w:rPr>
              <w:t>門診</w:t>
            </w:r>
            <w:r>
              <w:rPr>
                <w:color w:val="000000"/>
                <w:sz w:val="24"/>
                <w:szCs w:val="24"/>
              </w:rPr>
              <w:t>)</w:t>
            </w:r>
          </w:p>
          <w:p>
            <w:pPr>
              <w:pStyle w:val="Normal"/>
              <w:snapToGrid w:val="false"/>
              <w:spacing w:lineRule="exact" w:line="320"/>
              <w:rPr>
                <w:color w:val="000000"/>
                <w:sz w:val="24"/>
                <w:szCs w:val="24"/>
              </w:rPr>
            </w:pPr>
            <w:r>
              <w:rPr>
                <w:color w:val="000000"/>
                <w:sz w:val="24"/>
                <w:szCs w:val="24"/>
              </w:rPr>
            </w:r>
          </w:p>
          <w:p>
            <w:pPr>
              <w:pStyle w:val="32"/>
              <w:snapToGrid w:val="false"/>
              <w:ind w:hanging="532" w:left="1199" w:right="0"/>
              <w:rPr>
                <w:rFonts w:eastAsia="標楷體"/>
                <w:color w:val="000000"/>
                <w:sz w:val="24"/>
                <w:szCs w:val="24"/>
              </w:rPr>
            </w:pPr>
            <w:r>
              <w:rPr>
                <w:rFonts w:eastAsia="標楷體"/>
                <w:color w:val="000000"/>
                <w:sz w:val="24"/>
                <w:szCs w:val="24"/>
              </w:rPr>
            </w:r>
          </w:p>
        </w:tc>
        <w:tc>
          <w:tcPr>
            <w:tcW w:w="283" w:type="dxa"/>
            <w:tcBorders>
              <w:left w:val="single" w:sz="6" w:space="0" w:color="000000"/>
              <w:right w:val="single" w:sz="6" w:space="0" w:color="000000"/>
            </w:tcBorders>
          </w:tcPr>
          <w:p>
            <w:pPr>
              <w:pStyle w:val="Normal"/>
              <w:snapToGrid w:val="false"/>
              <w:spacing w:lineRule="exact" w:line="320"/>
              <w:rPr>
                <w:rFonts w:eastAsia="標楷體"/>
                <w:color w:val="000000"/>
                <w:sz w:val="24"/>
                <w:szCs w:val="24"/>
              </w:rPr>
            </w:pPr>
            <w:r>
              <w:rPr>
                <w:rFonts w:eastAsia="標楷體"/>
                <w:color w:val="000000"/>
                <w:sz w:val="24"/>
                <w:szCs w:val="24"/>
              </w:rPr>
            </w:r>
          </w:p>
        </w:tc>
        <w:tc>
          <w:tcPr>
            <w:tcW w:w="284"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t>v</w:t>
            </w:r>
          </w:p>
        </w:tc>
        <w:tc>
          <w:tcPr>
            <w:tcW w:w="283" w:type="dxa"/>
            <w:tcBorders>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t>v</w:t>
            </w:r>
          </w:p>
          <w:p>
            <w:pPr>
              <w:pStyle w:val="Normal"/>
              <w:snapToGrid w:val="false"/>
              <w:spacing w:lineRule="exact" w:line="320"/>
              <w:jc w:val="center"/>
              <w:rPr>
                <w:color w:val="000000"/>
                <w:sz w:val="24"/>
                <w:szCs w:val="24"/>
              </w:rPr>
            </w:pPr>
            <w:r>
              <w:rPr>
                <w:color w:val="000000"/>
                <w:sz w:val="24"/>
                <w:szCs w:val="24"/>
              </w:rPr>
            </w:r>
          </w:p>
        </w:tc>
        <w:tc>
          <w:tcPr>
            <w:tcW w:w="284" w:type="dxa"/>
            <w:tcBorders>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t>v</w:t>
            </w:r>
          </w:p>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r>
          </w:p>
        </w:tc>
        <w:tc>
          <w:tcPr>
            <w:tcW w:w="992" w:type="dxa"/>
            <w:tcBorders>
              <w:left w:val="single" w:sz="6" w:space="0" w:color="000000"/>
              <w:right w:val="single" w:sz="12" w:space="0" w:color="000000"/>
            </w:tcBorders>
          </w:tcPr>
          <w:p>
            <w:pPr>
              <w:pStyle w:val="Normal"/>
              <w:spacing w:lineRule="exact" w:line="320"/>
              <w:jc w:val="right"/>
              <w:rPr>
                <w:color w:val="000000"/>
                <w:kern w:val="2"/>
                <w:sz w:val="24"/>
                <w:szCs w:val="24"/>
              </w:rPr>
            </w:pPr>
            <w:r>
              <w:rPr>
                <w:color w:val="000000"/>
                <w:kern w:val="2"/>
                <w:sz w:val="24"/>
                <w:szCs w:val="24"/>
              </w:rPr>
              <w:t>51415</w:t>
            </w:r>
          </w:p>
          <w:p>
            <w:pPr>
              <w:pStyle w:val="Normal"/>
              <w:spacing w:lineRule="exact" w:line="320"/>
              <w:jc w:val="right"/>
              <w:rPr>
                <w:color w:val="000000"/>
                <w:kern w:val="2"/>
                <w:sz w:val="24"/>
                <w:szCs w:val="24"/>
              </w:rPr>
            </w:pPr>
            <w:r>
              <w:rPr>
                <w:color w:val="000000"/>
                <w:kern w:val="2"/>
                <w:sz w:val="24"/>
                <w:szCs w:val="24"/>
              </w:rPr>
              <w:t>51415</w:t>
            </w:r>
          </w:p>
          <w:p>
            <w:pPr>
              <w:pStyle w:val="Normal"/>
              <w:spacing w:lineRule="exact" w:line="320"/>
              <w:jc w:val="right"/>
              <w:rPr>
                <w:color w:val="000000"/>
                <w:kern w:val="2"/>
                <w:sz w:val="24"/>
                <w:szCs w:val="24"/>
              </w:rPr>
            </w:pPr>
            <w:r>
              <w:rPr>
                <w:color w:val="000000"/>
                <w:kern w:val="2"/>
                <w:sz w:val="24"/>
                <w:szCs w:val="24"/>
              </w:rPr>
              <w:t>51415</w:t>
            </w:r>
          </w:p>
        </w:tc>
      </w:tr>
      <w:tr>
        <w:trPr>
          <w:trHeight w:val="876" w:hRule="atLeast"/>
        </w:trPr>
        <w:tc>
          <w:tcPr>
            <w:tcW w:w="928" w:type="dxa"/>
            <w:tcBorders>
              <w:left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t>97409K</w:t>
            </w:r>
          </w:p>
          <w:p>
            <w:pPr>
              <w:pStyle w:val="Normal"/>
              <w:snapToGrid w:val="false"/>
              <w:spacing w:lineRule="exact" w:line="320"/>
              <w:rPr>
                <w:color w:val="000000"/>
                <w:sz w:val="24"/>
                <w:szCs w:val="24"/>
              </w:rPr>
            </w:pPr>
            <w:r>
              <w:rPr>
                <w:color w:val="000000"/>
                <w:sz w:val="24"/>
                <w:szCs w:val="24"/>
              </w:rPr>
              <w:t>97410A</w:t>
            </w:r>
          </w:p>
          <w:p>
            <w:pPr>
              <w:pStyle w:val="Heading3"/>
              <w:snapToGrid w:val="false"/>
              <w:ind w:hanging="0" w:left="0"/>
              <w:rPr>
                <w:szCs w:val="24"/>
                <w:u w:val="none"/>
              </w:rPr>
            </w:pPr>
            <w:r>
              <w:rPr>
                <w:szCs w:val="24"/>
                <w:u w:val="none"/>
              </w:rPr>
              <w:t>97422B</w:t>
            </w:r>
          </w:p>
        </w:tc>
        <w:tc>
          <w:tcPr>
            <w:tcW w:w="6330"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t>尿路結石體外震波碎石術</w:t>
            </w:r>
            <w:r>
              <w:rPr>
                <w:color w:val="000000"/>
                <w:sz w:val="24"/>
                <w:szCs w:val="24"/>
              </w:rPr>
              <w:t>(</w:t>
            </w:r>
            <w:r>
              <w:rPr>
                <w:color w:val="000000"/>
                <w:sz w:val="24"/>
                <w:szCs w:val="24"/>
              </w:rPr>
              <w:t>三十日內施行第二次，單側</w:t>
            </w:r>
            <w:r>
              <w:rPr>
                <w:color w:val="000000"/>
                <w:sz w:val="24"/>
                <w:szCs w:val="24"/>
              </w:rPr>
              <w:t>)(</w:t>
            </w:r>
            <w:r>
              <w:rPr>
                <w:color w:val="000000"/>
                <w:sz w:val="24"/>
                <w:szCs w:val="24"/>
              </w:rPr>
              <w:t>門診</w:t>
            </w:r>
            <w:r>
              <w:rPr>
                <w:color w:val="000000"/>
                <w:sz w:val="24"/>
                <w:szCs w:val="24"/>
              </w:rPr>
              <w:t>)</w:t>
            </w:r>
          </w:p>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r>
          </w:p>
        </w:tc>
        <w:tc>
          <w:tcPr>
            <w:tcW w:w="283"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tc>
        <w:tc>
          <w:tcPr>
            <w:tcW w:w="284"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t>v</w:t>
            </w:r>
          </w:p>
        </w:tc>
        <w:tc>
          <w:tcPr>
            <w:tcW w:w="283" w:type="dxa"/>
            <w:tcBorders>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t>v</w:t>
            </w:r>
          </w:p>
          <w:p>
            <w:pPr>
              <w:pStyle w:val="Normal"/>
              <w:snapToGrid w:val="false"/>
              <w:spacing w:lineRule="exact" w:line="320"/>
              <w:jc w:val="center"/>
              <w:rPr>
                <w:color w:val="000000"/>
                <w:sz w:val="24"/>
                <w:szCs w:val="24"/>
              </w:rPr>
            </w:pPr>
            <w:r>
              <w:rPr>
                <w:color w:val="000000"/>
                <w:sz w:val="24"/>
                <w:szCs w:val="24"/>
              </w:rPr>
            </w:r>
          </w:p>
        </w:tc>
        <w:tc>
          <w:tcPr>
            <w:tcW w:w="284" w:type="dxa"/>
            <w:tcBorders>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t>v</w:t>
            </w:r>
          </w:p>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r>
          </w:p>
        </w:tc>
        <w:tc>
          <w:tcPr>
            <w:tcW w:w="992" w:type="dxa"/>
            <w:tcBorders>
              <w:left w:val="single" w:sz="6" w:space="0" w:color="000000"/>
              <w:right w:val="single" w:sz="12" w:space="0" w:color="000000"/>
            </w:tcBorders>
          </w:tcPr>
          <w:p>
            <w:pPr>
              <w:pStyle w:val="Normal"/>
              <w:spacing w:lineRule="exact" w:line="320"/>
              <w:jc w:val="right"/>
              <w:rPr>
                <w:color w:val="000000"/>
                <w:kern w:val="2"/>
                <w:sz w:val="24"/>
                <w:szCs w:val="24"/>
              </w:rPr>
            </w:pPr>
            <w:r>
              <w:rPr>
                <w:color w:val="000000"/>
                <w:kern w:val="2"/>
                <w:sz w:val="24"/>
                <w:szCs w:val="24"/>
              </w:rPr>
              <w:t>23109</w:t>
            </w:r>
          </w:p>
          <w:p>
            <w:pPr>
              <w:pStyle w:val="Normal"/>
              <w:spacing w:lineRule="exact" w:line="320"/>
              <w:jc w:val="right"/>
              <w:rPr>
                <w:color w:val="000000"/>
                <w:kern w:val="2"/>
                <w:sz w:val="24"/>
                <w:szCs w:val="24"/>
              </w:rPr>
            </w:pPr>
            <w:r>
              <w:rPr>
                <w:color w:val="000000"/>
                <w:kern w:val="2"/>
                <w:sz w:val="24"/>
                <w:szCs w:val="24"/>
              </w:rPr>
              <w:t>23109</w:t>
            </w:r>
          </w:p>
          <w:p>
            <w:pPr>
              <w:pStyle w:val="Normal"/>
              <w:spacing w:lineRule="exact" w:line="320"/>
              <w:jc w:val="right"/>
              <w:rPr>
                <w:color w:val="000000"/>
                <w:kern w:val="2"/>
                <w:sz w:val="24"/>
                <w:szCs w:val="24"/>
              </w:rPr>
            </w:pPr>
            <w:r>
              <w:rPr>
                <w:color w:val="000000"/>
                <w:kern w:val="2"/>
                <w:sz w:val="24"/>
                <w:szCs w:val="24"/>
              </w:rPr>
              <w:t>23109</w:t>
            </w:r>
          </w:p>
        </w:tc>
      </w:tr>
      <w:tr>
        <w:trPr>
          <w:trHeight w:val="931" w:hRule="atLeast"/>
        </w:trPr>
        <w:tc>
          <w:tcPr>
            <w:tcW w:w="928" w:type="dxa"/>
            <w:tcBorders>
              <w:left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t>97411K</w:t>
            </w:r>
          </w:p>
          <w:p>
            <w:pPr>
              <w:pStyle w:val="Normal"/>
              <w:snapToGrid w:val="false"/>
              <w:spacing w:lineRule="exact" w:line="320"/>
              <w:rPr>
                <w:color w:val="000000"/>
                <w:sz w:val="24"/>
                <w:szCs w:val="24"/>
              </w:rPr>
            </w:pPr>
            <w:r>
              <w:rPr>
                <w:color w:val="000000"/>
                <w:sz w:val="24"/>
                <w:szCs w:val="24"/>
              </w:rPr>
              <w:t>97412A</w:t>
            </w:r>
          </w:p>
          <w:p>
            <w:pPr>
              <w:pStyle w:val="Heading3"/>
              <w:snapToGrid w:val="false"/>
              <w:ind w:hanging="0" w:left="0"/>
              <w:rPr>
                <w:b/>
                <w:szCs w:val="24"/>
                <w:u w:val="none"/>
              </w:rPr>
            </w:pPr>
            <w:r>
              <w:rPr>
                <w:szCs w:val="24"/>
                <w:u w:val="none"/>
              </w:rPr>
              <w:t>97423B</w:t>
            </w:r>
          </w:p>
        </w:tc>
        <w:tc>
          <w:tcPr>
            <w:tcW w:w="6330"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t>尿路結石體外震波碎石術</w:t>
            </w:r>
            <w:r>
              <w:rPr>
                <w:color w:val="000000"/>
                <w:sz w:val="24"/>
                <w:szCs w:val="24"/>
              </w:rPr>
              <w:t>(</w:t>
            </w:r>
            <w:r>
              <w:rPr>
                <w:color w:val="000000"/>
                <w:sz w:val="24"/>
                <w:szCs w:val="24"/>
              </w:rPr>
              <w:t>三十日內施行第二次，雙側</w:t>
            </w:r>
            <w:r>
              <w:rPr>
                <w:color w:val="000000"/>
                <w:sz w:val="24"/>
                <w:szCs w:val="24"/>
              </w:rPr>
              <w:t>)(</w:t>
            </w:r>
            <w:r>
              <w:rPr>
                <w:color w:val="000000"/>
                <w:sz w:val="24"/>
                <w:szCs w:val="24"/>
              </w:rPr>
              <w:t>門診</w:t>
            </w:r>
            <w:r>
              <w:rPr>
                <w:color w:val="000000"/>
                <w:sz w:val="24"/>
                <w:szCs w:val="24"/>
              </w:rPr>
              <w:t>)</w:t>
            </w:r>
          </w:p>
          <w:p>
            <w:pPr>
              <w:pStyle w:val="Normal"/>
              <w:snapToGrid w:val="false"/>
              <w:spacing w:lineRule="exact" w:line="320"/>
              <w:rPr>
                <w:color w:val="000000"/>
                <w:sz w:val="24"/>
                <w:szCs w:val="24"/>
              </w:rPr>
            </w:pPr>
            <w:r>
              <w:rPr>
                <w:color w:val="000000"/>
                <w:sz w:val="24"/>
                <w:szCs w:val="24"/>
              </w:rPr>
            </w:r>
          </w:p>
          <w:p>
            <w:pPr>
              <w:pStyle w:val="32"/>
              <w:snapToGrid w:val="false"/>
              <w:ind w:hanging="532" w:left="1199" w:right="0"/>
              <w:rPr>
                <w:rFonts w:eastAsia="標楷體"/>
                <w:color w:val="000000"/>
                <w:sz w:val="24"/>
                <w:szCs w:val="24"/>
              </w:rPr>
            </w:pPr>
            <w:r>
              <w:rPr>
                <w:rFonts w:eastAsia="標楷體"/>
                <w:color w:val="000000"/>
                <w:sz w:val="24"/>
                <w:szCs w:val="24"/>
              </w:rPr>
            </w:r>
          </w:p>
        </w:tc>
        <w:tc>
          <w:tcPr>
            <w:tcW w:w="283" w:type="dxa"/>
            <w:tcBorders>
              <w:left w:val="single" w:sz="6" w:space="0" w:color="000000"/>
              <w:right w:val="single" w:sz="6" w:space="0" w:color="000000"/>
            </w:tcBorders>
          </w:tcPr>
          <w:p>
            <w:pPr>
              <w:pStyle w:val="Normal"/>
              <w:snapToGrid w:val="false"/>
              <w:spacing w:lineRule="exact" w:line="320"/>
              <w:rPr>
                <w:rFonts w:eastAsia="標楷體"/>
                <w:color w:val="000000"/>
                <w:sz w:val="24"/>
                <w:szCs w:val="24"/>
              </w:rPr>
            </w:pPr>
            <w:r>
              <w:rPr>
                <w:rFonts w:eastAsia="標楷體"/>
                <w:color w:val="000000"/>
                <w:sz w:val="24"/>
                <w:szCs w:val="24"/>
              </w:rPr>
            </w:r>
          </w:p>
        </w:tc>
        <w:tc>
          <w:tcPr>
            <w:tcW w:w="284" w:type="dxa"/>
            <w:tcBorders>
              <w:left w:val="single" w:sz="6"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r>
          </w:p>
          <w:p>
            <w:pPr>
              <w:pStyle w:val="Normal"/>
              <w:snapToGrid w:val="false"/>
              <w:spacing w:lineRule="exact" w:line="320"/>
              <w:rPr>
                <w:color w:val="000000"/>
                <w:sz w:val="24"/>
                <w:szCs w:val="24"/>
              </w:rPr>
            </w:pPr>
            <w:r>
              <w:rPr>
                <w:color w:val="000000"/>
                <w:sz w:val="24"/>
                <w:szCs w:val="24"/>
              </w:rPr>
              <w:t>v</w:t>
            </w:r>
          </w:p>
        </w:tc>
        <w:tc>
          <w:tcPr>
            <w:tcW w:w="283" w:type="dxa"/>
            <w:tcBorders>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napToGrid w:val="false"/>
              <w:spacing w:lineRule="exact" w:line="320"/>
              <w:jc w:val="center"/>
              <w:rPr>
                <w:color w:val="000000"/>
                <w:sz w:val="24"/>
                <w:szCs w:val="24"/>
              </w:rPr>
            </w:pPr>
            <w:r>
              <w:rPr>
                <w:color w:val="000000"/>
                <w:sz w:val="24"/>
                <w:szCs w:val="24"/>
              </w:rPr>
              <w:t>v</w:t>
            </w:r>
          </w:p>
        </w:tc>
        <w:tc>
          <w:tcPr>
            <w:tcW w:w="284" w:type="dxa"/>
            <w:tcBorders>
              <w:left w:val="single" w:sz="6"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t>v</w:t>
            </w:r>
          </w:p>
        </w:tc>
        <w:tc>
          <w:tcPr>
            <w:tcW w:w="992" w:type="dxa"/>
            <w:tcBorders>
              <w:left w:val="single" w:sz="6" w:space="0" w:color="000000"/>
              <w:right w:val="single" w:sz="12" w:space="0" w:color="000000"/>
            </w:tcBorders>
          </w:tcPr>
          <w:p>
            <w:pPr>
              <w:pStyle w:val="Normal"/>
              <w:spacing w:lineRule="exact" w:line="320"/>
              <w:jc w:val="right"/>
              <w:rPr>
                <w:color w:val="000000"/>
                <w:kern w:val="2"/>
                <w:sz w:val="24"/>
                <w:szCs w:val="24"/>
              </w:rPr>
            </w:pPr>
            <w:r>
              <w:rPr>
                <w:color w:val="000000"/>
                <w:kern w:val="2"/>
                <w:sz w:val="24"/>
                <w:szCs w:val="24"/>
              </w:rPr>
              <w:t>45351</w:t>
            </w:r>
          </w:p>
          <w:p>
            <w:pPr>
              <w:pStyle w:val="Normal"/>
              <w:spacing w:lineRule="exact" w:line="320"/>
              <w:jc w:val="right"/>
              <w:rPr>
                <w:color w:val="000000"/>
                <w:kern w:val="2"/>
                <w:sz w:val="24"/>
                <w:szCs w:val="24"/>
              </w:rPr>
            </w:pPr>
            <w:r>
              <w:rPr>
                <w:color w:val="000000"/>
                <w:kern w:val="2"/>
                <w:sz w:val="24"/>
                <w:szCs w:val="24"/>
              </w:rPr>
              <w:t>45351</w:t>
            </w:r>
          </w:p>
          <w:p>
            <w:pPr>
              <w:pStyle w:val="Normal"/>
              <w:spacing w:lineRule="exact" w:line="320"/>
              <w:jc w:val="right"/>
              <w:rPr>
                <w:color w:val="000000"/>
                <w:kern w:val="2"/>
                <w:sz w:val="24"/>
                <w:szCs w:val="24"/>
              </w:rPr>
            </w:pPr>
            <w:r>
              <w:rPr>
                <w:color w:val="000000"/>
                <w:kern w:val="2"/>
                <w:sz w:val="24"/>
                <w:szCs w:val="24"/>
              </w:rPr>
              <w:t>45351</w:t>
            </w:r>
          </w:p>
        </w:tc>
      </w:tr>
      <w:tr>
        <w:trPr>
          <w:trHeight w:val="2417" w:hRule="atLeast"/>
        </w:trPr>
        <w:tc>
          <w:tcPr>
            <w:tcW w:w="928" w:type="dxa"/>
            <w:tcBorders>
              <w:left w:val="single" w:sz="12" w:space="0" w:color="000000"/>
              <w:bottom w:val="single" w:sz="12" w:space="0" w:color="000000"/>
              <w:right w:val="single" w:sz="6" w:space="0" w:color="000000"/>
            </w:tcBorders>
          </w:tcPr>
          <w:p>
            <w:pPr>
              <w:pStyle w:val="Heading3"/>
              <w:snapToGrid w:val="false"/>
              <w:ind w:hanging="0" w:left="0"/>
              <w:rPr>
                <w:b/>
                <w:color w:val="000000"/>
                <w:kern w:val="2"/>
                <w:sz w:val="24"/>
                <w:szCs w:val="24"/>
                <w:u w:val="none"/>
              </w:rPr>
            </w:pPr>
            <w:r>
              <w:rPr>
                <w:b/>
                <w:color w:val="000000"/>
                <w:kern w:val="2"/>
                <w:sz w:val="24"/>
                <w:szCs w:val="24"/>
                <w:u w:val="none"/>
              </w:rPr>
            </w:r>
          </w:p>
        </w:tc>
        <w:tc>
          <w:tcPr>
            <w:tcW w:w="6330" w:type="dxa"/>
            <w:tcBorders>
              <w:left w:val="single" w:sz="6" w:space="0" w:color="000000"/>
              <w:bottom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t>註：</w:t>
            </w: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6.4.2)</w:t>
            </w:r>
          </w:p>
          <w:p>
            <w:pPr>
              <w:pStyle w:val="Normal"/>
              <w:spacing w:lineRule="exact" w:line="320"/>
              <w:ind w:hanging="240" w:left="880" w:right="0"/>
              <w:rPr>
                <w:color w:val="000000"/>
                <w:sz w:val="24"/>
                <w:szCs w:val="24"/>
              </w:rPr>
            </w:pPr>
            <w:r>
              <w:rPr>
                <w:color w:val="000000"/>
                <w:sz w:val="24"/>
                <w:szCs w:val="24"/>
              </w:rPr>
              <w:t>(1)</w:t>
            </w:r>
            <w:r>
              <w:rPr>
                <w:color w:val="000000"/>
                <w:sz w:val="24"/>
                <w:szCs w:val="24"/>
              </w:rPr>
              <w:t>基本診療項目</w:t>
            </w:r>
          </w:p>
          <w:p>
            <w:pPr>
              <w:pStyle w:val="Normal"/>
              <w:spacing w:lineRule="exact" w:line="320"/>
              <w:ind w:hanging="240" w:left="880" w:right="0"/>
              <w:rPr>
                <w:color w:val="000000"/>
                <w:sz w:val="24"/>
                <w:szCs w:val="24"/>
              </w:rPr>
            </w:pPr>
            <w:r>
              <w:rPr>
                <w:color w:val="000000"/>
                <w:sz w:val="24"/>
                <w:szCs w:val="24"/>
              </w:rPr>
              <w:t>(2)</w:t>
            </w:r>
            <w:r>
              <w:rPr>
                <w:color w:val="000000"/>
                <w:sz w:val="24"/>
                <w:szCs w:val="24"/>
              </w:rPr>
              <w:t>選擇性診療項目</w:t>
            </w:r>
          </w:p>
          <w:p>
            <w:pPr>
              <w:pStyle w:val="32"/>
              <w:snapToGrid w:val="false"/>
              <w:rPr>
                <w:rFonts w:eastAsia="標楷體"/>
                <w:color w:val="000000"/>
                <w:sz w:val="24"/>
                <w:szCs w:val="24"/>
              </w:rPr>
            </w:pPr>
            <w:r>
              <w:rPr>
                <w:rFonts w:eastAsia="標楷體"/>
                <w:color w:val="000000"/>
                <w:sz w:val="24"/>
                <w:szCs w:val="24"/>
              </w:rPr>
              <w:t>2.</w:t>
            </w:r>
            <w:r>
              <w:rPr>
                <w:rFonts w:eastAsia="標楷體"/>
                <w:color w:val="000000"/>
                <w:sz w:val="24"/>
                <w:szCs w:val="24"/>
              </w:rPr>
              <w:t>主診斷碼及主手術</w:t>
            </w:r>
            <w:r>
              <w:rPr>
                <w:rFonts w:eastAsia="標楷體"/>
                <w:color w:val="000000"/>
                <w:sz w:val="24"/>
                <w:szCs w:val="24"/>
              </w:rPr>
              <w:t>(</w:t>
            </w:r>
            <w:r>
              <w:rPr>
                <w:rFonts w:eastAsia="標楷體"/>
                <w:color w:val="000000"/>
                <w:sz w:val="24"/>
                <w:szCs w:val="24"/>
              </w:rPr>
              <w:t>或處置</w:t>
            </w:r>
            <w:r>
              <w:rPr>
                <w:rFonts w:eastAsia="標楷體"/>
                <w:color w:val="000000"/>
                <w:sz w:val="24"/>
                <w:szCs w:val="24"/>
              </w:rPr>
              <w:t>)</w:t>
            </w:r>
            <w:r>
              <w:rPr>
                <w:rFonts w:eastAsia="標楷體"/>
                <w:color w:val="000000"/>
                <w:sz w:val="24"/>
                <w:szCs w:val="24"/>
              </w:rPr>
              <w:t>碼：</w:t>
            </w:r>
          </w:p>
          <w:p>
            <w:pPr>
              <w:pStyle w:val="32"/>
              <w:snapToGrid w:val="false"/>
              <w:ind w:firstLine="15" w:right="0"/>
              <w:rPr>
                <w:rFonts w:eastAsia="標楷體"/>
                <w:color w:val="000000"/>
                <w:sz w:val="24"/>
                <w:szCs w:val="24"/>
              </w:rPr>
            </w:pPr>
            <w:r>
              <w:rPr>
                <w:rFonts w:eastAsia="標楷體"/>
                <w:color w:val="000000"/>
                <w:sz w:val="24"/>
                <w:szCs w:val="24"/>
              </w:rPr>
              <w:t>主診斷碼</w:t>
            </w:r>
            <w:r>
              <w:rPr>
                <w:rFonts w:eastAsia="標楷體"/>
                <w:color w:val="000000"/>
                <w:sz w:val="24"/>
                <w:szCs w:val="24"/>
              </w:rPr>
              <w:t>(ICD-10-CM)</w:t>
            </w:r>
            <w:r>
              <w:rPr>
                <w:rFonts w:eastAsia="標楷體"/>
                <w:color w:val="000000"/>
                <w:sz w:val="24"/>
                <w:szCs w:val="24"/>
              </w:rPr>
              <w:t>：</w:t>
            </w:r>
            <w:r>
              <w:rPr>
                <w:rFonts w:eastAsia="標楷體"/>
                <w:color w:val="000000"/>
                <w:sz w:val="24"/>
                <w:szCs w:val="24"/>
              </w:rPr>
              <w:t>N20.0</w:t>
            </w:r>
            <w:r>
              <w:rPr>
                <w:rFonts w:eastAsia="標楷體"/>
                <w:color w:val="000000"/>
                <w:sz w:val="24"/>
                <w:szCs w:val="24"/>
              </w:rPr>
              <w:t>、</w:t>
            </w:r>
            <w:r>
              <w:rPr>
                <w:rFonts w:eastAsia="標楷體"/>
                <w:color w:val="000000"/>
                <w:sz w:val="24"/>
                <w:szCs w:val="24"/>
              </w:rPr>
              <w:t>N20.0-N20.9</w:t>
            </w:r>
          </w:p>
          <w:p>
            <w:pPr>
              <w:pStyle w:val="32"/>
              <w:snapToGrid w:val="false"/>
              <w:ind w:firstLine="15" w:right="0"/>
              <w:rPr/>
            </w:pPr>
            <w:r>
              <w:rPr>
                <w:rFonts w:eastAsia="標楷體"/>
                <w:color w:val="000000"/>
                <w:sz w:val="24"/>
                <w:szCs w:val="24"/>
              </w:rPr>
              <w:t>主手術</w:t>
            </w:r>
            <w:r>
              <w:rPr>
                <w:rFonts w:eastAsia="標楷體"/>
                <w:color w:val="000000"/>
                <w:sz w:val="24"/>
                <w:szCs w:val="24"/>
              </w:rPr>
              <w:t>(</w:t>
            </w:r>
            <w:r>
              <w:rPr>
                <w:rFonts w:eastAsia="標楷體"/>
                <w:color w:val="000000"/>
                <w:sz w:val="24"/>
                <w:szCs w:val="24"/>
              </w:rPr>
              <w:t>或處置</w:t>
            </w:r>
            <w:r>
              <w:rPr>
                <w:rFonts w:eastAsia="標楷體"/>
                <w:color w:val="000000"/>
                <w:sz w:val="24"/>
                <w:szCs w:val="24"/>
              </w:rPr>
              <w:t>)</w:t>
            </w:r>
            <w:r>
              <w:rPr>
                <w:rFonts w:eastAsia="標楷體"/>
                <w:color w:val="000000"/>
                <w:sz w:val="24"/>
                <w:szCs w:val="24"/>
              </w:rPr>
              <w:t>碼</w:t>
            </w:r>
            <w:r>
              <w:rPr>
                <w:rFonts w:eastAsia="標楷體"/>
                <w:color w:val="000000"/>
                <w:sz w:val="24"/>
                <w:szCs w:val="24"/>
              </w:rPr>
              <w:t>(ICD-10-PCS)</w:t>
            </w:r>
            <w:r>
              <w:rPr>
                <w:rFonts w:eastAsia="標楷體"/>
                <w:color w:val="000000"/>
                <w:sz w:val="24"/>
                <w:szCs w:val="24"/>
              </w:rPr>
              <w:t>：</w:t>
            </w:r>
            <w:r>
              <w:rPr>
                <w:rFonts w:eastAsia="標楷體"/>
                <w:color w:val="000000"/>
                <w:kern w:val="2"/>
                <w:sz w:val="24"/>
                <w:szCs w:val="24"/>
              </w:rPr>
              <w:t>0TF3XZZ</w:t>
            </w:r>
            <w:r>
              <w:rPr>
                <w:rFonts w:eastAsia="標楷體"/>
                <w:color w:val="000000"/>
                <w:sz w:val="24"/>
                <w:szCs w:val="24"/>
              </w:rPr>
              <w:t>、</w:t>
            </w:r>
            <w:r>
              <w:rPr>
                <w:rFonts w:eastAsia="標楷體"/>
                <w:color w:val="000000"/>
                <w:sz w:val="24"/>
                <w:szCs w:val="24"/>
              </w:rPr>
              <w:t xml:space="preserve">0TF4XZZ </w:t>
            </w:r>
            <w:r>
              <w:rPr>
                <w:rFonts w:eastAsia="標楷體"/>
                <w:color w:val="000000"/>
                <w:sz w:val="24"/>
                <w:szCs w:val="24"/>
              </w:rPr>
              <w:t>、</w:t>
            </w:r>
            <w:r>
              <w:rPr>
                <w:rFonts w:eastAsia="標楷體"/>
                <w:color w:val="000000"/>
                <w:sz w:val="24"/>
                <w:szCs w:val="24"/>
              </w:rPr>
              <w:t>0TF6XZZ</w:t>
            </w:r>
            <w:r>
              <w:rPr>
                <w:rFonts w:eastAsia="標楷體"/>
                <w:color w:val="000000"/>
                <w:kern w:val="2"/>
                <w:sz w:val="24"/>
                <w:szCs w:val="24"/>
              </w:rPr>
              <w:t>、</w:t>
            </w:r>
            <w:r>
              <w:rPr>
                <w:rFonts w:eastAsia="標楷體"/>
                <w:color w:val="000000"/>
                <w:sz w:val="24"/>
                <w:szCs w:val="24"/>
              </w:rPr>
              <w:t>0TF7XZZ</w:t>
            </w:r>
            <w:r>
              <w:rPr>
                <w:rFonts w:eastAsia="標楷體"/>
                <w:color w:val="000000"/>
                <w:sz w:val="24"/>
                <w:szCs w:val="24"/>
              </w:rPr>
              <w:t>、</w:t>
            </w:r>
            <w:r>
              <w:rPr>
                <w:rFonts w:eastAsia="標楷體"/>
                <w:color w:val="000000"/>
                <w:sz w:val="24"/>
                <w:szCs w:val="24"/>
              </w:rPr>
              <w:t>0TFBXZZ</w:t>
            </w:r>
            <w:r>
              <w:rPr>
                <w:rFonts w:eastAsia="標楷體"/>
                <w:color w:val="000000"/>
                <w:sz w:val="24"/>
                <w:szCs w:val="24"/>
              </w:rPr>
              <w:t>、</w:t>
            </w:r>
            <w:r>
              <w:rPr>
                <w:rFonts w:eastAsia="標楷體"/>
                <w:color w:val="000000"/>
                <w:sz w:val="24"/>
                <w:szCs w:val="24"/>
              </w:rPr>
              <w:t>0TFCXZZ</w:t>
            </w:r>
            <w:r>
              <w:rPr>
                <w:rFonts w:eastAsia="標楷體"/>
                <w:color w:val="000000"/>
                <w:sz w:val="24"/>
                <w:szCs w:val="24"/>
              </w:rPr>
              <w:t>、</w:t>
            </w:r>
            <w:r>
              <w:rPr>
                <w:rFonts w:eastAsia="標楷體"/>
                <w:color w:val="000000"/>
                <w:sz w:val="24"/>
                <w:szCs w:val="24"/>
              </w:rPr>
              <w:t>0WFRXZZ</w:t>
            </w:r>
          </w:p>
        </w:tc>
        <w:tc>
          <w:tcPr>
            <w:tcW w:w="283" w:type="dxa"/>
            <w:tcBorders>
              <w:left w:val="single" w:sz="6" w:space="0" w:color="000000"/>
              <w:bottom w:val="single" w:sz="12" w:space="0" w:color="000000"/>
              <w:right w:val="single" w:sz="6" w:space="0" w:color="000000"/>
            </w:tcBorders>
          </w:tcPr>
          <w:p>
            <w:pPr>
              <w:pStyle w:val="Normal"/>
              <w:snapToGrid w:val="false"/>
              <w:spacing w:lineRule="exact" w:line="320"/>
              <w:rPr>
                <w:rFonts w:eastAsia="標楷體"/>
                <w:color w:val="000000"/>
                <w:sz w:val="24"/>
                <w:szCs w:val="24"/>
              </w:rPr>
            </w:pPr>
            <w:r>
              <w:rPr>
                <w:rFonts w:eastAsia="標楷體"/>
                <w:color w:val="000000"/>
                <w:sz w:val="24"/>
                <w:szCs w:val="24"/>
              </w:rPr>
            </w:r>
          </w:p>
        </w:tc>
        <w:tc>
          <w:tcPr>
            <w:tcW w:w="284" w:type="dxa"/>
            <w:tcBorders>
              <w:left w:val="single" w:sz="6" w:space="0" w:color="000000"/>
              <w:bottom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tc>
        <w:tc>
          <w:tcPr>
            <w:tcW w:w="283" w:type="dxa"/>
            <w:tcBorders>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tc>
        <w:tc>
          <w:tcPr>
            <w:tcW w:w="284" w:type="dxa"/>
            <w:tcBorders>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tc>
        <w:tc>
          <w:tcPr>
            <w:tcW w:w="992" w:type="dxa"/>
            <w:tcBorders>
              <w:left w:val="single" w:sz="6" w:space="0" w:color="000000"/>
              <w:bottom w:val="single" w:sz="12" w:space="0" w:color="000000"/>
              <w:right w:val="single" w:sz="12" w:space="0" w:color="000000"/>
            </w:tcBorders>
          </w:tcPr>
          <w:p>
            <w:pPr>
              <w:pStyle w:val="Normal"/>
              <w:snapToGrid w:val="false"/>
              <w:spacing w:lineRule="exact" w:line="320"/>
              <w:jc w:val="right"/>
              <w:rPr>
                <w:color w:val="000000"/>
                <w:sz w:val="24"/>
                <w:szCs w:val="24"/>
              </w:rPr>
            </w:pPr>
            <w:r>
              <w:rPr>
                <w:color w:val="000000"/>
                <w:sz w:val="24"/>
                <w:szCs w:val="24"/>
              </w:rPr>
            </w:r>
          </w:p>
          <w:p>
            <w:pPr>
              <w:pStyle w:val="Normal"/>
              <w:spacing w:lineRule="exact" w:line="320"/>
              <w:jc w:val="right"/>
              <w:rPr>
                <w:color w:val="000000"/>
                <w:sz w:val="24"/>
                <w:szCs w:val="24"/>
              </w:rPr>
            </w:pPr>
            <w:r>
              <w:rPr>
                <w:color w:val="000000"/>
                <w:sz w:val="24"/>
                <w:szCs w:val="24"/>
              </w:rPr>
            </w:r>
          </w:p>
        </w:tc>
      </w:tr>
    </w:tbl>
    <w:p>
      <w:pPr>
        <w:sectPr>
          <w:headerReference w:type="default" r:id="rId58"/>
          <w:headerReference w:type="first" r:id="rId59"/>
          <w:footerReference w:type="default" r:id="rId60"/>
          <w:footerReference w:type="first" r:id="rId61"/>
          <w:type w:val="nextPage"/>
          <w:pgSz w:w="11906" w:h="16838"/>
          <w:pgMar w:left="1304" w:right="1304" w:gutter="0" w:header="851" w:top="1440" w:footer="851" w:bottom="1440"/>
          <w:pgNumType w:start="1" w:fmt="decimal"/>
          <w:formProt w:val="false"/>
          <w:textDirection w:val="lrTb"/>
          <w:docGrid w:type="default" w:linePitch="332" w:charSpace="0"/>
        </w:sectPr>
      </w:pPr>
    </w:p>
    <w:p>
      <w:pPr>
        <w:pStyle w:val="Normal"/>
        <w:numPr>
          <w:ilvl w:val="0"/>
          <w:numId w:val="0"/>
        </w:numPr>
        <w:ind w:hanging="1344" w:left="1344" w:right="0"/>
        <w:outlineLvl w:val="2"/>
        <w:rPr/>
      </w:pPr>
      <w:r>
        <w:rPr>
          <w:color w:val="000000"/>
          <w:sz w:val="28"/>
          <w:szCs w:val="28"/>
        </w:rPr>
        <w:t>附表</w:t>
      </w:r>
      <w:r>
        <w:rPr>
          <w:color w:val="000000"/>
          <w:sz w:val="28"/>
          <w:szCs w:val="28"/>
        </w:rPr>
        <w:t>6</w:t>
      </w:r>
      <w:r>
        <w:rPr/>
        <w:t xml:space="preserve">.4.2 </w:t>
      </w:r>
      <w:r>
        <w:rPr/>
        <w:t>尿路結石體外震波碎石術診療項目要求表</w:t>
      </w:r>
    </w:p>
    <w:tbl>
      <w:tblPr>
        <w:tblW w:w="9384" w:type="dxa"/>
        <w:jc w:val="left"/>
        <w:tblInd w:w="0" w:type="dxa"/>
        <w:tblLayout w:type="fixed"/>
        <w:tblCellMar>
          <w:top w:w="0" w:type="dxa"/>
          <w:left w:w="28" w:type="dxa"/>
          <w:bottom w:w="0" w:type="dxa"/>
          <w:right w:w="28" w:type="dxa"/>
        </w:tblCellMar>
      </w:tblPr>
      <w:tblGrid>
        <w:gridCol w:w="2668"/>
        <w:gridCol w:w="3172"/>
        <w:gridCol w:w="3544"/>
      </w:tblGrid>
      <w:tr>
        <w:trPr/>
        <w:tc>
          <w:tcPr>
            <w:tcW w:w="9384" w:type="dxa"/>
            <w:gridSpan w:val="3"/>
            <w:tcBorders>
              <w:top w:val="single" w:sz="12" w:space="0" w:color="000000"/>
              <w:left w:val="single" w:sz="12" w:space="0" w:color="000000"/>
              <w:right w:val="single" w:sz="12" w:space="0" w:color="000000"/>
            </w:tcBorders>
          </w:tcPr>
          <w:p>
            <w:pPr>
              <w:pStyle w:val="Header"/>
              <w:tabs>
                <w:tab w:val="clear" w:pos="4153"/>
                <w:tab w:val="clear" w:pos="8306"/>
              </w:tabs>
              <w:snapToGrid w:val="false"/>
              <w:spacing w:lineRule="atLeast" w:line="360"/>
              <w:textAlignment w:val="baseline"/>
              <w:rPr>
                <w:color w:val="000000"/>
                <w:kern w:val="0"/>
              </w:rPr>
            </w:pPr>
            <w:r>
              <w:rPr>
                <w:color w:val="000000"/>
                <w:kern w:val="0"/>
              </w:rPr>
              <w:t>基本診療項目</w:t>
            </w:r>
          </w:p>
        </w:tc>
      </w:tr>
      <w:tr>
        <w:trPr/>
        <w:tc>
          <w:tcPr>
            <w:tcW w:w="2668" w:type="dxa"/>
            <w:tcBorders>
              <w:top w:val="single" w:sz="8" w:space="0" w:color="000000"/>
              <w:left w:val="single" w:sz="12" w:space="0" w:color="000000"/>
              <w:bottom w:val="single" w:sz="6" w:space="0" w:color="000000"/>
            </w:tcBorders>
          </w:tcPr>
          <w:p>
            <w:pPr>
              <w:pStyle w:val="Normal"/>
              <w:rPr>
                <w:color w:val="000000"/>
                <w:sz w:val="20"/>
              </w:rPr>
            </w:pPr>
            <w:r>
              <w:rPr>
                <w:color w:val="000000"/>
                <w:sz w:val="20"/>
              </w:rPr>
              <w:t>處置前</w:t>
            </w:r>
          </w:p>
        </w:tc>
        <w:tc>
          <w:tcPr>
            <w:tcW w:w="3172" w:type="dxa"/>
            <w:tcBorders>
              <w:top w:val="single" w:sz="8" w:space="0" w:color="000000"/>
              <w:bottom w:val="single" w:sz="6" w:space="0" w:color="000000"/>
            </w:tcBorders>
          </w:tcPr>
          <w:p>
            <w:pPr>
              <w:pStyle w:val="Header"/>
              <w:tabs>
                <w:tab w:val="clear" w:pos="4153"/>
                <w:tab w:val="clear" w:pos="8306"/>
              </w:tabs>
              <w:snapToGrid w:val="false"/>
              <w:spacing w:lineRule="atLeast" w:line="360"/>
              <w:textAlignment w:val="baseline"/>
              <w:rPr>
                <w:color w:val="000000"/>
                <w:kern w:val="0"/>
              </w:rPr>
            </w:pPr>
            <w:r>
              <w:rPr>
                <w:color w:val="000000"/>
                <w:kern w:val="0"/>
              </w:rPr>
              <w:t>處置中</w:t>
            </w:r>
          </w:p>
        </w:tc>
        <w:tc>
          <w:tcPr>
            <w:tcW w:w="3544" w:type="dxa"/>
            <w:tcBorders>
              <w:top w:val="single" w:sz="8" w:space="0" w:color="000000"/>
              <w:bottom w:val="single" w:sz="6" w:space="0" w:color="000000"/>
              <w:right w:val="single" w:sz="12" w:space="0" w:color="000000"/>
            </w:tcBorders>
          </w:tcPr>
          <w:p>
            <w:pPr>
              <w:pStyle w:val="Normal"/>
              <w:rPr>
                <w:color w:val="000000"/>
                <w:sz w:val="20"/>
              </w:rPr>
            </w:pPr>
            <w:r>
              <w:rPr>
                <w:color w:val="000000"/>
                <w:sz w:val="20"/>
              </w:rPr>
              <w:t>處置後</w:t>
            </w:r>
          </w:p>
        </w:tc>
      </w:tr>
      <w:tr>
        <w:trPr/>
        <w:tc>
          <w:tcPr>
            <w:tcW w:w="2668" w:type="dxa"/>
            <w:tcBorders>
              <w:left w:val="single" w:sz="12" w:space="0" w:color="000000"/>
              <w:bottom w:val="single" w:sz="6" w:space="0" w:color="000000"/>
              <w:right w:val="single" w:sz="6" w:space="0" w:color="000000"/>
            </w:tcBorders>
          </w:tcPr>
          <w:p>
            <w:pPr>
              <w:pStyle w:val="Normal"/>
              <w:spacing w:lineRule="atLeast" w:line="320"/>
              <w:rPr>
                <w:color w:val="000000"/>
                <w:sz w:val="20"/>
              </w:rPr>
            </w:pPr>
            <w:r>
              <w:rPr>
                <w:color w:val="000000"/>
                <w:sz w:val="20"/>
              </w:rPr>
              <w:t>Ⅰ</w:t>
            </w:r>
            <w:r>
              <w:rPr>
                <w:color w:val="000000"/>
                <w:sz w:val="20"/>
              </w:rPr>
              <w:t>.Indication of OPD</w:t>
            </w:r>
          </w:p>
          <w:p>
            <w:pPr>
              <w:pStyle w:val="Normal"/>
              <w:spacing w:lineRule="atLeast" w:line="320"/>
              <w:ind w:hanging="120" w:left="240" w:right="0"/>
              <w:rPr>
                <w:color w:val="000000"/>
                <w:sz w:val="20"/>
              </w:rPr>
            </w:pPr>
            <w:r>
              <w:rPr>
                <w:color w:val="000000"/>
                <w:sz w:val="20"/>
              </w:rPr>
              <w:t>1.history taking</w:t>
            </w:r>
          </w:p>
          <w:p>
            <w:pPr>
              <w:pStyle w:val="Normal"/>
              <w:spacing w:lineRule="atLeast" w:line="320"/>
              <w:ind w:hanging="120" w:left="240" w:right="0"/>
              <w:rPr>
                <w:color w:val="000000"/>
                <w:sz w:val="20"/>
              </w:rPr>
            </w:pPr>
            <w:r>
              <w:rPr>
                <w:color w:val="000000"/>
                <w:sz w:val="20"/>
              </w:rPr>
              <w:t>2.physical exam</w:t>
            </w:r>
          </w:p>
          <w:p>
            <w:pPr>
              <w:pStyle w:val="Normal"/>
              <w:spacing w:lineRule="atLeast" w:line="320"/>
              <w:ind w:hanging="120" w:left="240" w:right="0"/>
              <w:rPr>
                <w:color w:val="000000"/>
                <w:sz w:val="20"/>
              </w:rPr>
            </w:pPr>
            <w:r>
              <w:rPr>
                <w:color w:val="000000"/>
                <w:sz w:val="20"/>
              </w:rPr>
              <w:t>3.Lab. test</w:t>
            </w:r>
          </w:p>
          <w:p>
            <w:pPr>
              <w:pStyle w:val="Normal"/>
              <w:spacing w:lineRule="atLeast" w:line="320"/>
              <w:ind w:hanging="120" w:left="240" w:right="0"/>
              <w:rPr>
                <w:color w:val="000000"/>
                <w:sz w:val="20"/>
              </w:rPr>
            </w:pPr>
            <w:r>
              <w:rPr>
                <w:color w:val="000000"/>
                <w:sz w:val="20"/>
              </w:rPr>
              <w:t>4.Special procedure</w:t>
            </w:r>
          </w:p>
          <w:p>
            <w:pPr>
              <w:pStyle w:val="Normal"/>
              <w:spacing w:lineRule="atLeast" w:line="320"/>
              <w:ind w:hanging="120" w:left="240" w:right="0"/>
              <w:rPr>
                <w:color w:val="000000"/>
                <w:sz w:val="20"/>
              </w:rPr>
            </w:pPr>
            <w:r>
              <w:rPr>
                <w:color w:val="000000"/>
                <w:sz w:val="20"/>
              </w:rPr>
              <w:t>Ⅱ</w:t>
            </w:r>
            <w:r>
              <w:rPr>
                <w:color w:val="000000"/>
                <w:sz w:val="20"/>
              </w:rPr>
              <w:t>.Diagnostic study</w:t>
            </w:r>
          </w:p>
        </w:tc>
        <w:tc>
          <w:tcPr>
            <w:tcW w:w="3172" w:type="dxa"/>
            <w:tcBorders>
              <w:left w:val="single" w:sz="6" w:space="0" w:color="000000"/>
              <w:bottom w:val="single" w:sz="6" w:space="0" w:color="000000"/>
              <w:right w:val="single" w:sz="6" w:space="0" w:color="000000"/>
            </w:tcBorders>
          </w:tcPr>
          <w:p>
            <w:pPr>
              <w:pStyle w:val="Normal"/>
              <w:spacing w:lineRule="atLeast" w:line="320"/>
              <w:rPr>
                <w:color w:val="000000"/>
                <w:sz w:val="20"/>
              </w:rPr>
            </w:pPr>
            <w:r>
              <w:rPr>
                <w:color w:val="000000"/>
                <w:sz w:val="20"/>
              </w:rPr>
              <w:t>Ⅲ</w:t>
            </w:r>
            <w:r>
              <w:rPr>
                <w:color w:val="000000"/>
                <w:sz w:val="20"/>
              </w:rPr>
              <w:t>.Management</w:t>
            </w:r>
          </w:p>
          <w:p>
            <w:pPr>
              <w:pStyle w:val="Normal"/>
              <w:spacing w:lineRule="atLeast" w:line="320"/>
              <w:ind w:hanging="120" w:left="248" w:right="0"/>
              <w:rPr>
                <w:color w:val="000000"/>
                <w:sz w:val="20"/>
              </w:rPr>
            </w:pPr>
            <w:r>
              <w:rPr>
                <w:color w:val="000000"/>
                <w:sz w:val="20"/>
              </w:rPr>
              <w:t>1.Surgical procedure</w:t>
            </w:r>
          </w:p>
          <w:p>
            <w:pPr>
              <w:pStyle w:val="Normal"/>
              <w:spacing w:lineRule="atLeast" w:line="320"/>
              <w:ind w:hanging="120" w:left="248" w:right="0"/>
              <w:rPr>
                <w:color w:val="000000"/>
                <w:sz w:val="20"/>
              </w:rPr>
            </w:pPr>
            <w:r>
              <w:rPr>
                <w:color w:val="000000"/>
                <w:sz w:val="20"/>
              </w:rPr>
              <w:t>2.Anesthersia</w:t>
            </w:r>
          </w:p>
          <w:p>
            <w:pPr>
              <w:pStyle w:val="Normal"/>
              <w:spacing w:lineRule="atLeast" w:line="320"/>
              <w:ind w:hanging="120" w:left="248" w:right="0"/>
              <w:rPr>
                <w:color w:val="000000"/>
                <w:sz w:val="20"/>
              </w:rPr>
            </w:pPr>
            <w:r>
              <w:rPr>
                <w:color w:val="000000"/>
                <w:sz w:val="20"/>
              </w:rPr>
              <w:t>3.Post-OP care</w:t>
            </w:r>
          </w:p>
        </w:tc>
        <w:tc>
          <w:tcPr>
            <w:tcW w:w="3544" w:type="dxa"/>
            <w:tcBorders>
              <w:left w:val="single" w:sz="6" w:space="0" w:color="000000"/>
              <w:bottom w:val="single" w:sz="6" w:space="0" w:color="000000"/>
              <w:right w:val="single" w:sz="12" w:space="0" w:color="000000"/>
            </w:tcBorders>
          </w:tcPr>
          <w:p>
            <w:pPr>
              <w:pStyle w:val="Normal"/>
              <w:spacing w:lineRule="atLeast" w:line="320"/>
              <w:rPr>
                <w:color w:val="000000"/>
                <w:sz w:val="20"/>
              </w:rPr>
            </w:pPr>
            <w:r>
              <w:rPr>
                <w:color w:val="000000"/>
                <w:sz w:val="20"/>
              </w:rPr>
              <w:t>Ⅳ</w:t>
            </w:r>
            <w:r>
              <w:rPr>
                <w:color w:val="000000"/>
                <w:sz w:val="20"/>
              </w:rPr>
              <w:t>.Management</w:t>
            </w:r>
          </w:p>
          <w:p>
            <w:pPr>
              <w:pStyle w:val="Normal"/>
              <w:spacing w:lineRule="atLeast" w:line="320"/>
              <w:ind w:hanging="120" w:left="256" w:right="0"/>
              <w:rPr>
                <w:color w:val="000000"/>
                <w:sz w:val="20"/>
              </w:rPr>
            </w:pPr>
            <w:r>
              <w:rPr>
                <w:color w:val="000000"/>
                <w:sz w:val="20"/>
              </w:rPr>
              <w:t>1.Medication</w:t>
            </w:r>
          </w:p>
          <w:p>
            <w:pPr>
              <w:pStyle w:val="Normal"/>
              <w:spacing w:lineRule="atLeast" w:line="320"/>
              <w:ind w:hanging="266" w:left="402" w:right="0"/>
              <w:rPr>
                <w:color w:val="000000"/>
                <w:sz w:val="20"/>
              </w:rPr>
            </w:pPr>
            <w:r>
              <w:rPr>
                <w:color w:val="000000"/>
                <w:sz w:val="20"/>
              </w:rPr>
              <w:t>2. Nursing care</w:t>
            </w:r>
            <w:r>
              <w:rPr>
                <w:color w:val="000000"/>
                <w:sz w:val="20"/>
              </w:rPr>
              <w:t>：</w:t>
            </w:r>
            <w:r>
              <w:rPr>
                <w:color w:val="000000"/>
                <w:sz w:val="20"/>
              </w:rPr>
              <w:t>check vital signs intake &amp; output , oral medication , self-care teaching</w:t>
            </w:r>
          </w:p>
          <w:p>
            <w:pPr>
              <w:pStyle w:val="Normal"/>
              <w:spacing w:lineRule="atLeast" w:line="320"/>
              <w:rPr>
                <w:color w:val="000000"/>
                <w:sz w:val="20"/>
              </w:rPr>
            </w:pPr>
            <w:r>
              <w:rPr>
                <w:color w:val="000000"/>
                <w:sz w:val="20"/>
              </w:rPr>
            </w:r>
          </w:p>
        </w:tc>
      </w:tr>
      <w:tr>
        <w:trPr/>
        <w:tc>
          <w:tcPr>
            <w:tcW w:w="2668" w:type="dxa"/>
            <w:tcBorders>
              <w:top w:val="single" w:sz="6" w:space="0" w:color="000000"/>
              <w:left w:val="single" w:sz="12" w:space="0" w:color="000000"/>
              <w:bottom w:val="single" w:sz="6" w:space="0" w:color="000000"/>
              <w:right w:val="single" w:sz="6" w:space="0" w:color="000000"/>
            </w:tcBorders>
          </w:tcPr>
          <w:p>
            <w:pPr>
              <w:pStyle w:val="Normal"/>
              <w:rPr>
                <w:color w:val="000000"/>
                <w:sz w:val="20"/>
              </w:rPr>
            </w:pPr>
            <w:r>
              <w:rPr>
                <w:b/>
                <w:color w:val="000000"/>
                <w:sz w:val="20"/>
              </w:rPr>
              <w:t>收費代碼及處置項目</w:t>
            </w:r>
          </w:p>
        </w:tc>
        <w:tc>
          <w:tcPr>
            <w:tcW w:w="3172" w:type="dxa"/>
            <w:tcBorders>
              <w:top w:val="single" w:sz="6" w:space="0" w:color="000000"/>
              <w:left w:val="single" w:sz="6" w:space="0" w:color="000000"/>
              <w:bottom w:val="single" w:sz="6" w:space="0" w:color="000000"/>
              <w:right w:val="single" w:sz="6" w:space="0" w:color="000000"/>
            </w:tcBorders>
          </w:tcPr>
          <w:p>
            <w:pPr>
              <w:pStyle w:val="Normal"/>
              <w:rPr>
                <w:color w:val="000000"/>
                <w:sz w:val="20"/>
              </w:rPr>
            </w:pPr>
            <w:r>
              <w:rPr>
                <w:b/>
                <w:color w:val="000000"/>
                <w:sz w:val="20"/>
              </w:rPr>
              <w:t>收費代碼及處置項目</w:t>
            </w:r>
          </w:p>
        </w:tc>
        <w:tc>
          <w:tcPr>
            <w:tcW w:w="3544" w:type="dxa"/>
            <w:tcBorders>
              <w:top w:val="single" w:sz="6" w:space="0" w:color="000000"/>
              <w:left w:val="single" w:sz="6" w:space="0" w:color="000000"/>
              <w:bottom w:val="single" w:sz="6" w:space="0" w:color="000000"/>
              <w:right w:val="single" w:sz="12" w:space="0" w:color="000000"/>
            </w:tcBorders>
          </w:tcPr>
          <w:p>
            <w:pPr>
              <w:pStyle w:val="Normal"/>
              <w:rPr>
                <w:color w:val="000000"/>
                <w:sz w:val="20"/>
              </w:rPr>
            </w:pPr>
            <w:r>
              <w:rPr>
                <w:b/>
                <w:color w:val="000000"/>
                <w:sz w:val="20"/>
              </w:rPr>
              <w:t>收費代碼及處置項目</w:t>
            </w:r>
          </w:p>
        </w:tc>
      </w:tr>
      <w:tr>
        <w:trPr/>
        <w:tc>
          <w:tcPr>
            <w:tcW w:w="2668" w:type="dxa"/>
            <w:tcBorders>
              <w:top w:val="single" w:sz="6" w:space="0" w:color="000000"/>
              <w:left w:val="single" w:sz="12" w:space="0" w:color="000000"/>
              <w:right w:val="single" w:sz="6" w:space="0" w:color="000000"/>
            </w:tcBorders>
          </w:tcPr>
          <w:p>
            <w:pPr>
              <w:pStyle w:val="Normal"/>
              <w:ind w:hanging="280" w:left="480" w:right="0"/>
              <w:rPr>
                <w:color w:val="000000"/>
                <w:sz w:val="20"/>
              </w:rPr>
            </w:pPr>
            <w:r>
              <w:rPr>
                <w:color w:val="000000"/>
                <w:sz w:val="20"/>
              </w:rPr>
              <w:t xml:space="preserve">1.08011C  </w:t>
            </w:r>
            <w:r>
              <w:rPr>
                <w:color w:val="000000"/>
                <w:sz w:val="20"/>
              </w:rPr>
              <w:t>全套血液檢查</w:t>
            </w:r>
            <w:r>
              <w:rPr>
                <w:color w:val="000000"/>
                <w:sz w:val="20"/>
              </w:rPr>
              <w:t>*1</w:t>
            </w:r>
            <w:r>
              <w:rPr>
                <w:color w:val="000000"/>
                <w:sz w:val="20"/>
              </w:rPr>
              <w:t>（視個案病情而定）</w:t>
            </w:r>
          </w:p>
          <w:p>
            <w:pPr>
              <w:pStyle w:val="a1"/>
              <w:numPr>
                <w:ilvl w:val="0"/>
                <w:numId w:val="7"/>
              </w:numPr>
              <w:rPr>
                <w:sz w:val="20"/>
              </w:rPr>
            </w:pPr>
            <w:r>
              <w:rPr>
                <w:sz w:val="20"/>
              </w:rPr>
              <w:t>※</w:t>
            </w:r>
            <w:r>
              <w:rPr>
                <w:sz w:val="20"/>
              </w:rPr>
              <w:t xml:space="preserve">2.09002C </w:t>
            </w:r>
            <w:r>
              <w:rPr>
                <w:sz w:val="20"/>
              </w:rPr>
              <w:t>血中尿素氮</w:t>
            </w:r>
            <w:r>
              <w:rPr>
                <w:sz w:val="20"/>
              </w:rPr>
              <w:t>*1</w:t>
            </w:r>
          </w:p>
          <w:p>
            <w:pPr>
              <w:pStyle w:val="Normal"/>
              <w:ind w:hanging="480" w:left="480" w:right="0"/>
              <w:rPr>
                <w:color w:val="000000"/>
                <w:sz w:val="20"/>
              </w:rPr>
            </w:pPr>
            <w:r>
              <w:rPr>
                <w:rFonts w:eastAsia="Times New Roman"/>
                <w:color w:val="000000"/>
                <w:sz w:val="20"/>
              </w:rPr>
              <w:t xml:space="preserve">   </w:t>
            </w:r>
            <w:r>
              <w:rPr>
                <w:color w:val="000000"/>
                <w:sz w:val="20"/>
              </w:rPr>
              <w:t>（得以</w:t>
            </w:r>
            <w:r>
              <w:rPr>
                <w:color w:val="000000"/>
                <w:sz w:val="20"/>
              </w:rPr>
              <w:t>09015C</w:t>
            </w:r>
            <w:r>
              <w:rPr>
                <w:color w:val="000000"/>
                <w:sz w:val="20"/>
              </w:rPr>
              <w:t>項取代，一個月檢查一次）</w:t>
            </w:r>
          </w:p>
          <w:p>
            <w:pPr>
              <w:pStyle w:val="Normal"/>
              <w:ind w:hanging="280" w:left="480" w:right="0"/>
              <w:rPr>
                <w:color w:val="000000"/>
                <w:sz w:val="20"/>
              </w:rPr>
            </w:pPr>
            <w:r>
              <w:rPr>
                <w:color w:val="000000"/>
                <w:sz w:val="20"/>
              </w:rPr>
              <w:t>3.08018C</w:t>
            </w:r>
            <w:r>
              <w:rPr>
                <w:color w:val="000000"/>
                <w:sz w:val="20"/>
              </w:rPr>
              <w:t>或</w:t>
            </w:r>
            <w:r>
              <w:rPr>
                <w:color w:val="000000"/>
                <w:sz w:val="20"/>
              </w:rPr>
              <w:t>08019C</w:t>
            </w:r>
            <w:r>
              <w:rPr>
                <w:color w:val="000000"/>
                <w:sz w:val="20"/>
              </w:rPr>
              <w:t>出血時間</w:t>
            </w:r>
            <w:r>
              <w:rPr>
                <w:color w:val="000000"/>
                <w:sz w:val="20"/>
              </w:rPr>
              <w:t>*1</w:t>
            </w:r>
          </w:p>
          <w:p>
            <w:pPr>
              <w:pStyle w:val="Normal"/>
              <w:ind w:hanging="240" w:left="240" w:right="0"/>
              <w:rPr/>
            </w:pPr>
            <w:r>
              <w:rPr>
                <w:color w:val="000000"/>
                <w:sz w:val="20"/>
              </w:rPr>
              <w:t xml:space="preserve">4.08020C </w:t>
            </w:r>
            <w:r>
              <w:rPr>
                <w:color w:val="000000"/>
                <w:sz w:val="20"/>
              </w:rPr>
              <w:t>凝血時間</w:t>
            </w:r>
            <w:r>
              <w:rPr>
                <w:color w:val="000000"/>
                <w:sz w:val="20"/>
              </w:rPr>
              <w:t>*1</w:t>
              <w:br/>
              <w:t>(3.4.</w:t>
            </w:r>
            <w:r>
              <w:rPr>
                <w:color w:val="000000"/>
                <w:sz w:val="20"/>
              </w:rPr>
              <w:t>二項得以</w:t>
            </w:r>
            <w:r>
              <w:rPr>
                <w:color w:val="000000"/>
                <w:sz w:val="20"/>
              </w:rPr>
              <w:t>08026C</w:t>
            </w:r>
            <w:r>
              <w:rPr>
                <w:color w:val="000000"/>
                <w:sz w:val="20"/>
              </w:rPr>
              <w:t>及</w:t>
            </w:r>
            <w:r>
              <w:rPr>
                <w:color w:val="000000"/>
                <w:sz w:val="20"/>
              </w:rPr>
              <w:t>08036C</w:t>
            </w:r>
            <w:r>
              <w:rPr>
                <w:color w:val="000000"/>
                <w:sz w:val="20"/>
              </w:rPr>
              <w:t>項取代，至少三個月檢查一次</w:t>
            </w:r>
            <w:r>
              <w:rPr>
                <w:color w:val="000000"/>
                <w:sz w:val="20"/>
              </w:rPr>
              <w:t>)</w:t>
            </w:r>
          </w:p>
        </w:tc>
        <w:tc>
          <w:tcPr>
            <w:tcW w:w="3172" w:type="dxa"/>
            <w:tcBorders>
              <w:top w:val="single" w:sz="6" w:space="0" w:color="000000"/>
              <w:left w:val="single" w:sz="6" w:space="0" w:color="000000"/>
              <w:right w:val="single" w:sz="6" w:space="0" w:color="000000"/>
            </w:tcBorders>
          </w:tcPr>
          <w:p>
            <w:pPr>
              <w:pStyle w:val="Normal"/>
              <w:ind w:hanging="170" w:left="170" w:right="0"/>
              <w:rPr>
                <w:color w:val="000000"/>
                <w:sz w:val="20"/>
              </w:rPr>
            </w:pPr>
            <w:r>
              <w:rPr>
                <w:color w:val="000000"/>
                <w:sz w:val="20"/>
              </w:rPr>
              <w:t>※</w:t>
            </w:r>
            <w:r>
              <w:rPr>
                <w:color w:val="000000"/>
                <w:sz w:val="20"/>
              </w:rPr>
              <w:t>50023B</w:t>
            </w:r>
            <w:r>
              <w:rPr>
                <w:color w:val="000000"/>
                <w:sz w:val="20"/>
              </w:rPr>
              <w:t>或</w:t>
            </w:r>
            <w:r>
              <w:rPr>
                <w:color w:val="000000"/>
                <w:sz w:val="20"/>
              </w:rPr>
              <w:t>50024B</w:t>
            </w:r>
            <w:r>
              <w:rPr>
                <w:color w:val="000000"/>
                <w:sz w:val="20"/>
              </w:rPr>
              <w:t>尿路結石體外震波碎石術</w:t>
            </w:r>
            <w:r>
              <w:rPr>
                <w:color w:val="000000"/>
                <w:sz w:val="20"/>
              </w:rPr>
              <w:t>*1</w:t>
            </w:r>
          </w:p>
        </w:tc>
        <w:tc>
          <w:tcPr>
            <w:tcW w:w="3544" w:type="dxa"/>
            <w:tcBorders>
              <w:top w:val="single" w:sz="6" w:space="0" w:color="000000"/>
              <w:left w:val="single" w:sz="6" w:space="0" w:color="000000"/>
              <w:right w:val="single" w:sz="12" w:space="0" w:color="000000"/>
            </w:tcBorders>
          </w:tcPr>
          <w:p>
            <w:pPr>
              <w:pStyle w:val="Normal"/>
              <w:snapToGrid w:val="false"/>
              <w:ind w:hanging="1172" w:left="1172" w:right="0"/>
              <w:rPr>
                <w:color w:val="000000"/>
                <w:sz w:val="20"/>
              </w:rPr>
            </w:pPr>
            <w:r>
              <w:rPr>
                <w:color w:val="000000"/>
                <w:sz w:val="20"/>
              </w:rPr>
            </w:r>
          </w:p>
        </w:tc>
      </w:tr>
      <w:tr>
        <w:trPr/>
        <w:tc>
          <w:tcPr>
            <w:tcW w:w="9384" w:type="dxa"/>
            <w:gridSpan w:val="3"/>
            <w:tcBorders>
              <w:top w:val="single" w:sz="8" w:space="0" w:color="000000"/>
              <w:left w:val="single" w:sz="12" w:space="0" w:color="000000"/>
              <w:bottom w:val="single" w:sz="12" w:space="0" w:color="000000"/>
              <w:right w:val="single" w:sz="12" w:space="0" w:color="000000"/>
            </w:tcBorders>
          </w:tcPr>
          <w:p>
            <w:pPr>
              <w:pStyle w:val="Normal"/>
              <w:rPr>
                <w:color w:val="000000"/>
                <w:sz w:val="20"/>
              </w:rPr>
            </w:pPr>
            <w:r>
              <w:rPr>
                <w:b/>
                <w:color w:val="000000"/>
                <w:sz w:val="20"/>
              </w:rPr>
              <w:t>選擇性診療項目：其他醫療需要之支付標準所列項目。</w:t>
            </w:r>
          </w:p>
        </w:tc>
      </w:tr>
    </w:tbl>
    <w:p>
      <w:pPr>
        <w:pStyle w:val="Normal"/>
        <w:spacing w:before="0" w:after="240"/>
        <w:jc w:val="center"/>
        <w:rPr>
          <w:color w:val="000000"/>
        </w:rPr>
      </w:pPr>
      <w:r>
        <w:rPr>
          <w:color w:val="000000"/>
        </w:rPr>
      </w:r>
    </w:p>
    <w:p>
      <w:pPr>
        <w:pStyle w:val="Normal"/>
        <w:jc w:val="center"/>
        <w:rPr>
          <w:b/>
          <w:color w:val="000000"/>
          <w:sz w:val="32"/>
        </w:rPr>
      </w:pPr>
      <w:r>
        <w:rPr>
          <w:b/>
          <w:color w:val="000000"/>
          <w:sz w:val="32"/>
        </w:rPr>
      </w:r>
      <w:r>
        <w:br w:type="page"/>
      </w:r>
    </w:p>
    <w:p>
      <w:pPr>
        <w:sectPr>
          <w:headerReference w:type="default" r:id="rId62"/>
          <w:headerReference w:type="first" r:id="rId63"/>
          <w:footerReference w:type="default" r:id="rId64"/>
          <w:footerReference w:type="first" r:id="rId65"/>
          <w:type w:val="nextPage"/>
          <w:pgSz w:w="11906" w:h="16838"/>
          <w:pgMar w:left="1304" w:right="1304" w:gutter="0" w:header="851" w:top="1440" w:footer="851" w:bottom="1440"/>
          <w:pgNumType w:start="1" w:fmt="decimal"/>
          <w:formProt w:val="false"/>
          <w:textDirection w:val="lrTb"/>
          <w:docGrid w:type="default" w:linePitch="332" w:charSpace="0"/>
        </w:sectPr>
        <w:pStyle w:val="Normal"/>
        <w:rPr>
          <w:color w:val="000000"/>
          <w:sz w:val="32"/>
        </w:rPr>
      </w:pPr>
      <w:r>
        <w:rPr>
          <w:rFonts w:eastAsia="Times New Roman"/>
          <w:color w:val="000000"/>
          <w:sz w:val="32"/>
        </w:rPr>
        <w:t xml:space="preserve"> </w:t>
      </w:r>
    </w:p>
    <w:p>
      <w:pPr>
        <w:pStyle w:val="Normal"/>
        <w:numPr>
          <w:ilvl w:val="0"/>
          <w:numId w:val="0"/>
        </w:numPr>
        <w:outlineLvl w:val="1"/>
        <w:rPr/>
      </w:pPr>
      <w:r>
        <w:rPr>
          <w:color w:val="000000"/>
          <w:sz w:val="32"/>
          <w:szCs w:val="32"/>
        </w:rPr>
        <w:t>第六章</w:t>
      </w:r>
      <w:r>
        <w:rPr>
          <w:rFonts w:eastAsia="Times New Roman"/>
          <w:color w:val="000000"/>
          <w:sz w:val="32"/>
          <w:szCs w:val="32"/>
        </w:rPr>
        <w:t xml:space="preserve"> </w:t>
      </w:r>
      <w:r>
        <w:rPr>
          <w:color w:val="000000"/>
          <w:sz w:val="32"/>
          <w:szCs w:val="32"/>
        </w:rPr>
        <w:t>眼科</w:t>
      </w:r>
    </w:p>
    <w:p>
      <w:pPr>
        <w:pStyle w:val="Normal"/>
        <w:rPr>
          <w:color w:val="000000"/>
          <w:sz w:val="24"/>
        </w:rPr>
      </w:pPr>
      <w:r>
        <w:rPr>
          <w:color w:val="000000"/>
          <w:sz w:val="24"/>
        </w:rPr>
        <w:t>通則：</w:t>
      </w:r>
    </w:p>
    <w:p>
      <w:pPr>
        <w:pStyle w:val="Normal"/>
        <w:ind w:hanging="432" w:left="672" w:right="0"/>
        <w:rPr>
          <w:color w:val="000000"/>
          <w:sz w:val="24"/>
        </w:rPr>
      </w:pPr>
      <w:r>
        <w:rPr>
          <w:color w:val="000000"/>
          <w:sz w:val="24"/>
        </w:rPr>
        <w:t>一、本章各項目「得核實申報上限點數」、「得核實申報個案數比率」如下表：</w:t>
      </w:r>
    </w:p>
    <w:p>
      <w:pPr>
        <w:pStyle w:val="Normal"/>
        <w:rPr>
          <w:color w:val="000000"/>
          <w:sz w:val="24"/>
        </w:rPr>
      </w:pPr>
      <w:r>
        <w:rPr>
          <w:color w:val="000000"/>
          <w:sz w:val="24"/>
        </w:rPr>
      </w:r>
    </w:p>
    <w:tbl>
      <w:tblPr>
        <w:tblW w:w="9326" w:type="dxa"/>
        <w:jc w:val="left"/>
        <w:tblInd w:w="28" w:type="dxa"/>
        <w:tblLayout w:type="fixed"/>
        <w:tblCellMar>
          <w:top w:w="0" w:type="dxa"/>
          <w:left w:w="28" w:type="dxa"/>
          <w:bottom w:w="0" w:type="dxa"/>
          <w:right w:w="28" w:type="dxa"/>
        </w:tblCellMar>
      </w:tblPr>
      <w:tblGrid>
        <w:gridCol w:w="3319"/>
        <w:gridCol w:w="1049"/>
        <w:gridCol w:w="1225"/>
        <w:gridCol w:w="1283"/>
        <w:gridCol w:w="1225"/>
        <w:gridCol w:w="1225"/>
      </w:tblGrid>
      <w:tr>
        <w:trPr/>
        <w:tc>
          <w:tcPr>
            <w:tcW w:w="3319" w:type="dxa"/>
            <w:tcBorders>
              <w:top w:val="single" w:sz="12" w:space="0" w:color="000000"/>
              <w:left w:val="single" w:sz="12" w:space="0" w:color="000000"/>
              <w:right w:val="single" w:sz="6" w:space="0" w:color="000000"/>
            </w:tcBorders>
          </w:tcPr>
          <w:p>
            <w:pPr>
              <w:pStyle w:val="Normal"/>
              <w:spacing w:lineRule="atLeast" w:line="320"/>
              <w:jc w:val="center"/>
              <w:rPr>
                <w:color w:val="000000"/>
                <w:sz w:val="24"/>
              </w:rPr>
            </w:pPr>
            <w:r>
              <w:rPr>
                <w:color w:val="000000"/>
                <w:sz w:val="24"/>
              </w:rPr>
              <w:t>項目名稱</w:t>
            </w:r>
          </w:p>
        </w:tc>
        <w:tc>
          <w:tcPr>
            <w:tcW w:w="1049" w:type="dxa"/>
            <w:tcBorders>
              <w:top w:val="single" w:sz="12"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支付</w:t>
            </w:r>
            <w:r>
              <w:rPr>
                <w:color w:val="000000"/>
                <w:sz w:val="24"/>
              </w:rPr>
              <w:br/>
            </w:r>
            <w:r>
              <w:rPr>
                <w:color w:val="000000"/>
                <w:sz w:val="24"/>
              </w:rPr>
              <w:t>代碼</w:t>
            </w:r>
          </w:p>
        </w:tc>
        <w:tc>
          <w:tcPr>
            <w:tcW w:w="1225" w:type="dxa"/>
            <w:tcBorders>
              <w:top w:val="single" w:sz="12"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層級</w:t>
            </w:r>
          </w:p>
        </w:tc>
        <w:tc>
          <w:tcPr>
            <w:tcW w:w="1283" w:type="dxa"/>
            <w:tcBorders>
              <w:top w:val="single" w:sz="12"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得核實申報</w:t>
            </w:r>
          </w:p>
          <w:p>
            <w:pPr>
              <w:pStyle w:val="Normal"/>
              <w:spacing w:lineRule="atLeast" w:line="320"/>
              <w:jc w:val="center"/>
              <w:rPr>
                <w:color w:val="000000"/>
                <w:sz w:val="24"/>
              </w:rPr>
            </w:pPr>
            <w:r>
              <w:rPr>
                <w:color w:val="000000"/>
                <w:sz w:val="24"/>
              </w:rPr>
              <w:t>上限點數</w:t>
            </w:r>
          </w:p>
        </w:tc>
        <w:tc>
          <w:tcPr>
            <w:tcW w:w="1225" w:type="dxa"/>
            <w:tcBorders>
              <w:top w:val="single" w:sz="12"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得核實申報個案數比率</w:t>
            </w:r>
          </w:p>
        </w:tc>
        <w:tc>
          <w:tcPr>
            <w:tcW w:w="1225" w:type="dxa"/>
            <w:tcBorders>
              <w:top w:val="single" w:sz="12" w:space="0" w:color="000000"/>
              <w:left w:val="single" w:sz="6" w:space="0" w:color="000000"/>
              <w:bottom w:val="single" w:sz="6" w:space="0" w:color="000000"/>
              <w:right w:val="single" w:sz="12" w:space="0" w:color="000000"/>
            </w:tcBorders>
          </w:tcPr>
          <w:p>
            <w:pPr>
              <w:pStyle w:val="Normal"/>
              <w:spacing w:lineRule="atLeast" w:line="320"/>
              <w:jc w:val="center"/>
              <w:rPr>
                <w:color w:val="000000"/>
                <w:sz w:val="24"/>
              </w:rPr>
            </w:pPr>
            <w:r>
              <w:rPr>
                <w:color w:val="000000"/>
                <w:sz w:val="24"/>
              </w:rPr>
              <w:t>平均住院日數</w:t>
            </w:r>
          </w:p>
        </w:tc>
      </w:tr>
      <w:tr>
        <w:trPr>
          <w:cantSplit w:val="true"/>
        </w:trPr>
        <w:tc>
          <w:tcPr>
            <w:tcW w:w="3319" w:type="dxa"/>
            <w:tcBorders>
              <w:top w:val="single" w:sz="6" w:space="0" w:color="000000"/>
              <w:left w:val="single" w:sz="12" w:space="0" w:color="000000"/>
              <w:right w:val="single" w:sz="6" w:space="0" w:color="000000"/>
            </w:tcBorders>
          </w:tcPr>
          <w:p>
            <w:pPr>
              <w:pStyle w:val="Normal"/>
              <w:spacing w:lineRule="atLeast" w:line="320"/>
              <w:rPr>
                <w:color w:val="000000"/>
                <w:sz w:val="24"/>
              </w:rPr>
            </w:pPr>
            <w:r>
              <w:rPr>
                <w:color w:val="000000"/>
                <w:sz w:val="24"/>
              </w:rPr>
              <w:t>水晶體囊內</w:t>
            </w:r>
            <w:r>
              <w:rPr>
                <w:color w:val="000000"/>
                <w:sz w:val="24"/>
              </w:rPr>
              <w:t>(</w:t>
            </w:r>
            <w:r>
              <w:rPr>
                <w:color w:val="000000"/>
                <w:sz w:val="24"/>
              </w:rPr>
              <w:t>外</w:t>
            </w:r>
            <w:r>
              <w:rPr>
                <w:color w:val="000000"/>
                <w:sz w:val="24"/>
              </w:rPr>
              <w:t>)</w:t>
            </w:r>
            <w:r>
              <w:rPr>
                <w:color w:val="000000"/>
                <w:sz w:val="24"/>
              </w:rPr>
              <w:t>摘除術及人</w:t>
            </w:r>
          </w:p>
        </w:tc>
        <w:tc>
          <w:tcPr>
            <w:tcW w:w="1049" w:type="dxa"/>
            <w:tcBorders>
              <w:top w:val="single" w:sz="6"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97605K</w:t>
            </w:r>
          </w:p>
        </w:tc>
        <w:tc>
          <w:tcPr>
            <w:tcW w:w="1225" w:type="dxa"/>
            <w:tcBorders>
              <w:top w:val="single" w:sz="6" w:space="0" w:color="000000"/>
              <w:left w:val="single" w:sz="6" w:space="0" w:color="000000"/>
              <w:bottom w:val="single" w:sz="6" w:space="0" w:color="000000"/>
              <w:right w:val="single" w:sz="6" w:space="0" w:color="000000"/>
            </w:tcBorders>
          </w:tcPr>
          <w:p>
            <w:pPr>
              <w:pStyle w:val="Normal"/>
              <w:spacing w:lineRule="atLeast" w:line="320"/>
              <w:rPr>
                <w:color w:val="000000"/>
                <w:sz w:val="24"/>
              </w:rPr>
            </w:pPr>
            <w:r>
              <w:rPr>
                <w:color w:val="000000"/>
                <w:sz w:val="24"/>
              </w:rPr>
              <w:t>醫學中心</w:t>
            </w:r>
          </w:p>
        </w:tc>
        <w:tc>
          <w:tcPr>
            <w:tcW w:w="1283" w:type="dxa"/>
            <w:vMerge w:val="restart"/>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320"/>
              <w:jc w:val="center"/>
              <w:rPr>
                <w:color w:val="000000"/>
                <w:sz w:val="24"/>
              </w:rPr>
            </w:pPr>
            <w:r>
              <w:rPr>
                <w:color w:val="000000"/>
                <w:sz w:val="24"/>
              </w:rPr>
              <w:t>-</w:t>
            </w:r>
          </w:p>
        </w:tc>
        <w:tc>
          <w:tcPr>
            <w:tcW w:w="1225" w:type="dxa"/>
            <w:vMerge w:val="restart"/>
            <w:tcBorders>
              <w:top w:val="single" w:sz="6" w:space="0" w:color="000000"/>
              <w:left w:val="single" w:sz="6" w:space="0" w:color="000000"/>
              <w:bottom w:val="single" w:sz="6" w:space="0" w:color="000000"/>
              <w:right w:val="single" w:sz="6" w:space="0" w:color="000000"/>
            </w:tcBorders>
            <w:vAlign w:val="center"/>
          </w:tcPr>
          <w:p>
            <w:pPr>
              <w:pStyle w:val="Normal"/>
              <w:spacing w:lineRule="atLeast" w:line="320"/>
              <w:jc w:val="right"/>
              <w:rPr>
                <w:color w:val="000000"/>
                <w:sz w:val="24"/>
              </w:rPr>
            </w:pPr>
            <w:r>
              <w:rPr>
                <w:color w:val="000000"/>
                <w:sz w:val="24"/>
              </w:rPr>
              <w:t>0%</w:t>
            </w:r>
          </w:p>
        </w:tc>
        <w:tc>
          <w:tcPr>
            <w:tcW w:w="1225" w:type="dxa"/>
            <w:vMerge w:val="restart"/>
            <w:tcBorders>
              <w:top w:val="single" w:sz="6" w:space="0" w:color="000000"/>
              <w:left w:val="single" w:sz="6" w:space="0" w:color="000000"/>
              <w:bottom w:val="single" w:sz="6" w:space="0" w:color="000000"/>
              <w:right w:val="single" w:sz="12" w:space="0" w:color="000000"/>
            </w:tcBorders>
            <w:vAlign w:val="center"/>
          </w:tcPr>
          <w:p>
            <w:pPr>
              <w:pStyle w:val="Normal"/>
              <w:spacing w:lineRule="atLeast" w:line="320"/>
              <w:jc w:val="center"/>
              <w:rPr>
                <w:color w:val="000000"/>
                <w:sz w:val="24"/>
              </w:rPr>
            </w:pPr>
            <w:r>
              <w:rPr>
                <w:color w:val="000000"/>
                <w:sz w:val="24"/>
              </w:rPr>
              <w:t>-</w:t>
            </w:r>
          </w:p>
        </w:tc>
      </w:tr>
      <w:tr>
        <w:trPr>
          <w:cantSplit w:val="true"/>
        </w:trPr>
        <w:tc>
          <w:tcPr>
            <w:tcW w:w="3319" w:type="dxa"/>
            <w:tcBorders>
              <w:left w:val="single" w:sz="12" w:space="0" w:color="000000"/>
              <w:right w:val="single" w:sz="6" w:space="0" w:color="000000"/>
            </w:tcBorders>
          </w:tcPr>
          <w:p>
            <w:pPr>
              <w:pStyle w:val="Normal"/>
              <w:spacing w:lineRule="atLeast" w:line="320"/>
              <w:rPr>
                <w:color w:val="000000"/>
                <w:sz w:val="24"/>
              </w:rPr>
            </w:pPr>
            <w:r>
              <w:rPr>
                <w:color w:val="000000"/>
                <w:sz w:val="24"/>
              </w:rPr>
              <w:t>工水晶體置入術</w:t>
            </w:r>
            <w:r>
              <w:rPr>
                <w:color w:val="000000"/>
                <w:sz w:val="24"/>
              </w:rPr>
              <w:t>(</w:t>
            </w:r>
            <w:r>
              <w:rPr>
                <w:color w:val="000000"/>
                <w:sz w:val="24"/>
              </w:rPr>
              <w:t>單側</w:t>
            </w:r>
            <w:r>
              <w:rPr>
                <w:color w:val="000000"/>
                <w:sz w:val="24"/>
              </w:rPr>
              <w:t>)(</w:t>
            </w:r>
            <w:r>
              <w:rPr>
                <w:color w:val="000000"/>
                <w:sz w:val="24"/>
              </w:rPr>
              <w:t>門診</w:t>
            </w:r>
            <w:r>
              <w:rPr>
                <w:color w:val="000000"/>
                <w:sz w:val="24"/>
              </w:rPr>
              <w:t>)</w:t>
            </w:r>
          </w:p>
        </w:tc>
        <w:tc>
          <w:tcPr>
            <w:tcW w:w="1049" w:type="dxa"/>
            <w:tcBorders>
              <w:top w:val="single" w:sz="6" w:space="0" w:color="000000"/>
              <w:left w:val="single" w:sz="6" w:space="0" w:color="000000"/>
              <w:bottom w:val="single" w:sz="6" w:space="0" w:color="000000"/>
              <w:right w:val="single" w:sz="6" w:space="0" w:color="000000"/>
            </w:tcBorders>
          </w:tcPr>
          <w:p>
            <w:pPr>
              <w:pStyle w:val="Heading8"/>
              <w:ind w:hanging="0" w:left="0"/>
              <w:rPr>
                <w:rFonts w:ascii="Times New Roman" w:hAnsi="Times New Roman" w:cs="Times New Roman"/>
                <w:color w:val="000000"/>
              </w:rPr>
            </w:pPr>
            <w:r>
              <w:rPr>
                <w:rFonts w:cs="Times New Roman" w:ascii="Times New Roman" w:hAnsi="Times New Roman"/>
                <w:color w:val="000000"/>
              </w:rPr>
              <w:t>97606A</w:t>
            </w:r>
          </w:p>
        </w:tc>
        <w:tc>
          <w:tcPr>
            <w:tcW w:w="1225" w:type="dxa"/>
            <w:tcBorders>
              <w:top w:val="single" w:sz="6" w:space="0" w:color="000000"/>
              <w:left w:val="single" w:sz="6" w:space="0" w:color="000000"/>
              <w:bottom w:val="single" w:sz="6" w:space="0" w:color="000000"/>
              <w:right w:val="single" w:sz="6" w:space="0" w:color="000000"/>
            </w:tcBorders>
          </w:tcPr>
          <w:p>
            <w:pPr>
              <w:pStyle w:val="Normal"/>
              <w:spacing w:lineRule="atLeast" w:line="320"/>
              <w:rPr>
                <w:color w:val="000000"/>
                <w:sz w:val="24"/>
              </w:rPr>
            </w:pPr>
            <w:r>
              <w:rPr>
                <w:color w:val="000000"/>
                <w:sz w:val="24"/>
              </w:rPr>
              <w:t>區域醫院</w:t>
            </w:r>
          </w:p>
        </w:tc>
        <w:tc>
          <w:tcPr>
            <w:tcW w:w="1283"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tLeast" w:line="320"/>
              <w:jc w:val="right"/>
              <w:rPr>
                <w:color w:val="000000"/>
                <w:sz w:val="24"/>
              </w:rPr>
            </w:pPr>
            <w:r>
              <w:rPr>
                <w:color w:val="000000"/>
                <w:sz w:val="24"/>
              </w:rPr>
            </w:r>
          </w:p>
        </w:tc>
        <w:tc>
          <w:tcPr>
            <w:tcW w:w="1225"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tLeast" w:line="320"/>
              <w:jc w:val="right"/>
              <w:rPr>
                <w:color w:val="000000"/>
                <w:sz w:val="24"/>
              </w:rPr>
            </w:pPr>
            <w:r>
              <w:rPr>
                <w:color w:val="000000"/>
                <w:sz w:val="24"/>
              </w:rPr>
            </w:r>
          </w:p>
        </w:tc>
        <w:tc>
          <w:tcPr>
            <w:tcW w:w="1225" w:type="dxa"/>
            <w:vMerge w:val="continue"/>
            <w:tcBorders>
              <w:top w:val="single" w:sz="6" w:space="0" w:color="000000"/>
              <w:left w:val="single" w:sz="6" w:space="0" w:color="000000"/>
              <w:bottom w:val="single" w:sz="6" w:space="0" w:color="000000"/>
              <w:right w:val="single" w:sz="12" w:space="0" w:color="000000"/>
            </w:tcBorders>
            <w:vAlign w:val="center"/>
          </w:tcPr>
          <w:p>
            <w:pPr>
              <w:pStyle w:val="Normal"/>
              <w:snapToGrid w:val="false"/>
              <w:spacing w:lineRule="atLeast" w:line="320"/>
              <w:jc w:val="right"/>
              <w:rPr>
                <w:color w:val="000000"/>
                <w:sz w:val="24"/>
              </w:rPr>
            </w:pPr>
            <w:r>
              <w:rPr>
                <w:color w:val="000000"/>
                <w:sz w:val="24"/>
              </w:rPr>
            </w:r>
          </w:p>
        </w:tc>
      </w:tr>
      <w:tr>
        <w:trPr>
          <w:cantSplit w:val="true"/>
        </w:trPr>
        <w:tc>
          <w:tcPr>
            <w:tcW w:w="3319" w:type="dxa"/>
            <w:tcBorders>
              <w:left w:val="single" w:sz="12" w:space="0" w:color="000000"/>
              <w:right w:val="single" w:sz="6" w:space="0" w:color="000000"/>
            </w:tcBorders>
          </w:tcPr>
          <w:p>
            <w:pPr>
              <w:pStyle w:val="Normal"/>
              <w:snapToGrid w:val="false"/>
              <w:spacing w:lineRule="atLeast" w:line="320"/>
              <w:rPr>
                <w:color w:val="000000"/>
                <w:sz w:val="24"/>
              </w:rPr>
            </w:pPr>
            <w:r>
              <w:rPr>
                <w:color w:val="000000"/>
                <w:sz w:val="24"/>
              </w:rPr>
            </w:r>
          </w:p>
        </w:tc>
        <w:tc>
          <w:tcPr>
            <w:tcW w:w="1049" w:type="dxa"/>
            <w:tcBorders>
              <w:top w:val="single" w:sz="6"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97607B</w:t>
            </w:r>
          </w:p>
        </w:tc>
        <w:tc>
          <w:tcPr>
            <w:tcW w:w="1225" w:type="dxa"/>
            <w:tcBorders>
              <w:top w:val="single" w:sz="6" w:space="0" w:color="000000"/>
              <w:left w:val="single" w:sz="6" w:space="0" w:color="000000"/>
              <w:bottom w:val="single" w:sz="6" w:space="0" w:color="000000"/>
              <w:right w:val="single" w:sz="6" w:space="0" w:color="000000"/>
            </w:tcBorders>
          </w:tcPr>
          <w:p>
            <w:pPr>
              <w:pStyle w:val="Normal"/>
              <w:spacing w:lineRule="atLeast" w:line="320"/>
              <w:rPr>
                <w:color w:val="000000"/>
                <w:sz w:val="24"/>
              </w:rPr>
            </w:pPr>
            <w:r>
              <w:rPr>
                <w:color w:val="000000"/>
                <w:sz w:val="24"/>
              </w:rPr>
              <w:t>地區醫院</w:t>
            </w:r>
          </w:p>
        </w:tc>
        <w:tc>
          <w:tcPr>
            <w:tcW w:w="1283"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tLeast" w:line="320"/>
              <w:jc w:val="right"/>
              <w:rPr>
                <w:color w:val="000000"/>
                <w:sz w:val="24"/>
              </w:rPr>
            </w:pPr>
            <w:r>
              <w:rPr>
                <w:color w:val="000000"/>
                <w:sz w:val="24"/>
              </w:rPr>
            </w:r>
          </w:p>
        </w:tc>
        <w:tc>
          <w:tcPr>
            <w:tcW w:w="1225"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tLeast" w:line="320"/>
              <w:jc w:val="right"/>
              <w:rPr>
                <w:color w:val="000000"/>
                <w:sz w:val="24"/>
              </w:rPr>
            </w:pPr>
            <w:r>
              <w:rPr>
                <w:color w:val="000000"/>
                <w:sz w:val="24"/>
              </w:rPr>
            </w:r>
          </w:p>
        </w:tc>
        <w:tc>
          <w:tcPr>
            <w:tcW w:w="1225" w:type="dxa"/>
            <w:vMerge w:val="continue"/>
            <w:tcBorders>
              <w:top w:val="single" w:sz="6" w:space="0" w:color="000000"/>
              <w:left w:val="single" w:sz="6" w:space="0" w:color="000000"/>
              <w:bottom w:val="single" w:sz="6" w:space="0" w:color="000000"/>
              <w:right w:val="single" w:sz="12" w:space="0" w:color="000000"/>
            </w:tcBorders>
            <w:vAlign w:val="center"/>
          </w:tcPr>
          <w:p>
            <w:pPr>
              <w:pStyle w:val="Normal"/>
              <w:snapToGrid w:val="false"/>
              <w:spacing w:lineRule="atLeast" w:line="320"/>
              <w:jc w:val="right"/>
              <w:rPr>
                <w:color w:val="000000"/>
                <w:sz w:val="24"/>
              </w:rPr>
            </w:pPr>
            <w:r>
              <w:rPr>
                <w:color w:val="000000"/>
                <w:sz w:val="24"/>
              </w:rPr>
            </w:r>
          </w:p>
        </w:tc>
      </w:tr>
      <w:tr>
        <w:trPr>
          <w:cantSplit w:val="true"/>
        </w:trPr>
        <w:tc>
          <w:tcPr>
            <w:tcW w:w="3319" w:type="dxa"/>
            <w:tcBorders>
              <w:left w:val="single" w:sz="12" w:space="0" w:color="000000"/>
              <w:bottom w:val="single" w:sz="12" w:space="0" w:color="000000"/>
              <w:right w:val="single" w:sz="6" w:space="0" w:color="000000"/>
            </w:tcBorders>
          </w:tcPr>
          <w:p>
            <w:pPr>
              <w:pStyle w:val="Normal"/>
              <w:snapToGrid w:val="false"/>
              <w:spacing w:lineRule="atLeast" w:line="320"/>
              <w:rPr>
                <w:color w:val="000000"/>
                <w:sz w:val="24"/>
              </w:rPr>
            </w:pPr>
            <w:r>
              <w:rPr>
                <w:color w:val="000000"/>
                <w:sz w:val="24"/>
              </w:rPr>
            </w:r>
          </w:p>
        </w:tc>
        <w:tc>
          <w:tcPr>
            <w:tcW w:w="1049" w:type="dxa"/>
            <w:tcBorders>
              <w:top w:val="single" w:sz="6" w:space="0" w:color="000000"/>
              <w:left w:val="single" w:sz="6" w:space="0" w:color="000000"/>
              <w:bottom w:val="single" w:sz="12" w:space="0" w:color="000000"/>
              <w:right w:val="single" w:sz="6" w:space="0" w:color="000000"/>
            </w:tcBorders>
          </w:tcPr>
          <w:p>
            <w:pPr>
              <w:pStyle w:val="Normal"/>
              <w:spacing w:lineRule="atLeast" w:line="320"/>
              <w:jc w:val="center"/>
              <w:rPr>
                <w:color w:val="000000"/>
                <w:sz w:val="24"/>
              </w:rPr>
            </w:pPr>
            <w:r>
              <w:rPr>
                <w:color w:val="000000"/>
                <w:sz w:val="24"/>
              </w:rPr>
              <w:t>97608C</w:t>
            </w:r>
          </w:p>
        </w:tc>
        <w:tc>
          <w:tcPr>
            <w:tcW w:w="1225" w:type="dxa"/>
            <w:tcBorders>
              <w:top w:val="single" w:sz="6" w:space="0" w:color="000000"/>
              <w:left w:val="single" w:sz="6" w:space="0" w:color="000000"/>
              <w:bottom w:val="single" w:sz="12" w:space="0" w:color="000000"/>
              <w:right w:val="single" w:sz="6" w:space="0" w:color="000000"/>
            </w:tcBorders>
          </w:tcPr>
          <w:p>
            <w:pPr>
              <w:pStyle w:val="Normal"/>
              <w:spacing w:lineRule="atLeast" w:line="320"/>
              <w:rPr>
                <w:color w:val="000000"/>
                <w:sz w:val="24"/>
              </w:rPr>
            </w:pPr>
            <w:r>
              <w:rPr>
                <w:color w:val="000000"/>
                <w:sz w:val="24"/>
              </w:rPr>
              <w:t>基層院所</w:t>
            </w:r>
          </w:p>
        </w:tc>
        <w:tc>
          <w:tcPr>
            <w:tcW w:w="1283"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tLeast" w:line="320"/>
              <w:jc w:val="right"/>
              <w:rPr>
                <w:color w:val="000000"/>
                <w:sz w:val="24"/>
              </w:rPr>
            </w:pPr>
            <w:r>
              <w:rPr>
                <w:color w:val="000000"/>
                <w:sz w:val="24"/>
              </w:rPr>
            </w:r>
          </w:p>
        </w:tc>
        <w:tc>
          <w:tcPr>
            <w:tcW w:w="1225"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tLeast" w:line="320"/>
              <w:jc w:val="right"/>
              <w:rPr>
                <w:color w:val="000000"/>
                <w:sz w:val="24"/>
              </w:rPr>
            </w:pPr>
            <w:r>
              <w:rPr>
                <w:color w:val="000000"/>
                <w:sz w:val="24"/>
              </w:rPr>
            </w:r>
          </w:p>
        </w:tc>
        <w:tc>
          <w:tcPr>
            <w:tcW w:w="1225" w:type="dxa"/>
            <w:vMerge w:val="continue"/>
            <w:tcBorders>
              <w:top w:val="single" w:sz="6" w:space="0" w:color="000000"/>
              <w:left w:val="single" w:sz="6" w:space="0" w:color="000000"/>
              <w:bottom w:val="single" w:sz="6" w:space="0" w:color="000000"/>
              <w:right w:val="single" w:sz="12" w:space="0" w:color="000000"/>
            </w:tcBorders>
            <w:vAlign w:val="center"/>
          </w:tcPr>
          <w:p>
            <w:pPr>
              <w:pStyle w:val="Normal"/>
              <w:snapToGrid w:val="false"/>
              <w:spacing w:lineRule="atLeast" w:line="320"/>
              <w:jc w:val="right"/>
              <w:rPr>
                <w:color w:val="000000"/>
                <w:sz w:val="24"/>
              </w:rPr>
            </w:pPr>
            <w:r>
              <w:rPr>
                <w:color w:val="000000"/>
                <w:sz w:val="24"/>
              </w:rPr>
            </w:r>
          </w:p>
        </w:tc>
      </w:tr>
    </w:tbl>
    <w:p>
      <w:pPr>
        <w:pStyle w:val="Normal"/>
        <w:rPr>
          <w:color w:val="000000"/>
          <w:sz w:val="24"/>
        </w:rPr>
      </w:pPr>
      <w:r>
        <w:rPr>
          <w:color w:val="000000"/>
          <w:sz w:val="24"/>
        </w:rPr>
      </w:r>
    </w:p>
    <w:p>
      <w:pPr>
        <w:pStyle w:val="Normal"/>
        <w:ind w:firstLine="283" w:right="0"/>
        <w:rPr>
          <w:color w:val="000000"/>
          <w:sz w:val="24"/>
        </w:rPr>
      </w:pPr>
      <w:r>
        <w:rPr>
          <w:color w:val="000000"/>
          <w:sz w:val="24"/>
        </w:rPr>
        <w:t>二、雙側水晶體囊內</w:t>
      </w:r>
      <w:r>
        <w:rPr>
          <w:color w:val="000000"/>
          <w:sz w:val="24"/>
        </w:rPr>
        <w:t>(</w:t>
      </w:r>
      <w:r>
        <w:rPr>
          <w:color w:val="000000"/>
          <w:sz w:val="24"/>
        </w:rPr>
        <w:t>外</w:t>
      </w:r>
      <w:r>
        <w:rPr>
          <w:color w:val="000000"/>
          <w:sz w:val="24"/>
        </w:rPr>
        <w:t>)</w:t>
      </w:r>
      <w:r>
        <w:rPr>
          <w:color w:val="000000"/>
          <w:sz w:val="24"/>
        </w:rPr>
        <w:t>摘除術及人工水晶體置入術非屬論病例計酬項目。</w:t>
      </w:r>
      <w:r>
        <w:br w:type="page"/>
      </w:r>
    </w:p>
    <w:p>
      <w:pPr>
        <w:pStyle w:val="Normal"/>
        <w:ind w:left="360" w:right="0"/>
        <w:rPr>
          <w:color w:val="000000"/>
          <w:sz w:val="24"/>
        </w:rPr>
      </w:pPr>
      <w:r>
        <w:rPr>
          <w:color w:val="000000"/>
          <w:sz w:val="24"/>
        </w:rPr>
      </w:r>
    </w:p>
    <w:tbl>
      <w:tblPr>
        <w:tblW w:w="9384" w:type="dxa"/>
        <w:jc w:val="left"/>
        <w:tblInd w:w="0" w:type="dxa"/>
        <w:tblLayout w:type="fixed"/>
        <w:tblCellMar>
          <w:top w:w="0" w:type="dxa"/>
          <w:left w:w="28" w:type="dxa"/>
          <w:bottom w:w="0" w:type="dxa"/>
          <w:right w:w="28" w:type="dxa"/>
        </w:tblCellMar>
      </w:tblPr>
      <w:tblGrid>
        <w:gridCol w:w="928"/>
        <w:gridCol w:w="5904"/>
        <w:gridCol w:w="354"/>
        <w:gridCol w:w="355"/>
        <w:gridCol w:w="354"/>
        <w:gridCol w:w="355"/>
        <w:gridCol w:w="1134"/>
      </w:tblGrid>
      <w:tr>
        <w:trPr>
          <w:trHeight w:val="1134" w:hRule="atLeast"/>
          <w:cantSplit w:val="true"/>
        </w:trPr>
        <w:tc>
          <w:tcPr>
            <w:tcW w:w="928" w:type="dxa"/>
            <w:tcBorders>
              <w:top w:val="single" w:sz="12" w:space="0" w:color="000000"/>
              <w:left w:val="single" w:sz="12" w:space="0" w:color="000000"/>
              <w:bottom w:val="single" w:sz="6" w:space="0" w:color="000000"/>
              <w:right w:val="single" w:sz="6" w:space="0" w:color="000000"/>
            </w:tcBorders>
          </w:tcPr>
          <w:p>
            <w:pPr>
              <w:pStyle w:val="Normal"/>
              <w:jc w:val="center"/>
              <w:rPr>
                <w:color w:val="000000"/>
                <w:sz w:val="24"/>
              </w:rPr>
            </w:pPr>
            <w:r>
              <w:rPr>
                <w:color w:val="000000"/>
                <w:sz w:val="24"/>
              </w:rPr>
              <w:t>編號</w:t>
            </w:r>
          </w:p>
        </w:tc>
        <w:tc>
          <w:tcPr>
            <w:tcW w:w="5904"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診療項目</w:t>
            </w:r>
          </w:p>
        </w:tc>
        <w:tc>
          <w:tcPr>
            <w:tcW w:w="354"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基</w:t>
            </w:r>
          </w:p>
          <w:p>
            <w:pPr>
              <w:pStyle w:val="Normal"/>
              <w:jc w:val="center"/>
              <w:rPr>
                <w:color w:val="000000"/>
                <w:sz w:val="24"/>
              </w:rPr>
            </w:pPr>
            <w:r>
              <w:rPr>
                <w:color w:val="000000"/>
                <w:sz w:val="24"/>
              </w:rPr>
              <w:t>層</w:t>
            </w:r>
          </w:p>
          <w:p>
            <w:pPr>
              <w:pStyle w:val="Normal"/>
              <w:jc w:val="center"/>
              <w:rPr>
                <w:color w:val="000000"/>
                <w:sz w:val="24"/>
              </w:rPr>
            </w:pPr>
            <w:r>
              <w:rPr>
                <w:color w:val="000000"/>
                <w:sz w:val="24"/>
              </w:rPr>
              <w:t>院所</w:t>
            </w:r>
          </w:p>
        </w:tc>
        <w:tc>
          <w:tcPr>
            <w:tcW w:w="355"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地</w:t>
            </w:r>
          </w:p>
          <w:p>
            <w:pPr>
              <w:pStyle w:val="Normal"/>
              <w:jc w:val="center"/>
              <w:rPr>
                <w:color w:val="000000"/>
                <w:sz w:val="24"/>
              </w:rPr>
            </w:pPr>
            <w:r>
              <w:rPr>
                <w:color w:val="000000"/>
                <w:sz w:val="24"/>
              </w:rPr>
              <w:t>區</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354"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區</w:t>
            </w:r>
          </w:p>
          <w:p>
            <w:pPr>
              <w:pStyle w:val="Normal"/>
              <w:jc w:val="center"/>
              <w:rPr>
                <w:color w:val="000000"/>
                <w:sz w:val="24"/>
              </w:rPr>
            </w:pPr>
            <w:r>
              <w:rPr>
                <w:color w:val="000000"/>
                <w:sz w:val="24"/>
              </w:rPr>
              <w:t>域</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355" w:type="dxa"/>
            <w:tcBorders>
              <w:top w:val="single" w:sz="12" w:space="0" w:color="000000"/>
              <w:left w:val="single" w:sz="6" w:space="0" w:color="000000"/>
              <w:bottom w:val="single" w:sz="6" w:space="0" w:color="000000"/>
              <w:right w:val="single" w:sz="6" w:space="0" w:color="000000"/>
            </w:tcBorders>
          </w:tcPr>
          <w:p>
            <w:pPr>
              <w:pStyle w:val="Normal"/>
              <w:jc w:val="center"/>
              <w:rPr>
                <w:color w:val="000000"/>
                <w:sz w:val="24"/>
              </w:rPr>
            </w:pPr>
            <w:r>
              <w:rPr>
                <w:color w:val="000000"/>
                <w:sz w:val="24"/>
              </w:rPr>
              <w:t>醫</w:t>
            </w:r>
          </w:p>
          <w:p>
            <w:pPr>
              <w:pStyle w:val="Normal"/>
              <w:jc w:val="center"/>
              <w:rPr>
                <w:color w:val="000000"/>
                <w:sz w:val="24"/>
              </w:rPr>
            </w:pPr>
            <w:r>
              <w:rPr>
                <w:color w:val="000000"/>
                <w:sz w:val="24"/>
              </w:rPr>
              <w:t>學</w:t>
            </w:r>
          </w:p>
          <w:p>
            <w:pPr>
              <w:pStyle w:val="Normal"/>
              <w:jc w:val="center"/>
              <w:rPr>
                <w:color w:val="000000"/>
                <w:sz w:val="24"/>
              </w:rPr>
            </w:pPr>
            <w:r>
              <w:rPr>
                <w:color w:val="000000"/>
                <w:sz w:val="24"/>
              </w:rPr>
              <w:t>中</w:t>
            </w:r>
          </w:p>
          <w:p>
            <w:pPr>
              <w:pStyle w:val="Normal"/>
              <w:jc w:val="center"/>
              <w:rPr>
                <w:color w:val="000000"/>
                <w:sz w:val="24"/>
              </w:rPr>
            </w:pPr>
            <w:r>
              <w:rPr>
                <w:color w:val="000000"/>
                <w:sz w:val="24"/>
              </w:rPr>
              <w:t>心</w:t>
            </w:r>
          </w:p>
        </w:tc>
        <w:tc>
          <w:tcPr>
            <w:tcW w:w="1134" w:type="dxa"/>
            <w:tcBorders>
              <w:top w:val="single" w:sz="12" w:space="0" w:color="000000"/>
              <w:left w:val="single" w:sz="6" w:space="0" w:color="000000"/>
              <w:bottom w:val="single" w:sz="6" w:space="0" w:color="000000"/>
              <w:right w:val="single" w:sz="12" w:space="0" w:color="000000"/>
            </w:tcBorders>
            <w:textDirection w:val="tbRl"/>
            <w:vAlign w:val="center"/>
          </w:tcPr>
          <w:p>
            <w:pPr>
              <w:pStyle w:val="Normal"/>
              <w:ind w:left="113" w:right="113"/>
              <w:jc w:val="distribute"/>
              <w:rPr>
                <w:color w:val="000000"/>
                <w:sz w:val="24"/>
              </w:rPr>
            </w:pPr>
            <w:r>
              <w:rPr>
                <w:color w:val="000000"/>
                <w:sz w:val="24"/>
              </w:rPr>
              <w:t>支付點數</w:t>
            </w:r>
          </w:p>
        </w:tc>
      </w:tr>
      <w:tr>
        <w:trPr/>
        <w:tc>
          <w:tcPr>
            <w:tcW w:w="928" w:type="dxa"/>
            <w:tcBorders>
              <w:top w:val="single" w:sz="6" w:space="0" w:color="000000"/>
              <w:left w:val="single" w:sz="12"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97605K</w:t>
            </w:r>
          </w:p>
          <w:p>
            <w:pPr>
              <w:pStyle w:val="Normal"/>
              <w:spacing w:lineRule="exact" w:line="320"/>
              <w:rPr>
                <w:color w:val="000000"/>
                <w:sz w:val="24"/>
                <w:szCs w:val="24"/>
              </w:rPr>
            </w:pPr>
            <w:r>
              <w:rPr>
                <w:color w:val="000000"/>
                <w:sz w:val="24"/>
                <w:szCs w:val="24"/>
              </w:rPr>
              <w:t>97606A</w:t>
            </w:r>
          </w:p>
          <w:p>
            <w:pPr>
              <w:pStyle w:val="Normal"/>
              <w:spacing w:lineRule="exact" w:line="320"/>
              <w:rPr>
                <w:color w:val="000000"/>
                <w:sz w:val="24"/>
                <w:szCs w:val="24"/>
              </w:rPr>
            </w:pPr>
            <w:r>
              <w:rPr>
                <w:color w:val="000000"/>
                <w:sz w:val="24"/>
                <w:szCs w:val="24"/>
              </w:rPr>
              <w:t>97607B</w:t>
            </w:r>
          </w:p>
          <w:p>
            <w:pPr>
              <w:pStyle w:val="Normal"/>
              <w:spacing w:lineRule="exact" w:line="320"/>
              <w:rPr>
                <w:color w:val="000000"/>
                <w:sz w:val="24"/>
                <w:szCs w:val="24"/>
              </w:rPr>
            </w:pPr>
            <w:r>
              <w:rPr>
                <w:color w:val="000000"/>
                <w:sz w:val="24"/>
                <w:szCs w:val="24"/>
              </w:rPr>
              <w:t>97608C</w:t>
            </w:r>
          </w:p>
        </w:tc>
        <w:tc>
          <w:tcPr>
            <w:tcW w:w="5904" w:type="dxa"/>
            <w:tcBorders>
              <w:top w:val="single" w:sz="6" w:space="0" w:color="000000"/>
              <w:left w:val="single" w:sz="6"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水晶體囊內</w:t>
            </w:r>
            <w:r>
              <w:rPr>
                <w:color w:val="000000"/>
                <w:sz w:val="24"/>
                <w:szCs w:val="24"/>
              </w:rPr>
              <w:t>(</w:t>
            </w:r>
            <w:r>
              <w:rPr>
                <w:color w:val="000000"/>
                <w:sz w:val="24"/>
                <w:szCs w:val="24"/>
              </w:rPr>
              <w:t>外</w:t>
            </w:r>
            <w:r>
              <w:rPr>
                <w:color w:val="000000"/>
                <w:sz w:val="24"/>
                <w:szCs w:val="24"/>
              </w:rPr>
              <w:t>)</w:t>
            </w:r>
            <w:r>
              <w:rPr>
                <w:color w:val="000000"/>
                <w:sz w:val="24"/>
                <w:szCs w:val="24"/>
              </w:rPr>
              <w:t>摘除術及人工水晶體置入術</w:t>
            </w:r>
            <w:r>
              <w:rPr>
                <w:color w:val="000000"/>
                <w:sz w:val="24"/>
                <w:szCs w:val="24"/>
              </w:rPr>
              <w:t>(</w:t>
            </w:r>
            <w:r>
              <w:rPr>
                <w:color w:val="000000"/>
                <w:sz w:val="24"/>
                <w:szCs w:val="24"/>
              </w:rPr>
              <w:t>單側</w:t>
            </w:r>
            <w:r>
              <w:rPr>
                <w:color w:val="000000"/>
                <w:sz w:val="24"/>
                <w:szCs w:val="24"/>
              </w:rPr>
              <w:t>)(</w:t>
            </w:r>
            <w:r>
              <w:rPr>
                <w:color w:val="000000"/>
                <w:sz w:val="24"/>
                <w:szCs w:val="24"/>
              </w:rPr>
              <w:t>門診</w:t>
            </w:r>
            <w:r>
              <w:rPr>
                <w:color w:val="000000"/>
                <w:sz w:val="24"/>
                <w:szCs w:val="24"/>
              </w:rPr>
              <w:t>)</w:t>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t>註：</w:t>
            </w:r>
            <w:r>
              <w:rPr>
                <w:color w:val="000000"/>
                <w:sz w:val="24"/>
                <w:szCs w:val="24"/>
              </w:rPr>
              <w:t>1.</w:t>
            </w:r>
            <w:r>
              <w:rPr>
                <w:color w:val="000000"/>
                <w:sz w:val="24"/>
                <w:szCs w:val="24"/>
              </w:rPr>
              <w:t>診療項目要求表</w:t>
            </w:r>
            <w:r>
              <w:rPr>
                <w:color w:val="000000"/>
                <w:sz w:val="24"/>
                <w:szCs w:val="24"/>
              </w:rPr>
              <w:t>(</w:t>
            </w:r>
            <w:r>
              <w:rPr>
                <w:color w:val="000000"/>
                <w:sz w:val="24"/>
                <w:szCs w:val="24"/>
              </w:rPr>
              <w:t>詳附表</w:t>
            </w:r>
            <w:r>
              <w:rPr>
                <w:color w:val="000000"/>
                <w:sz w:val="24"/>
                <w:szCs w:val="24"/>
              </w:rPr>
              <w:t>6.6.2)</w:t>
            </w:r>
          </w:p>
          <w:p>
            <w:pPr>
              <w:pStyle w:val="Normal"/>
              <w:spacing w:lineRule="exact" w:line="320"/>
              <w:ind w:hanging="240" w:left="880" w:right="0"/>
              <w:rPr>
                <w:color w:val="000000"/>
                <w:sz w:val="24"/>
                <w:szCs w:val="24"/>
              </w:rPr>
            </w:pPr>
            <w:r>
              <w:rPr>
                <w:color w:val="000000"/>
                <w:sz w:val="24"/>
                <w:szCs w:val="24"/>
              </w:rPr>
              <w:t>(1)</w:t>
            </w:r>
            <w:r>
              <w:rPr>
                <w:color w:val="000000"/>
                <w:sz w:val="24"/>
                <w:szCs w:val="24"/>
              </w:rPr>
              <w:t>基本診療項目</w:t>
            </w:r>
          </w:p>
          <w:p>
            <w:pPr>
              <w:pStyle w:val="Normal"/>
              <w:spacing w:lineRule="exact" w:line="320"/>
              <w:ind w:hanging="240" w:left="880" w:right="0"/>
              <w:rPr>
                <w:color w:val="000000"/>
                <w:sz w:val="24"/>
                <w:szCs w:val="24"/>
              </w:rPr>
            </w:pPr>
            <w:r>
              <w:rPr>
                <w:color w:val="000000"/>
                <w:sz w:val="24"/>
                <w:szCs w:val="24"/>
              </w:rPr>
              <w:t>(2)</w:t>
            </w:r>
            <w:r>
              <w:rPr>
                <w:color w:val="000000"/>
                <w:sz w:val="24"/>
                <w:szCs w:val="24"/>
              </w:rPr>
              <w:t>選擇性診療項目</w:t>
            </w:r>
          </w:p>
          <w:p>
            <w:pPr>
              <w:pStyle w:val="Normal"/>
              <w:spacing w:lineRule="exact" w:line="320"/>
              <w:ind w:hanging="180" w:left="692" w:right="0"/>
              <w:rPr>
                <w:color w:val="000000"/>
                <w:sz w:val="24"/>
                <w:szCs w:val="24"/>
              </w:rPr>
            </w:pPr>
            <w:r>
              <w:rPr>
                <w:color w:val="000000"/>
                <w:sz w:val="24"/>
                <w:szCs w:val="24"/>
              </w:rPr>
              <w:t>2.</w:t>
            </w:r>
            <w:r>
              <w:rPr>
                <w:color w:val="000000"/>
                <w:sz w:val="24"/>
                <w:szCs w:val="24"/>
              </w:rPr>
              <w:t>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t>(ICD-10-PCS)</w:t>
            </w:r>
            <w:r>
              <w:rPr>
                <w:color w:val="000000"/>
                <w:sz w:val="24"/>
                <w:szCs w:val="24"/>
              </w:rPr>
              <w:t>：</w:t>
            </w:r>
            <w:r>
              <w:rPr>
                <w:color w:val="000000"/>
                <w:sz w:val="24"/>
                <w:szCs w:val="24"/>
              </w:rPr>
              <w:t>08RJ3JZ</w:t>
            </w:r>
            <w:r>
              <w:rPr>
                <w:color w:val="000000"/>
                <w:sz w:val="24"/>
                <w:szCs w:val="24"/>
              </w:rPr>
              <w:t>、</w:t>
            </w:r>
            <w:r>
              <w:rPr>
                <w:color w:val="000000"/>
                <w:sz w:val="24"/>
                <w:szCs w:val="24"/>
              </w:rPr>
              <w:t>08RK3JZ</w:t>
            </w:r>
          </w:p>
        </w:tc>
        <w:tc>
          <w:tcPr>
            <w:tcW w:w="354"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tc>
        <w:tc>
          <w:tcPr>
            <w:tcW w:w="355"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p>
            <w:pPr>
              <w:pStyle w:val="Normal"/>
              <w:spacing w:lineRule="exact" w:line="320"/>
              <w:rPr>
                <w:color w:val="000000"/>
                <w:sz w:val="24"/>
                <w:szCs w:val="24"/>
              </w:rPr>
            </w:pPr>
            <w:r>
              <w:rPr>
                <w:color w:val="000000"/>
                <w:sz w:val="24"/>
                <w:szCs w:val="24"/>
              </w:rPr>
            </w:r>
          </w:p>
        </w:tc>
        <w:tc>
          <w:tcPr>
            <w:tcW w:w="354"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tc>
        <w:tc>
          <w:tcPr>
            <w:tcW w:w="355" w:type="dxa"/>
            <w:tcBorders>
              <w:top w:val="single" w:sz="6"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tc>
        <w:tc>
          <w:tcPr>
            <w:tcW w:w="1134" w:type="dxa"/>
            <w:tcBorders>
              <w:top w:val="single" w:sz="6" w:space="0" w:color="000000"/>
              <w:left w:val="single" w:sz="6" w:space="0" w:color="000000"/>
              <w:bottom w:val="single" w:sz="12" w:space="0" w:color="000000"/>
              <w:right w:val="single" w:sz="12" w:space="0" w:color="000000"/>
            </w:tcBorders>
          </w:tcPr>
          <w:p>
            <w:pPr>
              <w:pStyle w:val="Normal"/>
              <w:spacing w:lineRule="exact" w:line="320"/>
              <w:jc w:val="right"/>
              <w:rPr>
                <w:color w:val="000000"/>
                <w:kern w:val="2"/>
                <w:sz w:val="24"/>
                <w:szCs w:val="24"/>
              </w:rPr>
            </w:pPr>
            <w:r>
              <w:rPr>
                <w:color w:val="000000"/>
                <w:kern w:val="2"/>
                <w:sz w:val="24"/>
                <w:szCs w:val="24"/>
              </w:rPr>
              <w:t>20765</w:t>
            </w:r>
          </w:p>
          <w:p>
            <w:pPr>
              <w:pStyle w:val="Normal"/>
              <w:spacing w:lineRule="exact" w:line="320"/>
              <w:jc w:val="right"/>
              <w:rPr>
                <w:color w:val="000000"/>
                <w:kern w:val="2"/>
                <w:sz w:val="24"/>
                <w:szCs w:val="24"/>
              </w:rPr>
            </w:pPr>
            <w:r>
              <w:rPr>
                <w:color w:val="000000"/>
                <w:kern w:val="2"/>
                <w:sz w:val="24"/>
                <w:szCs w:val="24"/>
              </w:rPr>
              <w:t>20765</w:t>
            </w:r>
          </w:p>
          <w:p>
            <w:pPr>
              <w:pStyle w:val="Normal"/>
              <w:spacing w:lineRule="exact" w:line="320"/>
              <w:jc w:val="right"/>
              <w:rPr>
                <w:color w:val="000000"/>
                <w:kern w:val="2"/>
                <w:sz w:val="24"/>
                <w:szCs w:val="24"/>
              </w:rPr>
            </w:pPr>
            <w:r>
              <w:rPr>
                <w:color w:val="000000"/>
                <w:kern w:val="2"/>
                <w:sz w:val="24"/>
                <w:szCs w:val="24"/>
              </w:rPr>
              <w:t>20765</w:t>
            </w:r>
          </w:p>
          <w:p>
            <w:pPr>
              <w:pStyle w:val="Normal"/>
              <w:spacing w:lineRule="exact" w:line="320"/>
              <w:jc w:val="right"/>
              <w:rPr>
                <w:color w:val="000000"/>
                <w:sz w:val="24"/>
                <w:szCs w:val="24"/>
              </w:rPr>
            </w:pPr>
            <w:r>
              <w:rPr>
                <w:color w:val="000000"/>
                <w:sz w:val="24"/>
                <w:szCs w:val="24"/>
              </w:rPr>
              <w:t>20679</w:t>
            </w:r>
          </w:p>
          <w:p>
            <w:pPr>
              <w:pStyle w:val="Normal"/>
              <w:spacing w:lineRule="exact" w:line="320"/>
              <w:jc w:val="right"/>
              <w:rPr>
                <w:color w:val="000000"/>
                <w:sz w:val="24"/>
                <w:szCs w:val="24"/>
              </w:rPr>
            </w:pPr>
            <w:r>
              <w:rPr>
                <w:color w:val="000000"/>
                <w:sz w:val="24"/>
                <w:szCs w:val="24"/>
              </w:rPr>
            </w:r>
          </w:p>
        </w:tc>
      </w:tr>
    </w:tbl>
    <w:p>
      <w:pPr>
        <w:sectPr>
          <w:headerReference w:type="default" r:id="rId66"/>
          <w:headerReference w:type="first" r:id="rId67"/>
          <w:footerReference w:type="default" r:id="rId68"/>
          <w:footerReference w:type="first" r:id="rId69"/>
          <w:type w:val="nextPage"/>
          <w:pgSz w:w="11906" w:h="16838"/>
          <w:pgMar w:left="1304" w:right="1304" w:gutter="0" w:header="851" w:top="1440" w:footer="851" w:bottom="1440"/>
          <w:pgNumType w:start="1" w:fmt="decimal"/>
          <w:formProt w:val="false"/>
          <w:textDirection w:val="lrTb"/>
          <w:docGrid w:type="default" w:linePitch="332" w:charSpace="0"/>
        </w:sectPr>
        <w:pStyle w:val="Normal"/>
        <w:rPr>
          <w:color w:val="000000"/>
          <w:sz w:val="24"/>
        </w:rPr>
      </w:pPr>
      <w:r>
        <w:rPr>
          <w:color w:val="000000"/>
          <w:sz w:val="24"/>
        </w:rPr>
      </w:r>
    </w:p>
    <w:p>
      <w:pPr>
        <w:pStyle w:val="Normal"/>
        <w:numPr>
          <w:ilvl w:val="0"/>
          <w:numId w:val="0"/>
        </w:numPr>
        <w:ind w:hanging="1232" w:left="1232" w:right="0"/>
        <w:outlineLvl w:val="2"/>
        <w:rPr/>
      </w:pPr>
      <w:r>
        <w:rPr>
          <w:color w:val="000000"/>
          <w:sz w:val="28"/>
          <w:szCs w:val="28"/>
        </w:rPr>
        <w:t>附表</w:t>
      </w:r>
      <w:r>
        <w:rPr>
          <w:color w:val="000000"/>
          <w:sz w:val="28"/>
          <w:szCs w:val="28"/>
        </w:rPr>
        <w:t>6</w:t>
      </w:r>
      <w:r>
        <w:rPr/>
        <w:t>.6.2</w:t>
      </w:r>
      <w:r>
        <w:rPr/>
        <w:t>水晶體囊內</w:t>
      </w:r>
      <w:r>
        <w:rPr/>
        <w:t>(</w:t>
      </w:r>
      <w:r>
        <w:rPr/>
        <w:t>外</w:t>
      </w:r>
      <w:r>
        <w:rPr/>
        <w:t>)</w:t>
      </w:r>
      <w:r>
        <w:rPr/>
        <w:t>摘除術及人工水晶體置入術</w:t>
      </w:r>
      <w:r>
        <w:rPr/>
        <w:t>(</w:t>
      </w:r>
      <w:r>
        <w:rPr/>
        <w:t>單側</w:t>
      </w:r>
      <w:r>
        <w:rPr/>
        <w:t>) (</w:t>
      </w:r>
      <w:r>
        <w:rPr/>
        <w:t>門診</w:t>
      </w:r>
      <w:r>
        <w:rPr/>
        <w:t>)</w:t>
      </w:r>
      <w:r>
        <w:rPr/>
        <w:t>診療項目要求表</w:t>
      </w:r>
    </w:p>
    <w:tbl>
      <w:tblPr>
        <w:tblW w:w="9214" w:type="dxa"/>
        <w:jc w:val="left"/>
        <w:tblInd w:w="28" w:type="dxa"/>
        <w:tblLayout w:type="fixed"/>
        <w:tblCellMar>
          <w:top w:w="0" w:type="dxa"/>
          <w:left w:w="28" w:type="dxa"/>
          <w:bottom w:w="0" w:type="dxa"/>
          <w:right w:w="28" w:type="dxa"/>
        </w:tblCellMar>
      </w:tblPr>
      <w:tblGrid>
        <w:gridCol w:w="5517"/>
        <w:gridCol w:w="3697"/>
      </w:tblGrid>
      <w:tr>
        <w:trPr/>
        <w:tc>
          <w:tcPr>
            <w:tcW w:w="9214" w:type="dxa"/>
            <w:gridSpan w:val="2"/>
            <w:tcBorders>
              <w:top w:val="single" w:sz="12" w:space="0" w:color="000000"/>
              <w:left w:val="single" w:sz="12" w:space="0" w:color="000000"/>
              <w:right w:val="single" w:sz="12" w:space="0" w:color="000000"/>
            </w:tcBorders>
          </w:tcPr>
          <w:p>
            <w:pPr>
              <w:pStyle w:val="Normal"/>
              <w:rPr>
                <w:b/>
                <w:color w:val="000000"/>
                <w:sz w:val="20"/>
              </w:rPr>
            </w:pPr>
            <w:r>
              <w:rPr>
                <w:b/>
                <w:color w:val="000000"/>
                <w:sz w:val="20"/>
              </w:rPr>
              <w:t>基本診療項目</w:t>
            </w:r>
          </w:p>
        </w:tc>
      </w:tr>
      <w:tr>
        <w:trPr/>
        <w:tc>
          <w:tcPr>
            <w:tcW w:w="5517" w:type="dxa"/>
            <w:tcBorders>
              <w:top w:val="single" w:sz="6" w:space="0" w:color="000000"/>
              <w:left w:val="single" w:sz="12" w:space="0" w:color="000000"/>
              <w:bottom w:val="single" w:sz="6" w:space="0" w:color="000000"/>
              <w:right w:val="single" w:sz="6" w:space="0" w:color="000000"/>
            </w:tcBorders>
          </w:tcPr>
          <w:p>
            <w:pPr>
              <w:pStyle w:val="Normal"/>
              <w:jc w:val="center"/>
              <w:rPr>
                <w:b/>
                <w:color w:val="000000"/>
                <w:sz w:val="20"/>
              </w:rPr>
            </w:pPr>
            <w:r>
              <w:rPr>
                <w:b/>
                <w:color w:val="000000"/>
                <w:sz w:val="20"/>
              </w:rPr>
              <w:t>手術前</w:t>
            </w:r>
          </w:p>
        </w:tc>
        <w:tc>
          <w:tcPr>
            <w:tcW w:w="3697" w:type="dxa"/>
            <w:tcBorders>
              <w:top w:val="single" w:sz="6" w:space="0" w:color="000000"/>
              <w:left w:val="single" w:sz="6" w:space="0" w:color="000000"/>
              <w:bottom w:val="single" w:sz="6" w:space="0" w:color="000000"/>
              <w:right w:val="single" w:sz="12" w:space="0" w:color="000000"/>
            </w:tcBorders>
          </w:tcPr>
          <w:p>
            <w:pPr>
              <w:pStyle w:val="Normal"/>
              <w:jc w:val="center"/>
              <w:rPr>
                <w:b/>
                <w:color w:val="000000"/>
                <w:sz w:val="20"/>
              </w:rPr>
            </w:pPr>
            <w:r>
              <w:rPr>
                <w:b/>
                <w:color w:val="000000"/>
                <w:sz w:val="20"/>
              </w:rPr>
              <w:t>手術中手術後</w:t>
            </w:r>
          </w:p>
        </w:tc>
      </w:tr>
      <w:tr>
        <w:trPr/>
        <w:tc>
          <w:tcPr>
            <w:tcW w:w="5517" w:type="dxa"/>
            <w:tcBorders>
              <w:left w:val="single" w:sz="12" w:space="0" w:color="000000"/>
              <w:bottom w:val="single" w:sz="6" w:space="0" w:color="000000"/>
              <w:right w:val="single" w:sz="6" w:space="0" w:color="000000"/>
            </w:tcBorders>
          </w:tcPr>
          <w:p>
            <w:pPr>
              <w:pStyle w:val="Normal"/>
              <w:spacing w:lineRule="atLeast" w:line="320"/>
              <w:rPr>
                <w:color w:val="000000"/>
                <w:sz w:val="20"/>
              </w:rPr>
            </w:pPr>
            <w:r>
              <w:rPr>
                <w:color w:val="000000"/>
                <w:sz w:val="20"/>
              </w:rPr>
              <w:t>Ⅰ</w:t>
            </w:r>
            <w:r>
              <w:rPr>
                <w:color w:val="000000"/>
                <w:sz w:val="20"/>
              </w:rPr>
              <w:t>.Indication of surgery</w:t>
            </w:r>
          </w:p>
          <w:p>
            <w:pPr>
              <w:pStyle w:val="Normal"/>
              <w:numPr>
                <w:ilvl w:val="0"/>
                <w:numId w:val="0"/>
              </w:numPr>
              <w:spacing w:lineRule="atLeast" w:line="320"/>
              <w:ind w:hanging="425" w:left="425" w:right="0"/>
              <w:rPr>
                <w:color w:val="000000"/>
                <w:sz w:val="20"/>
              </w:rPr>
            </w:pPr>
            <w:r>
              <w:rPr>
                <w:color w:val="000000"/>
                <w:sz w:val="20"/>
              </w:rPr>
              <w:t>Ⅱ</w:t>
            </w:r>
            <w:r>
              <w:rPr>
                <w:color w:val="000000"/>
                <w:sz w:val="20"/>
              </w:rPr>
              <w:t>.Diagnostic study</w:t>
            </w:r>
          </w:p>
          <w:p>
            <w:pPr>
              <w:pStyle w:val="Normal"/>
              <w:numPr>
                <w:ilvl w:val="0"/>
                <w:numId w:val="0"/>
              </w:numPr>
              <w:spacing w:lineRule="atLeast" w:line="320"/>
              <w:ind w:hanging="0" w:left="0"/>
              <w:rPr>
                <w:color w:val="000000"/>
                <w:sz w:val="20"/>
              </w:rPr>
            </w:pPr>
            <w:r>
              <w:rPr>
                <w:rFonts w:eastAsia="Times New Roman"/>
                <w:color w:val="000000"/>
                <w:sz w:val="20"/>
              </w:rPr>
              <w:t xml:space="preserve">  </w:t>
            </w:r>
            <w:r>
              <w:rPr>
                <w:color w:val="000000"/>
                <w:sz w:val="20"/>
              </w:rPr>
              <w:t>1.History taking</w:t>
            </w:r>
          </w:p>
          <w:p>
            <w:pPr>
              <w:pStyle w:val="Normal"/>
              <w:numPr>
                <w:ilvl w:val="0"/>
                <w:numId w:val="0"/>
              </w:numPr>
              <w:spacing w:lineRule="atLeast" w:line="320"/>
              <w:ind w:hanging="0" w:left="0"/>
              <w:rPr>
                <w:color w:val="000000"/>
                <w:sz w:val="20"/>
              </w:rPr>
            </w:pPr>
            <w:r>
              <w:rPr>
                <w:rFonts w:eastAsia="Times New Roman"/>
                <w:color w:val="000000"/>
                <w:sz w:val="20"/>
              </w:rPr>
              <w:t xml:space="preserve">  </w:t>
            </w:r>
            <w:r>
              <w:rPr>
                <w:color w:val="000000"/>
                <w:sz w:val="20"/>
              </w:rPr>
              <w:t>2.Physical exam</w:t>
            </w:r>
          </w:p>
          <w:p>
            <w:pPr>
              <w:pStyle w:val="Normal"/>
              <w:numPr>
                <w:ilvl w:val="0"/>
                <w:numId w:val="0"/>
              </w:numPr>
              <w:spacing w:lineRule="atLeast" w:line="320"/>
              <w:ind w:hanging="0" w:left="0"/>
              <w:rPr>
                <w:color w:val="000000"/>
                <w:sz w:val="20"/>
              </w:rPr>
            </w:pPr>
            <w:r>
              <w:rPr>
                <w:rFonts w:eastAsia="Times New Roman"/>
                <w:color w:val="000000"/>
                <w:sz w:val="20"/>
              </w:rPr>
              <w:t xml:space="preserve">  </w:t>
            </w:r>
            <w:r>
              <w:rPr>
                <w:color w:val="000000"/>
                <w:sz w:val="20"/>
              </w:rPr>
              <w:t>3.Lab test</w:t>
            </w:r>
          </w:p>
          <w:p>
            <w:pPr>
              <w:pStyle w:val="Normal"/>
              <w:numPr>
                <w:ilvl w:val="0"/>
                <w:numId w:val="0"/>
              </w:numPr>
              <w:spacing w:lineRule="atLeast" w:line="320"/>
              <w:ind w:hanging="0" w:left="0"/>
              <w:rPr>
                <w:color w:val="000000"/>
                <w:sz w:val="20"/>
              </w:rPr>
            </w:pPr>
            <w:r>
              <w:rPr>
                <w:rFonts w:eastAsia="Times New Roman"/>
                <w:color w:val="000000"/>
                <w:sz w:val="20"/>
              </w:rPr>
              <w:t xml:space="preserve">  </w:t>
            </w:r>
            <w:r>
              <w:rPr>
                <w:color w:val="000000"/>
                <w:sz w:val="20"/>
              </w:rPr>
              <w:t>4.Special procedure</w:t>
            </w:r>
          </w:p>
          <w:p>
            <w:pPr>
              <w:pStyle w:val="Normal"/>
              <w:spacing w:lineRule="atLeast" w:line="320"/>
              <w:rPr>
                <w:color w:val="000000"/>
                <w:sz w:val="20"/>
              </w:rPr>
            </w:pPr>
            <w:r>
              <w:rPr>
                <w:color w:val="000000"/>
                <w:sz w:val="20"/>
              </w:rPr>
              <w:t>Ⅲ</w:t>
            </w:r>
            <w:r>
              <w:rPr>
                <w:color w:val="000000"/>
                <w:sz w:val="20"/>
              </w:rPr>
              <w:t>.Management</w:t>
            </w:r>
          </w:p>
          <w:p>
            <w:pPr>
              <w:pStyle w:val="Normal"/>
              <w:numPr>
                <w:ilvl w:val="0"/>
                <w:numId w:val="5"/>
              </w:numPr>
              <w:spacing w:lineRule="atLeast" w:line="320"/>
              <w:rPr>
                <w:color w:val="000000"/>
                <w:sz w:val="20"/>
              </w:rPr>
            </w:pPr>
            <w:r>
              <w:rPr>
                <w:color w:val="000000"/>
                <w:sz w:val="20"/>
              </w:rPr>
              <w:t>Medication</w:t>
            </w:r>
          </w:p>
          <w:p>
            <w:pPr>
              <w:pStyle w:val="Normal"/>
              <w:spacing w:lineRule="atLeast" w:line="320"/>
              <w:ind w:firstLine="152" w:right="0"/>
              <w:rPr>
                <w:color w:val="000000"/>
                <w:sz w:val="20"/>
              </w:rPr>
            </w:pPr>
            <w:r>
              <w:rPr>
                <w:rFonts w:eastAsia="Times New Roman"/>
                <w:color w:val="000000"/>
                <w:sz w:val="20"/>
              </w:rPr>
              <w:t xml:space="preserve"> </w:t>
            </w:r>
            <w:r>
              <w:rPr>
                <w:color w:val="000000"/>
                <w:sz w:val="20"/>
              </w:rPr>
              <w:t>2.Nursing care</w:t>
            </w:r>
          </w:p>
        </w:tc>
        <w:tc>
          <w:tcPr>
            <w:tcW w:w="3697" w:type="dxa"/>
            <w:tcBorders>
              <w:top w:val="single" w:sz="6" w:space="0" w:color="000000"/>
              <w:left w:val="single" w:sz="6" w:space="0" w:color="000000"/>
              <w:bottom w:val="single" w:sz="6" w:space="0" w:color="000000"/>
              <w:right w:val="single" w:sz="12" w:space="0" w:color="000000"/>
            </w:tcBorders>
          </w:tcPr>
          <w:p>
            <w:pPr>
              <w:pStyle w:val="Normal"/>
              <w:spacing w:lineRule="atLeast" w:line="320"/>
              <w:rPr>
                <w:color w:val="000000"/>
                <w:sz w:val="20"/>
              </w:rPr>
            </w:pPr>
            <w:r>
              <w:rPr>
                <w:color w:val="000000"/>
                <w:sz w:val="20"/>
              </w:rPr>
              <w:t>Ⅳ</w:t>
            </w:r>
            <w:r>
              <w:rPr>
                <w:color w:val="000000"/>
                <w:sz w:val="20"/>
              </w:rPr>
              <w:t>．</w:t>
            </w:r>
            <w:r>
              <w:rPr>
                <w:color w:val="000000"/>
                <w:sz w:val="20"/>
              </w:rPr>
              <w:t>Management</w:t>
            </w:r>
          </w:p>
          <w:p>
            <w:pPr>
              <w:pStyle w:val="Normal"/>
              <w:spacing w:lineRule="atLeast" w:line="320"/>
              <w:rPr>
                <w:color w:val="000000"/>
                <w:sz w:val="20"/>
              </w:rPr>
            </w:pPr>
            <w:r>
              <w:rPr>
                <w:rFonts w:eastAsia="Times New Roman"/>
                <w:color w:val="000000"/>
                <w:sz w:val="20"/>
              </w:rPr>
              <w:t xml:space="preserve">   </w:t>
            </w:r>
            <w:r>
              <w:rPr>
                <w:color w:val="000000"/>
                <w:sz w:val="20"/>
              </w:rPr>
              <w:t xml:space="preserve">1.Surgical </w:t>
            </w:r>
          </w:p>
          <w:p>
            <w:pPr>
              <w:pStyle w:val="Normal"/>
              <w:spacing w:lineRule="atLeast" w:line="320"/>
              <w:rPr>
                <w:color w:val="000000"/>
                <w:sz w:val="20"/>
              </w:rPr>
            </w:pPr>
            <w:r>
              <w:rPr>
                <w:rFonts w:eastAsia="Times New Roman"/>
                <w:color w:val="000000"/>
                <w:sz w:val="20"/>
              </w:rPr>
              <w:t xml:space="preserve">   </w:t>
            </w:r>
            <w:r>
              <w:rPr>
                <w:color w:val="000000"/>
                <w:sz w:val="20"/>
              </w:rPr>
              <w:t xml:space="preserve">2.Anesthesia </w:t>
            </w:r>
          </w:p>
          <w:p>
            <w:pPr>
              <w:pStyle w:val="Normal"/>
              <w:spacing w:lineRule="atLeast" w:line="320"/>
              <w:rPr>
                <w:color w:val="000000"/>
                <w:sz w:val="20"/>
              </w:rPr>
            </w:pPr>
            <w:r>
              <w:rPr>
                <w:rFonts w:eastAsia="Times New Roman"/>
                <w:color w:val="000000"/>
                <w:sz w:val="20"/>
              </w:rPr>
              <w:t xml:space="preserve">   </w:t>
            </w:r>
            <w:r>
              <w:rPr>
                <w:color w:val="000000"/>
                <w:sz w:val="20"/>
              </w:rPr>
              <w:t>3.Medication</w:t>
            </w:r>
          </w:p>
          <w:p>
            <w:pPr>
              <w:pStyle w:val="Normal"/>
              <w:spacing w:lineRule="atLeast" w:line="320"/>
              <w:rPr>
                <w:color w:val="000000"/>
                <w:sz w:val="20"/>
              </w:rPr>
            </w:pPr>
            <w:r>
              <w:rPr>
                <w:color w:val="000000"/>
                <w:sz w:val="20"/>
              </w:rPr>
            </w:r>
          </w:p>
        </w:tc>
      </w:tr>
      <w:tr>
        <w:trPr/>
        <w:tc>
          <w:tcPr>
            <w:tcW w:w="5517" w:type="dxa"/>
            <w:tcBorders>
              <w:top w:val="single" w:sz="6" w:space="0" w:color="000000"/>
              <w:left w:val="single" w:sz="12" w:space="0" w:color="000000"/>
              <w:right w:val="single" w:sz="6" w:space="0" w:color="000000"/>
            </w:tcBorders>
          </w:tcPr>
          <w:p>
            <w:pPr>
              <w:pStyle w:val="Normal"/>
              <w:rPr>
                <w:color w:val="000000"/>
                <w:sz w:val="20"/>
              </w:rPr>
            </w:pPr>
            <w:r>
              <w:rPr>
                <w:b/>
                <w:color w:val="000000"/>
                <w:sz w:val="20"/>
              </w:rPr>
              <w:t>收費代碼及處置項目</w:t>
            </w:r>
          </w:p>
        </w:tc>
        <w:tc>
          <w:tcPr>
            <w:tcW w:w="3697" w:type="dxa"/>
            <w:tcBorders>
              <w:top w:val="single" w:sz="6" w:space="0" w:color="000000"/>
              <w:left w:val="single" w:sz="6" w:space="0" w:color="000000"/>
              <w:right w:val="single" w:sz="12" w:space="0" w:color="000000"/>
            </w:tcBorders>
          </w:tcPr>
          <w:p>
            <w:pPr>
              <w:pStyle w:val="Normal"/>
              <w:rPr>
                <w:color w:val="000000"/>
                <w:sz w:val="20"/>
              </w:rPr>
            </w:pPr>
            <w:r>
              <w:rPr>
                <w:b/>
                <w:color w:val="000000"/>
                <w:sz w:val="20"/>
              </w:rPr>
              <w:t>收費代碼及處置項目</w:t>
            </w:r>
          </w:p>
        </w:tc>
      </w:tr>
      <w:tr>
        <w:trPr>
          <w:trHeight w:val="1382" w:hRule="atLeast"/>
        </w:trPr>
        <w:tc>
          <w:tcPr>
            <w:tcW w:w="5517" w:type="dxa"/>
            <w:tcBorders>
              <w:top w:val="single" w:sz="6" w:space="0" w:color="000000"/>
              <w:left w:val="single" w:sz="12" w:space="0" w:color="000000"/>
              <w:right w:val="single" w:sz="6" w:space="0" w:color="000000"/>
            </w:tcBorders>
          </w:tcPr>
          <w:p>
            <w:pPr>
              <w:pStyle w:val="Normal"/>
              <w:rPr>
                <w:color w:val="000000"/>
                <w:sz w:val="20"/>
              </w:rPr>
            </w:pPr>
            <w:r>
              <w:rPr>
                <w:color w:val="000000"/>
                <w:sz w:val="20"/>
              </w:rPr>
              <w:t>1.23301C</w:t>
            </w:r>
            <w:r>
              <w:rPr>
                <w:color w:val="000000"/>
                <w:sz w:val="20"/>
              </w:rPr>
              <w:t>或</w:t>
            </w:r>
            <w:r>
              <w:rPr>
                <w:color w:val="000000"/>
                <w:sz w:val="20"/>
              </w:rPr>
              <w:t>23302C</w:t>
            </w:r>
            <w:r>
              <w:rPr>
                <w:color w:val="000000"/>
                <w:sz w:val="20"/>
              </w:rPr>
              <w:t>或</w:t>
            </w:r>
            <w:r>
              <w:rPr>
                <w:color w:val="000000"/>
                <w:sz w:val="20"/>
              </w:rPr>
              <w:t>23305C</w:t>
            </w:r>
            <w:r>
              <w:rPr>
                <w:color w:val="000000"/>
                <w:sz w:val="20"/>
              </w:rPr>
              <w:t>眼壓測定</w:t>
            </w:r>
            <w:r>
              <w:rPr>
                <w:color w:val="000000"/>
                <w:sz w:val="20"/>
              </w:rPr>
              <w:t>*1</w:t>
            </w:r>
          </w:p>
          <w:p>
            <w:pPr>
              <w:pStyle w:val="Normal"/>
              <w:rPr>
                <w:color w:val="000000"/>
                <w:sz w:val="20"/>
              </w:rPr>
            </w:pPr>
            <w:r>
              <w:rPr>
                <w:color w:val="000000"/>
                <w:sz w:val="20"/>
              </w:rPr>
              <w:t>2.23401C</w:t>
            </w:r>
            <w:r>
              <w:rPr>
                <w:color w:val="000000"/>
                <w:sz w:val="20"/>
              </w:rPr>
              <w:t>細隙燈顯微鏡檢查</w:t>
            </w:r>
            <w:r>
              <w:rPr>
                <w:color w:val="000000"/>
                <w:sz w:val="20"/>
              </w:rPr>
              <w:t>*1</w:t>
            </w:r>
          </w:p>
          <w:p>
            <w:pPr>
              <w:pStyle w:val="Normal"/>
              <w:rPr>
                <w:color w:val="000000"/>
                <w:sz w:val="20"/>
              </w:rPr>
            </w:pPr>
            <w:r>
              <w:rPr>
                <w:color w:val="000000"/>
                <w:sz w:val="20"/>
              </w:rPr>
              <w:t>3.23501C</w:t>
            </w:r>
            <w:r>
              <w:rPr>
                <w:color w:val="000000"/>
                <w:sz w:val="20"/>
              </w:rPr>
              <w:t>或</w:t>
            </w:r>
            <w:r>
              <w:rPr>
                <w:color w:val="000000"/>
                <w:sz w:val="20"/>
              </w:rPr>
              <w:t xml:space="preserve">23702C </w:t>
            </w:r>
            <w:r>
              <w:rPr>
                <w:color w:val="000000"/>
                <w:sz w:val="20"/>
              </w:rPr>
              <w:t>眼底鏡檢查</w:t>
            </w:r>
            <w:r>
              <w:rPr>
                <w:color w:val="000000"/>
                <w:sz w:val="20"/>
              </w:rPr>
              <w:t>*1</w:t>
            </w:r>
          </w:p>
          <w:p>
            <w:pPr>
              <w:pStyle w:val="Normal"/>
              <w:rPr>
                <w:color w:val="000000"/>
                <w:sz w:val="20"/>
              </w:rPr>
            </w:pPr>
            <w:r>
              <w:rPr>
                <w:color w:val="000000"/>
                <w:sz w:val="20"/>
              </w:rPr>
              <w:t xml:space="preserve">4.23803C </w:t>
            </w:r>
            <w:r>
              <w:rPr>
                <w:color w:val="000000"/>
                <w:sz w:val="20"/>
              </w:rPr>
              <w:t>瞳孔散大</w:t>
            </w:r>
            <w:r>
              <w:rPr>
                <w:color w:val="000000"/>
                <w:sz w:val="20"/>
              </w:rPr>
              <w:t>*1</w:t>
            </w:r>
          </w:p>
          <w:p>
            <w:pPr>
              <w:pStyle w:val="Normal"/>
              <w:rPr>
                <w:color w:val="000000"/>
                <w:sz w:val="20"/>
              </w:rPr>
            </w:pPr>
            <w:r>
              <w:rPr>
                <w:color w:val="000000"/>
                <w:sz w:val="20"/>
              </w:rPr>
              <w:t>5.23807C</w:t>
            </w:r>
            <w:r>
              <w:rPr>
                <w:color w:val="000000"/>
                <w:sz w:val="20"/>
              </w:rPr>
              <w:t>人工水晶體度數超音波生物計測儀測定</w:t>
            </w:r>
            <w:r>
              <w:rPr>
                <w:color w:val="000000"/>
                <w:sz w:val="20"/>
              </w:rPr>
              <w:t>*1</w:t>
            </w:r>
          </w:p>
        </w:tc>
        <w:tc>
          <w:tcPr>
            <w:tcW w:w="3697" w:type="dxa"/>
            <w:tcBorders>
              <w:top w:val="single" w:sz="6" w:space="0" w:color="000000"/>
              <w:left w:val="single" w:sz="6" w:space="0" w:color="000000"/>
              <w:right w:val="single" w:sz="12" w:space="0" w:color="000000"/>
            </w:tcBorders>
          </w:tcPr>
          <w:p>
            <w:pPr>
              <w:pStyle w:val="a1"/>
              <w:numPr>
                <w:ilvl w:val="0"/>
                <w:numId w:val="6"/>
              </w:numPr>
              <w:rPr>
                <w:sz w:val="20"/>
              </w:rPr>
            </w:pPr>
            <w:r>
              <w:rPr>
                <w:sz w:val="20"/>
              </w:rPr>
              <w:t>6.86008C</w:t>
            </w:r>
            <w:r>
              <w:rPr>
                <w:sz w:val="20"/>
              </w:rPr>
              <w:t>水晶體囊內</w:t>
            </w:r>
            <w:r>
              <w:rPr>
                <w:sz w:val="20"/>
              </w:rPr>
              <w:t>(</w:t>
            </w:r>
            <w:r>
              <w:rPr>
                <w:sz w:val="20"/>
              </w:rPr>
              <w:t>外</w:t>
            </w:r>
            <w:r>
              <w:rPr>
                <w:sz w:val="20"/>
              </w:rPr>
              <w:t>)</w:t>
            </w:r>
            <w:r>
              <w:rPr>
                <w:sz w:val="20"/>
              </w:rPr>
              <w:t>摘</w:t>
            </w:r>
          </w:p>
          <w:p>
            <w:pPr>
              <w:pStyle w:val="a1"/>
              <w:ind w:firstLine="405" w:left="0" w:right="0"/>
              <w:rPr>
                <w:sz w:val="20"/>
              </w:rPr>
            </w:pPr>
            <w:r>
              <w:rPr>
                <w:sz w:val="20"/>
              </w:rPr>
              <w:t>除術及人工水晶體置入術</w:t>
            </w:r>
          </w:p>
          <w:p>
            <w:pPr>
              <w:pStyle w:val="a1"/>
              <w:ind w:firstLine="405" w:left="0" w:right="0"/>
              <w:rPr>
                <w:sz w:val="20"/>
              </w:rPr>
            </w:pPr>
            <w:r>
              <w:rPr>
                <w:sz w:val="20"/>
              </w:rPr>
              <w:t>*1</w:t>
            </w:r>
          </w:p>
          <w:p>
            <w:pPr>
              <w:pStyle w:val="Normal"/>
              <w:numPr>
                <w:ilvl w:val="0"/>
                <w:numId w:val="6"/>
              </w:numPr>
              <w:tabs>
                <w:tab w:val="clear" w:pos="709"/>
                <w:tab w:val="left" w:pos="2280" w:leader="none"/>
              </w:tabs>
              <w:ind w:hanging="454" w:left="454" w:right="0"/>
              <w:rPr>
                <w:color w:val="000000"/>
                <w:sz w:val="20"/>
              </w:rPr>
            </w:pPr>
            <w:r>
              <w:rPr>
                <w:color w:val="000000"/>
                <w:sz w:val="20"/>
              </w:rPr>
              <w:t>7.96009C</w:t>
            </w:r>
            <w:r>
              <w:rPr>
                <w:color w:val="000000"/>
                <w:sz w:val="20"/>
              </w:rPr>
              <w:t>或</w:t>
            </w:r>
            <w:r>
              <w:rPr>
                <w:color w:val="000000"/>
                <w:sz w:val="20"/>
              </w:rPr>
              <w:t>96017C</w:t>
            </w:r>
            <w:r>
              <w:rPr>
                <w:color w:val="000000"/>
                <w:sz w:val="20"/>
              </w:rPr>
              <w:t>或</w:t>
            </w:r>
            <w:r>
              <w:rPr>
                <w:color w:val="000000"/>
                <w:sz w:val="20"/>
              </w:rPr>
              <w:t>96020C</w:t>
            </w:r>
            <w:r>
              <w:rPr>
                <w:color w:val="000000"/>
                <w:sz w:val="20"/>
              </w:rPr>
              <w:t>或</w:t>
            </w:r>
            <w:r>
              <w:rPr>
                <w:color w:val="000000"/>
                <w:sz w:val="20"/>
              </w:rPr>
              <w:t>96000C</w:t>
            </w:r>
            <w:r>
              <w:rPr>
                <w:color w:val="000000"/>
                <w:sz w:val="20"/>
              </w:rPr>
              <w:t>或</w:t>
            </w:r>
            <w:r>
              <w:rPr>
                <w:color w:val="000000"/>
                <w:sz w:val="20"/>
              </w:rPr>
              <w:t>96029C</w:t>
            </w:r>
            <w:r>
              <w:rPr>
                <w:color w:val="000000"/>
                <w:sz w:val="20"/>
              </w:rPr>
              <w:t>或</w:t>
            </w:r>
            <w:r>
              <w:rPr>
                <w:color w:val="000000"/>
                <w:sz w:val="20"/>
              </w:rPr>
              <w:t>96030C</w:t>
            </w:r>
            <w:r>
              <w:rPr>
                <w:color w:val="000000"/>
                <w:sz w:val="20"/>
              </w:rPr>
              <w:t>麻醉</w:t>
            </w:r>
            <w:r>
              <w:rPr>
                <w:color w:val="000000"/>
                <w:sz w:val="20"/>
              </w:rPr>
              <w:t>*1</w:t>
            </w:r>
          </w:p>
          <w:p>
            <w:pPr>
              <w:pStyle w:val="a1"/>
              <w:rPr>
                <w:sz w:val="20"/>
              </w:rPr>
            </w:pPr>
            <w:r>
              <w:rPr>
                <w:rFonts w:eastAsia="Times New Roman"/>
                <w:sz w:val="20"/>
              </w:rPr>
              <w:t xml:space="preserve">  </w:t>
            </w:r>
            <w:r>
              <w:rPr>
                <w:sz w:val="20"/>
              </w:rPr>
              <w:t xml:space="preserve">8.23803C </w:t>
            </w:r>
            <w:r>
              <w:rPr>
                <w:sz w:val="20"/>
              </w:rPr>
              <w:t>瞳孔散大</w:t>
            </w:r>
            <w:r>
              <w:rPr>
                <w:sz w:val="20"/>
              </w:rPr>
              <w:t>*1</w:t>
            </w:r>
          </w:p>
        </w:tc>
      </w:tr>
      <w:tr>
        <w:trPr/>
        <w:tc>
          <w:tcPr>
            <w:tcW w:w="9214" w:type="dxa"/>
            <w:gridSpan w:val="2"/>
            <w:tcBorders>
              <w:top w:val="single" w:sz="8" w:space="0" w:color="000000"/>
              <w:left w:val="single" w:sz="12" w:space="0" w:color="000000"/>
              <w:bottom w:val="single" w:sz="12" w:space="0" w:color="000000"/>
              <w:right w:val="single" w:sz="12" w:space="0" w:color="000000"/>
            </w:tcBorders>
          </w:tcPr>
          <w:p>
            <w:pPr>
              <w:pStyle w:val="Normal"/>
              <w:rPr>
                <w:b/>
                <w:color w:val="000000"/>
                <w:sz w:val="20"/>
              </w:rPr>
            </w:pPr>
            <w:r>
              <w:rPr>
                <w:b/>
                <w:color w:val="000000"/>
                <w:sz w:val="20"/>
              </w:rPr>
              <w:t>選擇性診療項目：其他醫療需要之支付標準所列項目。</w:t>
            </w:r>
          </w:p>
        </w:tc>
      </w:tr>
    </w:tbl>
    <w:p>
      <w:pPr>
        <w:pStyle w:val="Normal"/>
        <w:rPr>
          <w:color w:val="000000"/>
          <w:sz w:val="24"/>
        </w:rPr>
      </w:pPr>
      <w:r>
        <w:rPr>
          <w:color w:val="000000"/>
          <w:sz w:val="24"/>
        </w:rPr>
      </w:r>
      <w:r>
        <w:br w:type="page"/>
      </w:r>
    </w:p>
    <w:p>
      <w:pPr>
        <w:sectPr>
          <w:headerReference w:type="default" r:id="rId70"/>
          <w:headerReference w:type="first" r:id="rId71"/>
          <w:footerReference w:type="default" r:id="rId72"/>
          <w:footerReference w:type="first" r:id="rId73"/>
          <w:type w:val="nextPage"/>
          <w:pgSz w:w="11906" w:h="16838"/>
          <w:pgMar w:left="1304" w:right="1304" w:gutter="0" w:header="851" w:top="1440" w:footer="851" w:bottom="1440"/>
          <w:pgNumType w:start="1" w:fmt="decimal"/>
          <w:formProt w:val="false"/>
          <w:textDirection w:val="lrTb"/>
          <w:docGrid w:type="default" w:linePitch="332" w:charSpace="0"/>
        </w:sectPr>
        <w:pStyle w:val="Normal"/>
        <w:rPr>
          <w:color w:val="000000"/>
          <w:sz w:val="24"/>
        </w:rPr>
      </w:pPr>
      <w:r>
        <w:rPr>
          <w:color w:val="000000"/>
          <w:sz w:val="24"/>
        </w:rPr>
      </w:r>
    </w:p>
    <w:p>
      <w:pPr>
        <w:pStyle w:val="Normal"/>
        <w:numPr>
          <w:ilvl w:val="0"/>
          <w:numId w:val="0"/>
        </w:numPr>
        <w:outlineLvl w:val="1"/>
        <w:rPr/>
      </w:pPr>
      <w:r>
        <w:rPr>
          <w:color w:val="000000"/>
          <w:sz w:val="32"/>
          <w:szCs w:val="32"/>
        </w:rPr>
        <w:t>第七章</w:t>
      </w:r>
      <w:r>
        <w:rPr>
          <w:rFonts w:eastAsia="Times New Roman"/>
          <w:color w:val="000000"/>
          <w:sz w:val="32"/>
          <w:szCs w:val="32"/>
        </w:rPr>
        <w:t xml:space="preserve"> </w:t>
      </w:r>
      <w:r>
        <w:rPr>
          <w:color w:val="000000"/>
          <w:sz w:val="32"/>
          <w:szCs w:val="32"/>
        </w:rPr>
        <w:t>耳鼻喉科</w:t>
      </w:r>
      <w:r>
        <w:rPr>
          <w:rFonts w:eastAsia="Times New Roman"/>
          <w:color w:val="000000"/>
          <w:sz w:val="32"/>
          <w:szCs w:val="32"/>
        </w:rPr>
        <w:t xml:space="preserve"> </w:t>
      </w:r>
    </w:p>
    <w:p>
      <w:pPr>
        <w:pStyle w:val="Normal"/>
        <w:ind w:left="480" w:right="0"/>
        <w:rPr>
          <w:b/>
          <w:color w:val="000000"/>
          <w:sz w:val="24"/>
          <w:szCs w:val="32"/>
        </w:rPr>
      </w:pPr>
      <w:r>
        <w:rPr>
          <w:b/>
          <w:color w:val="000000"/>
          <w:sz w:val="24"/>
          <w:szCs w:val="32"/>
        </w:rPr>
      </w:r>
    </w:p>
    <w:p>
      <w:pPr>
        <w:pStyle w:val="Normal"/>
        <w:rPr/>
      </w:pPr>
      <w:r>
        <w:rPr/>
        <w:t>通則：本章各項目「得核實申報上限點數」、「得核實申報個案數比率」如下表：</w:t>
      </w:r>
    </w:p>
    <w:tbl>
      <w:tblPr>
        <w:tblW w:w="9068" w:type="dxa"/>
        <w:jc w:val="left"/>
        <w:tblInd w:w="0" w:type="dxa"/>
        <w:tblLayout w:type="fixed"/>
        <w:tblCellMar>
          <w:top w:w="0" w:type="dxa"/>
          <w:left w:w="28" w:type="dxa"/>
          <w:bottom w:w="0" w:type="dxa"/>
          <w:right w:w="28" w:type="dxa"/>
        </w:tblCellMar>
      </w:tblPr>
      <w:tblGrid>
        <w:gridCol w:w="2701"/>
        <w:gridCol w:w="1087"/>
        <w:gridCol w:w="1200"/>
        <w:gridCol w:w="1360"/>
        <w:gridCol w:w="1440"/>
        <w:gridCol w:w="1280"/>
      </w:tblGrid>
      <w:tr>
        <w:trPr/>
        <w:tc>
          <w:tcPr>
            <w:tcW w:w="2701" w:type="dxa"/>
            <w:tcBorders>
              <w:top w:val="single" w:sz="12" w:space="0" w:color="000000"/>
              <w:left w:val="single" w:sz="12" w:space="0" w:color="000000"/>
              <w:right w:val="single" w:sz="4" w:space="0" w:color="000000"/>
            </w:tcBorders>
            <w:vAlign w:val="center"/>
          </w:tcPr>
          <w:p>
            <w:pPr>
              <w:pStyle w:val="Normal"/>
              <w:jc w:val="center"/>
              <w:rPr>
                <w:color w:val="000000"/>
                <w:sz w:val="24"/>
              </w:rPr>
            </w:pPr>
            <w:r>
              <w:rPr>
                <w:color w:val="000000"/>
                <w:sz w:val="24"/>
              </w:rPr>
              <w:t>項目名稱</w:t>
            </w:r>
          </w:p>
        </w:tc>
        <w:tc>
          <w:tcPr>
            <w:tcW w:w="1087" w:type="dxa"/>
            <w:tcBorders>
              <w:top w:val="single" w:sz="12" w:space="0" w:color="000000"/>
              <w:left w:val="single" w:sz="4" w:space="0" w:color="000000"/>
              <w:bottom w:val="single" w:sz="4" w:space="0" w:color="000000"/>
              <w:right w:val="single" w:sz="4" w:space="0" w:color="000000"/>
            </w:tcBorders>
          </w:tcPr>
          <w:p>
            <w:pPr>
              <w:pStyle w:val="Normal"/>
              <w:jc w:val="center"/>
              <w:rPr>
                <w:color w:val="000000"/>
                <w:sz w:val="24"/>
              </w:rPr>
            </w:pPr>
            <w:r>
              <w:rPr>
                <w:color w:val="000000"/>
                <w:sz w:val="24"/>
              </w:rPr>
              <w:t>支付</w:t>
            </w:r>
            <w:r>
              <w:rPr>
                <w:color w:val="000000"/>
                <w:sz w:val="24"/>
              </w:rPr>
              <w:br/>
            </w:r>
            <w:r>
              <w:rPr>
                <w:color w:val="000000"/>
                <w:sz w:val="24"/>
              </w:rPr>
              <w:t>代碼</w:t>
            </w:r>
          </w:p>
        </w:tc>
        <w:tc>
          <w:tcPr>
            <w:tcW w:w="1200" w:type="dxa"/>
            <w:tcBorders>
              <w:top w:val="single" w:sz="12" w:space="0" w:color="000000"/>
              <w:left w:val="single" w:sz="4" w:space="0" w:color="000000"/>
              <w:bottom w:val="single" w:sz="4" w:space="0" w:color="000000"/>
              <w:right w:val="single" w:sz="4" w:space="0" w:color="000000"/>
            </w:tcBorders>
          </w:tcPr>
          <w:p>
            <w:pPr>
              <w:pStyle w:val="Normal"/>
              <w:jc w:val="center"/>
              <w:rPr>
                <w:color w:val="000000"/>
                <w:sz w:val="24"/>
              </w:rPr>
            </w:pPr>
            <w:r>
              <w:rPr>
                <w:color w:val="000000"/>
                <w:sz w:val="24"/>
              </w:rPr>
              <w:t>層級</w:t>
            </w:r>
          </w:p>
        </w:tc>
        <w:tc>
          <w:tcPr>
            <w:tcW w:w="1360" w:type="dxa"/>
            <w:tcBorders>
              <w:top w:val="single" w:sz="12" w:space="0" w:color="000000"/>
              <w:left w:val="single" w:sz="4" w:space="0" w:color="000000"/>
              <w:bottom w:val="single" w:sz="4" w:space="0" w:color="000000"/>
              <w:right w:val="single" w:sz="4" w:space="0" w:color="000000"/>
            </w:tcBorders>
          </w:tcPr>
          <w:p>
            <w:pPr>
              <w:pStyle w:val="Normal"/>
              <w:jc w:val="center"/>
              <w:rPr>
                <w:color w:val="000000"/>
                <w:sz w:val="24"/>
              </w:rPr>
            </w:pPr>
            <w:r>
              <w:rPr>
                <w:color w:val="000000"/>
                <w:sz w:val="24"/>
              </w:rPr>
              <w:t>得核實申報</w:t>
            </w:r>
          </w:p>
          <w:p>
            <w:pPr>
              <w:pStyle w:val="Normal"/>
              <w:jc w:val="center"/>
              <w:rPr>
                <w:color w:val="000000"/>
                <w:sz w:val="24"/>
              </w:rPr>
            </w:pPr>
            <w:r>
              <w:rPr>
                <w:color w:val="000000"/>
                <w:sz w:val="24"/>
              </w:rPr>
              <w:t>上限點數</w:t>
            </w:r>
          </w:p>
        </w:tc>
        <w:tc>
          <w:tcPr>
            <w:tcW w:w="1440" w:type="dxa"/>
            <w:tcBorders>
              <w:top w:val="single" w:sz="12" w:space="0" w:color="000000"/>
              <w:left w:val="single" w:sz="4" w:space="0" w:color="000000"/>
              <w:bottom w:val="single" w:sz="4" w:space="0" w:color="000000"/>
              <w:right w:val="single" w:sz="4" w:space="0" w:color="000000"/>
            </w:tcBorders>
          </w:tcPr>
          <w:p>
            <w:pPr>
              <w:pStyle w:val="Normal"/>
              <w:jc w:val="center"/>
              <w:rPr>
                <w:color w:val="000000"/>
                <w:sz w:val="24"/>
              </w:rPr>
            </w:pPr>
            <w:r>
              <w:rPr>
                <w:color w:val="000000"/>
                <w:sz w:val="24"/>
              </w:rPr>
              <w:t>得核實申報</w:t>
            </w:r>
          </w:p>
          <w:p>
            <w:pPr>
              <w:pStyle w:val="Normal"/>
              <w:jc w:val="center"/>
              <w:rPr>
                <w:color w:val="000000"/>
                <w:sz w:val="24"/>
              </w:rPr>
            </w:pPr>
            <w:r>
              <w:rPr>
                <w:color w:val="000000"/>
                <w:sz w:val="24"/>
              </w:rPr>
              <w:t>個案數比率</w:t>
            </w:r>
          </w:p>
        </w:tc>
        <w:tc>
          <w:tcPr>
            <w:tcW w:w="1280" w:type="dxa"/>
            <w:tcBorders>
              <w:top w:val="single" w:sz="12" w:space="0" w:color="000000"/>
              <w:left w:val="single" w:sz="4" w:space="0" w:color="000000"/>
              <w:bottom w:val="single" w:sz="4" w:space="0" w:color="000000"/>
              <w:right w:val="single" w:sz="12" w:space="0" w:color="000000"/>
            </w:tcBorders>
          </w:tcPr>
          <w:p>
            <w:pPr>
              <w:pStyle w:val="Normal"/>
              <w:jc w:val="center"/>
              <w:rPr>
                <w:color w:val="000000"/>
                <w:sz w:val="24"/>
              </w:rPr>
            </w:pPr>
            <w:r>
              <w:rPr>
                <w:color w:val="000000"/>
                <w:sz w:val="24"/>
              </w:rPr>
              <w:t>平均住</w:t>
            </w:r>
          </w:p>
          <w:p>
            <w:pPr>
              <w:pStyle w:val="Normal"/>
              <w:jc w:val="center"/>
              <w:rPr>
                <w:color w:val="000000"/>
                <w:sz w:val="24"/>
              </w:rPr>
            </w:pPr>
            <w:r>
              <w:rPr>
                <w:color w:val="000000"/>
                <w:sz w:val="24"/>
              </w:rPr>
              <w:t>院日數</w:t>
            </w:r>
          </w:p>
        </w:tc>
      </w:tr>
      <w:tr>
        <w:trPr>
          <w:cantSplit w:val="true"/>
        </w:trPr>
        <w:tc>
          <w:tcPr>
            <w:tcW w:w="2701" w:type="dxa"/>
            <w:tcBorders>
              <w:top w:val="single" w:sz="4" w:space="0" w:color="000000"/>
              <w:left w:val="single" w:sz="12" w:space="0" w:color="000000"/>
              <w:right w:val="single" w:sz="4" w:space="0" w:color="000000"/>
            </w:tcBorders>
          </w:tcPr>
          <w:p>
            <w:pPr>
              <w:pStyle w:val="Normal"/>
              <w:spacing w:lineRule="atLeast" w:line="320"/>
              <w:rPr>
                <w:color w:val="000000"/>
                <w:sz w:val="24"/>
              </w:rPr>
            </w:pPr>
            <w:r>
              <w:rPr>
                <w:color w:val="000000"/>
                <w:sz w:val="24"/>
              </w:rPr>
              <w:t>喉直達鏡並做聲帶或會厭</w:t>
            </w:r>
          </w:p>
        </w:tc>
        <w:tc>
          <w:tcPr>
            <w:tcW w:w="1087" w:type="dxa"/>
            <w:tcBorders>
              <w:top w:val="single" w:sz="4" w:space="0" w:color="000000"/>
              <w:left w:val="single" w:sz="4" w:space="0" w:color="000000"/>
              <w:bottom w:val="single" w:sz="4" w:space="0" w:color="000000"/>
              <w:right w:val="single" w:sz="4" w:space="0" w:color="000000"/>
            </w:tcBorders>
          </w:tcPr>
          <w:p>
            <w:pPr>
              <w:pStyle w:val="Normal"/>
              <w:spacing w:lineRule="atLeast" w:line="320"/>
              <w:jc w:val="center"/>
              <w:rPr>
                <w:color w:val="000000"/>
                <w:sz w:val="24"/>
              </w:rPr>
            </w:pPr>
            <w:r>
              <w:rPr>
                <w:color w:val="000000"/>
                <w:sz w:val="24"/>
              </w:rPr>
              <w:t>97716K</w:t>
            </w:r>
          </w:p>
        </w:tc>
        <w:tc>
          <w:tcPr>
            <w:tcW w:w="1200" w:type="dxa"/>
            <w:tcBorders>
              <w:top w:val="single" w:sz="4" w:space="0" w:color="000000"/>
              <w:left w:val="single" w:sz="4"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醫學中心</w:t>
            </w:r>
          </w:p>
        </w:tc>
        <w:tc>
          <w:tcPr>
            <w:tcW w:w="1360" w:type="dxa"/>
            <w:tcBorders>
              <w:top w:val="single" w:sz="4"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w:t>
            </w:r>
          </w:p>
        </w:tc>
        <w:tc>
          <w:tcPr>
            <w:tcW w:w="1440" w:type="dxa"/>
            <w:tcBorders>
              <w:top w:val="single" w:sz="4" w:space="0" w:color="000000"/>
              <w:left w:val="single" w:sz="6" w:space="0" w:color="000000"/>
              <w:bottom w:val="single" w:sz="6" w:space="0" w:color="000000"/>
              <w:right w:val="single" w:sz="6" w:space="0" w:color="000000"/>
            </w:tcBorders>
          </w:tcPr>
          <w:p>
            <w:pPr>
              <w:pStyle w:val="Normal"/>
              <w:spacing w:lineRule="atLeast" w:line="320"/>
              <w:jc w:val="right"/>
              <w:rPr>
                <w:color w:val="000000"/>
                <w:sz w:val="24"/>
              </w:rPr>
            </w:pPr>
            <w:r>
              <w:rPr>
                <w:color w:val="000000"/>
                <w:sz w:val="24"/>
              </w:rPr>
              <w:t>0%</w:t>
            </w:r>
          </w:p>
        </w:tc>
        <w:tc>
          <w:tcPr>
            <w:tcW w:w="1280" w:type="dxa"/>
            <w:vMerge w:val="restart"/>
            <w:tcBorders>
              <w:top w:val="single" w:sz="4" w:space="0" w:color="000000"/>
              <w:left w:val="single" w:sz="6" w:space="0" w:color="000000"/>
              <w:bottom w:val="single" w:sz="4" w:space="0" w:color="000000"/>
              <w:right w:val="single" w:sz="12" w:space="0" w:color="000000"/>
            </w:tcBorders>
            <w:vAlign w:val="center"/>
          </w:tcPr>
          <w:p>
            <w:pPr>
              <w:pStyle w:val="Normal"/>
              <w:spacing w:lineRule="atLeast" w:line="320"/>
              <w:jc w:val="center"/>
              <w:rPr>
                <w:color w:val="000000"/>
                <w:sz w:val="24"/>
              </w:rPr>
            </w:pPr>
            <w:r>
              <w:rPr>
                <w:color w:val="000000"/>
                <w:sz w:val="24"/>
              </w:rPr>
              <w:t>-</w:t>
            </w:r>
          </w:p>
        </w:tc>
      </w:tr>
      <w:tr>
        <w:trPr>
          <w:cantSplit w:val="true"/>
        </w:trPr>
        <w:tc>
          <w:tcPr>
            <w:tcW w:w="2701" w:type="dxa"/>
            <w:tcBorders>
              <w:left w:val="single" w:sz="12" w:space="0" w:color="000000"/>
              <w:right w:val="single" w:sz="4" w:space="0" w:color="000000"/>
            </w:tcBorders>
          </w:tcPr>
          <w:p>
            <w:pPr>
              <w:pStyle w:val="Normal"/>
              <w:spacing w:lineRule="atLeast" w:line="320"/>
              <w:rPr>
                <w:color w:val="000000"/>
                <w:sz w:val="24"/>
              </w:rPr>
            </w:pPr>
            <w:r>
              <w:rPr>
                <w:color w:val="000000"/>
                <w:sz w:val="24"/>
              </w:rPr>
              <w:t>軟骨腫瘤切除或剝去，無</w:t>
            </w:r>
          </w:p>
        </w:tc>
        <w:tc>
          <w:tcPr>
            <w:tcW w:w="1087" w:type="dxa"/>
            <w:tcBorders>
              <w:top w:val="single" w:sz="4" w:space="0" w:color="000000"/>
              <w:left w:val="single" w:sz="4" w:space="0" w:color="000000"/>
              <w:bottom w:val="single" w:sz="4" w:space="0" w:color="000000"/>
              <w:right w:val="single" w:sz="4" w:space="0" w:color="000000"/>
            </w:tcBorders>
          </w:tcPr>
          <w:p>
            <w:pPr>
              <w:pStyle w:val="Normal"/>
              <w:spacing w:lineRule="atLeast" w:line="320"/>
              <w:jc w:val="center"/>
              <w:rPr>
                <w:color w:val="000000"/>
                <w:sz w:val="24"/>
              </w:rPr>
            </w:pPr>
            <w:r>
              <w:rPr>
                <w:color w:val="000000"/>
                <w:sz w:val="24"/>
              </w:rPr>
              <w:t>97717A</w:t>
            </w:r>
          </w:p>
        </w:tc>
        <w:tc>
          <w:tcPr>
            <w:tcW w:w="1200" w:type="dxa"/>
            <w:tcBorders>
              <w:top w:val="single" w:sz="6" w:space="0" w:color="000000"/>
              <w:left w:val="single" w:sz="4"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區域醫院</w:t>
            </w:r>
          </w:p>
        </w:tc>
        <w:tc>
          <w:tcPr>
            <w:tcW w:w="1360" w:type="dxa"/>
            <w:tcBorders>
              <w:top w:val="single" w:sz="6" w:space="0" w:color="000000"/>
              <w:left w:val="single" w:sz="6" w:space="0" w:color="000000"/>
              <w:bottom w:val="single" w:sz="6" w:space="0" w:color="000000"/>
              <w:right w:val="single" w:sz="6" w:space="0" w:color="000000"/>
            </w:tcBorders>
          </w:tcPr>
          <w:p>
            <w:pPr>
              <w:pStyle w:val="Normal"/>
              <w:spacing w:lineRule="atLeast" w:line="320"/>
              <w:jc w:val="center"/>
              <w:rPr>
                <w:color w:val="000000"/>
                <w:sz w:val="24"/>
              </w:rPr>
            </w:pPr>
            <w:r>
              <w:rPr>
                <w:color w:val="000000"/>
                <w:sz w:val="24"/>
              </w:rPr>
              <w:t>-</w:t>
            </w:r>
          </w:p>
        </w:tc>
        <w:tc>
          <w:tcPr>
            <w:tcW w:w="1440" w:type="dxa"/>
            <w:tcBorders>
              <w:top w:val="single" w:sz="6" w:space="0" w:color="000000"/>
              <w:left w:val="single" w:sz="6" w:space="0" w:color="000000"/>
              <w:bottom w:val="single" w:sz="6" w:space="0" w:color="000000"/>
              <w:right w:val="single" w:sz="6" w:space="0" w:color="000000"/>
            </w:tcBorders>
          </w:tcPr>
          <w:p>
            <w:pPr>
              <w:pStyle w:val="Normal"/>
              <w:spacing w:lineRule="atLeast" w:line="320"/>
              <w:jc w:val="right"/>
              <w:rPr>
                <w:color w:val="000000"/>
                <w:sz w:val="24"/>
              </w:rPr>
            </w:pPr>
            <w:r>
              <w:rPr>
                <w:color w:val="000000"/>
                <w:sz w:val="24"/>
              </w:rPr>
              <w:t>0%</w:t>
            </w:r>
          </w:p>
        </w:tc>
        <w:tc>
          <w:tcPr>
            <w:tcW w:w="1280" w:type="dxa"/>
            <w:vMerge w:val="continue"/>
            <w:tcBorders>
              <w:top w:val="single" w:sz="4" w:space="0" w:color="000000"/>
              <w:left w:val="single" w:sz="6" w:space="0" w:color="000000"/>
              <w:bottom w:val="single" w:sz="4" w:space="0" w:color="000000"/>
              <w:right w:val="single" w:sz="12" w:space="0" w:color="000000"/>
            </w:tcBorders>
            <w:vAlign w:val="center"/>
          </w:tcPr>
          <w:p>
            <w:pPr>
              <w:pStyle w:val="Normal"/>
              <w:snapToGrid w:val="false"/>
              <w:spacing w:lineRule="atLeast" w:line="320"/>
              <w:jc w:val="right"/>
              <w:rPr>
                <w:color w:val="000000"/>
                <w:sz w:val="24"/>
              </w:rPr>
            </w:pPr>
            <w:r>
              <w:rPr>
                <w:color w:val="000000"/>
                <w:sz w:val="24"/>
              </w:rPr>
            </w:r>
          </w:p>
        </w:tc>
      </w:tr>
      <w:tr>
        <w:trPr>
          <w:cantSplit w:val="true"/>
        </w:trPr>
        <w:tc>
          <w:tcPr>
            <w:tcW w:w="2701" w:type="dxa"/>
            <w:tcBorders>
              <w:left w:val="single" w:sz="12" w:space="0" w:color="000000"/>
              <w:bottom w:val="single" w:sz="12" w:space="0" w:color="000000"/>
              <w:right w:val="single" w:sz="4" w:space="0" w:color="000000"/>
            </w:tcBorders>
          </w:tcPr>
          <w:p>
            <w:pPr>
              <w:pStyle w:val="Normal"/>
              <w:spacing w:lineRule="atLeast" w:line="320"/>
              <w:rPr>
                <w:color w:val="000000"/>
                <w:sz w:val="24"/>
              </w:rPr>
            </w:pPr>
            <w:r>
              <w:rPr>
                <w:color w:val="000000"/>
                <w:sz w:val="24"/>
              </w:rPr>
              <w:t>主要合併症或併發症（門診）</w:t>
            </w:r>
          </w:p>
        </w:tc>
        <w:tc>
          <w:tcPr>
            <w:tcW w:w="1087" w:type="dxa"/>
            <w:tcBorders>
              <w:top w:val="single" w:sz="4" w:space="0" w:color="000000"/>
              <w:left w:val="single" w:sz="4" w:space="0" w:color="000000"/>
              <w:bottom w:val="single" w:sz="12" w:space="0" w:color="000000"/>
              <w:right w:val="single" w:sz="4" w:space="0" w:color="000000"/>
            </w:tcBorders>
          </w:tcPr>
          <w:p>
            <w:pPr>
              <w:pStyle w:val="Normal"/>
              <w:spacing w:lineRule="atLeast" w:line="320"/>
              <w:jc w:val="center"/>
              <w:rPr>
                <w:color w:val="000000"/>
                <w:sz w:val="24"/>
              </w:rPr>
            </w:pPr>
            <w:r>
              <w:rPr>
                <w:color w:val="000000"/>
                <w:sz w:val="24"/>
              </w:rPr>
              <w:t>97718B</w:t>
            </w:r>
          </w:p>
        </w:tc>
        <w:tc>
          <w:tcPr>
            <w:tcW w:w="1200" w:type="dxa"/>
            <w:tcBorders>
              <w:top w:val="single" w:sz="6" w:space="0" w:color="000000"/>
              <w:left w:val="single" w:sz="4" w:space="0" w:color="000000"/>
              <w:bottom w:val="single" w:sz="12" w:space="0" w:color="000000"/>
              <w:right w:val="single" w:sz="6" w:space="0" w:color="000000"/>
            </w:tcBorders>
          </w:tcPr>
          <w:p>
            <w:pPr>
              <w:pStyle w:val="Normal"/>
              <w:spacing w:lineRule="atLeast" w:line="320"/>
              <w:jc w:val="center"/>
              <w:rPr>
                <w:color w:val="000000"/>
                <w:sz w:val="24"/>
              </w:rPr>
            </w:pPr>
            <w:r>
              <w:rPr>
                <w:color w:val="000000"/>
                <w:sz w:val="24"/>
              </w:rPr>
              <w:t>地區醫院</w:t>
            </w:r>
          </w:p>
        </w:tc>
        <w:tc>
          <w:tcPr>
            <w:tcW w:w="1360" w:type="dxa"/>
            <w:tcBorders>
              <w:top w:val="single" w:sz="6" w:space="0" w:color="000000"/>
              <w:left w:val="single" w:sz="6" w:space="0" w:color="000000"/>
              <w:bottom w:val="single" w:sz="12" w:space="0" w:color="000000"/>
              <w:right w:val="single" w:sz="6" w:space="0" w:color="000000"/>
            </w:tcBorders>
          </w:tcPr>
          <w:p>
            <w:pPr>
              <w:pStyle w:val="Normal"/>
              <w:spacing w:lineRule="atLeast" w:line="320"/>
              <w:jc w:val="center"/>
              <w:rPr>
                <w:color w:val="000000"/>
                <w:sz w:val="24"/>
              </w:rPr>
            </w:pPr>
            <w:r>
              <w:rPr>
                <w:color w:val="000000"/>
                <w:sz w:val="24"/>
              </w:rPr>
              <w:t>-</w:t>
            </w:r>
          </w:p>
        </w:tc>
        <w:tc>
          <w:tcPr>
            <w:tcW w:w="1440" w:type="dxa"/>
            <w:tcBorders>
              <w:top w:val="single" w:sz="6" w:space="0" w:color="000000"/>
              <w:left w:val="single" w:sz="6" w:space="0" w:color="000000"/>
              <w:bottom w:val="single" w:sz="12" w:space="0" w:color="000000"/>
              <w:right w:val="single" w:sz="6" w:space="0" w:color="000000"/>
            </w:tcBorders>
          </w:tcPr>
          <w:p>
            <w:pPr>
              <w:pStyle w:val="Normal"/>
              <w:spacing w:lineRule="atLeast" w:line="320"/>
              <w:jc w:val="right"/>
              <w:rPr>
                <w:color w:val="000000"/>
                <w:sz w:val="24"/>
              </w:rPr>
            </w:pPr>
            <w:r>
              <w:rPr>
                <w:color w:val="000000"/>
                <w:sz w:val="24"/>
              </w:rPr>
              <w:t>0%</w:t>
            </w:r>
          </w:p>
        </w:tc>
        <w:tc>
          <w:tcPr>
            <w:tcW w:w="1280" w:type="dxa"/>
            <w:vMerge w:val="continue"/>
            <w:tcBorders>
              <w:top w:val="single" w:sz="4" w:space="0" w:color="000000"/>
              <w:left w:val="single" w:sz="6" w:space="0" w:color="000000"/>
              <w:bottom w:val="single" w:sz="4" w:space="0" w:color="000000"/>
              <w:right w:val="single" w:sz="12" w:space="0" w:color="000000"/>
            </w:tcBorders>
            <w:vAlign w:val="center"/>
          </w:tcPr>
          <w:p>
            <w:pPr>
              <w:pStyle w:val="Normal"/>
              <w:snapToGrid w:val="false"/>
              <w:spacing w:lineRule="atLeast" w:line="320"/>
              <w:jc w:val="right"/>
              <w:rPr>
                <w:color w:val="000000"/>
                <w:sz w:val="24"/>
              </w:rPr>
            </w:pPr>
            <w:r>
              <w:rPr>
                <w:color w:val="000000"/>
                <w:sz w:val="24"/>
              </w:rPr>
            </w:r>
          </w:p>
        </w:tc>
      </w:tr>
    </w:tbl>
    <w:p>
      <w:pPr>
        <w:pStyle w:val="Normal"/>
        <w:rPr>
          <w:color w:val="000000"/>
          <w:sz w:val="24"/>
        </w:rPr>
      </w:pPr>
      <w:r>
        <w:rPr>
          <w:color w:val="000000"/>
          <w:sz w:val="24"/>
        </w:rPr>
      </w:r>
      <w:r>
        <w:br w:type="page"/>
      </w:r>
    </w:p>
    <w:p>
      <w:pPr>
        <w:pStyle w:val="Normal"/>
        <w:rPr>
          <w:color w:val="000000"/>
          <w:sz w:val="24"/>
        </w:rPr>
      </w:pPr>
      <w:r>
        <w:rPr>
          <w:color w:val="000000"/>
          <w:sz w:val="24"/>
        </w:rPr>
      </w:r>
    </w:p>
    <w:tbl>
      <w:tblPr>
        <w:tblW w:w="9384" w:type="dxa"/>
        <w:jc w:val="left"/>
        <w:tblInd w:w="0" w:type="dxa"/>
        <w:tblLayout w:type="fixed"/>
        <w:tblCellMar>
          <w:top w:w="0" w:type="dxa"/>
          <w:left w:w="28" w:type="dxa"/>
          <w:bottom w:w="0" w:type="dxa"/>
          <w:right w:w="28" w:type="dxa"/>
        </w:tblCellMar>
      </w:tblPr>
      <w:tblGrid>
        <w:gridCol w:w="928"/>
        <w:gridCol w:w="5904"/>
        <w:gridCol w:w="390"/>
        <w:gridCol w:w="390"/>
        <w:gridCol w:w="390"/>
        <w:gridCol w:w="390"/>
        <w:gridCol w:w="992"/>
      </w:tblGrid>
      <w:tr>
        <w:trPr>
          <w:tblHeader w:val="true"/>
          <w:trHeight w:val="1322" w:hRule="atLeast"/>
        </w:trPr>
        <w:tc>
          <w:tcPr>
            <w:tcW w:w="928" w:type="dxa"/>
            <w:tcBorders>
              <w:top w:val="single" w:sz="12" w:space="0" w:color="000000"/>
              <w:left w:val="single" w:sz="12" w:space="0" w:color="000000"/>
              <w:bottom w:val="single" w:sz="6" w:space="0" w:color="000000"/>
              <w:right w:val="single" w:sz="6" w:space="0" w:color="000000"/>
            </w:tcBorders>
            <w:vAlign w:val="center"/>
          </w:tcPr>
          <w:p>
            <w:pPr>
              <w:pStyle w:val="Normal"/>
              <w:jc w:val="center"/>
              <w:rPr>
                <w:color w:val="000000"/>
                <w:sz w:val="24"/>
              </w:rPr>
            </w:pPr>
            <w:r>
              <w:rPr>
                <w:color w:val="000000"/>
                <w:sz w:val="24"/>
              </w:rPr>
              <w:t>編號</w:t>
            </w:r>
          </w:p>
        </w:tc>
        <w:tc>
          <w:tcPr>
            <w:tcW w:w="5904" w:type="dxa"/>
            <w:tcBorders>
              <w:top w:val="single" w:sz="12" w:space="0" w:color="000000"/>
              <w:left w:val="single" w:sz="6" w:space="0" w:color="000000"/>
              <w:bottom w:val="single" w:sz="6" w:space="0" w:color="000000"/>
              <w:right w:val="single" w:sz="6" w:space="0" w:color="000000"/>
            </w:tcBorders>
            <w:vAlign w:val="center"/>
          </w:tcPr>
          <w:p>
            <w:pPr>
              <w:pStyle w:val="Normal"/>
              <w:jc w:val="center"/>
              <w:rPr>
                <w:color w:val="000000"/>
                <w:sz w:val="24"/>
              </w:rPr>
            </w:pPr>
            <w:r>
              <w:rPr>
                <w:color w:val="000000"/>
                <w:sz w:val="24"/>
              </w:rPr>
              <w:t>診療項目</w:t>
            </w:r>
          </w:p>
        </w:tc>
        <w:tc>
          <w:tcPr>
            <w:tcW w:w="390" w:type="dxa"/>
            <w:tcBorders>
              <w:top w:val="single" w:sz="12" w:space="0" w:color="000000"/>
              <w:left w:val="single" w:sz="6" w:space="0" w:color="000000"/>
              <w:bottom w:val="single" w:sz="6" w:space="0" w:color="000000"/>
              <w:right w:val="single" w:sz="6" w:space="0" w:color="000000"/>
            </w:tcBorders>
            <w:vAlign w:val="center"/>
          </w:tcPr>
          <w:p>
            <w:pPr>
              <w:pStyle w:val="Normal"/>
              <w:jc w:val="center"/>
              <w:rPr>
                <w:color w:val="000000"/>
                <w:sz w:val="24"/>
              </w:rPr>
            </w:pPr>
            <w:r>
              <w:rPr>
                <w:color w:val="000000"/>
                <w:sz w:val="24"/>
              </w:rPr>
              <w:t>基</w:t>
            </w:r>
          </w:p>
          <w:p>
            <w:pPr>
              <w:pStyle w:val="Normal"/>
              <w:jc w:val="center"/>
              <w:rPr>
                <w:color w:val="000000"/>
                <w:sz w:val="24"/>
              </w:rPr>
            </w:pPr>
            <w:r>
              <w:rPr>
                <w:color w:val="000000"/>
                <w:sz w:val="24"/>
              </w:rPr>
              <w:t>層</w:t>
            </w:r>
          </w:p>
          <w:p>
            <w:pPr>
              <w:pStyle w:val="Normal"/>
              <w:jc w:val="center"/>
              <w:rPr>
                <w:color w:val="000000"/>
                <w:sz w:val="24"/>
              </w:rPr>
            </w:pPr>
            <w:r>
              <w:rPr>
                <w:color w:val="000000"/>
                <w:sz w:val="24"/>
              </w:rPr>
              <w:t>院所</w:t>
            </w:r>
          </w:p>
        </w:tc>
        <w:tc>
          <w:tcPr>
            <w:tcW w:w="390" w:type="dxa"/>
            <w:tcBorders>
              <w:top w:val="single" w:sz="12" w:space="0" w:color="000000"/>
              <w:left w:val="single" w:sz="6" w:space="0" w:color="000000"/>
              <w:bottom w:val="single" w:sz="6" w:space="0" w:color="000000"/>
              <w:right w:val="single" w:sz="6" w:space="0" w:color="000000"/>
            </w:tcBorders>
            <w:vAlign w:val="center"/>
          </w:tcPr>
          <w:p>
            <w:pPr>
              <w:pStyle w:val="Normal"/>
              <w:jc w:val="center"/>
              <w:rPr>
                <w:color w:val="000000"/>
                <w:sz w:val="24"/>
              </w:rPr>
            </w:pPr>
            <w:r>
              <w:rPr>
                <w:color w:val="000000"/>
                <w:sz w:val="24"/>
              </w:rPr>
              <w:t>地</w:t>
            </w:r>
          </w:p>
          <w:p>
            <w:pPr>
              <w:pStyle w:val="Normal"/>
              <w:jc w:val="center"/>
              <w:rPr>
                <w:color w:val="000000"/>
                <w:sz w:val="24"/>
              </w:rPr>
            </w:pPr>
            <w:r>
              <w:rPr>
                <w:color w:val="000000"/>
                <w:sz w:val="24"/>
              </w:rPr>
              <w:t>區</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390" w:type="dxa"/>
            <w:tcBorders>
              <w:top w:val="single" w:sz="12" w:space="0" w:color="000000"/>
              <w:left w:val="single" w:sz="6" w:space="0" w:color="000000"/>
              <w:bottom w:val="single" w:sz="6" w:space="0" w:color="000000"/>
              <w:right w:val="single" w:sz="6" w:space="0" w:color="000000"/>
            </w:tcBorders>
            <w:vAlign w:val="center"/>
          </w:tcPr>
          <w:p>
            <w:pPr>
              <w:pStyle w:val="Normal"/>
              <w:jc w:val="center"/>
              <w:rPr>
                <w:color w:val="000000"/>
                <w:sz w:val="24"/>
              </w:rPr>
            </w:pPr>
            <w:r>
              <w:rPr>
                <w:color w:val="000000"/>
                <w:sz w:val="24"/>
              </w:rPr>
              <w:t>區</w:t>
            </w:r>
          </w:p>
          <w:p>
            <w:pPr>
              <w:pStyle w:val="Normal"/>
              <w:jc w:val="center"/>
              <w:rPr>
                <w:color w:val="000000"/>
                <w:sz w:val="24"/>
              </w:rPr>
            </w:pPr>
            <w:r>
              <w:rPr>
                <w:color w:val="000000"/>
                <w:sz w:val="24"/>
              </w:rPr>
              <w:t>域</w:t>
            </w:r>
          </w:p>
          <w:p>
            <w:pPr>
              <w:pStyle w:val="Normal"/>
              <w:jc w:val="center"/>
              <w:rPr>
                <w:color w:val="000000"/>
                <w:sz w:val="24"/>
              </w:rPr>
            </w:pPr>
            <w:r>
              <w:rPr>
                <w:color w:val="000000"/>
                <w:sz w:val="24"/>
              </w:rPr>
              <w:t>醫</w:t>
            </w:r>
          </w:p>
          <w:p>
            <w:pPr>
              <w:pStyle w:val="Normal"/>
              <w:jc w:val="center"/>
              <w:rPr>
                <w:color w:val="000000"/>
                <w:sz w:val="24"/>
              </w:rPr>
            </w:pPr>
            <w:r>
              <w:rPr>
                <w:color w:val="000000"/>
                <w:sz w:val="24"/>
              </w:rPr>
              <w:t>院</w:t>
            </w:r>
          </w:p>
        </w:tc>
        <w:tc>
          <w:tcPr>
            <w:tcW w:w="390" w:type="dxa"/>
            <w:tcBorders>
              <w:top w:val="single" w:sz="12" w:space="0" w:color="000000"/>
              <w:left w:val="single" w:sz="6" w:space="0" w:color="000000"/>
              <w:bottom w:val="single" w:sz="6" w:space="0" w:color="000000"/>
              <w:right w:val="single" w:sz="6" w:space="0" w:color="000000"/>
            </w:tcBorders>
            <w:vAlign w:val="center"/>
          </w:tcPr>
          <w:p>
            <w:pPr>
              <w:pStyle w:val="Normal"/>
              <w:jc w:val="center"/>
              <w:rPr>
                <w:color w:val="000000"/>
                <w:sz w:val="24"/>
              </w:rPr>
            </w:pPr>
            <w:r>
              <w:rPr>
                <w:color w:val="000000"/>
                <w:sz w:val="24"/>
              </w:rPr>
              <w:t>醫</w:t>
            </w:r>
          </w:p>
          <w:p>
            <w:pPr>
              <w:pStyle w:val="Normal"/>
              <w:jc w:val="center"/>
              <w:rPr>
                <w:color w:val="000000"/>
                <w:sz w:val="24"/>
              </w:rPr>
            </w:pPr>
            <w:r>
              <w:rPr>
                <w:color w:val="000000"/>
                <w:sz w:val="24"/>
              </w:rPr>
              <w:t>學</w:t>
            </w:r>
          </w:p>
          <w:p>
            <w:pPr>
              <w:pStyle w:val="Normal"/>
              <w:jc w:val="center"/>
              <w:rPr>
                <w:color w:val="000000"/>
                <w:sz w:val="24"/>
              </w:rPr>
            </w:pPr>
            <w:r>
              <w:rPr>
                <w:color w:val="000000"/>
                <w:sz w:val="24"/>
              </w:rPr>
              <w:t>中</w:t>
            </w:r>
          </w:p>
          <w:p>
            <w:pPr>
              <w:pStyle w:val="Normal"/>
              <w:jc w:val="center"/>
              <w:rPr>
                <w:color w:val="000000"/>
                <w:sz w:val="24"/>
              </w:rPr>
            </w:pPr>
            <w:r>
              <w:rPr>
                <w:color w:val="000000"/>
                <w:sz w:val="24"/>
              </w:rPr>
              <w:t>心</w:t>
            </w:r>
          </w:p>
        </w:tc>
        <w:tc>
          <w:tcPr>
            <w:tcW w:w="992" w:type="dxa"/>
            <w:tcBorders>
              <w:top w:val="single" w:sz="12" w:space="0" w:color="000000"/>
              <w:left w:val="single" w:sz="6" w:space="0" w:color="000000"/>
              <w:bottom w:val="single" w:sz="6" w:space="0" w:color="000000"/>
              <w:right w:val="single" w:sz="12" w:space="0" w:color="000000"/>
            </w:tcBorders>
            <w:vAlign w:val="center"/>
          </w:tcPr>
          <w:p>
            <w:pPr>
              <w:pStyle w:val="Normal"/>
              <w:jc w:val="center"/>
              <w:rPr>
                <w:color w:val="000000"/>
                <w:sz w:val="24"/>
              </w:rPr>
            </w:pPr>
            <w:r>
              <w:rPr>
                <w:color w:val="000000"/>
                <w:sz w:val="24"/>
              </w:rPr>
              <w:t>支</w:t>
            </w:r>
          </w:p>
          <w:p>
            <w:pPr>
              <w:pStyle w:val="Normal"/>
              <w:jc w:val="center"/>
              <w:rPr>
                <w:color w:val="000000"/>
                <w:sz w:val="24"/>
              </w:rPr>
            </w:pPr>
            <w:r>
              <w:rPr>
                <w:color w:val="000000"/>
                <w:sz w:val="24"/>
              </w:rPr>
              <w:t>付</w:t>
            </w:r>
          </w:p>
          <w:p>
            <w:pPr>
              <w:pStyle w:val="Normal"/>
              <w:jc w:val="center"/>
              <w:rPr>
                <w:color w:val="000000"/>
                <w:sz w:val="24"/>
              </w:rPr>
            </w:pPr>
            <w:r>
              <w:rPr>
                <w:color w:val="000000"/>
                <w:sz w:val="24"/>
              </w:rPr>
              <w:t>點</w:t>
            </w:r>
          </w:p>
          <w:p>
            <w:pPr>
              <w:pStyle w:val="Normal"/>
              <w:jc w:val="center"/>
              <w:rPr>
                <w:color w:val="000000"/>
                <w:sz w:val="24"/>
              </w:rPr>
            </w:pPr>
            <w:r>
              <w:rPr>
                <w:color w:val="000000"/>
                <w:sz w:val="24"/>
              </w:rPr>
              <w:t>數</w:t>
            </w:r>
          </w:p>
        </w:tc>
      </w:tr>
      <w:tr>
        <w:trPr>
          <w:trHeight w:val="1322" w:hRule="atLeast"/>
        </w:trPr>
        <w:tc>
          <w:tcPr>
            <w:tcW w:w="928" w:type="dxa"/>
            <w:tcBorders>
              <w:top w:val="single" w:sz="6" w:space="0" w:color="000000"/>
              <w:left w:val="single" w:sz="12" w:space="0" w:color="000000"/>
              <w:bottom w:val="single" w:sz="12" w:space="0" w:color="000000"/>
              <w:right w:val="single" w:sz="6" w:space="0" w:color="000000"/>
            </w:tcBorders>
          </w:tcPr>
          <w:p>
            <w:pPr>
              <w:pStyle w:val="Normal"/>
              <w:spacing w:lineRule="exact" w:line="320"/>
              <w:jc w:val="both"/>
              <w:rPr>
                <w:color w:val="000000"/>
                <w:sz w:val="24"/>
                <w:szCs w:val="24"/>
              </w:rPr>
            </w:pPr>
            <w:r>
              <w:rPr>
                <w:color w:val="000000"/>
                <w:sz w:val="24"/>
                <w:szCs w:val="24"/>
              </w:rPr>
              <w:t>97716K</w:t>
            </w:r>
          </w:p>
          <w:p>
            <w:pPr>
              <w:pStyle w:val="Normal"/>
              <w:spacing w:lineRule="exact" w:line="320"/>
              <w:jc w:val="both"/>
              <w:rPr>
                <w:color w:val="000000"/>
                <w:sz w:val="24"/>
                <w:szCs w:val="24"/>
              </w:rPr>
            </w:pPr>
            <w:r>
              <w:rPr>
                <w:color w:val="000000"/>
                <w:sz w:val="24"/>
                <w:szCs w:val="24"/>
              </w:rPr>
              <w:t>97717A</w:t>
            </w:r>
          </w:p>
          <w:p>
            <w:pPr>
              <w:pStyle w:val="Normal"/>
              <w:spacing w:lineRule="exact" w:line="320"/>
              <w:jc w:val="both"/>
              <w:rPr>
                <w:color w:val="000000"/>
                <w:sz w:val="24"/>
                <w:szCs w:val="24"/>
              </w:rPr>
            </w:pPr>
            <w:r>
              <w:rPr>
                <w:color w:val="000000"/>
                <w:sz w:val="24"/>
                <w:szCs w:val="24"/>
              </w:rPr>
              <w:t>97718B</w:t>
            </w:r>
          </w:p>
          <w:p>
            <w:pPr>
              <w:pStyle w:val="Normal"/>
              <w:spacing w:lineRule="exact" w:line="320"/>
              <w:jc w:val="both"/>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tc>
        <w:tc>
          <w:tcPr>
            <w:tcW w:w="5904" w:type="dxa"/>
            <w:tcBorders>
              <w:top w:val="single" w:sz="6" w:space="0" w:color="000000"/>
              <w:left w:val="single" w:sz="6" w:space="0" w:color="000000"/>
              <w:bottom w:val="single" w:sz="12" w:space="0" w:color="000000"/>
              <w:right w:val="single" w:sz="6" w:space="0" w:color="000000"/>
            </w:tcBorders>
          </w:tcPr>
          <w:p>
            <w:pPr>
              <w:pStyle w:val="Normal"/>
              <w:spacing w:lineRule="exact" w:line="320"/>
              <w:rPr>
                <w:color w:val="000000"/>
                <w:sz w:val="24"/>
                <w:szCs w:val="24"/>
              </w:rPr>
            </w:pPr>
            <w:r>
              <w:rPr>
                <w:color w:val="000000"/>
                <w:sz w:val="24"/>
                <w:szCs w:val="24"/>
              </w:rPr>
              <w:t>喉直達鏡並做聲帶或會厭軟骨腫瘤切除或剝去，無主要合併症或併發症（門診）</w:t>
            </w:r>
          </w:p>
          <w:p>
            <w:pPr>
              <w:pStyle w:val="Normal"/>
              <w:spacing w:lineRule="exact" w:line="320"/>
              <w:rPr>
                <w:color w:val="000000"/>
                <w:sz w:val="24"/>
                <w:szCs w:val="24"/>
              </w:rPr>
            </w:pPr>
            <w:r>
              <w:rPr>
                <w:color w:val="000000"/>
                <w:sz w:val="24"/>
                <w:szCs w:val="24"/>
              </w:rPr>
            </w:r>
          </w:p>
          <w:p>
            <w:pPr>
              <w:pStyle w:val="Normal"/>
              <w:spacing w:lineRule="exact" w:line="320"/>
              <w:rPr>
                <w:color w:val="000000"/>
                <w:sz w:val="24"/>
                <w:szCs w:val="24"/>
              </w:rPr>
            </w:pPr>
            <w:r>
              <w:rPr>
                <w:color w:val="000000"/>
                <w:sz w:val="24"/>
                <w:szCs w:val="24"/>
              </w:rPr>
              <w:t>註：</w:t>
            </w:r>
            <w:r>
              <w:rPr>
                <w:color w:val="000000"/>
                <w:sz w:val="24"/>
                <w:szCs w:val="24"/>
              </w:rPr>
              <w:t>1.</w:t>
            </w:r>
            <w:r>
              <w:rPr>
                <w:color w:val="000000"/>
                <w:sz w:val="24"/>
                <w:szCs w:val="24"/>
              </w:rPr>
              <w:t>診療項目要求表（詳附表</w:t>
            </w:r>
            <w:r>
              <w:rPr>
                <w:color w:val="000000"/>
                <w:sz w:val="24"/>
                <w:szCs w:val="24"/>
              </w:rPr>
              <w:t>6.7.4</w:t>
            </w:r>
            <w:r>
              <w:rPr>
                <w:color w:val="000000"/>
                <w:sz w:val="24"/>
                <w:szCs w:val="24"/>
              </w:rPr>
              <w:t>）</w:t>
            </w:r>
          </w:p>
          <w:p>
            <w:pPr>
              <w:pStyle w:val="Normal"/>
              <w:spacing w:lineRule="exact" w:line="320"/>
              <w:ind w:hanging="240" w:left="880" w:right="0"/>
              <w:rPr>
                <w:color w:val="000000"/>
                <w:sz w:val="24"/>
                <w:szCs w:val="24"/>
              </w:rPr>
            </w:pPr>
            <w:r>
              <w:rPr>
                <w:color w:val="000000"/>
                <w:sz w:val="24"/>
                <w:szCs w:val="24"/>
              </w:rPr>
              <w:t>(1)</w:t>
            </w:r>
            <w:r>
              <w:rPr>
                <w:color w:val="000000"/>
                <w:sz w:val="24"/>
                <w:szCs w:val="24"/>
              </w:rPr>
              <w:t>基本診療項目</w:t>
            </w:r>
          </w:p>
          <w:p>
            <w:pPr>
              <w:pStyle w:val="Normal"/>
              <w:spacing w:lineRule="exact" w:line="320"/>
              <w:ind w:hanging="240" w:left="880" w:right="0"/>
              <w:rPr>
                <w:color w:val="000000"/>
                <w:sz w:val="24"/>
                <w:szCs w:val="24"/>
              </w:rPr>
            </w:pPr>
            <w:r>
              <w:rPr>
                <w:color w:val="000000"/>
                <w:sz w:val="24"/>
                <w:szCs w:val="24"/>
              </w:rPr>
              <w:t>(2)</w:t>
            </w:r>
            <w:r>
              <w:rPr>
                <w:color w:val="000000"/>
                <w:sz w:val="24"/>
                <w:szCs w:val="24"/>
              </w:rPr>
              <w:t>選擇性診療項目</w:t>
            </w:r>
          </w:p>
          <w:p>
            <w:pPr>
              <w:pStyle w:val="Normal"/>
              <w:spacing w:lineRule="exact" w:line="320"/>
              <w:ind w:hanging="180" w:left="692" w:right="0"/>
              <w:rPr>
                <w:color w:val="000000"/>
                <w:sz w:val="24"/>
                <w:szCs w:val="24"/>
              </w:rPr>
            </w:pPr>
            <w:r>
              <w:rPr>
                <w:color w:val="000000"/>
                <w:sz w:val="24"/>
                <w:szCs w:val="24"/>
              </w:rPr>
              <w:t>2.</w:t>
            </w:r>
            <w:r>
              <w:rPr>
                <w:color w:val="000000"/>
                <w:sz w:val="24"/>
                <w:szCs w:val="24"/>
              </w:rPr>
              <w:t>主診斷碼及主手術</w:t>
            </w:r>
            <w:r>
              <w:rPr>
                <w:color w:val="000000"/>
                <w:sz w:val="24"/>
                <w:szCs w:val="24"/>
              </w:rPr>
              <w:t>(</w:t>
            </w:r>
            <w:r>
              <w:rPr>
                <w:color w:val="000000"/>
                <w:sz w:val="24"/>
                <w:szCs w:val="24"/>
              </w:rPr>
              <w:t>或處置</w:t>
            </w:r>
            <w:r>
              <w:rPr>
                <w:color w:val="000000"/>
                <w:sz w:val="24"/>
                <w:szCs w:val="24"/>
              </w:rPr>
              <w:t>)</w:t>
            </w:r>
            <w:r>
              <w:rPr>
                <w:color w:val="000000"/>
                <w:sz w:val="24"/>
                <w:szCs w:val="24"/>
              </w:rPr>
              <w:t>碼：</w:t>
            </w:r>
            <w:r>
              <w:rPr>
                <w:color w:val="000000"/>
                <w:sz w:val="24"/>
                <w:szCs w:val="24"/>
              </w:rPr>
              <w:br/>
            </w:r>
            <w:r>
              <w:rPr>
                <w:color w:val="000000"/>
                <w:sz w:val="24"/>
                <w:szCs w:val="24"/>
              </w:rPr>
              <w:t>詳附表</w:t>
            </w:r>
            <w:r>
              <w:rPr>
                <w:color w:val="000000"/>
                <w:sz w:val="24"/>
                <w:szCs w:val="24"/>
              </w:rPr>
              <w:t>6.7.0</w:t>
            </w:r>
          </w:p>
          <w:p>
            <w:pPr>
              <w:pStyle w:val="Normal"/>
              <w:spacing w:lineRule="exact" w:line="320"/>
              <w:ind w:hanging="180" w:left="692" w:right="0"/>
              <w:rPr>
                <w:color w:val="000000"/>
                <w:sz w:val="24"/>
                <w:szCs w:val="24"/>
              </w:rPr>
            </w:pPr>
            <w:r>
              <w:rPr>
                <w:color w:val="000000"/>
                <w:sz w:val="24"/>
                <w:szCs w:val="24"/>
              </w:rPr>
              <w:t>3.</w:t>
            </w:r>
            <w:r>
              <w:rPr>
                <w:color w:val="000000"/>
                <w:sz w:val="24"/>
                <w:szCs w:val="24"/>
              </w:rPr>
              <w:t>主要合併症或併發症診斷碼</w:t>
            </w:r>
            <w:r>
              <w:rPr>
                <w:color w:val="000000"/>
                <w:sz w:val="24"/>
                <w:szCs w:val="24"/>
              </w:rPr>
              <w:t>(</w:t>
            </w:r>
            <w:r>
              <w:rPr>
                <w:color w:val="000000"/>
                <w:sz w:val="24"/>
                <w:szCs w:val="24"/>
              </w:rPr>
              <w:t>詳附表</w:t>
            </w:r>
            <w:r>
              <w:rPr>
                <w:color w:val="000000"/>
                <w:sz w:val="24"/>
                <w:szCs w:val="24"/>
              </w:rPr>
              <w:t>6.7.5</w:t>
            </w:r>
            <w:r>
              <w:rPr>
                <w:color w:val="000000"/>
                <w:sz w:val="24"/>
                <w:szCs w:val="24"/>
              </w:rPr>
              <w:t>、</w:t>
            </w:r>
            <w:r>
              <w:rPr>
                <w:color w:val="000000"/>
                <w:sz w:val="24"/>
                <w:szCs w:val="24"/>
              </w:rPr>
              <w:t>6.7.5.1</w:t>
            </w:r>
            <w:r>
              <w:rPr>
                <w:color w:val="000000"/>
                <w:sz w:val="24"/>
                <w:szCs w:val="24"/>
              </w:rPr>
              <w:t>、</w:t>
            </w:r>
            <w:r>
              <w:rPr>
                <w:color w:val="000000"/>
                <w:sz w:val="24"/>
                <w:szCs w:val="24"/>
              </w:rPr>
              <w:t>6.7.5.2)</w:t>
            </w:r>
          </w:p>
        </w:tc>
        <w:tc>
          <w:tcPr>
            <w:tcW w:w="390"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tc>
        <w:tc>
          <w:tcPr>
            <w:tcW w:w="390"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p>
            <w:pPr>
              <w:pStyle w:val="Normal"/>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r>
          </w:p>
        </w:tc>
        <w:tc>
          <w:tcPr>
            <w:tcW w:w="390" w:type="dxa"/>
            <w:tcBorders>
              <w:top w:val="single" w:sz="6" w:space="0" w:color="000000"/>
              <w:left w:val="single" w:sz="6" w:space="0" w:color="000000"/>
              <w:bottom w:val="single" w:sz="12" w:space="0" w:color="000000"/>
              <w:right w:val="single" w:sz="6" w:space="0" w:color="000000"/>
            </w:tcBorders>
          </w:tcPr>
          <w:p>
            <w:pPr>
              <w:pStyle w:val="Normal"/>
              <w:snapToGrid w:val="false"/>
              <w:spacing w:lineRule="exact" w:line="320"/>
              <w:jc w:val="center"/>
              <w:rPr>
                <w:color w:val="000000"/>
                <w:sz w:val="24"/>
                <w:szCs w:val="24"/>
              </w:rPr>
            </w:pPr>
            <w:r>
              <w:rPr>
                <w:color w:val="000000"/>
                <w:sz w:val="24"/>
                <w:szCs w:val="24"/>
              </w:rPr>
            </w:r>
          </w:p>
          <w:p>
            <w:pPr>
              <w:pStyle w:val="Normal"/>
              <w:spacing w:lineRule="exact" w:line="320"/>
              <w:jc w:val="center"/>
              <w:rPr>
                <w:color w:val="000000"/>
                <w:sz w:val="24"/>
                <w:szCs w:val="24"/>
              </w:rPr>
            </w:pPr>
            <w:r>
              <w:rPr>
                <w:color w:val="000000"/>
                <w:sz w:val="24"/>
                <w:szCs w:val="24"/>
              </w:rPr>
              <w:t>v</w:t>
            </w:r>
          </w:p>
        </w:tc>
        <w:tc>
          <w:tcPr>
            <w:tcW w:w="390" w:type="dxa"/>
            <w:tcBorders>
              <w:top w:val="single" w:sz="6" w:space="0" w:color="000000"/>
              <w:left w:val="single" w:sz="6" w:space="0" w:color="000000"/>
              <w:bottom w:val="single" w:sz="12" w:space="0" w:color="000000"/>
              <w:right w:val="single" w:sz="6" w:space="0" w:color="000000"/>
            </w:tcBorders>
          </w:tcPr>
          <w:p>
            <w:pPr>
              <w:pStyle w:val="Normal"/>
              <w:spacing w:lineRule="exact" w:line="320"/>
              <w:jc w:val="center"/>
              <w:rPr>
                <w:color w:val="000000"/>
                <w:sz w:val="24"/>
                <w:szCs w:val="24"/>
              </w:rPr>
            </w:pPr>
            <w:r>
              <w:rPr>
                <w:color w:val="000000"/>
                <w:sz w:val="24"/>
                <w:szCs w:val="24"/>
              </w:rPr>
              <w:t>v</w:t>
            </w:r>
          </w:p>
          <w:p>
            <w:pPr>
              <w:pStyle w:val="Normal"/>
              <w:spacing w:lineRule="exact" w:line="320"/>
              <w:jc w:val="center"/>
              <w:rPr>
                <w:color w:val="000000"/>
                <w:sz w:val="24"/>
                <w:szCs w:val="24"/>
              </w:rPr>
            </w:pPr>
            <w:r>
              <w:rPr>
                <w:color w:val="000000"/>
                <w:sz w:val="24"/>
                <w:szCs w:val="24"/>
              </w:rPr>
            </w:r>
          </w:p>
        </w:tc>
        <w:tc>
          <w:tcPr>
            <w:tcW w:w="992" w:type="dxa"/>
            <w:tcBorders>
              <w:top w:val="single" w:sz="6" w:space="0" w:color="000000"/>
              <w:left w:val="single" w:sz="6" w:space="0" w:color="000000"/>
              <w:bottom w:val="single" w:sz="12" w:space="0" w:color="000000"/>
              <w:right w:val="single" w:sz="12" w:space="0" w:color="000000"/>
            </w:tcBorders>
          </w:tcPr>
          <w:p>
            <w:pPr>
              <w:pStyle w:val="Normal"/>
              <w:spacing w:lineRule="exact" w:line="320"/>
              <w:jc w:val="right"/>
              <w:rPr>
                <w:color w:val="000000"/>
                <w:kern w:val="2"/>
                <w:sz w:val="24"/>
                <w:szCs w:val="24"/>
              </w:rPr>
            </w:pPr>
            <w:r>
              <w:rPr>
                <w:color w:val="000000"/>
                <w:kern w:val="2"/>
                <w:sz w:val="24"/>
                <w:szCs w:val="24"/>
              </w:rPr>
              <w:t>17479</w:t>
            </w:r>
          </w:p>
          <w:p>
            <w:pPr>
              <w:pStyle w:val="Normal"/>
              <w:spacing w:lineRule="exact" w:line="320"/>
              <w:jc w:val="right"/>
              <w:rPr>
                <w:color w:val="000000"/>
                <w:kern w:val="2"/>
                <w:sz w:val="24"/>
                <w:szCs w:val="24"/>
              </w:rPr>
            </w:pPr>
            <w:r>
              <w:rPr>
                <w:color w:val="000000"/>
                <w:kern w:val="2"/>
                <w:sz w:val="24"/>
                <w:szCs w:val="24"/>
              </w:rPr>
              <w:t>17479</w:t>
            </w:r>
          </w:p>
          <w:p>
            <w:pPr>
              <w:pStyle w:val="Normal"/>
              <w:spacing w:lineRule="exact" w:line="320"/>
              <w:jc w:val="right"/>
              <w:rPr>
                <w:color w:val="000000"/>
                <w:kern w:val="2"/>
                <w:sz w:val="24"/>
                <w:szCs w:val="24"/>
              </w:rPr>
            </w:pPr>
            <w:r>
              <w:rPr>
                <w:color w:val="000000"/>
                <w:kern w:val="2"/>
                <w:sz w:val="24"/>
                <w:szCs w:val="24"/>
              </w:rPr>
              <w:t>17479</w:t>
            </w:r>
          </w:p>
          <w:p>
            <w:pPr>
              <w:pStyle w:val="Normal"/>
              <w:spacing w:lineRule="exact" w:line="320"/>
              <w:jc w:val="right"/>
              <w:rPr>
                <w:dstrike/>
                <w:color w:val="000000"/>
                <w:kern w:val="2"/>
                <w:sz w:val="24"/>
                <w:szCs w:val="24"/>
              </w:rPr>
            </w:pPr>
            <w:r>
              <w:rPr>
                <w:dstrike/>
                <w:color w:val="000000"/>
                <w:kern w:val="2"/>
                <w:sz w:val="24"/>
                <w:szCs w:val="24"/>
              </w:rPr>
            </w:r>
          </w:p>
        </w:tc>
      </w:tr>
    </w:tbl>
    <w:p>
      <w:pPr>
        <w:pStyle w:val="Normal"/>
        <w:jc w:val="both"/>
        <w:rPr>
          <w:color w:val="000000"/>
          <w:sz w:val="24"/>
        </w:rPr>
      </w:pPr>
      <w:r>
        <w:rPr>
          <w:color w:val="000000"/>
          <w:sz w:val="24"/>
        </w:rPr>
      </w:r>
    </w:p>
    <w:p>
      <w:pPr>
        <w:sectPr>
          <w:headerReference w:type="default" r:id="rId74"/>
          <w:headerReference w:type="first" r:id="rId75"/>
          <w:footerReference w:type="default" r:id="rId76"/>
          <w:footerReference w:type="first" r:id="rId77"/>
          <w:type w:val="nextPage"/>
          <w:pgSz w:w="11906" w:h="16838"/>
          <w:pgMar w:left="1304" w:right="1304" w:gutter="0" w:header="851" w:top="1440" w:footer="851" w:bottom="1440"/>
          <w:pgNumType w:start="1" w:fmt="decimal"/>
          <w:formProt w:val="false"/>
          <w:textDirection w:val="lrTb"/>
          <w:docGrid w:type="default" w:linePitch="332" w:charSpace="0"/>
        </w:sectPr>
        <w:pStyle w:val="Normal"/>
        <w:rPr>
          <w:color w:val="000000"/>
          <w:sz w:val="24"/>
        </w:rPr>
      </w:pPr>
      <w:r>
        <w:rPr>
          <w:color w:val="000000"/>
          <w:sz w:val="24"/>
        </w:rPr>
      </w:r>
    </w:p>
    <w:p>
      <w:pPr>
        <w:pStyle w:val="Normal"/>
        <w:numPr>
          <w:ilvl w:val="0"/>
          <w:numId w:val="0"/>
        </w:numPr>
        <w:ind w:hanging="1232" w:left="1232" w:right="0"/>
        <w:outlineLvl w:val="2"/>
        <w:rPr/>
      </w:pPr>
      <w:r>
        <w:rPr>
          <w:color w:val="000000"/>
          <w:sz w:val="28"/>
          <w:szCs w:val="28"/>
        </w:rPr>
        <w:t>附表</w:t>
      </w:r>
      <w:r>
        <w:rPr>
          <w:color w:val="000000"/>
          <w:sz w:val="28"/>
          <w:szCs w:val="28"/>
        </w:rPr>
        <w:t xml:space="preserve">6.7.0 </w:t>
      </w:r>
      <w:r>
        <w:rPr>
          <w:color w:val="000000"/>
          <w:sz w:val="28"/>
          <w:szCs w:val="28"/>
        </w:rPr>
        <w:t>耳鼻喉科項目之國際疾病臨床分類修正代碼</w:t>
      </w:r>
    </w:p>
    <w:p>
      <w:pPr>
        <w:pStyle w:val="Normal"/>
        <w:jc w:val="both"/>
        <w:rPr>
          <w:color w:val="000000"/>
          <w:sz w:val="28"/>
          <w:szCs w:val="28"/>
        </w:rPr>
      </w:pPr>
      <w:r>
        <w:rPr>
          <w:color w:val="000000"/>
          <w:sz w:val="28"/>
          <w:szCs w:val="28"/>
        </w:rPr>
      </w:r>
    </w:p>
    <w:tbl>
      <w:tblPr>
        <w:tblW w:w="9526" w:type="dxa"/>
        <w:jc w:val="left"/>
        <w:tblInd w:w="0" w:type="dxa"/>
        <w:tblLayout w:type="fixed"/>
        <w:tblCellMar>
          <w:top w:w="0" w:type="dxa"/>
          <w:left w:w="28" w:type="dxa"/>
          <w:bottom w:w="0" w:type="dxa"/>
          <w:right w:w="28" w:type="dxa"/>
        </w:tblCellMar>
      </w:tblPr>
      <w:tblGrid>
        <w:gridCol w:w="1588"/>
        <w:gridCol w:w="4120"/>
        <w:gridCol w:w="1550"/>
        <w:gridCol w:w="425"/>
        <w:gridCol w:w="1843"/>
      </w:tblGrid>
      <w:tr>
        <w:trPr>
          <w:cantSplit w:val="true"/>
        </w:trPr>
        <w:tc>
          <w:tcPr>
            <w:tcW w:w="1588" w:type="dxa"/>
            <w:tcBorders>
              <w:top w:val="single" w:sz="12" w:space="0" w:color="000000"/>
              <w:left w:val="single" w:sz="12" w:space="0" w:color="000000"/>
              <w:bottom w:val="single" w:sz="8" w:space="0" w:color="000000"/>
              <w:right w:val="single" w:sz="8" w:space="0" w:color="000000"/>
            </w:tcBorders>
            <w:vAlign w:val="center"/>
          </w:tcPr>
          <w:p>
            <w:pPr>
              <w:pStyle w:val="Normal"/>
              <w:jc w:val="center"/>
              <w:rPr>
                <w:color w:val="000000"/>
                <w:sz w:val="20"/>
              </w:rPr>
            </w:pPr>
            <w:r>
              <w:rPr>
                <w:color w:val="000000"/>
                <w:sz w:val="20"/>
              </w:rPr>
              <w:t>項目名稱</w:t>
            </w:r>
          </w:p>
        </w:tc>
        <w:tc>
          <w:tcPr>
            <w:tcW w:w="4120" w:type="dxa"/>
            <w:tcBorders>
              <w:top w:val="single" w:sz="12" w:space="0" w:color="000000"/>
              <w:left w:val="single" w:sz="8" w:space="0" w:color="000000"/>
              <w:bottom w:val="single" w:sz="8" w:space="0" w:color="000000"/>
              <w:right w:val="single" w:sz="8" w:space="0" w:color="000000"/>
            </w:tcBorders>
            <w:vAlign w:val="center"/>
          </w:tcPr>
          <w:p>
            <w:pPr>
              <w:pStyle w:val="Normal"/>
              <w:jc w:val="center"/>
              <w:rPr>
                <w:color w:val="000000"/>
                <w:sz w:val="20"/>
              </w:rPr>
            </w:pPr>
            <w:r>
              <w:rPr>
                <w:color w:val="000000"/>
                <w:sz w:val="20"/>
              </w:rPr>
              <w:t>診斷碼</w:t>
            </w:r>
            <w:r>
              <w:rPr>
                <w:color w:val="000000"/>
              </w:rPr>
              <w:t>(ICD-10-CM)</w:t>
            </w:r>
          </w:p>
        </w:tc>
        <w:tc>
          <w:tcPr>
            <w:tcW w:w="1550" w:type="dxa"/>
            <w:tcBorders>
              <w:top w:val="single" w:sz="12" w:space="0" w:color="000000"/>
              <w:left w:val="single" w:sz="8" w:space="0" w:color="000000"/>
              <w:bottom w:val="single" w:sz="8" w:space="0" w:color="000000"/>
              <w:right w:val="single" w:sz="8" w:space="0" w:color="000000"/>
            </w:tcBorders>
            <w:vAlign w:val="center"/>
          </w:tcPr>
          <w:p>
            <w:pPr>
              <w:pStyle w:val="Normal"/>
              <w:spacing w:lineRule="exact" w:line="320"/>
              <w:jc w:val="center"/>
              <w:rPr>
                <w:color w:val="000000"/>
                <w:sz w:val="20"/>
              </w:rPr>
            </w:pPr>
            <w:r>
              <w:rPr>
                <w:color w:val="000000"/>
                <w:sz w:val="20"/>
              </w:rPr>
              <w:t>主處置碼</w:t>
            </w:r>
            <w:r>
              <w:rPr>
                <w:color w:val="000000"/>
                <w:sz w:val="20"/>
              </w:rPr>
              <w:t>(ICD-10-PCS)</w:t>
            </w:r>
          </w:p>
        </w:tc>
        <w:tc>
          <w:tcPr>
            <w:tcW w:w="425" w:type="dxa"/>
            <w:tcBorders>
              <w:top w:val="single" w:sz="12" w:space="0" w:color="000000"/>
              <w:left w:val="single" w:sz="8" w:space="0" w:color="000000"/>
              <w:bottom w:val="single" w:sz="8" w:space="0" w:color="000000"/>
              <w:right w:val="single" w:sz="8" w:space="0" w:color="000000"/>
            </w:tcBorders>
            <w:vAlign w:val="center"/>
          </w:tcPr>
          <w:p>
            <w:pPr>
              <w:pStyle w:val="Normal"/>
              <w:jc w:val="center"/>
              <w:rPr>
                <w:color w:val="000000"/>
                <w:sz w:val="20"/>
              </w:rPr>
            </w:pPr>
            <w:r>
              <w:rPr>
                <w:color w:val="000000"/>
                <w:sz w:val="20"/>
              </w:rPr>
              <w:t>年齡</w:t>
            </w:r>
          </w:p>
        </w:tc>
        <w:tc>
          <w:tcPr>
            <w:tcW w:w="1843" w:type="dxa"/>
            <w:tcBorders>
              <w:top w:val="single" w:sz="12" w:space="0" w:color="000000"/>
              <w:left w:val="single" w:sz="8" w:space="0" w:color="000000"/>
              <w:bottom w:val="single" w:sz="8" w:space="0" w:color="000000"/>
              <w:right w:val="single" w:sz="12" w:space="0" w:color="000000"/>
            </w:tcBorders>
          </w:tcPr>
          <w:p>
            <w:pPr>
              <w:pStyle w:val="Normal"/>
              <w:snapToGrid w:val="false"/>
              <w:spacing w:lineRule="auto" w:line="240"/>
              <w:jc w:val="center"/>
              <w:rPr>
                <w:color w:val="000000"/>
                <w:sz w:val="20"/>
              </w:rPr>
            </w:pPr>
            <w:r>
              <w:rPr>
                <w:color w:val="000000"/>
                <w:sz w:val="20"/>
              </w:rPr>
              <w:t>處置或手</w:t>
            </w:r>
          </w:p>
          <w:p>
            <w:pPr>
              <w:pStyle w:val="Normal"/>
              <w:snapToGrid w:val="false"/>
              <w:spacing w:lineRule="auto" w:line="240"/>
              <w:jc w:val="center"/>
              <w:rPr>
                <w:color w:val="000000"/>
                <w:sz w:val="20"/>
              </w:rPr>
            </w:pPr>
            <w:r>
              <w:rPr>
                <w:color w:val="000000"/>
                <w:sz w:val="20"/>
              </w:rPr>
              <w:t>術排除碼</w:t>
            </w:r>
            <w:r>
              <w:rPr>
                <w:color w:val="000000"/>
                <w:sz w:val="20"/>
              </w:rPr>
              <w:t>(ICD-10-PCS)</w:t>
            </w:r>
          </w:p>
        </w:tc>
      </w:tr>
      <w:tr>
        <w:trPr/>
        <w:tc>
          <w:tcPr>
            <w:tcW w:w="1588" w:type="dxa"/>
            <w:tcBorders>
              <w:top w:val="single" w:sz="8" w:space="0" w:color="000000"/>
              <w:left w:val="single" w:sz="12" w:space="0" w:color="000000"/>
              <w:bottom w:val="single" w:sz="12" w:space="0" w:color="000000"/>
              <w:right w:val="single" w:sz="8" w:space="0" w:color="000000"/>
            </w:tcBorders>
          </w:tcPr>
          <w:p>
            <w:pPr>
              <w:pStyle w:val="Normal"/>
              <w:rPr>
                <w:color w:val="000000"/>
                <w:sz w:val="20"/>
              </w:rPr>
            </w:pPr>
            <w:r>
              <w:rPr>
                <w:color w:val="000000"/>
                <w:sz w:val="20"/>
              </w:rPr>
              <w:t>喉直達鏡並做聲帶或會厭軟骨腫瘤切除或剝去，無主要合併症或併發症（門診）</w:t>
            </w:r>
          </w:p>
        </w:tc>
        <w:tc>
          <w:tcPr>
            <w:tcW w:w="4120" w:type="dxa"/>
            <w:tcBorders>
              <w:top w:val="single" w:sz="8" w:space="0" w:color="000000"/>
              <w:left w:val="single" w:sz="8" w:space="0" w:color="000000"/>
              <w:bottom w:val="single" w:sz="12" w:space="0" w:color="000000"/>
              <w:right w:val="single" w:sz="8" w:space="0" w:color="000000"/>
            </w:tcBorders>
          </w:tcPr>
          <w:p>
            <w:pPr>
              <w:pStyle w:val="Header"/>
              <w:tabs>
                <w:tab w:val="clear" w:pos="4153"/>
                <w:tab w:val="clear" w:pos="8306"/>
              </w:tabs>
              <w:snapToGrid w:val="false"/>
              <w:spacing w:lineRule="exact" w:line="320"/>
              <w:ind w:hanging="152" w:left="152" w:right="0"/>
              <w:rPr>
                <w:color w:val="000000"/>
              </w:rPr>
            </w:pPr>
            <w:r>
              <w:rPr>
                <w:color w:val="000000"/>
              </w:rPr>
              <w:t>1.</w:t>
            </w:r>
            <w:r>
              <w:rPr>
                <w:color w:val="000000"/>
              </w:rPr>
              <w:t>主診斷為耳鼻喉及口腔疾病或病變。</w:t>
            </w:r>
          </w:p>
          <w:p>
            <w:pPr>
              <w:pStyle w:val="Header"/>
              <w:tabs>
                <w:tab w:val="clear" w:pos="4153"/>
                <w:tab w:val="clear" w:pos="8306"/>
              </w:tabs>
              <w:snapToGrid w:val="false"/>
              <w:spacing w:lineRule="exact" w:line="320"/>
              <w:ind w:hanging="152" w:left="152" w:right="0"/>
              <w:rPr>
                <w:color w:val="000000"/>
              </w:rPr>
            </w:pPr>
            <w:r>
              <w:rPr>
                <w:color w:val="000000"/>
              </w:rPr>
              <w:t>2.</w:t>
            </w:r>
            <w:r>
              <w:rPr>
                <w:color w:val="000000"/>
              </w:rPr>
              <w:t>主診斷為下列診斷碼，及次診斷與主診斷之關係不符附錄</w:t>
            </w:r>
            <w:r>
              <w:rPr>
                <w:color w:val="000000"/>
              </w:rPr>
              <w:t>6.1</w:t>
            </w:r>
            <w:r>
              <w:rPr>
                <w:color w:val="000000"/>
              </w:rPr>
              <w:t>或附表</w:t>
            </w:r>
            <w:r>
              <w:rPr>
                <w:color w:val="000000"/>
              </w:rPr>
              <w:t>6.7.5</w:t>
            </w:r>
            <w:r>
              <w:rPr>
                <w:color w:val="000000"/>
              </w:rPr>
              <w:t>、</w:t>
            </w:r>
            <w:r>
              <w:rPr>
                <w:color w:val="000000"/>
              </w:rPr>
              <w:t>6.7.5.1</w:t>
            </w:r>
            <w:r>
              <w:rPr>
                <w:color w:val="000000"/>
              </w:rPr>
              <w:t>、</w:t>
            </w:r>
            <w:r>
              <w:rPr>
                <w:color w:val="000000"/>
              </w:rPr>
              <w:t>6.7.5.2</w:t>
            </w:r>
            <w:r>
              <w:rPr>
                <w:color w:val="000000"/>
              </w:rPr>
              <w:t>表列者，不適用本項目：</w:t>
            </w:r>
            <w:r>
              <w:rPr>
                <w:color w:val="000000"/>
              </w:rPr>
              <w:t>C00-C14.8</w:t>
            </w:r>
            <w:r>
              <w:rPr>
                <w:color w:val="000000"/>
              </w:rPr>
              <w:t>、</w:t>
            </w:r>
            <w:r>
              <w:rPr>
                <w:color w:val="000000"/>
              </w:rPr>
              <w:t>C30.0-C33</w:t>
            </w:r>
            <w:r>
              <w:rPr>
                <w:color w:val="000000"/>
              </w:rPr>
              <w:t>、</w:t>
            </w:r>
            <w:r>
              <w:rPr>
                <w:color w:val="000000"/>
              </w:rPr>
              <w:t>C39.0</w:t>
            </w:r>
            <w:r>
              <w:rPr>
                <w:color w:val="000000"/>
              </w:rPr>
              <w:t>、</w:t>
            </w:r>
            <w:r>
              <w:rPr>
                <w:color w:val="000000"/>
              </w:rPr>
              <w:t>C76.0</w:t>
            </w:r>
          </w:p>
          <w:p>
            <w:pPr>
              <w:pStyle w:val="Header"/>
              <w:tabs>
                <w:tab w:val="clear" w:pos="4153"/>
                <w:tab w:val="clear" w:pos="8306"/>
              </w:tabs>
              <w:snapToGrid w:val="false"/>
              <w:spacing w:lineRule="exact" w:line="320"/>
              <w:ind w:hanging="152" w:left="152" w:right="0"/>
              <w:rPr>
                <w:color w:val="000000"/>
              </w:rPr>
            </w:pPr>
            <w:r>
              <w:rPr>
                <w:color w:val="000000"/>
              </w:rPr>
              <w:t>3.</w:t>
            </w:r>
            <w:r>
              <w:rPr>
                <w:color w:val="000000"/>
              </w:rPr>
              <w:t>惟次診斷與主診斷之關係若符合附錄</w:t>
            </w:r>
            <w:r>
              <w:rPr>
                <w:color w:val="000000"/>
              </w:rPr>
              <w:t>6.2</w:t>
            </w:r>
            <w:r>
              <w:rPr>
                <w:color w:val="000000"/>
              </w:rPr>
              <w:t>表列者，則該案件仍屬於本項目。</w:t>
            </w:r>
          </w:p>
        </w:tc>
        <w:tc>
          <w:tcPr>
            <w:tcW w:w="1550" w:type="dxa"/>
            <w:tcBorders>
              <w:top w:val="single" w:sz="8" w:space="0" w:color="000000"/>
              <w:left w:val="single" w:sz="8" w:space="0" w:color="000000"/>
              <w:bottom w:val="single" w:sz="12" w:space="0" w:color="000000"/>
              <w:right w:val="single" w:sz="8" w:space="0" w:color="000000"/>
            </w:tcBorders>
          </w:tcPr>
          <w:p>
            <w:pPr>
              <w:pStyle w:val="Normal"/>
              <w:spacing w:lineRule="exact" w:line="320"/>
              <w:ind w:firstLine="1" w:left="131" w:right="0"/>
              <w:rPr/>
            </w:pPr>
            <w:r>
              <w:rPr>
                <w:color w:val="000000"/>
                <w:sz w:val="20"/>
              </w:rPr>
              <w:t>0C9S8ZZ</w:t>
            </w:r>
            <w:r>
              <w:rPr>
                <w:color w:val="000000"/>
                <w:sz w:val="20"/>
              </w:rPr>
              <w:t>、</w:t>
            </w:r>
            <w:r>
              <w:rPr>
                <w:color w:val="000000"/>
                <w:sz w:val="20"/>
              </w:rPr>
              <w:t>0C5S8ZZ</w:t>
            </w:r>
            <w:r>
              <w:rPr>
                <w:color w:val="000000"/>
                <w:sz w:val="20"/>
              </w:rPr>
              <w:t>、</w:t>
            </w:r>
            <w:r>
              <w:rPr>
                <w:color w:val="000000"/>
                <w:sz w:val="20"/>
              </w:rPr>
              <w:t>0C5T8ZZ</w:t>
            </w:r>
            <w:r>
              <w:rPr>
                <w:color w:val="000000"/>
                <w:sz w:val="20"/>
              </w:rPr>
              <w:t>、</w:t>
            </w:r>
            <w:r>
              <w:rPr>
                <w:color w:val="000000"/>
                <w:sz w:val="20"/>
              </w:rPr>
              <w:t>0C5V8ZZ</w:t>
            </w:r>
            <w:r>
              <w:rPr>
                <w:color w:val="000000"/>
                <w:sz w:val="20"/>
              </w:rPr>
              <w:t>、</w:t>
            </w:r>
            <w:r>
              <w:rPr>
                <w:color w:val="000000"/>
                <w:spacing w:val="-4"/>
                <w:sz w:val="20"/>
              </w:rPr>
              <w:t>0CBT8ZZ</w:t>
            </w:r>
            <w:r>
              <w:rPr>
                <w:color w:val="000000"/>
                <w:sz w:val="20"/>
              </w:rPr>
              <w:t>、</w:t>
            </w:r>
            <w:r>
              <w:rPr>
                <w:color w:val="000000"/>
                <w:sz w:val="20"/>
              </w:rPr>
              <w:t>0CBV8ZZ</w:t>
            </w:r>
            <w:r>
              <w:rPr>
                <w:color w:val="000000"/>
                <w:sz w:val="20"/>
              </w:rPr>
              <w:t>、</w:t>
            </w:r>
          </w:p>
          <w:p>
            <w:pPr>
              <w:pStyle w:val="Normal"/>
              <w:spacing w:lineRule="exact" w:line="320"/>
              <w:ind w:firstLine="1" w:left="131" w:right="0"/>
              <w:rPr>
                <w:color w:val="000000"/>
                <w:sz w:val="20"/>
              </w:rPr>
            </w:pPr>
            <w:r>
              <w:rPr>
                <w:color w:val="000000"/>
                <w:sz w:val="20"/>
              </w:rPr>
              <w:t>0CDT8ZZ</w:t>
            </w:r>
            <w:r>
              <w:rPr>
                <w:color w:val="000000"/>
                <w:sz w:val="20"/>
              </w:rPr>
              <w:t>、</w:t>
            </w:r>
            <w:r>
              <w:rPr>
                <w:color w:val="000000"/>
                <w:sz w:val="20"/>
              </w:rPr>
              <w:t>0CDV8ZZ</w:t>
            </w:r>
            <w:r>
              <w:rPr>
                <w:color w:val="000000"/>
                <w:sz w:val="20"/>
              </w:rPr>
              <w:t>、</w:t>
            </w:r>
          </w:p>
          <w:p>
            <w:pPr>
              <w:pStyle w:val="Normal"/>
              <w:spacing w:lineRule="exact" w:line="320"/>
              <w:ind w:firstLine="1" w:left="131" w:right="0"/>
              <w:rPr>
                <w:color w:val="000000"/>
                <w:sz w:val="20"/>
              </w:rPr>
            </w:pPr>
            <w:r>
              <w:rPr>
                <w:color w:val="000000"/>
                <w:sz w:val="20"/>
              </w:rPr>
              <w:t>0CBR8ZZ</w:t>
            </w:r>
            <w:r>
              <w:rPr>
                <w:color w:val="000000"/>
                <w:sz w:val="20"/>
              </w:rPr>
              <w:t>、</w:t>
            </w:r>
          </w:p>
          <w:p>
            <w:pPr>
              <w:pStyle w:val="Normal"/>
              <w:spacing w:lineRule="exact" w:line="320"/>
              <w:ind w:firstLine="1" w:left="131" w:right="0"/>
              <w:rPr>
                <w:color w:val="000000"/>
                <w:sz w:val="20"/>
              </w:rPr>
            </w:pPr>
            <w:r>
              <w:rPr>
                <w:color w:val="000000"/>
                <w:sz w:val="20"/>
              </w:rPr>
              <w:t>0CBS8ZZ</w:t>
            </w:r>
            <w:r>
              <w:rPr>
                <w:color w:val="000000"/>
                <w:sz w:val="20"/>
              </w:rPr>
              <w:t>、</w:t>
            </w:r>
          </w:p>
          <w:p>
            <w:pPr>
              <w:pStyle w:val="Normal"/>
              <w:spacing w:lineRule="exact" w:line="320"/>
              <w:ind w:firstLine="1" w:left="131" w:right="0"/>
              <w:rPr>
                <w:b/>
                <w:color w:val="000000"/>
                <w:sz w:val="20"/>
              </w:rPr>
            </w:pPr>
            <w:r>
              <w:rPr>
                <w:color w:val="000000"/>
                <w:sz w:val="20"/>
              </w:rPr>
              <w:t>0C5R8ZZ</w:t>
            </w:r>
          </w:p>
        </w:tc>
        <w:tc>
          <w:tcPr>
            <w:tcW w:w="425" w:type="dxa"/>
            <w:tcBorders>
              <w:top w:val="single" w:sz="8" w:space="0" w:color="000000"/>
              <w:left w:val="single" w:sz="8" w:space="0" w:color="000000"/>
              <w:bottom w:val="single" w:sz="12" w:space="0" w:color="000000"/>
              <w:right w:val="single" w:sz="8" w:space="0" w:color="000000"/>
            </w:tcBorders>
          </w:tcPr>
          <w:p>
            <w:pPr>
              <w:pStyle w:val="Normal"/>
              <w:spacing w:lineRule="exact" w:line="320"/>
              <w:jc w:val="center"/>
              <w:rPr>
                <w:color w:val="000000"/>
                <w:sz w:val="20"/>
              </w:rPr>
            </w:pPr>
            <w:r>
              <w:rPr>
                <w:color w:val="000000"/>
                <w:sz w:val="20"/>
              </w:rPr>
              <w:t>-</w:t>
            </w:r>
          </w:p>
        </w:tc>
        <w:tc>
          <w:tcPr>
            <w:tcW w:w="1843" w:type="dxa"/>
            <w:tcBorders>
              <w:top w:val="single" w:sz="8" w:space="0" w:color="000000"/>
              <w:left w:val="single" w:sz="8" w:space="0" w:color="000000"/>
              <w:bottom w:val="single" w:sz="12" w:space="0" w:color="000000"/>
              <w:right w:val="single" w:sz="12" w:space="0" w:color="000000"/>
            </w:tcBorders>
          </w:tcPr>
          <w:p>
            <w:pPr>
              <w:pStyle w:val="Header"/>
              <w:tabs>
                <w:tab w:val="clear" w:pos="4153"/>
                <w:tab w:val="clear" w:pos="8306"/>
              </w:tabs>
              <w:snapToGrid w:val="false"/>
              <w:spacing w:lineRule="exact" w:line="320"/>
              <w:rPr>
                <w:color w:val="000000"/>
              </w:rPr>
            </w:pPr>
            <w:r>
              <w:rPr>
                <w:color w:val="000000"/>
              </w:rPr>
              <w:t>主處置碼排除</w:t>
            </w:r>
          </w:p>
          <w:p>
            <w:pPr>
              <w:pStyle w:val="Normal"/>
              <w:spacing w:lineRule="exact" w:line="320"/>
              <w:ind w:hanging="12" w:left="12" w:right="0"/>
              <w:rPr>
                <w:color w:val="000000"/>
                <w:spacing w:val="-4"/>
                <w:sz w:val="20"/>
              </w:rPr>
            </w:pPr>
            <w:r>
              <w:rPr>
                <w:color w:val="000000"/>
                <w:spacing w:val="-4"/>
                <w:sz w:val="20"/>
              </w:rPr>
              <w:t xml:space="preserve">09HD06Z </w:t>
            </w:r>
            <w:r>
              <w:rPr>
                <w:color w:val="000000"/>
                <w:spacing w:val="-4"/>
                <w:sz w:val="20"/>
              </w:rPr>
              <w:t>、</w:t>
            </w:r>
            <w:r>
              <w:rPr>
                <w:color w:val="000000"/>
                <w:spacing w:val="-4"/>
                <w:sz w:val="20"/>
              </w:rPr>
              <w:t>09HE06Z</w:t>
            </w:r>
            <w:r>
              <w:rPr>
                <w:color w:val="000000"/>
                <w:spacing w:val="-4"/>
                <w:sz w:val="20"/>
              </w:rPr>
              <w:t>、</w:t>
            </w:r>
            <w:r>
              <w:rPr>
                <w:color w:val="000000"/>
                <w:spacing w:val="-4"/>
                <w:sz w:val="20"/>
              </w:rPr>
              <w:t>09HD06Z+ 09PD0SZ</w:t>
            </w:r>
            <w:r>
              <w:rPr>
                <w:color w:val="000000"/>
                <w:spacing w:val="-4"/>
                <w:sz w:val="20"/>
              </w:rPr>
              <w:t>、</w:t>
            </w:r>
            <w:r>
              <w:rPr>
                <w:color w:val="000000"/>
                <w:spacing w:val="-4"/>
                <w:sz w:val="20"/>
              </w:rPr>
              <w:t>09HE06Z+09PD0SZ</w:t>
            </w:r>
          </w:p>
        </w:tc>
      </w:tr>
    </w:tbl>
    <w:p>
      <w:pPr>
        <w:sectPr>
          <w:headerReference w:type="default" r:id="rId78"/>
          <w:headerReference w:type="first" r:id="rId79"/>
          <w:footerReference w:type="default" r:id="rId80"/>
          <w:footerReference w:type="first" r:id="rId81"/>
          <w:type w:val="nextPage"/>
          <w:pgSz w:w="11906" w:h="16838"/>
          <w:pgMar w:left="1304" w:right="1304" w:gutter="0" w:header="851" w:top="1440" w:footer="851" w:bottom="1440"/>
          <w:pgNumType w:start="1" w:fmt="decimal"/>
          <w:formProt w:val="false"/>
          <w:textDirection w:val="lrTb"/>
          <w:docGrid w:type="default" w:linePitch="332" w:charSpace="0"/>
        </w:sectPr>
        <w:pStyle w:val="Normal"/>
        <w:numPr>
          <w:ilvl w:val="0"/>
          <w:numId w:val="0"/>
        </w:numPr>
        <w:rPr>
          <w:color w:val="000000"/>
        </w:rPr>
      </w:pPr>
      <w:r>
        <w:br w:type="page"/>
      </w:r>
      <w:r>
        <w:rPr>
          <w:color w:val="000000"/>
        </w:rPr>
      </w:r>
    </w:p>
    <w:p>
      <w:pPr>
        <w:pStyle w:val="Normal"/>
        <w:numPr>
          <w:ilvl w:val="0"/>
          <w:numId w:val="0"/>
        </w:numPr>
        <w:ind w:hanging="1344" w:left="1344" w:right="0"/>
        <w:outlineLvl w:val="2"/>
        <w:rPr/>
      </w:pPr>
      <w:r>
        <w:rPr>
          <w:color w:val="000000"/>
          <w:sz w:val="28"/>
          <w:szCs w:val="28"/>
        </w:rPr>
        <w:t>附表</w:t>
      </w:r>
      <w:r>
        <w:rPr>
          <w:color w:val="000000"/>
          <w:sz w:val="28"/>
          <w:szCs w:val="28"/>
        </w:rPr>
        <w:t xml:space="preserve">6.7.4 </w:t>
      </w:r>
      <w:r>
        <w:rPr/>
        <w:t>喉直達鏡並作聲帶或會厭軟骨腫瘤切除或剝去，無主要合併症或併發症</w:t>
      </w:r>
      <w:r>
        <w:rPr/>
        <w:t>(</w:t>
      </w:r>
      <w:r>
        <w:rPr/>
        <w:t>門診</w:t>
      </w:r>
      <w:r>
        <w:rPr/>
        <w:t>)</w:t>
      </w:r>
      <w:r>
        <w:rPr/>
        <w:t>診療項目要求表</w:t>
      </w:r>
    </w:p>
    <w:tbl>
      <w:tblPr>
        <w:tblW w:w="9356" w:type="dxa"/>
        <w:jc w:val="left"/>
        <w:tblInd w:w="28" w:type="dxa"/>
        <w:tblLayout w:type="fixed"/>
        <w:tblCellMar>
          <w:top w:w="0" w:type="dxa"/>
          <w:left w:w="28" w:type="dxa"/>
          <w:bottom w:w="0" w:type="dxa"/>
          <w:right w:w="28" w:type="dxa"/>
        </w:tblCellMar>
      </w:tblPr>
      <w:tblGrid>
        <w:gridCol w:w="2760"/>
        <w:gridCol w:w="2820"/>
        <w:gridCol w:w="3776"/>
      </w:tblGrid>
      <w:tr>
        <w:trPr/>
        <w:tc>
          <w:tcPr>
            <w:tcW w:w="9356" w:type="dxa"/>
            <w:gridSpan w:val="3"/>
            <w:tcBorders>
              <w:top w:val="single" w:sz="12" w:space="0" w:color="000000"/>
              <w:left w:val="single" w:sz="12" w:space="0" w:color="000000"/>
              <w:bottom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基本診療項目</w:t>
            </w:r>
          </w:p>
        </w:tc>
      </w:tr>
      <w:tr>
        <w:trPr>
          <w:cantSplit w:val="true"/>
        </w:trPr>
        <w:tc>
          <w:tcPr>
            <w:tcW w:w="5580" w:type="dxa"/>
            <w:gridSpan w:val="2"/>
            <w:tcBorders>
              <w:top w:val="single" w:sz="6" w:space="0" w:color="000000"/>
              <w:left w:val="single" w:sz="12" w:space="0" w:color="000000"/>
              <w:right w:val="single" w:sz="6" w:space="0" w:color="000000"/>
            </w:tcBorders>
          </w:tcPr>
          <w:p>
            <w:pPr>
              <w:pStyle w:val="Normal"/>
              <w:tabs>
                <w:tab w:val="clear" w:pos="709"/>
                <w:tab w:val="left" w:pos="2280" w:leader="none"/>
              </w:tabs>
              <w:jc w:val="center"/>
              <w:rPr>
                <w:b/>
                <w:color w:val="000000"/>
                <w:sz w:val="20"/>
              </w:rPr>
            </w:pPr>
            <w:r>
              <w:rPr>
                <w:b/>
                <w:color w:val="000000"/>
                <w:sz w:val="20"/>
              </w:rPr>
              <w:t>手術前</w:t>
            </w:r>
          </w:p>
        </w:tc>
        <w:tc>
          <w:tcPr>
            <w:tcW w:w="3776" w:type="dxa"/>
            <w:tcBorders>
              <w:top w:val="single" w:sz="6" w:space="0" w:color="000000"/>
              <w:left w:val="single" w:sz="6" w:space="0" w:color="000000"/>
              <w:right w:val="single" w:sz="12" w:space="0" w:color="000000"/>
            </w:tcBorders>
          </w:tcPr>
          <w:p>
            <w:pPr>
              <w:pStyle w:val="Normal"/>
              <w:tabs>
                <w:tab w:val="clear" w:pos="709"/>
                <w:tab w:val="left" w:pos="2280" w:leader="none"/>
              </w:tabs>
              <w:rPr>
                <w:b/>
                <w:color w:val="000000"/>
                <w:sz w:val="20"/>
              </w:rPr>
            </w:pPr>
            <w:r>
              <w:rPr>
                <w:b/>
                <w:color w:val="000000"/>
                <w:sz w:val="20"/>
              </w:rPr>
              <w:t>手術中、手術後</w:t>
            </w:r>
          </w:p>
        </w:tc>
      </w:tr>
      <w:tr>
        <w:trPr/>
        <w:tc>
          <w:tcPr>
            <w:tcW w:w="2760" w:type="dxa"/>
            <w:tcBorders>
              <w:top w:val="single" w:sz="6" w:space="0" w:color="000000"/>
              <w:left w:val="single" w:sz="12"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Ⅰ</w:t>
            </w:r>
            <w:r>
              <w:rPr>
                <w:color w:val="000000"/>
                <w:sz w:val="20"/>
              </w:rPr>
              <w:t>.Indication of surgery</w:t>
            </w:r>
          </w:p>
          <w:p>
            <w:pPr>
              <w:pStyle w:val="Normal"/>
              <w:tabs>
                <w:tab w:val="clear" w:pos="709"/>
                <w:tab w:val="left" w:pos="2280" w:leader="none"/>
              </w:tabs>
              <w:spacing w:lineRule="atLeast" w:line="320"/>
              <w:rPr>
                <w:color w:val="000000"/>
                <w:sz w:val="20"/>
              </w:rPr>
            </w:pPr>
            <w:r>
              <w:rPr>
                <w:color w:val="000000"/>
                <w:sz w:val="20"/>
              </w:rPr>
              <w:t>Ⅱ</w:t>
            </w:r>
            <w:r>
              <w:rPr>
                <w:color w:val="000000"/>
                <w:sz w:val="20"/>
              </w:rPr>
              <w:t>.Diagnostic study</w:t>
            </w:r>
          </w:p>
          <w:p>
            <w:pPr>
              <w:pStyle w:val="Normal"/>
              <w:tabs>
                <w:tab w:val="clear" w:pos="709"/>
                <w:tab w:val="left" w:pos="2280" w:leader="none"/>
              </w:tabs>
              <w:spacing w:lineRule="atLeast" w:line="320"/>
              <w:rPr>
                <w:rFonts w:eastAsia="Times New Roman"/>
                <w:color w:val="000000"/>
                <w:sz w:val="20"/>
              </w:rPr>
            </w:pPr>
            <w:r>
              <w:rPr>
                <w:rFonts w:eastAsia="Times New Roman"/>
                <w:color w:val="000000"/>
                <w:sz w:val="20"/>
              </w:rPr>
              <w:t xml:space="preserve">  </w:t>
            </w:r>
          </w:p>
        </w:tc>
        <w:tc>
          <w:tcPr>
            <w:tcW w:w="2820" w:type="dxa"/>
            <w:tcBorders>
              <w:top w:val="single" w:sz="6" w:space="0" w:color="000000"/>
              <w:left w:val="single" w:sz="6" w:space="0" w:color="000000"/>
              <w:bottom w:val="single" w:sz="6" w:space="0" w:color="000000"/>
              <w:right w:val="single" w:sz="6" w:space="0" w:color="000000"/>
            </w:tcBorders>
          </w:tcPr>
          <w:p>
            <w:pPr>
              <w:pStyle w:val="Normal"/>
              <w:tabs>
                <w:tab w:val="clear" w:pos="709"/>
                <w:tab w:val="left" w:pos="2280" w:leader="none"/>
              </w:tabs>
              <w:spacing w:lineRule="atLeast" w:line="320"/>
              <w:rPr>
                <w:color w:val="000000"/>
                <w:sz w:val="20"/>
              </w:rPr>
            </w:pPr>
            <w:r>
              <w:rPr>
                <w:color w:val="000000"/>
                <w:sz w:val="20"/>
              </w:rPr>
              <w:t>Ⅲ</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1.Medication</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2.Nursing care </w:t>
            </w:r>
          </w:p>
          <w:p>
            <w:pPr>
              <w:pStyle w:val="Normal"/>
              <w:tabs>
                <w:tab w:val="clear" w:pos="709"/>
                <w:tab w:val="left" w:pos="2280" w:leader="none"/>
              </w:tabs>
              <w:spacing w:lineRule="atLeast" w:line="320"/>
              <w:rPr>
                <w:color w:val="000000"/>
                <w:sz w:val="20"/>
              </w:rPr>
            </w:pPr>
            <w:r>
              <w:rPr>
                <w:color w:val="000000"/>
                <w:sz w:val="20"/>
              </w:rPr>
            </w:r>
          </w:p>
        </w:tc>
        <w:tc>
          <w:tcPr>
            <w:tcW w:w="3776" w:type="dxa"/>
            <w:tcBorders>
              <w:top w:val="single" w:sz="6" w:space="0" w:color="000000"/>
              <w:left w:val="single" w:sz="6" w:space="0" w:color="000000"/>
              <w:bottom w:val="single" w:sz="6" w:space="0" w:color="000000"/>
              <w:right w:val="single" w:sz="12" w:space="0" w:color="000000"/>
            </w:tcBorders>
          </w:tcPr>
          <w:p>
            <w:pPr>
              <w:pStyle w:val="Normal"/>
              <w:tabs>
                <w:tab w:val="clear" w:pos="709"/>
                <w:tab w:val="left" w:pos="2280" w:leader="none"/>
              </w:tabs>
              <w:spacing w:lineRule="atLeast" w:line="320"/>
              <w:rPr>
                <w:color w:val="000000"/>
                <w:sz w:val="20"/>
              </w:rPr>
            </w:pPr>
            <w:r>
              <w:rPr>
                <w:color w:val="000000"/>
                <w:sz w:val="20"/>
              </w:rPr>
              <w:t>Ⅳ</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1.Surgical</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 xml:space="preserve">2.Post-OP care </w:t>
            </w:r>
          </w:p>
          <w:p>
            <w:pPr>
              <w:pStyle w:val="Normal"/>
              <w:tabs>
                <w:tab w:val="clear" w:pos="709"/>
                <w:tab w:val="left" w:pos="2280" w:leader="none"/>
              </w:tabs>
              <w:spacing w:lineRule="atLeast" w:line="320"/>
              <w:rPr>
                <w:color w:val="000000"/>
                <w:sz w:val="20"/>
              </w:rPr>
            </w:pPr>
            <w:r>
              <w:rPr>
                <w:color w:val="000000"/>
                <w:sz w:val="20"/>
              </w:rPr>
              <w:t>Ⅴ</w:t>
            </w:r>
            <w:r>
              <w:rPr>
                <w:color w:val="000000"/>
                <w:sz w:val="20"/>
              </w:rPr>
              <w:t>.Management</w:t>
            </w:r>
          </w:p>
          <w:p>
            <w:pPr>
              <w:pStyle w:val="Normal"/>
              <w:tabs>
                <w:tab w:val="clear" w:pos="709"/>
                <w:tab w:val="left" w:pos="2280" w:leader="none"/>
              </w:tabs>
              <w:spacing w:lineRule="atLeast" w:line="320"/>
              <w:rPr>
                <w:color w:val="000000"/>
                <w:sz w:val="20"/>
              </w:rPr>
            </w:pPr>
            <w:r>
              <w:rPr>
                <w:rFonts w:eastAsia="Times New Roman"/>
                <w:color w:val="000000"/>
                <w:sz w:val="20"/>
              </w:rPr>
              <w:t xml:space="preserve">  </w:t>
            </w:r>
            <w:r>
              <w:rPr>
                <w:color w:val="000000"/>
                <w:sz w:val="20"/>
              </w:rPr>
              <w:t>1.Medication</w:t>
            </w:r>
          </w:p>
        </w:tc>
      </w:tr>
      <w:tr>
        <w:trPr>
          <w:cantSplit w:val="true"/>
        </w:trPr>
        <w:tc>
          <w:tcPr>
            <w:tcW w:w="9356" w:type="dxa"/>
            <w:gridSpan w:val="3"/>
            <w:tcBorders>
              <w:left w:val="single" w:sz="12" w:space="0" w:color="000000"/>
              <w:right w:val="single" w:sz="12" w:space="0" w:color="000000"/>
            </w:tcBorders>
          </w:tcPr>
          <w:p>
            <w:pPr>
              <w:pStyle w:val="Normal"/>
              <w:tabs>
                <w:tab w:val="clear" w:pos="709"/>
                <w:tab w:val="left" w:pos="2280" w:leader="none"/>
              </w:tabs>
              <w:rPr>
                <w:b/>
                <w:color w:val="000000"/>
                <w:sz w:val="20"/>
              </w:rPr>
            </w:pPr>
            <w:r>
              <w:rPr>
                <w:b/>
                <w:color w:val="000000"/>
                <w:sz w:val="20"/>
              </w:rPr>
              <w:t>收費代碼及處置項目</w:t>
            </w:r>
          </w:p>
        </w:tc>
      </w:tr>
      <w:tr>
        <w:trPr>
          <w:trHeight w:val="2322" w:hRule="atLeast"/>
          <w:cantSplit w:val="true"/>
        </w:trPr>
        <w:tc>
          <w:tcPr>
            <w:tcW w:w="9356" w:type="dxa"/>
            <w:gridSpan w:val="3"/>
            <w:tcBorders>
              <w:top w:val="single" w:sz="6" w:space="0" w:color="000000"/>
              <w:left w:val="single" w:sz="12" w:space="0" w:color="000000"/>
              <w:bottom w:val="single" w:sz="6" w:space="0" w:color="000000"/>
              <w:right w:val="single" w:sz="12" w:space="0" w:color="000000"/>
            </w:tcBorders>
          </w:tcPr>
          <w:p>
            <w:pPr>
              <w:pStyle w:val="Normal"/>
              <w:autoSpaceDE w:val="false"/>
              <w:rPr/>
            </w:pPr>
            <w:r>
              <w:rPr>
                <w:color w:val="000000"/>
                <w:sz w:val="20"/>
              </w:rPr>
              <w:t>※</w:t>
            </w:r>
            <w:r>
              <w:rPr>
                <w:color w:val="000000"/>
                <w:sz w:val="20"/>
              </w:rPr>
              <w:t>1. 96004C</w:t>
            </w:r>
            <w:r>
              <w:rPr>
                <w:color w:val="000000"/>
                <w:sz w:val="20"/>
              </w:rPr>
              <w:t>或</w:t>
            </w:r>
            <w:r>
              <w:rPr>
                <w:color w:val="000000"/>
                <w:sz w:val="20"/>
              </w:rPr>
              <w:t>96020C</w:t>
            </w:r>
            <w:r>
              <w:rPr>
                <w:color w:val="000000"/>
                <w:sz w:val="20"/>
              </w:rPr>
              <w:t>或</w:t>
            </w:r>
            <w:r>
              <w:rPr>
                <w:color w:val="000000"/>
                <w:sz w:val="20"/>
              </w:rPr>
              <w:t>96029C</w:t>
            </w:r>
            <w:r>
              <w:rPr>
                <w:color w:val="000000"/>
                <w:sz w:val="20"/>
              </w:rPr>
              <w:t>或</w:t>
            </w:r>
            <w:r>
              <w:rPr>
                <w:color w:val="000000"/>
                <w:sz w:val="20"/>
              </w:rPr>
              <w:t xml:space="preserve">96030C  </w:t>
            </w:r>
            <w:r>
              <w:rPr>
                <w:color w:val="000000"/>
                <w:sz w:val="20"/>
              </w:rPr>
              <w:t>麻醉</w:t>
            </w:r>
            <w:r>
              <w:rPr>
                <w:color w:val="000000"/>
                <w:sz w:val="20"/>
              </w:rPr>
              <w:t>*1</w:t>
            </w:r>
          </w:p>
          <w:p>
            <w:pPr>
              <w:pStyle w:val="Normal"/>
              <w:autoSpaceDE w:val="false"/>
              <w:rPr>
                <w:color w:val="000000"/>
                <w:sz w:val="20"/>
              </w:rPr>
            </w:pPr>
            <w:r>
              <w:rPr>
                <w:color w:val="000000"/>
                <w:sz w:val="20"/>
              </w:rPr>
              <w:t>※</w:t>
            </w:r>
            <w:r>
              <w:rPr>
                <w:color w:val="000000"/>
                <w:sz w:val="20"/>
              </w:rPr>
              <w:t>2.66002B</w:t>
            </w:r>
            <w:r>
              <w:rPr>
                <w:color w:val="000000"/>
                <w:sz w:val="20"/>
              </w:rPr>
              <w:t>或</w:t>
            </w:r>
            <w:r>
              <w:rPr>
                <w:color w:val="000000"/>
                <w:sz w:val="20"/>
              </w:rPr>
              <w:t>66032B</w:t>
            </w:r>
            <w:r>
              <w:rPr>
                <w:color w:val="000000"/>
                <w:sz w:val="20"/>
              </w:rPr>
              <w:t>聲帶或會厭軟骨腫瘤切除或剝去</w:t>
            </w:r>
            <w:r>
              <w:rPr>
                <w:color w:val="000000"/>
                <w:sz w:val="20"/>
              </w:rPr>
              <w:t>*1</w:t>
            </w:r>
          </w:p>
          <w:p>
            <w:pPr>
              <w:pStyle w:val="Normal"/>
              <w:autoSpaceDE w:val="false"/>
              <w:rPr>
                <w:color w:val="000000"/>
                <w:sz w:val="20"/>
              </w:rPr>
            </w:pPr>
            <w:r>
              <w:rPr>
                <w:color w:val="000000"/>
                <w:sz w:val="20"/>
              </w:rPr>
              <w:t>※</w:t>
            </w:r>
            <w:r>
              <w:rPr>
                <w:color w:val="000000"/>
                <w:sz w:val="20"/>
              </w:rPr>
              <w:t>3.25001C</w:t>
            </w:r>
            <w:r>
              <w:rPr>
                <w:color w:val="000000"/>
                <w:sz w:val="20"/>
              </w:rPr>
              <w:t>或</w:t>
            </w:r>
            <w:r>
              <w:rPr>
                <w:color w:val="000000"/>
                <w:sz w:val="20"/>
              </w:rPr>
              <w:t>25002C</w:t>
            </w:r>
            <w:r>
              <w:rPr>
                <w:color w:val="000000"/>
                <w:sz w:val="20"/>
              </w:rPr>
              <w:t>或</w:t>
            </w:r>
            <w:r>
              <w:rPr>
                <w:color w:val="000000"/>
                <w:sz w:val="20"/>
              </w:rPr>
              <w:t>25003C</w:t>
            </w:r>
            <w:r>
              <w:rPr>
                <w:color w:val="000000"/>
                <w:sz w:val="20"/>
              </w:rPr>
              <w:t>或</w:t>
            </w:r>
            <w:r>
              <w:rPr>
                <w:color w:val="000000"/>
                <w:sz w:val="20"/>
              </w:rPr>
              <w:t>25004C</w:t>
            </w:r>
            <w:r>
              <w:rPr>
                <w:color w:val="000000"/>
                <w:sz w:val="20"/>
              </w:rPr>
              <w:t>或</w:t>
            </w:r>
            <w:r>
              <w:rPr>
                <w:color w:val="000000"/>
                <w:sz w:val="20"/>
              </w:rPr>
              <w:t>25024C</w:t>
            </w:r>
            <w:r>
              <w:rPr>
                <w:color w:val="000000"/>
                <w:sz w:val="20"/>
              </w:rPr>
              <w:t>或</w:t>
            </w:r>
            <w:r>
              <w:rPr>
                <w:color w:val="000000"/>
                <w:sz w:val="20"/>
              </w:rPr>
              <w:t>25025C</w:t>
            </w:r>
            <w:r>
              <w:rPr>
                <w:color w:val="000000"/>
                <w:sz w:val="20"/>
              </w:rPr>
              <w:t>病理</w:t>
            </w:r>
            <w:r>
              <w:rPr>
                <w:color w:val="000000"/>
                <w:sz w:val="20"/>
              </w:rPr>
              <w:t>*1</w:t>
            </w:r>
          </w:p>
          <w:p>
            <w:pPr>
              <w:pStyle w:val="Normal"/>
              <w:autoSpaceDE w:val="false"/>
              <w:ind w:hanging="452" w:left="452" w:right="0"/>
              <w:rPr/>
            </w:pPr>
            <w:r>
              <w:rPr>
                <w:rFonts w:eastAsia="Times New Roman"/>
                <w:color w:val="000000"/>
                <w:sz w:val="20"/>
              </w:rPr>
              <w:t xml:space="preserve">  </w:t>
            </w:r>
            <w:r>
              <w:rPr>
                <w:color w:val="000000"/>
                <w:sz w:val="20"/>
              </w:rPr>
              <w:t xml:space="preserve">4.39004C </w:t>
            </w:r>
            <w:r>
              <w:rPr>
                <w:color w:val="000000"/>
                <w:sz w:val="20"/>
              </w:rPr>
              <w:t>大量液體點滴注射</w:t>
            </w:r>
            <w:r>
              <w:rPr>
                <w:color w:val="000000"/>
                <w:sz w:val="20"/>
              </w:rPr>
              <w:t>*1</w:t>
            </w:r>
            <w:r>
              <w:rPr>
                <w:color w:val="000000"/>
                <w:sz w:val="20"/>
              </w:rPr>
              <w:t>（未滿七歲兒童，本項得以</w:t>
            </w:r>
            <w:r>
              <w:rPr>
                <w:color w:val="000000"/>
                <w:sz w:val="20"/>
              </w:rPr>
              <w:t>57113B</w:t>
            </w:r>
            <w:r>
              <w:rPr>
                <w:color w:val="000000"/>
                <w:sz w:val="20"/>
              </w:rPr>
              <w:t>或</w:t>
            </w:r>
            <w:r>
              <w:rPr>
                <w:color w:val="000000"/>
                <w:sz w:val="20"/>
              </w:rPr>
              <w:t>57120B</w:t>
            </w:r>
            <w:r>
              <w:rPr>
                <w:color w:val="000000"/>
                <w:sz w:val="20"/>
              </w:rPr>
              <w:t>或</w:t>
            </w:r>
            <w:r>
              <w:rPr>
                <w:color w:val="000000"/>
                <w:sz w:val="20"/>
              </w:rPr>
              <w:t>57121B</w:t>
            </w:r>
            <w:r>
              <w:rPr>
                <w:color w:val="000000"/>
                <w:sz w:val="20"/>
              </w:rPr>
              <w:t>或</w:t>
            </w:r>
            <w:r>
              <w:rPr>
                <w:color w:val="000000"/>
                <w:sz w:val="20"/>
              </w:rPr>
              <w:t>57122B</w:t>
            </w:r>
            <w:r>
              <w:rPr>
                <w:color w:val="000000"/>
                <w:sz w:val="20"/>
              </w:rPr>
              <w:t>項目取代）</w:t>
            </w:r>
          </w:p>
          <w:p>
            <w:pPr>
              <w:pStyle w:val="Normal"/>
              <w:tabs>
                <w:tab w:val="clear" w:pos="709"/>
                <w:tab w:val="left" w:pos="2280" w:leader="none"/>
              </w:tabs>
              <w:rPr/>
            </w:pPr>
            <w:r>
              <w:rPr>
                <w:rFonts w:eastAsia="Times New Roman"/>
                <w:color w:val="000000"/>
                <w:sz w:val="20"/>
              </w:rPr>
              <w:t xml:space="preserve">  </w:t>
            </w:r>
            <w:r>
              <w:rPr>
                <w:color w:val="000000"/>
                <w:sz w:val="20"/>
              </w:rPr>
              <w:t xml:space="preserve">5.57017C  </w:t>
            </w:r>
            <w:r>
              <w:rPr>
                <w:color w:val="000000"/>
                <w:sz w:val="20"/>
              </w:rPr>
              <w:t>動脈式或耳垂式血氧飽和監視器</w:t>
            </w:r>
            <w:r>
              <w:rPr>
                <w:color w:val="000000"/>
                <w:sz w:val="20"/>
              </w:rPr>
              <w:t>*1</w:t>
            </w:r>
          </w:p>
        </w:tc>
      </w:tr>
      <w:tr>
        <w:trPr>
          <w:cantSplit w:val="true"/>
        </w:trPr>
        <w:tc>
          <w:tcPr>
            <w:tcW w:w="9356" w:type="dxa"/>
            <w:gridSpan w:val="3"/>
            <w:tcBorders>
              <w:left w:val="single" w:sz="12" w:space="0" w:color="000000"/>
              <w:bottom w:val="single" w:sz="12" w:space="0" w:color="000000"/>
              <w:right w:val="single" w:sz="12" w:space="0" w:color="000000"/>
            </w:tcBorders>
          </w:tcPr>
          <w:p>
            <w:pPr>
              <w:pStyle w:val="Normal"/>
              <w:tabs>
                <w:tab w:val="clear" w:pos="709"/>
                <w:tab w:val="left" w:pos="2280" w:leader="none"/>
              </w:tabs>
              <w:rPr>
                <w:b/>
                <w:color w:val="000000"/>
                <w:sz w:val="20"/>
              </w:rPr>
            </w:pPr>
            <w:r>
              <w:rPr>
                <w:b/>
                <w:color w:val="000000"/>
                <w:sz w:val="20"/>
              </w:rPr>
              <w:t>選擇性診療項目：其他醫療需要之支付標準所列項目。</w:t>
            </w:r>
          </w:p>
        </w:tc>
      </w:tr>
    </w:tbl>
    <w:p>
      <w:pPr>
        <w:pStyle w:val="Normal"/>
        <w:rPr>
          <w:color w:val="000000"/>
          <w:sz w:val="24"/>
        </w:rPr>
      </w:pPr>
      <w:r>
        <w:br w:type="page"/>
      </w:r>
      <w:r>
        <w:rPr>
          <w:color w:val="000000"/>
          <w:sz w:val="24"/>
        </w:rPr>
      </w:r>
    </w:p>
    <w:sectPr>
      <w:headerReference w:type="default" r:id="rId82"/>
      <w:headerReference w:type="first" r:id="rId83"/>
      <w:footerReference w:type="default" r:id="rId84"/>
      <w:footerReference w:type="first" r:id="rId85"/>
      <w:type w:val="nextPage"/>
      <w:pgSz w:w="11906" w:h="16838"/>
      <w:pgMar w:left="1304" w:right="1304" w:gutter="0" w:header="851" w:top="1440" w:footer="851" w:bottom="1440"/>
      <w:pgNumType w:start="1"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全真楷書">
    <w:altName w:val="新細明體"/>
    <w:charset w:val="88"/>
    <w:family w:val="modern"/>
    <w:pitch w:val="default"/>
  </w:font>
  <w:font w:name="Cambria">
    <w:charset w:val="00"/>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w:t>
    </w:r>
    <w:r>
      <w:rPr/>
      <w:fldChar w:fldCharType="begin"/>
    </w:r>
    <w:r>
      <w:rPr/>
      <w:instrText xml:space="preserve"> PAGE </w:instrText>
    </w:r>
    <w:r>
      <w:rPr/>
      <w:fldChar w:fldCharType="separate"/>
    </w:r>
    <w:r>
      <w:rPr/>
      <w:t>3</w:t>
    </w:r>
    <w:r>
      <w:rPr/>
      <w:fldChar w:fldCharType="end"/>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第一章</w:t>
    </w:r>
    <w:r>
      <w:rPr>
        <w:rFonts w:eastAsia="Times New Roman"/>
      </w:rPr>
      <w:t xml:space="preserve"> </w:t>
    </w:r>
    <w:r>
      <w:rPr/>
      <w:t>-</w:t>
    </w:r>
    <w:r>
      <w:rPr/>
      <w:fldChar w:fldCharType="begin"/>
    </w:r>
    <w:r>
      <w:rPr/>
      <w:instrText xml:space="preserve"> PAGE </w:instrText>
    </w:r>
    <w:r>
      <w:rPr/>
      <w:fldChar w:fldCharType="separate"/>
    </w:r>
    <w:r>
      <w:rPr/>
      <w:t>4</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第一章</w:t>
    </w:r>
    <w:r>
      <w:rPr>
        <w:rFonts w:eastAsia="Times New Roman"/>
      </w:rPr>
      <w:t xml:space="preserve"> </w:t>
    </w:r>
    <w:r>
      <w:rPr/>
      <w:t>附表</w:t>
    </w:r>
    <w:r>
      <w:rPr/>
      <w:t>6</w:t>
    </w:r>
    <w:r>
      <w:rPr/>
      <w:t>.1.</w:t>
    </w:r>
    <w:r>
      <w:rPr/>
      <w:t>1  -</w:t>
    </w:r>
    <w:r>
      <w:rPr/>
      <w:fldChar w:fldCharType="begin"/>
    </w:r>
    <w:r>
      <w:rPr/>
      <w:instrText xml:space="preserve"> PAGE </w:instrText>
    </w:r>
    <w:r>
      <w:rPr/>
      <w:fldChar w:fldCharType="separate"/>
    </w:r>
    <w:r>
      <w:rPr/>
      <w:t>2</w:t>
    </w:r>
    <w:r>
      <w:rPr/>
      <w:fldChar w:fldCharType="end"/>
    </w:r>
    <w:r>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第一章</w:t>
    </w:r>
    <w:r>
      <w:rPr>
        <w:rFonts w:eastAsia="Times New Roman"/>
      </w:rPr>
      <w:t xml:space="preserve"> </w:t>
    </w:r>
    <w:r>
      <w:rPr/>
      <w:t>附表</w:t>
    </w:r>
    <w:r>
      <w:rPr/>
      <w:t>6</w:t>
    </w:r>
    <w:r>
      <w:rPr/>
      <w:t>.1.</w:t>
    </w:r>
    <w:r>
      <w:rPr/>
      <w:t>2  -</w:t>
    </w:r>
    <w:r>
      <w:rPr/>
      <w:fldChar w:fldCharType="begin"/>
    </w:r>
    <w:r>
      <w:rPr/>
      <w:instrText xml:space="preserve"> PAGE </w:instrText>
    </w:r>
    <w:r>
      <w:rPr/>
      <w:fldChar w:fldCharType="separate"/>
    </w:r>
    <w:r>
      <w:rPr/>
      <w:t>2</w:t>
    </w:r>
    <w:r>
      <w:rPr/>
      <w:fldChar w:fldCharType="end"/>
    </w:r>
    <w: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.2.1</w:t>
    </w:r>
    <w:r>
      <w:rPr/>
      <w:t xml:space="preserve">  -</w:t>
    </w:r>
    <w:r>
      <w:rPr/>
      <w:fldChar w:fldCharType="begin"/>
    </w:r>
    <w:r>
      <w:rPr/>
      <w:instrText xml:space="preserve"> PAGE </w:instrText>
    </w:r>
    <w:r>
      <w:rPr/>
      <w:fldChar w:fldCharType="separate"/>
    </w:r>
    <w:r>
      <w:rPr/>
      <w:t>2</w:t>
    </w:r>
    <w:r>
      <w:rPr/>
      <w:fldChar w:fldCharType="end"/>
    </w:r>
    <w:r>
      <w:rPr/>
      <w:t xml:space="preserve"> -</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2  -</w:t>
    </w:r>
    <w:r>
      <w:rPr/>
      <w:fldChar w:fldCharType="begin"/>
    </w:r>
    <w:r>
      <w:rPr/>
      <w:instrText xml:space="preserve"> PAGE </w:instrText>
    </w:r>
    <w:r>
      <w:rPr/>
      <w:fldChar w:fldCharType="separate"/>
    </w:r>
    <w:r>
      <w:rPr/>
      <w:t>2</w:t>
    </w:r>
    <w:r>
      <w:rPr/>
      <w:fldChar w:fldCharType="end"/>
    </w:r>
    <w:r>
      <w:rPr/>
      <w:t xml:space="preserve"> -</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3  -</w:t>
    </w:r>
    <w:r>
      <w:rPr/>
      <w:fldChar w:fldCharType="begin"/>
    </w:r>
    <w:r>
      <w:rPr/>
      <w:instrText xml:space="preserve"> PAGE </w:instrText>
    </w:r>
    <w:r>
      <w:rPr/>
      <w:fldChar w:fldCharType="separate"/>
    </w:r>
    <w:r>
      <w:rPr/>
      <w:t>2</w:t>
    </w:r>
    <w:r>
      <w:rPr/>
      <w:fldChar w:fldCharType="end"/>
    </w:r>
    <w:r>
      <w:rPr/>
      <w:t xml:space="preserve"> -</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4  -</w:t>
    </w:r>
    <w:r>
      <w:rPr/>
      <w:fldChar w:fldCharType="begin"/>
    </w:r>
    <w:r>
      <w:rPr/>
      <w:instrText xml:space="preserve"> PAGE </w:instrText>
    </w:r>
    <w:r>
      <w:rPr/>
      <w:fldChar w:fldCharType="separate"/>
    </w:r>
    <w:r>
      <w:rPr/>
      <w:t>2</w:t>
    </w:r>
    <w:r>
      <w:rPr/>
      <w:fldChar w:fldCharType="end"/>
    </w:r>
    <w:r>
      <w:rPr/>
      <w:t xml:space="preserve"> -</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5  -</w:t>
    </w:r>
    <w:r>
      <w:rPr/>
      <w:fldChar w:fldCharType="begin"/>
    </w:r>
    <w:r>
      <w:rPr/>
      <w:instrText xml:space="preserve"> PAGE </w:instrText>
    </w:r>
    <w:r>
      <w:rPr/>
      <w:fldChar w:fldCharType="separate"/>
    </w:r>
    <w:r>
      <w:rPr/>
      <w:t>2</w:t>
    </w:r>
    <w:r>
      <w:rPr/>
      <w:fldChar w:fldCharType="end"/>
    </w:r>
    <w:r>
      <w:rPr/>
      <w:t xml:space="preserve"> -</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6  -</w:t>
    </w:r>
    <w:r>
      <w:rPr/>
      <w:fldChar w:fldCharType="begin"/>
    </w:r>
    <w:r>
      <w:rPr/>
      <w:instrText xml:space="preserve"> PAGE </w:instrText>
    </w:r>
    <w:r>
      <w:rPr/>
      <w:fldChar w:fldCharType="separate"/>
    </w:r>
    <w:r>
      <w:rPr/>
      <w:t>2</w:t>
    </w:r>
    <w:r>
      <w:rPr/>
      <w:fldChar w:fldCharType="end"/>
    </w:r>
    <w:r>
      <w:rPr/>
      <w:t xml:space="preserve"> -</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7  -</w:t>
    </w:r>
    <w:r>
      <w:rPr/>
      <w:fldChar w:fldCharType="begin"/>
    </w:r>
    <w:r>
      <w:rPr/>
      <w:instrText xml:space="preserve"> PAGE </w:instrText>
    </w:r>
    <w:r>
      <w:rPr/>
      <w:fldChar w:fldCharType="separate"/>
    </w:r>
    <w:r>
      <w:rPr/>
      <w:t>2</w:t>
    </w:r>
    <w:r>
      <w:rPr/>
      <w:fldChar w:fldCharType="end"/>
    </w:r>
    <w:r>
      <w:rPr/>
      <w:t xml:space="preserve"> -</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第二章</w:t>
    </w:r>
    <w:r>
      <w:rPr>
        <w:rFonts w:eastAsia="Times New Roman"/>
      </w:rPr>
      <w:t xml:space="preserve"> </w:t>
    </w:r>
    <w:r>
      <w:rPr/>
      <w:t>附表</w:t>
    </w:r>
    <w:r>
      <w:rPr/>
      <w:t>6</w:t>
    </w:r>
    <w:r>
      <w:rPr/>
      <w:t>.2.</w:t>
    </w:r>
    <w:r>
      <w:rPr/>
      <w:t>8  -</w:t>
    </w:r>
    <w:r>
      <w:rPr/>
      <w:fldChar w:fldCharType="begin"/>
    </w:r>
    <w:r>
      <w:rPr/>
      <w:instrText xml:space="preserve"> PAGE </w:instrText>
    </w:r>
    <w:r>
      <w:rPr/>
      <w:fldChar w:fldCharType="separate"/>
    </w:r>
    <w:r>
      <w:rPr/>
      <w:t>2</w:t>
    </w:r>
    <w:r>
      <w:rPr/>
      <w:fldChar w:fldCharType="end"/>
    </w:r>
    <w:r>
      <w:rPr/>
      <w:t xml:space="preserve"> -</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第三章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第三章</w:t>
    </w:r>
    <w:r>
      <w:rPr>
        <w:rFonts w:eastAsia="Times New Roman"/>
      </w:rPr>
      <w:t xml:space="preserve"> </w:t>
    </w:r>
    <w:r>
      <w:rPr/>
      <w:t>附表</w:t>
    </w:r>
    <w:r>
      <w:rPr/>
      <w:t>6</w:t>
    </w:r>
    <w:r>
      <w:rPr/>
      <w:t>.3.5</w:t>
    </w:r>
    <w:r>
      <w:rPr/>
      <w:t xml:space="preserve">  -</w:t>
    </w:r>
    <w:r>
      <w:rPr/>
      <w:fldChar w:fldCharType="begin"/>
    </w:r>
    <w:r>
      <w:rPr/>
      <w:instrText xml:space="preserve"> PAGE </w:instrText>
    </w:r>
    <w:r>
      <w:rPr/>
      <w:fldChar w:fldCharType="separate"/>
    </w:r>
    <w:r>
      <w:rPr/>
      <w:t>2</w:t>
    </w:r>
    <w:r>
      <w:rPr/>
      <w:fldChar w:fldCharType="end"/>
    </w:r>
    <w:r>
      <w:rPr/>
      <w:t xml:space="preserve"> -</w: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第四章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第四章</w:t>
    </w:r>
    <w:r>
      <w:rPr>
        <w:rFonts w:eastAsia="Times New Roman"/>
      </w:rPr>
      <w:t xml:space="preserve"> </w:t>
    </w:r>
    <w:r>
      <w:rPr/>
      <w:t>附表</w:t>
    </w:r>
    <w:r>
      <w:rPr/>
      <w:t>6</w:t>
    </w:r>
    <w:r>
      <w:rPr/>
      <w:t>.4.2</w:t>
    </w:r>
    <w:r>
      <w:rPr/>
      <w:t xml:space="preserve">  -</w:t>
    </w:r>
    <w:r>
      <w:rPr/>
      <w:fldChar w:fldCharType="begin"/>
    </w:r>
    <w:r>
      <w:rPr/>
      <w:instrText xml:space="preserve"> PAGE </w:instrText>
    </w:r>
    <w:r>
      <w:rPr/>
      <w:fldChar w:fldCharType="separate"/>
    </w:r>
    <w:r>
      <w:rPr/>
      <w:t>2</w:t>
    </w:r>
    <w:r>
      <w:rPr/>
      <w:fldChar w:fldCharType="end"/>
    </w:r>
    <w:r>
      <w:rPr/>
      <w:t xml:space="preserve"> -</w: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第六章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第六章</w:t>
    </w:r>
    <w:r>
      <w:rPr/>
      <w:t>附表</w:t>
    </w:r>
    <w:r>
      <w:rPr/>
      <w:t>6</w:t>
    </w:r>
    <w:r>
      <w:rPr/>
      <w:t>.6.2</w:t>
    </w:r>
    <w:r>
      <w:rPr/>
      <w:t xml:space="preserve"> </w:t>
    </w:r>
    <w:r>
      <w:rPr>
        <w:sz w:val="28"/>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第七章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第七章</w:t>
    </w:r>
    <w:r>
      <w:rPr>
        <w:rFonts w:eastAsia="Times New Roman"/>
      </w:rPr>
      <w:t xml:space="preserve"> </w:t>
    </w:r>
    <w:r>
      <w:rPr/>
      <w:t>附表</w:t>
    </w:r>
    <w:r>
      <w:rPr/>
      <w:t>6</w:t>
    </w:r>
    <w:r>
      <w:rPr/>
      <w:t>.7.0</w:t>
    </w:r>
    <w:r>
      <w:rPr/>
      <w:t xml:space="preserve">  -</w:t>
    </w:r>
    <w:r>
      <w:rPr/>
      <w:fldChar w:fldCharType="begin"/>
    </w:r>
    <w:r>
      <w:rPr/>
      <w:instrText xml:space="preserve"> PAGE </w:instrText>
    </w:r>
    <w:r>
      <w:rPr/>
      <w:fldChar w:fldCharType="separate"/>
    </w:r>
    <w:r>
      <w:rPr/>
      <w:t>2</w:t>
    </w:r>
    <w:r>
      <w:rPr/>
      <w:fldChar w:fldCharType="end"/>
    </w:r>
    <w:r>
      <w:rPr/>
      <w:t xml:space="preserve"> -</w: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rPr>
      <w:t xml:space="preserve"> </w:t>
    </w:r>
    <w:r>
      <w:rPr/>
      <w:t>第六部</w:t>
    </w:r>
    <w:r>
      <w:rPr>
        <w:rFonts w:eastAsia="Times New Roman"/>
      </w:rPr>
      <w:t xml:space="preserve"> </w:t>
    </w:r>
    <w:r>
      <w:rPr/>
      <w:t>第七章</w:t>
    </w:r>
    <w:r>
      <w:rPr>
        <w:rFonts w:eastAsia="Times New Roman"/>
      </w:rPr>
      <w:t xml:space="preserve"> </w:t>
    </w:r>
    <w:r>
      <w:rPr/>
      <w:t>附表</w:t>
    </w:r>
    <w:r>
      <w:rPr/>
      <w:t>6</w:t>
    </w:r>
    <w:r>
      <w:rPr/>
      <w:t>.7.</w:t>
    </w:r>
    <w:r>
      <w:rPr/>
      <w:t>4  -</w:t>
    </w:r>
    <w:r>
      <w:rPr/>
      <w:fldChar w:fldCharType="begin"/>
    </w:r>
    <w:r>
      <w:rPr/>
      <w:instrText xml:space="preserve"> PAGE </w:instrText>
    </w:r>
    <w:r>
      <w:rPr/>
      <w:fldChar w:fldCharType="separate"/>
    </w:r>
    <w:r>
      <w:rPr/>
      <w:t>2</w:t>
    </w:r>
    <w:r>
      <w:rPr/>
      <w:fldChar w:fldCharType="end"/>
    </w:r>
    <w:r>
      <w:rPr/>
      <w:t xml:space="preserve"> -</w: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0" w:hanging="360"/>
      </w:pPr>
      <w:rPr>
        <w:sz w:val="24"/>
        <w:i w:val="false"/>
        <w:u w:val="none"/>
        <w:b w:val="false"/>
        <w:rFonts w:ascii="全真楷書;新細明體" w:hAnsi="全真楷書;新細明體" w:eastAsia="全真楷書;新細明體"/>
        <w:color w:val="000000"/>
      </w:rPr>
    </w:lvl>
  </w:abstractNum>
  <w:abstractNum w:abstractNumId="3">
    <w:lvl w:ilvl="0">
      <w:start w:val="1"/>
      <w:numFmt w:val="decimal"/>
      <w:lvlText w:val="%1."/>
      <w:lvlJc w:val="left"/>
      <w:pPr>
        <w:tabs>
          <w:tab w:val="num" w:pos="360"/>
        </w:tabs>
        <w:ind w:left="0" w:hanging="360"/>
      </w:pPr>
      <w:rPr>
        <w:sz w:val="24"/>
        <w:i w:val="false"/>
        <w:u w:val="none"/>
        <w:b w:val="false"/>
        <w:rFonts w:ascii="全真楷書;新細明體" w:hAnsi="全真楷書;新細明體" w:eastAsia="全真楷書;新細明體"/>
        <w:color w:val="000000"/>
      </w:rPr>
    </w:lvl>
  </w:abstractNum>
  <w:abstractNum w:abstractNumId="4">
    <w:lvl w:ilvl="0">
      <w:start w:val="1"/>
      <w:numFmt w:val="decimal"/>
      <w:lvlText w:val="%1."/>
      <w:lvlJc w:val="left"/>
      <w:pPr>
        <w:tabs>
          <w:tab w:val="num" w:pos="360"/>
        </w:tabs>
        <w:ind w:left="0" w:hanging="360"/>
      </w:pPr>
      <w:rPr>
        <w:sz w:val="24"/>
        <w:i w:val="false"/>
        <w:u w:val="none"/>
        <w:b w:val="false"/>
        <w:rFonts w:ascii="全真楷書;新細明體" w:hAnsi="全真楷書;新細明體" w:eastAsia="全真楷書;新細明體"/>
        <w:color w:val="000000"/>
      </w:rPr>
    </w:lvl>
  </w:abstractNum>
  <w:abstractNum w:abstractNumId="5">
    <w:lvl w:ilvl="0">
      <w:start w:val="1"/>
      <w:numFmt w:val="decimal"/>
      <w:lvlText w:val="%1."/>
      <w:lvlJc w:val="left"/>
      <w:pPr>
        <w:tabs>
          <w:tab w:val="num" w:pos="480"/>
        </w:tabs>
        <w:ind w:left="480" w:hanging="240"/>
      </w:pPr>
      <w:rPr/>
    </w:lvl>
  </w:abstractNum>
  <w:abstractNum w:abstractNumId="6">
    <w:lvl w:ilvl="0">
      <w:start w:val="24"/>
      <w:numFmt w:val="bullet"/>
      <w:lvlText w:val="※"/>
      <w:lvlJc w:val="left"/>
      <w:pPr>
        <w:tabs>
          <w:tab w:val="num" w:pos="210"/>
        </w:tabs>
        <w:ind w:left="210" w:hanging="210"/>
      </w:pPr>
      <w:rPr>
        <w:rFonts w:ascii="全真楷書" w:hAnsi="全真楷書" w:cs="全真楷書" w:hint="default"/>
      </w:rPr>
    </w:lvl>
  </w:abstractNum>
  <w:abstractNum w:abstractNumId="7">
    <w:lvl w:ilvl="0">
      <w:start w:val="1"/>
      <w:numFmt w:val="decimal"/>
      <w:lvlText w:val="%1."/>
      <w:lvlJc w:val="left"/>
      <w:pPr>
        <w:tabs>
          <w:tab w:val="num" w:pos="360"/>
        </w:tabs>
        <w:ind w:left="0" w:hanging="360"/>
      </w:pPr>
      <w:rPr>
        <w:sz w:val="24"/>
        <w:i w:val="false"/>
        <w:u w:val="none"/>
        <w:b w:val="false"/>
        <w:rFonts w:ascii="全真楷書;新細明體" w:hAnsi="全真楷書;新細明體" w:eastAsia="全真楷書;新細明體"/>
        <w:color w:val="000000"/>
      </w:rPr>
    </w:lvl>
  </w:abstractNum>
  <w:abstractNum w:abstractNumId="8">
    <w:lvl w:ilvl="0">
      <w:start w:val="6"/>
      <w:numFmt w:val="bullet"/>
      <w:lvlText w:val="※"/>
      <w:lvlJc w:val="left"/>
      <w:pPr>
        <w:tabs>
          <w:tab w:val="num" w:pos="210"/>
        </w:tabs>
        <w:ind w:left="210" w:hanging="210"/>
      </w:pPr>
      <w:rPr>
        <w:rFonts w:ascii="全真楷書" w:hAnsi="全真楷書" w:cs="全真楷書" w:hint="default"/>
      </w:rPr>
    </w:lvl>
  </w:abstractNum>
  <w:abstractNum w:abstractNumId="9">
    <w:lvl w:ilvl="0">
      <w:start w:val="1"/>
      <w:numFmt w:val="decimal"/>
      <w:lvlText w:val="%1."/>
      <w:lvlJc w:val="left"/>
      <w:pPr>
        <w:tabs>
          <w:tab w:val="num" w:pos="360"/>
        </w:tabs>
        <w:ind w:left="0" w:hanging="360"/>
      </w:pPr>
      <w:rPr>
        <w:sz w:val="24"/>
        <w:i w:val="false"/>
        <w:u w:val="none"/>
        <w:b w:val="false"/>
        <w:rFonts w:ascii="全真楷書;新細明體" w:hAnsi="全真楷書;新細明體" w:eastAsia="全真楷書;新細明體"/>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9"/>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a1cc5f3e-3e56-4475-b1be-ea0de0f292e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16"/>
      <w:szCs w:val="20"/>
      <w:lang w:val="en-US" w:eastAsia="zh-TW" w:bidi="ar-SA"/>
    </w:rPr>
  </w:style>
  <w:style w:type="paragraph" w:styleId="Heading1">
    <w:name w:val="Heading 1"/>
    <w:basedOn w:val="Normal"/>
    <w:next w:val="Normal"/>
    <w:qFormat/>
    <w:pPr>
      <w:keepNext w:val="true"/>
      <w:numPr>
        <w:ilvl w:val="0"/>
        <w:numId w:val="1"/>
      </w:numPr>
      <w:autoSpaceDE w:val="false"/>
      <w:spacing w:lineRule="auto" w:line="240"/>
      <w:textAlignment w:val="auto"/>
      <w:outlineLvl w:val="0"/>
    </w:pPr>
    <w:rPr>
      <w:rFonts w:eastAsia="全真楷書;新細明體"/>
      <w:b/>
      <w:color w:val="000000"/>
      <w:kern w:val="2"/>
      <w:sz w:val="20"/>
    </w:rPr>
  </w:style>
  <w:style w:type="paragraph" w:styleId="Heading2">
    <w:name w:val="Heading 2"/>
    <w:basedOn w:val="Normal"/>
    <w:next w:val="WW-"/>
    <w:qFormat/>
    <w:pPr>
      <w:keepNext w:val="true"/>
      <w:numPr>
        <w:ilvl w:val="1"/>
        <w:numId w:val="1"/>
      </w:numPr>
      <w:spacing w:lineRule="exact" w:line="320"/>
      <w:outlineLvl w:val="1"/>
    </w:pPr>
    <w:rPr>
      <w:sz w:val="24"/>
    </w:rPr>
  </w:style>
  <w:style w:type="paragraph" w:styleId="Heading3">
    <w:name w:val="Heading 3"/>
    <w:basedOn w:val="Normal"/>
    <w:next w:val="Normal"/>
    <w:qFormat/>
    <w:pPr>
      <w:keepNext w:val="true"/>
      <w:numPr>
        <w:ilvl w:val="2"/>
        <w:numId w:val="1"/>
      </w:numPr>
      <w:spacing w:lineRule="exact" w:line="320"/>
      <w:outlineLvl w:val="2"/>
    </w:pPr>
    <w:rPr>
      <w:color w:val="000000"/>
      <w:sz w:val="24"/>
      <w:u w:val="single"/>
    </w:rPr>
  </w:style>
  <w:style w:type="paragraph" w:styleId="Heading4">
    <w:name w:val="Heading 4"/>
    <w:basedOn w:val="Normal"/>
    <w:next w:val="Normal"/>
    <w:qFormat/>
    <w:pPr>
      <w:keepNext w:val="true"/>
      <w:numPr>
        <w:ilvl w:val="3"/>
        <w:numId w:val="1"/>
      </w:numPr>
      <w:spacing w:lineRule="exact" w:line="260"/>
      <w:ind w:firstLine="36" w:left="-24" w:right="0"/>
      <w:outlineLvl w:val="3"/>
    </w:pPr>
    <w:rPr>
      <w:rFonts w:ascii="標楷體" w:hAnsi="標楷體"/>
      <w:sz w:val="24"/>
      <w:u w:val="single"/>
    </w:rPr>
  </w:style>
  <w:style w:type="paragraph" w:styleId="Heading5">
    <w:name w:val="Heading 5"/>
    <w:basedOn w:val="Normal"/>
    <w:next w:val="Normal"/>
    <w:qFormat/>
    <w:pPr>
      <w:keepNext w:val="true"/>
      <w:numPr>
        <w:ilvl w:val="4"/>
        <w:numId w:val="1"/>
      </w:numPr>
      <w:spacing w:lineRule="exact" w:line="320"/>
      <w:jc w:val="both"/>
      <w:outlineLvl w:val="4"/>
    </w:pPr>
    <w:rPr>
      <w:color w:val="000000"/>
      <w:sz w:val="24"/>
      <w:u w:val="single"/>
    </w:rPr>
  </w:style>
  <w:style w:type="paragraph" w:styleId="Heading6">
    <w:name w:val="Heading 6"/>
    <w:basedOn w:val="Normal"/>
    <w:next w:val="Normal"/>
    <w:qFormat/>
    <w:pPr>
      <w:keepNext w:val="true"/>
      <w:numPr>
        <w:ilvl w:val="5"/>
        <w:numId w:val="1"/>
      </w:numPr>
      <w:spacing w:lineRule="auto" w:line="240"/>
      <w:jc w:val="both"/>
      <w:textAlignment w:val="auto"/>
      <w:outlineLvl w:val="5"/>
    </w:pPr>
    <w:rPr>
      <w:rFonts w:ascii="標楷體" w:hAnsi="標楷體" w:cs="標楷體"/>
      <w:color w:val="000000"/>
      <w:kern w:val="2"/>
      <w:sz w:val="24"/>
      <w:szCs w:val="24"/>
      <w:u w:val="single"/>
    </w:rPr>
  </w:style>
  <w:style w:type="paragraph" w:styleId="Heading7">
    <w:name w:val="Heading 7"/>
    <w:basedOn w:val="Normal"/>
    <w:next w:val="Normal"/>
    <w:qFormat/>
    <w:pPr>
      <w:keepNext w:val="true"/>
      <w:numPr>
        <w:ilvl w:val="6"/>
        <w:numId w:val="1"/>
      </w:numPr>
      <w:jc w:val="center"/>
      <w:outlineLvl w:val="6"/>
    </w:pPr>
    <w:rPr>
      <w:rFonts w:ascii="標楷體" w:hAnsi="標楷體" w:cs="Arial"/>
      <w:color w:val="0000FF"/>
      <w:sz w:val="24"/>
      <w:u w:val="single"/>
    </w:rPr>
  </w:style>
  <w:style w:type="paragraph" w:styleId="Heading8">
    <w:name w:val="Heading 8"/>
    <w:basedOn w:val="Normal"/>
    <w:next w:val="Normal"/>
    <w:qFormat/>
    <w:pPr>
      <w:keepNext w:val="true"/>
      <w:numPr>
        <w:ilvl w:val="7"/>
        <w:numId w:val="1"/>
      </w:numPr>
      <w:spacing w:lineRule="exact" w:line="320"/>
      <w:jc w:val="center"/>
      <w:outlineLvl w:val="7"/>
    </w:pPr>
    <w:rPr>
      <w:rFonts w:ascii="標楷體" w:hAnsi="標楷體" w:cs="標楷體"/>
      <w:sz w:val="24"/>
    </w:rPr>
  </w:style>
  <w:style w:type="character" w:styleId="WW8Num1z0">
    <w:name w:val="WW8Num1z0"/>
    <w:qFormat/>
    <w:rPr/>
  </w:style>
  <w:style w:type="character" w:styleId="WW8Num2z0">
    <w:name w:val="WW8Num2z0"/>
    <w:qFormat/>
    <w:rPr>
      <w:rFonts w:ascii="全真楷書;新細明體" w:hAnsi="全真楷書;新細明體" w:eastAsia="全真楷書;新細明體"/>
      <w:b w:val="false"/>
      <w:i w:val="false"/>
      <w:color w:val="000000"/>
      <w:sz w:val="24"/>
      <w:u w:val="none"/>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全真楷書;新細明體" w:hAnsi="全真楷書;新細明體" w:eastAsia="全真楷書;新細明體"/>
      <w:b w:val="false"/>
      <w:i w:val="false"/>
      <w:color w:val="000000"/>
      <w:sz w:val="24"/>
      <w:u w:val="none"/>
    </w:rPr>
  </w:style>
  <w:style w:type="character" w:styleId="WW8Num8z0">
    <w:name w:val="WW8Num8z0"/>
    <w:qFormat/>
    <w:rPr>
      <w:rFonts w:ascii="Times New Roman" w:hAnsi="Times New Roman"/>
    </w:rPr>
  </w:style>
  <w:style w:type="character" w:styleId="WW8Num9z0">
    <w:name w:val="WW8Num9z0"/>
    <w:qFormat/>
    <w:rPr>
      <w:rFonts w:ascii="全真楷書;新細明體" w:hAnsi="全真楷書;新細明體" w:eastAsia="全真楷書;新細明體"/>
      <w:b w:val="false"/>
      <w:i w:val="false"/>
      <w:color w:val="000000"/>
      <w:sz w:val="24"/>
      <w:u w:val="none"/>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標楷體" w:hAnsi="標楷體" w:eastAsia="標楷體"/>
      <w:b w:val="false"/>
      <w:i w:val="false"/>
      <w:sz w:val="24"/>
      <w:u w:val="none"/>
    </w:rPr>
  </w:style>
  <w:style w:type="character" w:styleId="WW8Num14z0">
    <w:name w:val="WW8Num14z0"/>
    <w:qFormat/>
    <w:rPr>
      <w:rFonts w:ascii="全真楷書;新細明體" w:hAnsi="全真楷書;新細明體" w:eastAsia="全真楷書;新細明體" w:cs="Times New Roman"/>
    </w:rPr>
  </w:style>
  <w:style w:type="character" w:styleId="WW8Num15z0">
    <w:name w:val="WW8Num15z0"/>
    <w:qFormat/>
    <w:rPr/>
  </w:style>
  <w:style w:type="character" w:styleId="WW8Num16z0">
    <w:name w:val="WW8Num16z0"/>
    <w:qFormat/>
    <w:rPr/>
  </w:style>
  <w:style w:type="character" w:styleId="WW8Num17z0">
    <w:name w:val="WW8Num17z0"/>
    <w:qFormat/>
    <w:rPr>
      <w:rFonts w:ascii="標楷體" w:hAnsi="標楷體" w:eastAsia="標楷體"/>
      <w:b w:val="false"/>
      <w:i w:val="false"/>
      <w:sz w:val="24"/>
      <w:u w:val="none"/>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b w:val="false"/>
      <w:i w:val="false"/>
      <w:sz w:val="24"/>
      <w:u w:val="none"/>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rFonts w:ascii="全真楷書;新細明體" w:hAnsi="全真楷書;新細明體" w:eastAsia="全真楷書;新細明體"/>
      <w:b w:val="false"/>
      <w:i w:val="false"/>
      <w:color w:val="000000"/>
      <w:sz w:val="24"/>
      <w:u w:val="none"/>
    </w:rPr>
  </w:style>
  <w:style w:type="character" w:styleId="WW8Num30z0">
    <w:name w:val="WW8Num30z0"/>
    <w:qFormat/>
    <w:rPr>
      <w:rFonts w:ascii="全真楷書;新細明體" w:hAnsi="全真楷書;新細明體" w:eastAsia="全真楷書;新細明體" w:cs="Times New Roman"/>
    </w:rPr>
  </w:style>
  <w:style w:type="character" w:styleId="WW8Num31z0">
    <w:name w:val="WW8Num31z0"/>
    <w:qFormat/>
    <w:rPr/>
  </w:style>
  <w:style w:type="character" w:styleId="WW8Num32z0">
    <w:name w:val="WW8Num32z0"/>
    <w:qFormat/>
    <w:rPr>
      <w:rFonts w:ascii="全真楷書;新細明體" w:hAnsi="全真楷書;新細明體" w:eastAsia="全真楷書;新細明體"/>
      <w:b w:val="false"/>
      <w:i w:val="false"/>
      <w:color w:val="000000"/>
      <w:sz w:val="24"/>
      <w:u w:val="none"/>
    </w:rPr>
  </w:style>
  <w:style w:type="character" w:styleId="WW8Num33z0">
    <w:name w:val="WW8Num33z0"/>
    <w:qFormat/>
    <w:rPr/>
  </w:style>
  <w:style w:type="character" w:styleId="WW8Num34z0">
    <w:name w:val="WW8Num34z0"/>
    <w:qFormat/>
    <w:rPr/>
  </w:style>
  <w:style w:type="character" w:styleId="Style6">
    <w:name w:val="預設段落字型"/>
    <w:qFormat/>
    <w:rPr/>
  </w:style>
  <w:style w:type="character" w:styleId="3">
    <w:name w:val="標題 3 字元"/>
    <w:qFormat/>
    <w:rPr>
      <w:rFonts w:eastAsia="標楷體"/>
      <w:color w:val="000000"/>
      <w:sz w:val="24"/>
      <w:u w:val="single"/>
    </w:rPr>
  </w:style>
  <w:style w:type="character" w:styleId="8">
    <w:name w:val="標題 8 字元"/>
    <w:qFormat/>
    <w:rPr>
      <w:rFonts w:ascii="標楷體" w:hAnsi="標楷體" w:eastAsia="標楷體" w:cs="標楷體"/>
      <w:sz w:val="24"/>
    </w:rPr>
  </w:style>
  <w:style w:type="character" w:styleId="Style7">
    <w:name w:val="頁首 字元"/>
    <w:qFormat/>
    <w:rPr>
      <w:rFonts w:eastAsia="標楷體"/>
      <w:kern w:val="2"/>
    </w:rPr>
  </w:style>
  <w:style w:type="character" w:styleId="Style8">
    <w:name w:val="註解文字 字元"/>
    <w:qFormat/>
    <w:rPr>
      <w:rFonts w:eastAsia="標楷體"/>
      <w:sz w:val="24"/>
    </w:rPr>
  </w:style>
  <w:style w:type="character" w:styleId="7">
    <w:name w:val="標題 7 字元"/>
    <w:qFormat/>
    <w:rPr>
      <w:rFonts w:ascii="標楷體" w:hAnsi="標楷體" w:eastAsia="標楷體" w:cs="Arial"/>
      <w:color w:val="0000FF"/>
      <w:sz w:val="24"/>
      <w:u w:val="single"/>
    </w:rPr>
  </w:style>
  <w:style w:type="character" w:styleId="Style9">
    <w:name w:val="註解方塊文字 字元"/>
    <w:qFormat/>
    <w:rPr>
      <w:rFonts w:ascii="Cambria" w:hAnsi="Cambria" w:eastAsia="新細明體;PMingLiU" w:cs="Times New Roman"/>
      <w:sz w:val="18"/>
      <w:szCs w:val="18"/>
    </w:rPr>
  </w:style>
  <w:style w:type="paragraph" w:styleId="Style10">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40"/>
      <w:jc w:val="both"/>
      <w:textAlignment w:val="auto"/>
    </w:pPr>
    <w:rPr>
      <w:rFonts w:eastAsia="全真楷書;新細明體"/>
      <w:kern w:val="2"/>
      <w:sz w:val="20"/>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1">
    <w:name w:val="索引"/>
    <w:basedOn w:val="Normal"/>
    <w:qFormat/>
    <w:pPr>
      <w:suppressLineNumbers/>
    </w:pPr>
    <w:rPr>
      <w:rFonts w:cs="Noto Sans CJK TC"/>
    </w:rPr>
  </w:style>
  <w:style w:type="paragraph" w:styleId="BodyTextIndent">
    <w:name w:val="Body Text Indent"/>
    <w:basedOn w:val="Normal"/>
    <w:pPr>
      <w:tabs>
        <w:tab w:val="clear" w:pos="709"/>
        <w:tab w:val="left" w:pos="2280" w:leader="none"/>
      </w:tabs>
      <w:ind w:hanging="392" w:left="392" w:right="0"/>
    </w:pPr>
    <w:rPr>
      <w:rFonts w:eastAsia="全真楷書;新細明體"/>
      <w:b/>
      <w:sz w:val="1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snapToGrid w:val="false"/>
      <w:spacing w:lineRule="auto" w:line="240"/>
      <w:textAlignment w:val="auto"/>
    </w:pPr>
    <w:rPr>
      <w:kern w:val="2"/>
      <w:sz w:val="20"/>
    </w:rPr>
  </w:style>
  <w:style w:type="paragraph" w:styleId="31">
    <w:name w:val="本文縮排 3"/>
    <w:basedOn w:val="Normal"/>
    <w:qFormat/>
    <w:pPr>
      <w:spacing w:lineRule="auto" w:line="240"/>
      <w:ind w:hanging="267" w:left="1052" w:right="0"/>
      <w:textAlignment w:val="auto"/>
    </w:pPr>
    <w:rPr>
      <w:rFonts w:eastAsia="全真楷書;新細明體"/>
      <w:kern w:val="2"/>
    </w:rPr>
  </w:style>
  <w:style w:type="paragraph" w:styleId="2">
    <w:name w:val="本文縮排 2"/>
    <w:basedOn w:val="Normal"/>
    <w:qFormat/>
    <w:pPr>
      <w:spacing w:lineRule="atLeast" w:line="240"/>
      <w:ind w:hanging="360" w:left="840" w:right="0"/>
    </w:pPr>
    <w:rPr>
      <w:rFonts w:ascii="標楷體" w:hAnsi="標楷體" w:eastAsia="標楷體" w:cs="Arial"/>
    </w:rPr>
  </w:style>
  <w:style w:type="paragraph" w:styleId="1">
    <w:name w:val="1."/>
    <w:basedOn w:val="Normal"/>
    <w:qFormat/>
    <w:pPr>
      <w:ind w:hanging="142" w:left="142" w:right="0"/>
    </w:pPr>
    <w:rPr>
      <w:rFonts w:eastAsia="全真楷書;新細明體"/>
      <w:sz w:val="18"/>
    </w:rPr>
  </w:style>
  <w:style w:type="paragraph" w:styleId="a11">
    <w:name w:val="a11."/>
    <w:basedOn w:val="Normal"/>
    <w:qFormat/>
    <w:pPr>
      <w:autoSpaceDE w:val="false"/>
      <w:ind w:hanging="425" w:left="425" w:right="0"/>
    </w:pPr>
    <w:rPr>
      <w:rFonts w:eastAsia="全真楷書;新細明體"/>
      <w:sz w:val="18"/>
    </w:rPr>
  </w:style>
  <w:style w:type="paragraph" w:styleId="11">
    <w:name w:val="11."/>
    <w:basedOn w:val="Normal"/>
    <w:qFormat/>
    <w:pPr>
      <w:tabs>
        <w:tab w:val="clear" w:pos="709"/>
        <w:tab w:val="left" w:pos="2280" w:leader="none"/>
      </w:tabs>
      <w:ind w:hanging="227" w:left="227" w:right="0"/>
    </w:pPr>
    <w:rPr>
      <w:rFonts w:eastAsia="全真楷書;新細明體"/>
      <w:color w:val="000000"/>
      <w:sz w:val="18"/>
    </w:rPr>
  </w:style>
  <w:style w:type="paragraph" w:styleId="a1">
    <w:name w:val="a1."/>
    <w:basedOn w:val="Normal"/>
    <w:qFormat/>
    <w:pPr>
      <w:tabs>
        <w:tab w:val="clear" w:pos="709"/>
        <w:tab w:val="left" w:pos="2280" w:leader="none"/>
      </w:tabs>
      <w:ind w:hanging="340" w:left="340" w:right="0"/>
    </w:pPr>
    <w:rPr>
      <w:rFonts w:eastAsia="標楷體"/>
      <w:color w:val="000000"/>
      <w:sz w:val="18"/>
    </w:rPr>
  </w:style>
  <w:style w:type="paragraph" w:styleId="32">
    <w:name w:val="註3"/>
    <w:basedOn w:val="Normal"/>
    <w:qFormat/>
    <w:pPr>
      <w:spacing w:lineRule="exact" w:line="320"/>
      <w:ind w:hanging="198" w:left="652" w:right="0"/>
    </w:pPr>
    <w:rPr>
      <w:rFonts w:eastAsia="全真楷書;新細明體"/>
    </w:rPr>
  </w:style>
  <w:style w:type="paragraph" w:styleId="Footer">
    <w:name w:val="Footer"/>
    <w:basedOn w:val="Normal"/>
    <w:pPr>
      <w:tabs>
        <w:tab w:val="clear" w:pos="709"/>
        <w:tab w:val="center" w:pos="4153" w:leader="none"/>
        <w:tab w:val="right" w:pos="8306" w:leader="none"/>
      </w:tabs>
      <w:snapToGrid w:val="false"/>
    </w:pPr>
    <w:rPr>
      <w:sz w:val="20"/>
    </w:rPr>
  </w:style>
  <w:style w:type="paragraph" w:styleId="WW-">
    <w:name w:val="WW-內文縮排"/>
    <w:basedOn w:val="Normal"/>
    <w:qFormat/>
    <w:pPr>
      <w:ind w:hanging="0" w:left="480" w:right="0"/>
    </w:pPr>
    <w:rPr/>
  </w:style>
  <w:style w:type="paragraph" w:styleId="Style12">
    <w:name w:val="註解文字"/>
    <w:basedOn w:val="Normal"/>
    <w:qFormat/>
    <w:pPr/>
    <w:rPr>
      <w:sz w:val="24"/>
      <w:lang w:val="zh-TW"/>
    </w:rPr>
  </w:style>
  <w:style w:type="paragraph" w:styleId="Style13">
    <w:name w:val="註解方塊文字"/>
    <w:basedOn w:val="Normal"/>
    <w:qFormat/>
    <w:pPr>
      <w:spacing w:lineRule="auto" w:line="240"/>
    </w:pPr>
    <w:rPr>
      <w:rFonts w:ascii="Cambria" w:hAnsi="Cambria" w:eastAsia="新細明體;PMingLiU" w:cs="Times New Roman"/>
      <w:sz w:val="18"/>
      <w:szCs w:val="18"/>
    </w:rPr>
  </w:style>
  <w:style w:type="paragraph" w:styleId="Style14">
    <w:name w:val="表格內容"/>
    <w:basedOn w:val="Normal"/>
    <w:qFormat/>
    <w:pPr>
      <w:widowControl w:val="false"/>
      <w:suppressLineNumbers/>
    </w:pPr>
    <w:rPr/>
  </w:style>
  <w:style w:type="paragraph" w:styleId="Style15">
    <w:name w:val="表格標題"/>
    <w:basedOn w:val="Style14"/>
    <w:qFormat/>
    <w:pPr>
      <w:suppressLineNumbers/>
      <w:jc w:val="center"/>
    </w:pPr>
    <w:rPr>
      <w:b/>
      <w:bCs/>
    </w:rPr>
  </w:style>
  <w:style w:type="paragraph" w:styleId="Style16">
    <w:name w:val="外框內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8.xml"/><Relationship Id="rId37" Type="http://schemas.openxmlformats.org/officeDocument/2006/relationships/footer" Target="footer19.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20.xml"/><Relationship Id="rId41" Type="http://schemas.openxmlformats.org/officeDocument/2006/relationships/footer" Target="footer21.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footer" Target="footer24.xml"/><Relationship Id="rId49" Type="http://schemas.openxmlformats.org/officeDocument/2006/relationships/footer" Target="footer25.xml"/><Relationship Id="rId50" Type="http://schemas.openxmlformats.org/officeDocument/2006/relationships/header" Target="header24.xml"/><Relationship Id="rId51" Type="http://schemas.openxmlformats.org/officeDocument/2006/relationships/header" Target="header25.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header" Target="header26.xml"/><Relationship Id="rId55" Type="http://schemas.openxmlformats.org/officeDocument/2006/relationships/header" Target="header27.xml"/><Relationship Id="rId56" Type="http://schemas.openxmlformats.org/officeDocument/2006/relationships/footer" Target="footer28.xml"/><Relationship Id="rId57" Type="http://schemas.openxmlformats.org/officeDocument/2006/relationships/footer" Target="footer29.xml"/><Relationship Id="rId58" Type="http://schemas.openxmlformats.org/officeDocument/2006/relationships/header" Target="header28.xml"/><Relationship Id="rId59" Type="http://schemas.openxmlformats.org/officeDocument/2006/relationships/header" Target="header29.xml"/><Relationship Id="rId60" Type="http://schemas.openxmlformats.org/officeDocument/2006/relationships/footer" Target="footer30.xml"/><Relationship Id="rId61" Type="http://schemas.openxmlformats.org/officeDocument/2006/relationships/footer" Target="footer31.xml"/><Relationship Id="rId62" Type="http://schemas.openxmlformats.org/officeDocument/2006/relationships/header" Target="header30.xml"/><Relationship Id="rId63" Type="http://schemas.openxmlformats.org/officeDocument/2006/relationships/header" Target="header31.xml"/><Relationship Id="rId64" Type="http://schemas.openxmlformats.org/officeDocument/2006/relationships/footer" Target="footer32.xml"/><Relationship Id="rId65" Type="http://schemas.openxmlformats.org/officeDocument/2006/relationships/footer" Target="footer33.xml"/><Relationship Id="rId66" Type="http://schemas.openxmlformats.org/officeDocument/2006/relationships/header" Target="header32.xml"/><Relationship Id="rId67" Type="http://schemas.openxmlformats.org/officeDocument/2006/relationships/header" Target="header33.xml"/><Relationship Id="rId68" Type="http://schemas.openxmlformats.org/officeDocument/2006/relationships/footer" Target="footer34.xml"/><Relationship Id="rId69" Type="http://schemas.openxmlformats.org/officeDocument/2006/relationships/footer" Target="footer35.xml"/><Relationship Id="rId70" Type="http://schemas.openxmlformats.org/officeDocument/2006/relationships/header" Target="header34.xml"/><Relationship Id="rId71" Type="http://schemas.openxmlformats.org/officeDocument/2006/relationships/header" Target="header35.xml"/><Relationship Id="rId72" Type="http://schemas.openxmlformats.org/officeDocument/2006/relationships/footer" Target="footer36.xml"/><Relationship Id="rId73" Type="http://schemas.openxmlformats.org/officeDocument/2006/relationships/footer" Target="footer37.xml"/><Relationship Id="rId74" Type="http://schemas.openxmlformats.org/officeDocument/2006/relationships/header" Target="header36.xml"/><Relationship Id="rId75" Type="http://schemas.openxmlformats.org/officeDocument/2006/relationships/header" Target="header37.xml"/><Relationship Id="rId76" Type="http://schemas.openxmlformats.org/officeDocument/2006/relationships/footer" Target="footer38.xml"/><Relationship Id="rId77" Type="http://schemas.openxmlformats.org/officeDocument/2006/relationships/footer" Target="footer39.xml"/><Relationship Id="rId78" Type="http://schemas.openxmlformats.org/officeDocument/2006/relationships/header" Target="header38.xml"/><Relationship Id="rId79" Type="http://schemas.openxmlformats.org/officeDocument/2006/relationships/header" Target="header39.xml"/><Relationship Id="rId80" Type="http://schemas.openxmlformats.org/officeDocument/2006/relationships/footer" Target="footer40.xml"/><Relationship Id="rId81" Type="http://schemas.openxmlformats.org/officeDocument/2006/relationships/footer" Target="footer41.xml"/><Relationship Id="rId82" Type="http://schemas.openxmlformats.org/officeDocument/2006/relationships/header" Target="header40.xml"/><Relationship Id="rId83" Type="http://schemas.openxmlformats.org/officeDocument/2006/relationships/header" Target="header41.xml"/><Relationship Id="rId84" Type="http://schemas.openxmlformats.org/officeDocument/2006/relationships/footer" Target="footer42.xml"/><Relationship Id="rId85" Type="http://schemas.openxmlformats.org/officeDocument/2006/relationships/footer" Target="footer43.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2025-09-01T15:42:00Z</dcterms:created>
  <dc:creator>maumau</dc:creator>
  <dc:description>修訂附表7.4.2ESWL診療項目要求表</dc:description>
  <cp:keywords/>
  <dc:language>zh-TW</dc:language>
  <cp:lastModifiedBy>蔡孟妤</cp:lastModifiedBy>
  <cp:lastPrinted>2023-10-20T20:19:00Z</cp:lastPrinted>
  <dcterms:modified xsi:type="dcterms:W3CDTF">2025-09-01T20:16:00Z</dcterms:modified>
  <cp:revision>3</cp:revision>
  <dc:subject/>
  <dc:title>第六部　　論病例計酬</dc:title>
</cp:coreProperties>
</file>