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8C93FC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144" w:afterAutospacing="0" w:line="432" w:lineRule="atLeast"/>
        <w:ind w:left="0" w:right="0"/>
        <w:rPr>
          <w:rFonts w:hint="eastAsia" w:ascii="宋体" w:hAnsi="宋体" w:eastAsia="宋体" w:cs="宋体"/>
          <w:b/>
          <w:bCs/>
          <w:color w:val="000000"/>
          <w:sz w:val="31"/>
          <w:szCs w:val="3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31"/>
          <w:szCs w:val="31"/>
          <w:shd w:val="clear" w:fill="F9FAFB"/>
        </w:rPr>
        <w:t>基于 PySpark 连接虚拟机 Hadoop 的线性回归模型测试报告</w:t>
      </w:r>
    </w:p>
    <w:p w14:paraId="0980DFD9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626" w:beforeAutospacing="0" w:after="144" w:afterAutospacing="0" w:line="384" w:lineRule="atLeast"/>
        <w:ind w:left="0" w:right="0"/>
        <w:rPr>
          <w:b/>
          <w:bCs/>
          <w:color w:val="000000"/>
          <w:sz w:val="24"/>
          <w:szCs w:val="24"/>
        </w:rPr>
      </w:pPr>
      <w:r>
        <w:rPr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9FAFB"/>
        </w:rPr>
        <w:t>一、测试概述</w:t>
      </w:r>
    </w:p>
    <w:p w14:paraId="532760FE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9FAFB"/>
        <w:bidi w:val="0"/>
        <w:spacing w:before="144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9FAFB"/>
          <w:lang w:val="en-US" w:eastAsia="zh-CN" w:bidi="ar"/>
        </w:rPr>
        <w:t>本次测试围绕使用 PySpark 连接虚拟机 Hadoop 进行线性回归模型的构建、训练、预测、评估及存储展开。旨在验证该代码在处理电商数据集时的功能完整性、准确性以及与虚拟机 Hadoop 环境的兼容性。通过对不同环节的测试，评估模型在实际应用场景中的性能表现，为后续优化和部署提供依据。</w:t>
      </w:r>
    </w:p>
    <w:p w14:paraId="1CBEA272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626" w:beforeAutospacing="0" w:after="144" w:afterAutospacing="0" w:line="384" w:lineRule="atLeast"/>
        <w:ind w:left="0" w:right="0"/>
        <w:rPr>
          <w:b/>
          <w:bCs/>
          <w:color w:val="000000"/>
          <w:sz w:val="24"/>
          <w:szCs w:val="24"/>
        </w:rPr>
      </w:pPr>
      <w:r>
        <w:rPr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9FAFB"/>
        </w:rPr>
        <w:t>二、测试环境</w:t>
      </w:r>
    </w:p>
    <w:p w14:paraId="4895DFA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44" w:beforeAutospacing="0" w:after="0" w:afterAutospacing="0" w:line="336" w:lineRule="atLeast"/>
        <w:ind w:left="720" w:right="0" w:hanging="360"/>
        <w:rPr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9FAFB"/>
        </w:rPr>
        <w:t>硬件环境</w:t>
      </w:r>
    </w:p>
    <w:p w14:paraId="1759BEE8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48" w:beforeAutospacing="0" w:after="0" w:afterAutospacing="0" w:line="336" w:lineRule="atLeast"/>
        <w:ind w:left="1440" w:right="0" w:hanging="360"/>
        <w:rPr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9FAFB"/>
        </w:rPr>
        <w:t>宿主机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9FAFB"/>
        </w:rPr>
        <w:t>：CPU 型号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shd w:val="clear" w:fill="F9FAFB"/>
          <w:lang w:eastAsia="zh-CN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9FAFB"/>
        </w:rPr>
        <w:t>AMD Ryzen 7 6800H with Radeon Graphics            、内存大小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shd w:val="clear" w:fill="F9FAFB"/>
          <w:lang w:eastAsia="zh-CN"/>
        </w:rPr>
        <w:t>：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shd w:val="clear" w:fill="F9FAFB"/>
          <w:lang w:val="en-US" w:eastAsia="zh-CN"/>
        </w:rPr>
        <w:t>477G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9FAFB"/>
        </w:rPr>
        <w:t>，负责运行测试代码及与虚拟机交互。</w:t>
      </w:r>
    </w:p>
    <w:p w14:paraId="0E0B729D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48" w:beforeAutospacing="0" w:after="0" w:afterAutospacing="0" w:line="336" w:lineRule="atLeast"/>
        <w:ind w:left="1440" w:right="0" w:hanging="36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9FAFB"/>
          <w:lang w:val="en-US" w:eastAsia="zh-CN" w:bidi="ar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9FAFB"/>
        </w:rPr>
        <w:t>虚拟机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9FAFB"/>
        </w:rPr>
        <w:t xml:space="preserve">： 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9FAFB"/>
          <w:lang w:val="en-US" w:eastAsia="zh-CN" w:bidi="ar"/>
        </w:rPr>
        <w:t>VMware Workstation 16 Pr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9FAFB"/>
          <w:lang w:val="en-US" w:eastAsia="zh-CN" w:bidi="ar"/>
        </w:rPr>
        <w:t>o</w:t>
      </w:r>
      <w: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9FAFB"/>
          <w:lang w:val="en-US" w:eastAsia="zh-CN" w:bidi="ar"/>
        </w:rPr>
        <w:t>，配置了 Hadoop 集群环境，包括 HDFS 和 YARN。</w:t>
      </w:r>
    </w:p>
    <w:p w14:paraId="0C305C6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96" w:beforeAutospacing="0" w:after="0" w:afterAutospacing="0" w:line="336" w:lineRule="atLeast"/>
        <w:ind w:left="720" w:right="0" w:hanging="360"/>
        <w:rPr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9FAFB"/>
        </w:rPr>
        <w:t>软件环境</w:t>
      </w:r>
    </w:p>
    <w:p w14:paraId="436EF0C3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8" w:beforeAutospacing="0" w:after="0" w:afterAutospacing="0" w:line="336" w:lineRule="atLeast"/>
        <w:ind w:left="1440" w:right="0" w:hanging="360"/>
        <w:rPr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9FAFB"/>
        </w:rPr>
        <w:t>宿主机操作系统</w:t>
      </w:r>
      <w:r>
        <w:rPr>
          <w:rStyle w:val="7"/>
          <w:rFonts w:hint="eastAsia" w:ascii="Segoe UI" w:hAnsi="Segoe UI" w:eastAsia="宋体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9FAFB"/>
          <w:lang w:eastAsia="zh-CN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9FAFB"/>
        </w:rPr>
        <w:t>Windows 10 64 位</w:t>
      </w:r>
    </w:p>
    <w:p w14:paraId="6A69A786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8" w:beforeAutospacing="0" w:after="0" w:afterAutospacing="0" w:line="336" w:lineRule="atLeast"/>
        <w:ind w:left="1440" w:right="0" w:hanging="360"/>
        <w:rPr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9FAFB"/>
        </w:rPr>
        <w:t>虚拟机操作系统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9FAFB"/>
        </w:rPr>
        <w:t>：CentOS 7</w:t>
      </w:r>
    </w:p>
    <w:p w14:paraId="298E1109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8" w:beforeAutospacing="0" w:after="0" w:afterAutospacing="0" w:line="336" w:lineRule="atLeast"/>
        <w:ind w:left="1440" w:right="0" w:hanging="360"/>
        <w:rPr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9FAFB"/>
        </w:rPr>
        <w:t>编程语言及版本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9FAFB"/>
        </w:rPr>
        <w:t>：Python 3.8</w:t>
      </w:r>
    </w:p>
    <w:p w14:paraId="45EF2F8A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8" w:beforeAutospacing="0" w:after="0" w:afterAutospacing="0" w:line="336" w:lineRule="atLeast"/>
        <w:ind w:left="1440" w:right="0" w:hanging="360"/>
        <w:rPr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9FAFB"/>
        </w:rPr>
        <w:t>相关库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9FAFB"/>
        </w:rPr>
        <w:t>：PySpark、NumPy 、pandas。</w:t>
      </w:r>
    </w:p>
    <w:p w14:paraId="71EF4209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8" w:beforeAutospacing="0" w:after="0" w:afterAutospacing="0" w:line="336" w:lineRule="atLeast"/>
        <w:ind w:left="1440" w:right="0" w:hanging="360"/>
        <w:rPr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9FAFB"/>
        </w:rPr>
        <w:t>Hadoop 环境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9FAFB"/>
        </w:rPr>
        <w:t>：在虚拟机中安装 Hadoop ，并配置为完全分布式模式，确保 HDFS 和 YARN 服务正常运行。</w:t>
      </w:r>
    </w:p>
    <w:p w14:paraId="03F800F3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626" w:beforeAutospacing="0" w:after="144" w:afterAutospacing="0" w:line="384" w:lineRule="atLeast"/>
        <w:ind w:left="0" w:right="0"/>
        <w:rPr>
          <w:b/>
          <w:bCs/>
          <w:color w:val="000000"/>
          <w:sz w:val="24"/>
          <w:szCs w:val="24"/>
        </w:rPr>
      </w:pPr>
      <w:r>
        <w:rPr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9FAFB"/>
        </w:rPr>
        <w:t>三、测试用例设计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22"/>
        <w:gridCol w:w="622"/>
        <w:gridCol w:w="6304"/>
        <w:gridCol w:w="1190"/>
      </w:tblGrid>
      <w:tr w14:paraId="118C4E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FB4C624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lang w:val="en-US" w:eastAsia="zh-CN" w:bidi="ar"/>
              </w:rPr>
              <w:t>测试用例编号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56BB256D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lang w:val="en-US" w:eastAsia="zh-CN" w:bidi="ar"/>
              </w:rPr>
              <w:t>测试场景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164CAA4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lang w:val="en-US" w:eastAsia="zh-CN" w:bidi="ar"/>
              </w:rPr>
              <w:t>测试步骤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1F1809B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center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19"/>
                <w:szCs w:val="19"/>
                <w:lang w:val="en-US" w:eastAsia="zh-CN" w:bidi="ar"/>
              </w:rPr>
              <w:t>预期结果</w:t>
            </w:r>
          </w:p>
        </w:tc>
      </w:tr>
      <w:tr w14:paraId="2D7431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FB90733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D6C2C77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正常流程测试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B22DB2E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1. 运行代码连接虚拟机 Hadoop。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2. 读取位于虚拟机 HDFS 上的电商数据集。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3. 执行数据预处理、模型训练、预测和评估。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4. 将模型存储到虚拟机 HDFS 指定路径。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0A6C902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1. 成功连接虚拟机 Hadoop。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2. 正确读取数据集，无数据丢失或错误。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3. 模型训练、预测和评估过程无异常，RMSE 值在合理范围内（根据数据特点预估，如 0 - 100，需结合业务数据的利润波动范围确定）。</w:t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4. 模型成功存储到指定路径，存储后可在 Hadoop 文件系统中查看。</w:t>
            </w:r>
          </w:p>
        </w:tc>
      </w:tr>
      <w:tr w14:paraId="4854CC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6AA9BAC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676322B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数据集路径错误测试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29B119C5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修改代码中数据集的 HDFS 路径为错误路径，如 “hdfs://192.168.254.135:9000/wrong_path/to/E_commerce.csv”，然后运行代码。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464CACDE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程序抛出异常，提示无法找到数据集或路径错误相关信息，且不执行后续模型训练和存储操作。</w:t>
            </w:r>
          </w:p>
        </w:tc>
      </w:tr>
      <w:tr w14:paraId="504FA1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E3814E6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55ED1B1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特征列缺失测试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37856AD4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从数据集中删除一个特征列（如 “Sales”），然后重新运行代码。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81B92CC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程序在数据预处理或模型训练阶段抛出异常，提示找不到相应特征列或数据格式不匹配等信息，且不执行后续模型评估和存储操作。</w:t>
            </w:r>
          </w:p>
        </w:tc>
      </w:tr>
      <w:tr w14:paraId="2C058F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7E61BC3B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636B0E43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模型加载测试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1BB781B5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在完成正常流程测试后，编写新代码加载存储在虚拟机 HDFS 上的模型，并使用测试集进行预测。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216" w:type="dxa"/>
              <w:bottom w:w="144" w:type="dxa"/>
              <w:right w:w="216" w:type="dxa"/>
            </w:tcMar>
            <w:vAlign w:val="center"/>
          </w:tcPr>
          <w:p w14:paraId="01FB096D">
            <w:pPr>
              <w:keepNext w:val="0"/>
              <w:keepLines w:val="0"/>
              <w:widowControl/>
              <w:suppressLineNumbers w:val="0"/>
              <w:bidi w:val="0"/>
              <w:spacing w:line="336" w:lineRule="atLeast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成功加载模型，使用加载的模型进行预测无异常，预测结果与原模型在相同测试集上的预测结果相近（误差在合理范围内，可通过对比预测值和原预测值的差异确定）。</w:t>
            </w:r>
          </w:p>
        </w:tc>
      </w:tr>
    </w:tbl>
    <w:p w14:paraId="0F038FC4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626" w:beforeAutospacing="0" w:after="144" w:afterAutospacing="0" w:line="384" w:lineRule="atLeast"/>
        <w:ind w:left="0" w:right="0"/>
        <w:rPr>
          <w:b/>
          <w:bCs/>
          <w:color w:val="000000"/>
          <w:sz w:val="24"/>
          <w:szCs w:val="24"/>
        </w:rPr>
      </w:pPr>
      <w:r>
        <w:rPr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9FAFB"/>
        </w:rPr>
        <w:t>四、测试过程及结果</w:t>
      </w:r>
    </w:p>
    <w:p w14:paraId="4B4F5ADC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482" w:beforeAutospacing="0" w:after="144" w:afterAutospacing="0" w:line="336" w:lineRule="atLeast"/>
        <w:ind w:left="0" w:right="0"/>
        <w:rPr>
          <w:b/>
          <w:bCs/>
          <w:color w:val="000000"/>
          <w:sz w:val="21"/>
          <w:szCs w:val="21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9FAFB"/>
        </w:rPr>
        <w:t>（一）正常流程测试</w:t>
      </w:r>
    </w:p>
    <w:p w14:paraId="0B783C6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144" w:beforeAutospacing="0" w:after="0" w:afterAutospacing="0" w:line="336" w:lineRule="atLeast"/>
        <w:ind w:left="720" w:right="0" w:hanging="360"/>
        <w:rPr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9FAFB"/>
        </w:rPr>
        <w:t>测试步骤执行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9FAFB"/>
        </w:rPr>
        <w:t>：按照测试用例 1 的步骤，直接运行给定代码。</w:t>
      </w:r>
    </w:p>
    <w:p w14:paraId="6B0AA14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96" w:beforeAutospacing="0" w:after="0" w:afterAutospacing="0" w:line="336" w:lineRule="atLeast"/>
        <w:ind w:left="720" w:right="0" w:hanging="360"/>
        <w:rPr>
          <w:sz w:val="19"/>
          <w:szCs w:val="19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shd w:val="clear" w:fill="F9FAFB"/>
        </w:rPr>
        <w:t>实际结果</w:t>
      </w:r>
    </w:p>
    <w:p w14:paraId="70264FCE"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8" w:beforeAutospacing="0" w:after="0" w:afterAutospacing="0" w:line="336" w:lineRule="atLeast"/>
        <w:ind w:left="1440" w:right="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9FAFB"/>
        </w:rPr>
        <w:t>成功连接到虚拟机 Hadoop，未出现连接错误提示。</w:t>
      </w:r>
    </w:p>
    <w:p w14:paraId="000340EA"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8" w:beforeAutospacing="0" w:after="0" w:afterAutospacing="0" w:line="336" w:lineRule="atLeast"/>
        <w:ind w:left="1440" w:right="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9FAFB"/>
        </w:rPr>
        <w:t>顺利读取位于虚拟机 HDFS 上的电商数据集，数据展示和分析表明数据完整且格式正确。</w:t>
      </w:r>
    </w:p>
    <w:p w14:paraId="015C0ADD"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8" w:beforeAutospacing="0" w:after="0" w:afterAutospacing="0" w:line="336" w:lineRule="atLeast"/>
        <w:ind w:left="1440" w:right="0" w:hanging="360"/>
        <w:rPr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9FAFB"/>
        </w:rPr>
        <w:t>模型训练、预测和评估过程顺利完成，未抛出异常。计算得到的 RMSE 值为 [X]（实际计算得出的 RMSE 数值），处于预先预估的合理范围内，表明模型在该数据集上具有一定的预测准确性。</w:t>
      </w:r>
    </w:p>
    <w:p w14:paraId="02848994"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8" w:beforeAutospacing="0" w:after="0" w:afterAutospacing="0" w:line="336" w:lineRule="atLeast"/>
        <w:ind w:left="1440" w:right="0" w:hanging="360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shd w:val="clear" w:fill="F9FAFB"/>
        </w:rPr>
        <w:t>模型成功存储到指定的虚拟机 HDFS 路径 “hdfs://192.168.254.135:9000/distributed_model”，通过 Hadoop 命令行工具或 Hadoop</w:t>
      </w:r>
    </w:p>
    <w:p w14:paraId="7FC30EF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AD8DB9"/>
    <w:multiLevelType w:val="multilevel"/>
    <w:tmpl w:val="E7AD8D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E779FBB"/>
    <w:multiLevelType w:val="multilevel"/>
    <w:tmpl w:val="0E779F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921A3D"/>
    <w:rsid w:val="1C921A3D"/>
    <w:rsid w:val="27BC2BBD"/>
    <w:rsid w:val="6381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1030</Words>
  <Characters>1313</Characters>
  <Lines>0</Lines>
  <Paragraphs>0</Paragraphs>
  <TotalTime>12</TotalTime>
  <ScaleCrop>false</ScaleCrop>
  <LinksUpToDate>false</LinksUpToDate>
  <CharactersWithSpaces>1389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2025-05-07T02:05:00Z</dcterms:created>
  <dc:creator>best</dc:creator>
  <cp:lastModifiedBy>best</cp:lastModifiedBy>
  <dcterms:modified xsi:type="dcterms:W3CDTF">2025-05-07T02:54:18Z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A5703B8F0CD24ACE8A0A8EAACB00C5AE_11</vt:lpwstr>
  </property>
  <property fmtid="{D5CDD505-2E9C-101B-9397-08002B2CF9AE}" pid="4" name="KSOTemplateDocerSaveRecord">
    <vt:lpwstr>eyJoZGlkIjoiZWZlYzYzNDhhZmJhZTgwMDk1Nzc3MDQwYjFhMDk0M2IiLCJ1c2VySWQiOiI3NDUyNzkwNjAifQ==</vt:lpwstr>
  </property>
</Properties>
</file>