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DriftSense</w:t>
      </w:r>
    </w:p>
    <w:p>
      <w:pPr>
        <w:jc w:val="center"/>
      </w:pPr>
      <w:r>
        <w:rPr>
          <w:b/>
          <w:sz w:val="30"/>
        </w:rPr>
        <w:t>Explainable Machine Learning for Cloud Cost Anomaly Detection and Attribution</w:t>
      </w:r>
    </w:p>
    <w:p>
      <w:pPr>
        <w:jc w:val="center"/>
      </w:pPr>
      <w:r>
        <w:rPr>
          <w:sz w:val="24"/>
        </w:rPr>
        <w:br/>
        <w:t>Project Planning &amp; Research Document</w:t>
        <w:br/>
        <w:br/>
      </w:r>
      <w:r>
        <w:rPr>
          <w:i/>
        </w:rPr>
        <w:t>Data Science + Machine Learning + Time-Series Analysis + Explainable AI + Causal Attribution</w:t>
      </w:r>
    </w:p>
    <w:p>
      <w:r>
        <w:br w:type="page"/>
      </w:r>
    </w:p>
    <w:p>
      <w:pPr>
        <w:pStyle w:val="Heading1"/>
      </w:pPr>
      <w:r>
        <w:t>1. Project Overview</w:t>
      </w:r>
    </w:p>
    <w:p>
      <w:r>
        <w:t>DriftSense is a Data Science and Artificial Intelligence project that detects unusual increases in cloud spending and then attempts to identify the most likely reasons behind those increases. The main idea is to move beyond simply saying that a cloud bill is abnormal. The system should answer three questions: What was expected? What actually happened? Why did the cost increase?</w:t>
      </w:r>
    </w:p>
    <w:p>
      <w:r>
        <w:t>The project combines cloud cost/usage data with operational event information such as deployments, configuration changes, scaling events, traffic changes, storage growth, and resource utilization. Machine-learning and statistical methods will be compared and evaluated.</w:t>
      </w:r>
    </w:p>
    <w:p>
      <w:pPr>
        <w:pStyle w:val="Heading1"/>
      </w:pPr>
      <w:r>
        <w:t>2. Proposed Final Title</w:t>
      </w:r>
    </w:p>
    <w:p>
      <w:r>
        <w:t>DriftSense: Explainable Machine Learning for Cloud Cost Anomaly Detection and Attribution</w:t>
      </w:r>
    </w:p>
    <w:p>
      <w:pPr>
        <w:pStyle w:val="Heading1"/>
      </w:pPr>
      <w:r>
        <w:t>3. Problem Statement</w:t>
      </w:r>
    </w:p>
    <w:p>
      <w:r>
        <w:t>Cloud platforms generate large amounts of billing and usage data. A sudden increase in cost may be caused by higher traffic, a new deployment, resource over-provisioning, configuration changes, storage growth, or another operational event. Traditional dashboards usually show the amount spent and may flag an anomaly, but identifying the actual cause still requires manual investigation.</w:t>
      </w:r>
    </w:p>
    <w:p>
      <w:r>
        <w:t>Therefore, the project proposes an automated Data Science pipeline that forecasts expected cloud cost, detects abnormal deviations, analyzes related operational variables, and provides an explainable ranking of possible causes.</w:t>
      </w:r>
    </w:p>
    <w:p>
      <w:pPr>
        <w:pStyle w:val="Heading1"/>
      </w:pPr>
      <w:r>
        <w:t>4. Research Question</w:t>
      </w:r>
    </w:p>
    <w:p>
      <w:r>
        <w:t>Can a machine-learning system combining time-series forecasting, anomaly detection, and explainable cause attribution identify and explain unexpected cloud-cost increases more effectively than traditional statistical threshold methods?</w:t>
      </w:r>
    </w:p>
    <w:p>
      <w:pPr>
        <w:pStyle w:val="Heading1"/>
      </w:pPr>
      <w:r>
        <w:t>5. Objectives</w:t>
      </w:r>
    </w:p>
    <w:p>
      <w:pPr>
        <w:pStyle w:val="ListBullet"/>
      </w:pPr>
      <w:r>
        <w:t>Collect and standardize cloud cost and usage data.</w:t>
      </w:r>
    </w:p>
    <w:p>
      <w:pPr>
        <w:pStyle w:val="ListBullet"/>
      </w:pPr>
      <w:r>
        <w:t>Clean, transform, and explore the billing dataset.</w:t>
      </w:r>
    </w:p>
    <w:p>
      <w:pPr>
        <w:pStyle w:val="ListBullet"/>
      </w:pPr>
      <w:r>
        <w:t>Build a baseline model for expected cloud spending.</w:t>
      </w:r>
    </w:p>
    <w:p>
      <w:pPr>
        <w:pStyle w:val="ListBullet"/>
      </w:pPr>
      <w:r>
        <w:t>Detect unusual cost increases using statistical and machine-learning methods.</w:t>
      </w:r>
    </w:p>
    <w:p>
      <w:pPr>
        <w:pStyle w:val="ListBullet"/>
      </w:pPr>
      <w:r>
        <w:t>Combine billing information with operational/event features.</w:t>
      </w:r>
    </w:p>
    <w:p>
      <w:pPr>
        <w:pStyle w:val="ListBullet"/>
      </w:pPr>
      <w:r>
        <w:t>Identify likely causes of detected cost anomalies.</w:t>
      </w:r>
    </w:p>
    <w:p>
      <w:pPr>
        <w:pStyle w:val="ListBullet"/>
      </w:pPr>
      <w:r>
        <w:t>Use explainable AI methods to show why a model produced its result.</w:t>
      </w:r>
    </w:p>
    <w:p>
      <w:pPr>
        <w:pStyle w:val="ListBullet"/>
      </w:pPr>
      <w:r>
        <w:t>Compare multiple algorithms using measurable evaluation metrics.</w:t>
      </w:r>
    </w:p>
    <w:p>
      <w:pPr>
        <w:pStyle w:val="ListBullet"/>
      </w:pPr>
      <w:r>
        <w:t>Build a simple dashboard for visualization and alerts.</w:t>
      </w:r>
    </w:p>
    <w:p>
      <w:pPr>
        <w:pStyle w:val="ListBullet"/>
      </w:pPr>
      <w:r>
        <w:t>Document limitations, research gaps, and future improvements.</w:t>
      </w:r>
    </w:p>
    <w:p>
      <w:pPr>
        <w:pStyle w:val="Heading1"/>
      </w:pPr>
      <w:r>
        <w:t>6. Why This Is a Data Science Project</w:t>
      </w:r>
    </w:p>
    <w:p>
      <w:pPr>
        <w:pStyle w:val="ListBullet"/>
      </w:pPr>
      <w:r>
        <w:t>Data collection and dataset integration</w:t>
      </w:r>
    </w:p>
    <w:p>
      <w:pPr>
        <w:pStyle w:val="ListBullet"/>
      </w:pPr>
      <w:r>
        <w:t>Data cleaning and preprocessing</w:t>
      </w:r>
    </w:p>
    <w:p>
      <w:pPr>
        <w:pStyle w:val="ListBullet"/>
      </w:pPr>
      <w:r>
        <w:t>Exploratory Data Analysis (EDA)</w:t>
      </w:r>
    </w:p>
    <w:p>
      <w:pPr>
        <w:pStyle w:val="ListBullet"/>
      </w:pPr>
      <w:r>
        <w:t>Feature engineering</w:t>
      </w:r>
    </w:p>
    <w:p>
      <w:pPr>
        <w:pStyle w:val="ListBullet"/>
      </w:pPr>
      <w:r>
        <w:t>Time-series forecasting</w:t>
      </w:r>
    </w:p>
    <w:p>
      <w:pPr>
        <w:pStyle w:val="ListBullet"/>
      </w:pPr>
      <w:r>
        <w:t>Anomaly detection</w:t>
      </w:r>
    </w:p>
    <w:p>
      <w:pPr>
        <w:pStyle w:val="ListBullet"/>
      </w:pPr>
      <w:r>
        <w:t>Supervised/unsupervised machine learning</w:t>
      </w:r>
    </w:p>
    <w:p>
      <w:pPr>
        <w:pStyle w:val="ListBullet"/>
      </w:pPr>
      <w:r>
        <w:t>Model comparison and evaluation</w:t>
      </w:r>
    </w:p>
    <w:p>
      <w:pPr>
        <w:pStyle w:val="ListBullet"/>
      </w:pPr>
      <w:r>
        <w:t>Explainable AI</w:t>
      </w:r>
    </w:p>
    <w:p>
      <w:pPr>
        <w:pStyle w:val="ListBullet"/>
      </w:pPr>
      <w:r>
        <w:t>Causal/cause attribution</w:t>
      </w:r>
    </w:p>
    <w:p>
      <w:pPr>
        <w:pStyle w:val="ListBullet"/>
      </w:pPr>
      <w:r>
        <w:t>Visualization and dashboard development</w:t>
      </w:r>
    </w:p>
    <w:p>
      <w:pPr>
        <w:pStyle w:val="Heading1"/>
      </w:pPr>
      <w:r>
        <w:t>7. Overall System Pipeline</w:t>
      </w:r>
    </w:p>
    <w:p>
      <w:r>
        <w:t>Cloud Cost Data + Usage Metrics + Operational Events → Data Cleaning → EDA → Feature Engineering → Expected Cost Forecasting → Anomaly Detection → Cause Attribution → Explainable AI → Dashboard → Evaluation</w:t>
      </w:r>
    </w:p>
    <w:p>
      <w:pPr>
        <w:pStyle w:val="Heading1"/>
      </w:pPr>
      <w:r>
        <w:t>8. Dataset Plan</w:t>
      </w:r>
    </w:p>
    <w:p>
      <w:r>
        <w:t>The primary dataset can use the FinOps Open Cost and Usage Specification (FOCUS). FOCUS provides a standardized format for cloud and technology billing data. Its Cost and Usage dataset contains dimensions and metrics such as billed cost, effective cost, service name, provider, resource information, billing periods, pricing quantity, and consumed quantity. This makes it suitable for cost analysis and forecasting.</w:t>
      </w:r>
    </w:p>
    <w:p>
      <w:r>
        <w:t>FOCUS is particularly useful because it reduces provider-specific differences in billing formats. The official specification documents the Cost and Usage dataset and its fields.</w:t>
      </w:r>
    </w:p>
    <w:p>
      <w:r>
        <w:t>Reference: FOCUS Cost and Usage Specification 1.3: https://focus.finops.org/docs/specification/v1-3/datasets/cost-and-usage/</w:t>
      </w:r>
    </w:p>
    <w:p>
      <w:r>
        <w:t>Reference: FOCUS official site: https://focus.finops.org/</w:t>
      </w:r>
    </w:p>
    <w:p>
      <w:pPr>
        <w:pStyle w:val="Heading1"/>
      </w:pPr>
      <w:r>
        <w:t>9. Data We Will Use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Data group</w:t>
            </w:r>
          </w:p>
        </w:tc>
        <w:tc>
          <w:tcPr>
            <w:tcW w:type="dxa" w:w="3312"/>
          </w:tcPr>
          <w:p>
            <w:r>
              <w:rPr>
                <w:b/>
              </w:rPr>
              <w:t>Examples</w:t>
            </w:r>
          </w:p>
        </w:tc>
        <w:tc>
          <w:tcPr>
            <w:tcW w:type="dxa" w:w="3312"/>
          </w:tcPr>
          <w:p>
            <w:r>
              <w:rPr>
                <w:b/>
              </w:rPr>
              <w:t>Purpose</w:t>
            </w:r>
          </w:p>
        </w:tc>
      </w:tr>
      <w:tr>
        <w:tc>
          <w:tcPr>
            <w:tcW w:type="dxa" w:w="3312"/>
          </w:tcPr>
          <w:p>
            <w:r>
              <w:t>Cost data</w:t>
            </w:r>
          </w:p>
        </w:tc>
        <w:tc>
          <w:tcPr>
            <w:tcW w:type="dxa" w:w="3312"/>
          </w:tcPr>
          <w:p>
            <w:r>
              <w:t>Billed Cost, Effective Cost, List Cost</w:t>
            </w:r>
          </w:p>
        </w:tc>
        <w:tc>
          <w:tcPr>
            <w:tcW w:type="dxa" w:w="3312"/>
          </w:tcPr>
          <w:p>
            <w:r>
              <w:t>Measure actual spending</w:t>
            </w:r>
          </w:p>
        </w:tc>
      </w:tr>
      <w:tr>
        <w:tc>
          <w:tcPr>
            <w:tcW w:type="dxa" w:w="3312"/>
          </w:tcPr>
          <w:p>
            <w:r>
              <w:t>Time data</w:t>
            </w:r>
          </w:p>
        </w:tc>
        <w:tc>
          <w:tcPr>
            <w:tcW w:type="dxa" w:w="3312"/>
          </w:tcPr>
          <w:p>
            <w:r>
              <w:t>Date, billing period, hour/day</w:t>
            </w:r>
          </w:p>
        </w:tc>
        <w:tc>
          <w:tcPr>
            <w:tcW w:type="dxa" w:w="3312"/>
          </w:tcPr>
          <w:p>
            <w:r>
              <w:t>Find trends and seasonality</w:t>
            </w:r>
          </w:p>
        </w:tc>
      </w:tr>
      <w:tr>
        <w:tc>
          <w:tcPr>
            <w:tcW w:type="dxa" w:w="3312"/>
          </w:tcPr>
          <w:p>
            <w:r>
              <w:t>Service data</w:t>
            </w:r>
          </w:p>
        </w:tc>
        <w:tc>
          <w:tcPr>
            <w:tcW w:type="dxa" w:w="3312"/>
          </w:tcPr>
          <w:p>
            <w:r>
              <w:t>Service Name, Service Category</w:t>
            </w:r>
          </w:p>
        </w:tc>
        <w:tc>
          <w:tcPr>
            <w:tcW w:type="dxa" w:w="3312"/>
          </w:tcPr>
          <w:p>
            <w:r>
              <w:t>Find which services drive cost</w:t>
            </w:r>
          </w:p>
        </w:tc>
      </w:tr>
      <w:tr>
        <w:tc>
          <w:tcPr>
            <w:tcW w:type="dxa" w:w="3312"/>
          </w:tcPr>
          <w:p>
            <w:r>
              <w:t>Resource data</w:t>
            </w:r>
          </w:p>
        </w:tc>
        <w:tc>
          <w:tcPr>
            <w:tcW w:type="dxa" w:w="3312"/>
          </w:tcPr>
          <w:p>
            <w:r>
              <w:t>Resource ID, Resource Type, Region</w:t>
            </w:r>
          </w:p>
        </w:tc>
        <w:tc>
          <w:tcPr>
            <w:tcW w:type="dxa" w:w="3312"/>
          </w:tcPr>
          <w:p>
            <w:r>
              <w:t>Find expensive resources</w:t>
            </w:r>
          </w:p>
        </w:tc>
      </w:tr>
      <w:tr>
        <w:tc>
          <w:tcPr>
            <w:tcW w:type="dxa" w:w="3312"/>
          </w:tcPr>
          <w:p>
            <w:r>
              <w:t>Usage data</w:t>
            </w:r>
          </w:p>
        </w:tc>
        <w:tc>
          <w:tcPr>
            <w:tcW w:type="dxa" w:w="3312"/>
          </w:tcPr>
          <w:p>
            <w:r>
              <w:t>Consumed Quantity, Pricing Quantity</w:t>
            </w:r>
          </w:p>
        </w:tc>
        <w:tc>
          <w:tcPr>
            <w:tcW w:type="dxa" w:w="3312"/>
          </w:tcPr>
          <w:p>
            <w:r>
              <w:t>Connect usage to cost</w:t>
            </w:r>
          </w:p>
        </w:tc>
      </w:tr>
      <w:tr>
        <w:tc>
          <w:tcPr>
            <w:tcW w:type="dxa" w:w="3312"/>
          </w:tcPr>
          <w:p>
            <w:r>
              <w:t>Performance data</w:t>
            </w:r>
          </w:p>
        </w:tc>
        <w:tc>
          <w:tcPr>
            <w:tcW w:type="dxa" w:w="3312"/>
          </w:tcPr>
          <w:p>
            <w:r>
              <w:t>CPU, memory, requests</w:t>
            </w:r>
          </w:p>
        </w:tc>
        <w:tc>
          <w:tcPr>
            <w:tcW w:type="dxa" w:w="3312"/>
          </w:tcPr>
          <w:p>
            <w:r>
              <w:t>Explain resource-driven increases</w:t>
            </w:r>
          </w:p>
        </w:tc>
      </w:tr>
      <w:tr>
        <w:tc>
          <w:tcPr>
            <w:tcW w:type="dxa" w:w="3312"/>
          </w:tcPr>
          <w:p>
            <w:r>
              <w:t>Event data</w:t>
            </w:r>
          </w:p>
        </w:tc>
        <w:tc>
          <w:tcPr>
            <w:tcW w:type="dxa" w:w="3312"/>
          </w:tcPr>
          <w:p>
            <w:r>
              <w:t>Deployment, scaling, config change</w:t>
            </w:r>
          </w:p>
        </w:tc>
        <w:tc>
          <w:tcPr>
            <w:tcW w:type="dxa" w:w="3312"/>
          </w:tcPr>
          <w:p>
            <w:r>
              <w:t>Support cause attribution</w:t>
            </w:r>
          </w:p>
        </w:tc>
      </w:tr>
      <w:tr>
        <w:tc>
          <w:tcPr>
            <w:tcW w:type="dxa" w:w="3312"/>
          </w:tcPr>
          <w:p>
            <w:r>
              <w:t>Traffic data</w:t>
            </w:r>
          </w:p>
        </w:tc>
        <w:tc>
          <w:tcPr>
            <w:tcW w:type="dxa" w:w="3312"/>
          </w:tcPr>
          <w:p>
            <w:r>
              <w:t>Requests, users, workload</w:t>
            </w:r>
          </w:p>
        </w:tc>
        <w:tc>
          <w:tcPr>
            <w:tcW w:type="dxa" w:w="3312"/>
          </w:tcPr>
          <w:p>
            <w:r>
              <w:t>Detect demand-related increases</w:t>
            </w:r>
          </w:p>
        </w:tc>
      </w:tr>
    </w:tbl>
    <w:p>
      <w:pPr>
        <w:pStyle w:val="Heading1"/>
      </w:pPr>
      <w:r>
        <w:t>10. Important Dataset Gap and Our Solution</w:t>
      </w:r>
    </w:p>
    <w:p>
      <w:r>
        <w:t>A major challenge is that billing datasets are excellent for showing cost and usage, but they may not contain complete ground-truth information about operational events that caused a cost spike. A billing row can tell us that spending increased; it does not automatically prove that a particular deployment caused the increase.</w:t>
      </w:r>
    </w:p>
    <w:p>
      <w:r>
        <w:t>To address this, we will create a second event/telemetry dataset and align it with the billing data by timestamp and service/resource. Where real event labels are unavailable, controlled synthetic events and fault injections can be used to create known ground truth. This approach allows us to test whether the system correctly identifies a known cause.</w:t>
      </w:r>
    </w:p>
    <w:p>
      <w:pPr>
        <w:pStyle w:val="Heading1"/>
      </w:pPr>
      <w:r>
        <w:t>11. Suggested Final Data Structure</w:t>
      </w:r>
    </w:p>
    <w:p>
      <w:r>
        <w:t>A simplified research-ready dataset can contain:</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b/>
              </w:rPr>
              <w:t>Date/Time</w:t>
            </w:r>
          </w:p>
        </w:tc>
        <w:tc>
          <w:tcPr>
            <w:tcW w:type="dxa" w:w="994"/>
          </w:tcPr>
          <w:p>
            <w:r>
              <w:rPr>
                <w:b/>
              </w:rPr>
              <w:t>Service</w:t>
            </w:r>
          </w:p>
        </w:tc>
        <w:tc>
          <w:tcPr>
            <w:tcW w:type="dxa" w:w="994"/>
          </w:tcPr>
          <w:p>
            <w:r>
              <w:rPr>
                <w:b/>
              </w:rPr>
              <w:t>Cost</w:t>
            </w:r>
          </w:p>
        </w:tc>
        <w:tc>
          <w:tcPr>
            <w:tcW w:type="dxa" w:w="994"/>
          </w:tcPr>
          <w:p>
            <w:r>
              <w:rPr>
                <w:b/>
              </w:rPr>
              <w:t>CPU</w:t>
            </w:r>
          </w:p>
        </w:tc>
        <w:tc>
          <w:tcPr>
            <w:tcW w:type="dxa" w:w="994"/>
          </w:tcPr>
          <w:p>
            <w:r>
              <w:rPr>
                <w:b/>
              </w:rPr>
              <w:t>Requests</w:t>
            </w:r>
          </w:p>
        </w:tc>
        <w:tc>
          <w:tcPr>
            <w:tcW w:type="dxa" w:w="994"/>
          </w:tcPr>
          <w:p>
            <w:r>
              <w:rPr>
                <w:b/>
              </w:rPr>
              <w:t>Storage</w:t>
            </w:r>
          </w:p>
        </w:tc>
        <w:tc>
          <w:tcPr>
            <w:tcW w:type="dxa" w:w="994"/>
          </w:tcPr>
          <w:p>
            <w:r>
              <w:rPr>
                <w:b/>
              </w:rPr>
              <w:t>Deployment</w:t>
            </w:r>
          </w:p>
        </w:tc>
        <w:tc>
          <w:tcPr>
            <w:tcW w:type="dxa" w:w="994"/>
          </w:tcPr>
          <w:p>
            <w:r>
              <w:rPr>
                <w:b/>
              </w:rPr>
              <w:t>Config Change</w:t>
            </w:r>
          </w:p>
        </w:tc>
        <w:tc>
          <w:tcPr>
            <w:tcW w:type="dxa" w:w="994"/>
          </w:tcPr>
          <w:p>
            <w:r>
              <w:rPr>
                <w:b/>
              </w:rPr>
              <w:t>Scaling Event</w:t>
            </w:r>
          </w:p>
        </w:tc>
        <w:tc>
          <w:tcPr>
            <w:tcW w:type="dxa" w:w="994"/>
          </w:tcPr>
          <w:p>
            <w:r>
              <w:rPr>
                <w:b/>
              </w:rPr>
              <w:t>Known Cause</w:t>
            </w:r>
          </w:p>
        </w:tc>
      </w:tr>
      <w:tr>
        <w:tc>
          <w:tcPr>
            <w:tcW w:type="dxa" w:w="994"/>
          </w:tcPr>
          <w:p>
            <w:r>
              <w:t>2026-01-01 10:00</w:t>
            </w:r>
          </w:p>
        </w:tc>
        <w:tc>
          <w:tcPr>
            <w:tcW w:type="dxa" w:w="994"/>
          </w:tcPr>
          <w:p>
            <w:r>
              <w:t>Database</w:t>
            </w:r>
          </w:p>
        </w:tc>
        <w:tc>
          <w:tcPr>
            <w:tcW w:type="dxa" w:w="994"/>
          </w:tcPr>
          <w:p>
            <w:r>
              <w:t>520</w:t>
            </w:r>
          </w:p>
        </w:tc>
        <w:tc>
          <w:tcPr>
            <w:tcW w:type="dxa" w:w="994"/>
          </w:tcPr>
          <w:p>
            <w:r>
              <w:t>68%</w:t>
            </w:r>
          </w:p>
        </w:tc>
        <w:tc>
          <w:tcPr>
            <w:tcW w:type="dxa" w:w="994"/>
          </w:tcPr>
          <w:p>
            <w:r>
              <w:t>12000</w:t>
            </w:r>
          </w:p>
        </w:tc>
        <w:tc>
          <w:tcPr>
            <w:tcW w:type="dxa" w:w="994"/>
          </w:tcPr>
          <w:p>
            <w:r>
              <w:t>70</w:t>
            </w:r>
          </w:p>
        </w:tc>
        <w:tc>
          <w:tcPr>
            <w:tcW w:type="dxa" w:w="994"/>
          </w:tcPr>
          <w:p>
            <w:r>
              <w:t>0</w:t>
            </w:r>
          </w:p>
        </w:tc>
        <w:tc>
          <w:tcPr>
            <w:tcW w:type="dxa" w:w="994"/>
          </w:tcPr>
          <w:p>
            <w:r>
              <w:t>0</w:t>
            </w:r>
          </w:p>
        </w:tc>
        <w:tc>
          <w:tcPr>
            <w:tcW w:type="dxa" w:w="994"/>
          </w:tcPr>
          <w:p>
            <w:r>
              <w:t>0</w:t>
            </w:r>
          </w:p>
        </w:tc>
        <w:tc>
          <w:tcPr>
            <w:tcW w:type="dxa" w:w="994"/>
          </w:tcPr>
          <w:p>
            <w:r>
              <w:t>None</w:t>
            </w:r>
          </w:p>
        </w:tc>
      </w:tr>
      <w:tr>
        <w:tc>
          <w:tcPr>
            <w:tcW w:type="dxa" w:w="994"/>
          </w:tcPr>
          <w:p>
            <w:r>
              <w:t>2026-01-01 11:00</w:t>
            </w:r>
          </w:p>
        </w:tc>
        <w:tc>
          <w:tcPr>
            <w:tcW w:type="dxa" w:w="994"/>
          </w:tcPr>
          <w:p>
            <w:r>
              <w:t>Database</w:t>
            </w:r>
          </w:p>
        </w:tc>
        <w:tc>
          <w:tcPr>
            <w:tcW w:type="dxa" w:w="994"/>
          </w:tcPr>
          <w:p>
            <w:r>
              <w:t>890</w:t>
            </w:r>
          </w:p>
        </w:tc>
        <w:tc>
          <w:tcPr>
            <w:tcW w:type="dxa" w:w="994"/>
          </w:tcPr>
          <w:p>
            <w:r>
              <w:t>91%</w:t>
            </w:r>
          </w:p>
        </w:tc>
        <w:tc>
          <w:tcPr>
            <w:tcW w:type="dxa" w:w="994"/>
          </w:tcPr>
          <w:p>
            <w:r>
              <w:t>25000</w:t>
            </w:r>
          </w:p>
        </w:tc>
        <w:tc>
          <w:tcPr>
            <w:tcW w:type="dxa" w:w="994"/>
          </w:tcPr>
          <w:p>
            <w:r>
              <w:t>72</w:t>
            </w:r>
          </w:p>
        </w:tc>
        <w:tc>
          <w:tcPr>
            <w:tcW w:type="dxa" w:w="994"/>
          </w:tcPr>
          <w:p>
            <w:r>
              <w:t>1</w:t>
            </w:r>
          </w:p>
        </w:tc>
        <w:tc>
          <w:tcPr>
            <w:tcW w:type="dxa" w:w="994"/>
          </w:tcPr>
          <w:p>
            <w:r>
              <w:t>0</w:t>
            </w:r>
          </w:p>
        </w:tc>
        <w:tc>
          <w:tcPr>
            <w:tcW w:type="dxa" w:w="994"/>
          </w:tcPr>
          <w:p>
            <w:r>
              <w:t>1</w:t>
            </w:r>
          </w:p>
        </w:tc>
        <w:tc>
          <w:tcPr>
            <w:tcW w:type="dxa" w:w="994"/>
          </w:tcPr>
          <w:p>
            <w:r>
              <w:t>Deployment</w:t>
            </w:r>
          </w:p>
        </w:tc>
      </w:tr>
    </w:tbl>
    <w:p>
      <w:pPr>
        <w:pStyle w:val="Heading1"/>
      </w:pPr>
      <w:r>
        <w:t>12. Project Work in Stages</w:t>
      </w:r>
    </w:p>
    <w:p>
      <w:pPr>
        <w:pStyle w:val="Heading2"/>
      </w:pPr>
      <w:r>
        <w:t>Stage 1 – Literature Review and Research Gap</w:t>
      </w:r>
    </w:p>
    <w:p>
      <w:r>
        <w:t>What we do: Search and study at least 12 relevant research papers. Group them into forecasting, anomaly detection, cloud cost optimization, explainable AI, causal analysis, and FinOps. Create a comparison table containing paper, year, dataset, method, metrics, strengths, and limitations.</w:t>
      </w:r>
    </w:p>
    <w:p>
      <w:r>
        <w:t>Expected output: Output: Literature review + research gap table.</w:t>
      </w:r>
    </w:p>
    <w:p>
      <w:pPr>
        <w:pStyle w:val="Heading2"/>
      </w:pPr>
      <w:r>
        <w:t>Stage 2 – Dataset Collection</w:t>
      </w:r>
    </w:p>
    <w:p>
      <w:r>
        <w:t>What we do: Download or obtain suitable FOCUS cost/usage data. Collect available cloud/resource metrics and prepare a separate event dataset. If real event labels are unavailable, design controlled synthetic deployment, scaling, configuration, and traffic events.</w:t>
      </w:r>
    </w:p>
    <w:p>
      <w:r>
        <w:t>Expected output: Output: Raw datasets + data dictionary.</w:t>
      </w:r>
    </w:p>
    <w:p>
      <w:pPr>
        <w:pStyle w:val="Heading2"/>
      </w:pPr>
      <w:r>
        <w:t>Stage 3 – Data Cleaning</w:t>
      </w:r>
    </w:p>
    <w:p>
      <w:r>
        <w:t>What we do: Handle missing values, duplicate rows, invalid timestamps, inconsistent units, categorical values, and outliers that are data-quality problems rather than real anomalies. Convert timestamps and aggregate data to a consistent time interval.</w:t>
      </w:r>
    </w:p>
    <w:p>
      <w:r>
        <w:t>Expected output: Output: Clean dataset.</w:t>
      </w:r>
    </w:p>
    <w:p>
      <w:pPr>
        <w:pStyle w:val="Heading2"/>
      </w:pPr>
      <w:r>
        <w:t>Stage 4 – Exploratory Data Analysis</w:t>
      </w:r>
    </w:p>
    <w:p>
      <w:r>
        <w:t>What we do: Study total cost over time, service-wise cost, resource-wise cost, cost distributions, usage-cost relationships, seasonal patterns, and event-related changes. Use line charts, box plots, histograms, correlation matrices, and service comparisons.</w:t>
      </w:r>
    </w:p>
    <w:p>
      <w:r>
        <w:t>Expected output: Output: EDA notebook + graphs + observations.</w:t>
      </w:r>
    </w:p>
    <w:p>
      <w:pPr>
        <w:pStyle w:val="Heading2"/>
      </w:pPr>
      <w:r>
        <w:t>Stage 5 – Feature Engineering</w:t>
      </w:r>
    </w:p>
    <w:p>
      <w:r>
        <w:t>What we do: Create lag features, rolling mean/std, percentage change, day-of-week, hour, service-level cost, usage growth, CPU/request changes, deployment flags, scaling flags, configuration-change flags, and other relevant variables.</w:t>
      </w:r>
    </w:p>
    <w:p>
      <w:r>
        <w:t>Expected output: Output: Model-ready feature dataset.</w:t>
      </w:r>
    </w:p>
    <w:p>
      <w:pPr>
        <w:pStyle w:val="Heading2"/>
      </w:pPr>
      <w:r>
        <w:t>Stage 6 – Expected Cost Forecasting</w:t>
      </w:r>
    </w:p>
    <w:p>
      <w:r>
        <w:t>What we do: Predict what the cost should have been if normal behavior continued. Start with simple baselines and compare models such as moving average/exponential smoothing, ARIMA/SARIMA, and XGBoost. LSTM can be added only if time and data quality justify it.</w:t>
      </w:r>
    </w:p>
    <w:p>
      <w:r>
        <w:t>Expected output: Output: Expected-cost model + MAE/RMSE/MAPE results.</w:t>
      </w:r>
    </w:p>
    <w:p>
      <w:pPr>
        <w:pStyle w:val="Heading2"/>
      </w:pPr>
      <w:r>
        <w:t>Stage 7 – Anomaly Detection</w:t>
      </w:r>
    </w:p>
    <w:p>
      <w:r>
        <w:t>What we do: Calculate the deviation between actual and expected cost. Compare statistical methods such as Z-score and moving thresholds with machine-learning methods such as Isolation Forest and One-Class SVM. Evaluate which method detects abnormal events while minimizing false alarms.</w:t>
      </w:r>
    </w:p>
    <w:p>
      <w:r>
        <w:t>Expected output: Output: Anomaly labels + Precision/Recall/F1 and false-positive analysis.</w:t>
      </w:r>
    </w:p>
    <w:p>
      <w:pPr>
        <w:pStyle w:val="Heading2"/>
      </w:pPr>
      <w:r>
        <w:t>Stage 8 – Cause Attribution</w:t>
      </w:r>
    </w:p>
    <w:p>
      <w:r>
        <w:t>What we do: For every detected anomaly, examine service, usage, resource, performance, and event features. Build a ranking of likely causes. Compare simple correlation-based attribution with a machine-learning attribution model. Where feasible, use temporal/causal validation to avoid claiming that correlation automatically proves causation.</w:t>
      </w:r>
    </w:p>
    <w:p>
      <w:r>
        <w:t>Expected output: Output: Ranked possible causes + attribution accuracy.</w:t>
      </w:r>
    </w:p>
    <w:p>
      <w:pPr>
        <w:pStyle w:val="Heading2"/>
      </w:pPr>
      <w:r>
        <w:t>Stage 9 – Explainable AI</w:t>
      </w:r>
    </w:p>
    <w:p>
      <w:r>
        <w:t>What we do: Use feature importance and SHAP-style explanations to show which variables influenced the anomaly/cause prediction. The final explanation should be understandable, for example: 'Cost increased mainly with database usage, request volume, and a deployment event.'</w:t>
      </w:r>
    </w:p>
    <w:p>
      <w:r>
        <w:t>Expected output: Output: Human-readable explanations + explanation plots.</w:t>
      </w:r>
    </w:p>
    <w:p>
      <w:pPr>
        <w:pStyle w:val="Heading2"/>
      </w:pPr>
      <w:r>
        <w:t>Stage 10 – Model Comparison</w:t>
      </w:r>
    </w:p>
    <w:p>
      <w:r>
        <w:t>What we do: Compare the complete pipeline against simpler baselines. Report forecasting error, anomaly detection performance, attribution accuracy, false-positive rate, and computational cost. Perform ablation tests by removing event data or usage features to see their impact.</w:t>
      </w:r>
    </w:p>
    <w:p>
      <w:r>
        <w:t>Expected output: Output: Experimental results table + graphs.</w:t>
      </w:r>
    </w:p>
    <w:p>
      <w:pPr>
        <w:pStyle w:val="Heading2"/>
      </w:pPr>
      <w:r>
        <w:t>Stage 11 – Dashboard</w:t>
      </w:r>
    </w:p>
    <w:p>
      <w:r>
        <w:t>What we do: Create a Streamlit dashboard showing current/selected-period cost, expected cost, anomaly status, anomaly magnitude, service contribution, likely causes, confidence/score, and explanation charts.</w:t>
      </w:r>
    </w:p>
    <w:p>
      <w:r>
        <w:t>Expected output: Output: Working DriftSense dashboard.</w:t>
      </w:r>
    </w:p>
    <w:p>
      <w:pPr>
        <w:pStyle w:val="Heading2"/>
      </w:pPr>
      <w:r>
        <w:t>Stage 12 – Final Validation and Documentation</w:t>
      </w:r>
    </w:p>
    <w:p>
      <w:r>
        <w:t>What we do: Run the pipeline on unseen test data and controlled anomaly scenarios. Document results, limitations, reproducibility steps, dataset details, ethical/data-privacy considerations, and future work.</w:t>
      </w:r>
    </w:p>
    <w:p>
      <w:r>
        <w:t>Expected output: Output: Final report + presentation + reproducible project.</w:t>
      </w:r>
    </w:p>
    <w:p>
      <w:pPr>
        <w:pStyle w:val="Heading1"/>
      </w:pPr>
      <w:r>
        <w:t>13. Models We Can Compare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Task</w:t>
            </w:r>
          </w:p>
        </w:tc>
        <w:tc>
          <w:tcPr>
            <w:tcW w:type="dxa" w:w="2484"/>
          </w:tcPr>
          <w:p>
            <w:r>
              <w:rPr>
                <w:b/>
              </w:rPr>
              <w:t>Baseline</w:t>
            </w:r>
          </w:p>
        </w:tc>
        <w:tc>
          <w:tcPr>
            <w:tcW w:type="dxa" w:w="2484"/>
          </w:tcPr>
          <w:p>
            <w:r>
              <w:rPr>
                <w:b/>
              </w:rPr>
              <w:t>ML/Advanced model</w:t>
            </w:r>
          </w:p>
        </w:tc>
        <w:tc>
          <w:tcPr>
            <w:tcW w:type="dxa" w:w="2484"/>
          </w:tcPr>
          <w:p>
            <w:r>
              <w:rPr>
                <w:b/>
              </w:rPr>
              <w:t>Metrics</w:t>
            </w:r>
          </w:p>
        </w:tc>
      </w:tr>
      <w:tr>
        <w:tc>
          <w:tcPr>
            <w:tcW w:type="dxa" w:w="2484"/>
          </w:tcPr>
          <w:p>
            <w:r>
              <w:t>Cost forecasting</w:t>
            </w:r>
          </w:p>
        </w:tc>
        <w:tc>
          <w:tcPr>
            <w:tcW w:type="dxa" w:w="2484"/>
          </w:tcPr>
          <w:p>
            <w:r>
              <w:t>Moving average / Exponential Smoothing</w:t>
            </w:r>
          </w:p>
        </w:tc>
        <w:tc>
          <w:tcPr>
            <w:tcW w:type="dxa" w:w="2484"/>
          </w:tcPr>
          <w:p>
            <w:r>
              <w:t>ARIMA/SARIMA, XGBoost</w:t>
            </w:r>
          </w:p>
        </w:tc>
        <w:tc>
          <w:tcPr>
            <w:tcW w:type="dxa" w:w="2484"/>
          </w:tcPr>
          <w:p>
            <w:r>
              <w:t>MAE, RMSE, MAPE</w:t>
            </w:r>
          </w:p>
        </w:tc>
      </w:tr>
      <w:tr>
        <w:tc>
          <w:tcPr>
            <w:tcW w:type="dxa" w:w="2484"/>
          </w:tcPr>
          <w:p>
            <w:r>
              <w:t>Anomaly detection</w:t>
            </w:r>
          </w:p>
        </w:tc>
        <w:tc>
          <w:tcPr>
            <w:tcW w:type="dxa" w:w="2484"/>
          </w:tcPr>
          <w:p>
            <w:r>
              <w:t>Z-score / threshold</w:t>
            </w:r>
          </w:p>
        </w:tc>
        <w:tc>
          <w:tcPr>
            <w:tcW w:type="dxa" w:w="2484"/>
          </w:tcPr>
          <w:p>
            <w:r>
              <w:t>Isolation Forest, One-Class SVM</w:t>
            </w:r>
          </w:p>
        </w:tc>
        <w:tc>
          <w:tcPr>
            <w:tcW w:type="dxa" w:w="2484"/>
          </w:tcPr>
          <w:p>
            <w:r>
              <w:t>Precision, Recall, F1, FPR</w:t>
            </w:r>
          </w:p>
        </w:tc>
      </w:tr>
      <w:tr>
        <w:tc>
          <w:tcPr>
            <w:tcW w:type="dxa" w:w="2484"/>
          </w:tcPr>
          <w:p>
            <w:r>
              <w:t>Cause attribution</w:t>
            </w:r>
          </w:p>
        </w:tc>
        <w:tc>
          <w:tcPr>
            <w:tcW w:type="dxa" w:w="2484"/>
          </w:tcPr>
          <w:p>
            <w:r>
              <w:t>Correlation/ranking</w:t>
            </w:r>
          </w:p>
        </w:tc>
        <w:tc>
          <w:tcPr>
            <w:tcW w:type="dxa" w:w="2484"/>
          </w:tcPr>
          <w:p>
            <w:r>
              <w:t>XGBoost + explainability</w:t>
            </w:r>
          </w:p>
        </w:tc>
        <w:tc>
          <w:tcPr>
            <w:tcW w:type="dxa" w:w="2484"/>
          </w:tcPr>
          <w:p>
            <w:r>
              <w:t>Top-1/Top-3 accuracy, F1</w:t>
            </w:r>
          </w:p>
        </w:tc>
      </w:tr>
      <w:tr>
        <w:tc>
          <w:tcPr>
            <w:tcW w:type="dxa" w:w="2484"/>
          </w:tcPr>
          <w:p>
            <w:r>
              <w:t>Explanation</w:t>
            </w:r>
          </w:p>
        </w:tc>
        <w:tc>
          <w:tcPr>
            <w:tcW w:type="dxa" w:w="2484"/>
          </w:tcPr>
          <w:p>
            <w:r>
              <w:t>Feature ranking</w:t>
            </w:r>
          </w:p>
        </w:tc>
        <w:tc>
          <w:tcPr>
            <w:tcW w:type="dxa" w:w="2484"/>
          </w:tcPr>
          <w:p>
            <w:r>
              <w:t>SHAP / model explanations</w:t>
            </w:r>
          </w:p>
        </w:tc>
        <w:tc>
          <w:tcPr>
            <w:tcW w:type="dxa" w:w="2484"/>
          </w:tcPr>
          <w:p>
            <w:r>
              <w:t>Fidelity/consistency analysis</w:t>
            </w:r>
          </w:p>
        </w:tc>
      </w:tr>
    </w:tbl>
    <w:p>
      <w:pPr>
        <w:pStyle w:val="Heading1"/>
      </w:pPr>
      <w:r>
        <w:t>14. Research Gaps We Will Address</w:t>
      </w:r>
    </w:p>
    <w:p>
      <w:pPr>
        <w:pStyle w:val="Heading2"/>
      </w:pPr>
      <w:r>
        <w:t>Gap 1 – Detection vs Explanation</w:t>
      </w:r>
    </w:p>
    <w:p>
      <w:r>
        <w:t>Many systems focus on detecting abnormal behavior. Our project will not stop at 'this cost is abnormal'; it will attempt to explain the likely reason.</w:t>
      </w:r>
    </w:p>
    <w:p>
      <w:pPr>
        <w:pStyle w:val="Heading2"/>
      </w:pPr>
      <w:r>
        <w:t>Gap 2 – Cost Data vs Operational Events</w:t>
      </w:r>
    </w:p>
    <w:p>
      <w:r>
        <w:t>Billing data alone may not contain enough causal context. We will align cost/usage data with deployment, scaling, configuration, and traffic events.</w:t>
      </w:r>
    </w:p>
    <w:p>
      <w:pPr>
        <w:pStyle w:val="Heading2"/>
      </w:pPr>
      <w:r>
        <w:t>Gap 3 – Correlation vs Cause</w:t>
      </w:r>
    </w:p>
    <w:p>
      <w:r>
        <w:t>A variable can correlate with cost without actually causing the increase. We will explicitly test temporal relationships and use causal reasoning/controlled event injection where possible.</w:t>
      </w:r>
    </w:p>
    <w:p>
      <w:pPr>
        <w:pStyle w:val="Heading2"/>
      </w:pPr>
      <w:r>
        <w:t>Gap 4 – Ground Truth</w:t>
      </w:r>
    </w:p>
    <w:p>
      <w:r>
        <w:t>Real cloud billing datasets may not provide labels for the exact cause of every anomaly. We will create controlled scenarios with known causes so attribution can be evaluated objectively.</w:t>
      </w:r>
    </w:p>
    <w:p>
      <w:pPr>
        <w:pStyle w:val="Heading2"/>
      </w:pPr>
      <w:r>
        <w:t>Gap 5 – Model Comparison</w:t>
      </w:r>
    </w:p>
    <w:p>
      <w:r>
        <w:t>Instead of selecting one algorithm without evidence, we will compare statistical, classical ML, and forecasting approaches using consistent metrics.</w:t>
      </w:r>
    </w:p>
    <w:p>
      <w:pPr>
        <w:pStyle w:val="Heading2"/>
      </w:pPr>
      <w:r>
        <w:t>Gap 6 – Explainability</w:t>
      </w:r>
    </w:p>
    <w:p>
      <w:r>
        <w:t>The project will include interpretable outputs so a user can understand why an anomaly was flagged and which factors contributed to the prediction.</w:t>
      </w:r>
    </w:p>
    <w:p>
      <w:pPr>
        <w:pStyle w:val="Heading2"/>
      </w:pPr>
      <w:r>
        <w:t>Gap 7 – Multi-source Data</w:t>
      </w:r>
    </w:p>
    <w:p>
      <w:r>
        <w:t>We will investigate whether combining billing, usage, performance, and event data improves anomaly detection and attribution compared with billing data alone.</w:t>
      </w:r>
    </w:p>
    <w:p>
      <w:pPr>
        <w:pStyle w:val="Heading2"/>
      </w:pPr>
      <w:r>
        <w:t>Gap 8 – Practical Usability</w:t>
      </w:r>
    </w:p>
    <w:p>
      <w:r>
        <w:t>The final dashboard will convert model results into actionable information instead of providing only an academic prediction score.</w:t>
      </w:r>
    </w:p>
    <w:p>
      <w:pPr>
        <w:pStyle w:val="Heading1"/>
      </w:pPr>
      <w:r>
        <w:t>15. Strong Research Contribution</w:t>
      </w:r>
    </w:p>
    <w:p>
      <w:r>
        <w:t>The strongest contribution of DriftSense is the combination of three stages into one evaluated pipeline: (1) forecasting expected cost, (2) detecting abnormal deviations, and (3) attributing the anomaly to likely operational causes with explainable evidence. The research will also quantify how much additional information is gained when event and usage features are added to cost-only models.</w:t>
      </w:r>
    </w:p>
    <w:p>
      <w:pPr>
        <w:pStyle w:val="Heading1"/>
      </w:pPr>
      <w:r>
        <w:t>16. Experiments We Should Definitely Perform</w:t>
      </w:r>
    </w:p>
    <w:p>
      <w:pPr>
        <w:pStyle w:val="ListNumber"/>
      </w:pPr>
      <w:r>
        <w:t>Experiment 1: Compare Z-score, moving threshold, Isolation Forest, and One-Class SVM for anomaly detection.</w:t>
      </w:r>
    </w:p>
    <w:p>
      <w:pPr>
        <w:pStyle w:val="ListNumber"/>
      </w:pPr>
      <w:r>
        <w:t>Experiment 2: Compare forecasting baselines with ARIMA/SARIMA and XGBoost.</w:t>
      </w:r>
    </w:p>
    <w:p>
      <w:pPr>
        <w:pStyle w:val="ListNumber"/>
      </w:pPr>
      <w:r>
        <w:t>Experiment 3: Compare cost-only features against cost + usage features.</w:t>
      </w:r>
    </w:p>
    <w:p>
      <w:pPr>
        <w:pStyle w:val="ListNumber"/>
      </w:pPr>
      <w:r>
        <w:t>Experiment 4: Compare cost + usage against cost + usage + event features.</w:t>
      </w:r>
    </w:p>
    <w:p>
      <w:pPr>
        <w:pStyle w:val="ListNumber"/>
      </w:pPr>
      <w:r>
        <w:t>Experiment 5: Measure whether known injected causes are correctly identified as Top-1 and Top-3 causes.</w:t>
      </w:r>
    </w:p>
    <w:p>
      <w:pPr>
        <w:pStyle w:val="ListNumber"/>
      </w:pPr>
      <w:r>
        <w:t>Experiment 6: Perform an ablation study by removing deployment/event information and measuring the drop in attribution performance.</w:t>
      </w:r>
    </w:p>
    <w:p>
      <w:pPr>
        <w:pStyle w:val="ListNumber"/>
      </w:pPr>
      <w:r>
        <w:t>Experiment 7: Test the system on unseen time periods to check generalization.</w:t>
      </w:r>
    </w:p>
    <w:p>
      <w:pPr>
        <w:pStyle w:val="ListNumber"/>
      </w:pPr>
      <w:r>
        <w:t>Experiment 8: Analyze false positives caused by normal seasonality or workload changes.</w:t>
      </w:r>
    </w:p>
    <w:p>
      <w:pPr>
        <w:pStyle w:val="Heading1"/>
      </w:pPr>
      <w:r>
        <w:t>17. Evaluation Metrics</w:t>
      </w:r>
    </w:p>
    <w:p>
      <w:pPr>
        <w:pStyle w:val="ListBullet"/>
      </w:pPr>
      <w:r>
        <w:t>Forecasting: MAE, RMSE, MAPE.</w:t>
      </w:r>
    </w:p>
    <w:p>
      <w:pPr>
        <w:pStyle w:val="ListBullet"/>
      </w:pPr>
      <w:r>
        <w:t>Anomaly detection: Precision, Recall, F1-score, False Positive Rate.</w:t>
      </w:r>
    </w:p>
    <w:p>
      <w:pPr>
        <w:pStyle w:val="ListBullet"/>
      </w:pPr>
      <w:r>
        <w:t>Cause attribution: Top-1 accuracy, Top-3 accuracy, Precision, Recall, F1-score.</w:t>
      </w:r>
    </w:p>
    <w:p>
      <w:pPr>
        <w:pStyle w:val="ListBullet"/>
      </w:pPr>
      <w:r>
        <w:t>System performance: processing time and scalability for increasing dataset size.</w:t>
      </w:r>
    </w:p>
    <w:p>
      <w:pPr>
        <w:pStyle w:val="ListBullet"/>
      </w:pPr>
      <w:r>
        <w:t>Explainability: consistency of important features and whether explanations match known injected causes.</w:t>
      </w:r>
    </w:p>
    <w:p>
      <w:pPr>
        <w:pStyle w:val="Heading1"/>
      </w:pPr>
      <w:r>
        <w:t>18. Example of How the System Will Work</w:t>
      </w:r>
    </w:p>
    <w:p>
      <w:r>
        <w:t>Suppose a service normally costs about ₹40,000 per day. The forecasting model predicts ₹42,000, but the actual cost becomes ₹78,000. The anomaly detector flags the difference as abnormal. The attribution layer then sees that request volume increased, CPU increased, a deployment occurred shortly before the spike, and the database service contributed most of the additional cost. The explanation module ranks these factors and reports that the database/deployment/traffic combination is the most likely explanation. The result is then displayed on the dashboard.</w:t>
      </w:r>
    </w:p>
    <w:p>
      <w:pPr>
        <w:pStyle w:val="Heading1"/>
      </w:pPr>
      <w:r>
        <w:t>19. What We Are NOT Claiming</w:t>
      </w:r>
    </w:p>
    <w:p>
      <w:pPr>
        <w:pStyle w:val="ListBullet"/>
      </w:pPr>
      <w:r>
        <w:t>A correlation does not automatically prove causation.</w:t>
      </w:r>
    </w:p>
    <w:p>
      <w:pPr>
        <w:pStyle w:val="ListBullet"/>
      </w:pPr>
      <w:r>
        <w:t>Synthetic event labels are not equivalent to real production ground truth.</w:t>
      </w:r>
    </w:p>
    <w:p>
      <w:pPr>
        <w:pStyle w:val="ListBullet"/>
      </w:pPr>
      <w:r>
        <w:t>A high-performing model on one dataset does not guarantee performance on every cloud provider.</w:t>
      </w:r>
    </w:p>
    <w:p>
      <w:pPr>
        <w:pStyle w:val="ListBullet"/>
      </w:pPr>
      <w:r>
        <w:t>The project is a research prototype, not a production cloud billing replacement.</w:t>
      </w:r>
    </w:p>
    <w:p>
      <w:pPr>
        <w:pStyle w:val="ListBullet"/>
      </w:pPr>
      <w:r>
        <w:t>Confidence scores should be presented as model evidence, not absolute proof.</w:t>
      </w:r>
    </w:p>
    <w:p>
      <w:pPr>
        <w:pStyle w:val="Heading1"/>
      </w:pPr>
      <w:r>
        <w:t>20. Tools and Technology</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Technology</w:t>
            </w:r>
          </w:p>
        </w:tc>
      </w:tr>
      <w:tr>
        <w:tc>
          <w:tcPr>
            <w:tcW w:type="dxa" w:w="4968"/>
          </w:tcPr>
          <w:p>
            <w:r>
              <w:t>Programming</w:t>
            </w:r>
          </w:p>
        </w:tc>
        <w:tc>
          <w:tcPr>
            <w:tcW w:type="dxa" w:w="4968"/>
          </w:tcPr>
          <w:p>
            <w:r>
              <w:t>Python</w:t>
            </w:r>
          </w:p>
        </w:tc>
      </w:tr>
      <w:tr>
        <w:tc>
          <w:tcPr>
            <w:tcW w:type="dxa" w:w="4968"/>
          </w:tcPr>
          <w:p>
            <w:r>
              <w:t>Data processing</w:t>
            </w:r>
          </w:p>
        </w:tc>
        <w:tc>
          <w:tcPr>
            <w:tcW w:type="dxa" w:w="4968"/>
          </w:tcPr>
          <w:p>
            <w:r>
              <w:t>Pandas, NumPy</w:t>
            </w:r>
          </w:p>
        </w:tc>
      </w:tr>
      <w:tr>
        <w:tc>
          <w:tcPr>
            <w:tcW w:type="dxa" w:w="4968"/>
          </w:tcPr>
          <w:p>
            <w:r>
              <w:t>Visualization</w:t>
            </w:r>
          </w:p>
        </w:tc>
        <w:tc>
          <w:tcPr>
            <w:tcW w:type="dxa" w:w="4968"/>
          </w:tcPr>
          <w:p>
            <w:r>
              <w:t>Matplotlib, Plotly</w:t>
            </w:r>
          </w:p>
        </w:tc>
      </w:tr>
      <w:tr>
        <w:tc>
          <w:tcPr>
            <w:tcW w:type="dxa" w:w="4968"/>
          </w:tcPr>
          <w:p>
            <w:r>
              <w:t>Machine Learning</w:t>
            </w:r>
          </w:p>
        </w:tc>
        <w:tc>
          <w:tcPr>
            <w:tcW w:type="dxa" w:w="4968"/>
          </w:tcPr>
          <w:p>
            <w:r>
              <w:t>Scikit-learn, XGBoost</w:t>
            </w:r>
          </w:p>
        </w:tc>
      </w:tr>
      <w:tr>
        <w:tc>
          <w:tcPr>
            <w:tcW w:type="dxa" w:w="4968"/>
          </w:tcPr>
          <w:p>
            <w:r>
              <w:t>Statistics/Forecasting</w:t>
            </w:r>
          </w:p>
        </w:tc>
        <w:tc>
          <w:tcPr>
            <w:tcW w:type="dxa" w:w="4968"/>
          </w:tcPr>
          <w:p>
            <w:r>
              <w:t>Statsmodels</w:t>
            </w:r>
          </w:p>
        </w:tc>
      </w:tr>
      <w:tr>
        <w:tc>
          <w:tcPr>
            <w:tcW w:type="dxa" w:w="4968"/>
          </w:tcPr>
          <w:p>
            <w:r>
              <w:t>Explainability</w:t>
            </w:r>
          </w:p>
        </w:tc>
        <w:tc>
          <w:tcPr>
            <w:tcW w:type="dxa" w:w="4968"/>
          </w:tcPr>
          <w:p>
            <w:r>
              <w:t>SHAP</w:t>
            </w:r>
          </w:p>
        </w:tc>
      </w:tr>
      <w:tr>
        <w:tc>
          <w:tcPr>
            <w:tcW w:type="dxa" w:w="4968"/>
          </w:tcPr>
          <w:p>
            <w:r>
              <w:t>Dashboard</w:t>
            </w:r>
          </w:p>
        </w:tc>
        <w:tc>
          <w:tcPr>
            <w:tcW w:type="dxa" w:w="4968"/>
          </w:tcPr>
          <w:p>
            <w:r>
              <w:t>Streamlit</w:t>
            </w:r>
          </w:p>
        </w:tc>
      </w:tr>
      <w:tr>
        <w:tc>
          <w:tcPr>
            <w:tcW w:type="dxa" w:w="4968"/>
          </w:tcPr>
          <w:p>
            <w:r>
              <w:t>Database (optional)</w:t>
            </w:r>
          </w:p>
        </w:tc>
        <w:tc>
          <w:tcPr>
            <w:tcW w:type="dxa" w:w="4968"/>
          </w:tcPr>
          <w:p>
            <w:r>
              <w:t>PostgreSQL</w:t>
            </w:r>
          </w:p>
        </w:tc>
      </w:tr>
      <w:tr>
        <w:tc>
          <w:tcPr>
            <w:tcW w:type="dxa" w:w="4968"/>
          </w:tcPr>
          <w:p>
            <w:r>
              <w:t>Notebook/Development</w:t>
            </w:r>
          </w:p>
        </w:tc>
        <w:tc>
          <w:tcPr>
            <w:tcW w:type="dxa" w:w="4968"/>
          </w:tcPr>
          <w:p>
            <w:r>
              <w:t>Jupyter / Google Colab / VS Code</w:t>
            </w:r>
          </w:p>
        </w:tc>
      </w:tr>
    </w:tbl>
    <w:p>
      <w:pPr>
        <w:pStyle w:val="Heading1"/>
      </w:pPr>
      <w:r>
        <w:t>21. Expected Final Outputs</w:t>
      </w:r>
    </w:p>
    <w:p>
      <w:pPr>
        <w:pStyle w:val="ListBullet"/>
      </w:pPr>
      <w:r>
        <w:t>Cleaned and documented dataset.</w:t>
      </w:r>
    </w:p>
    <w:p>
      <w:pPr>
        <w:pStyle w:val="ListBullet"/>
      </w:pPr>
      <w:r>
        <w:t>Literature review containing at least 12 relevant papers.</w:t>
      </w:r>
    </w:p>
    <w:p>
      <w:pPr>
        <w:pStyle w:val="ListBullet"/>
      </w:pPr>
      <w:r>
        <w:t>Research gap and comparison table.</w:t>
      </w:r>
    </w:p>
    <w:p>
      <w:pPr>
        <w:pStyle w:val="ListBullet"/>
      </w:pPr>
      <w:r>
        <w:t>EDA notebook with visualizations.</w:t>
      </w:r>
    </w:p>
    <w:p>
      <w:pPr>
        <w:pStyle w:val="ListBullet"/>
      </w:pPr>
      <w:r>
        <w:t>Forecasting models and comparison.</w:t>
      </w:r>
    </w:p>
    <w:p>
      <w:pPr>
        <w:pStyle w:val="ListBullet"/>
      </w:pPr>
      <w:r>
        <w:t>Anomaly detection models and comparison.</w:t>
      </w:r>
    </w:p>
    <w:p>
      <w:pPr>
        <w:pStyle w:val="ListBullet"/>
      </w:pPr>
      <w:r>
        <w:t>Cause attribution model.</w:t>
      </w:r>
    </w:p>
    <w:p>
      <w:pPr>
        <w:pStyle w:val="ListBullet"/>
      </w:pPr>
      <w:r>
        <w:t>Explainable AI outputs.</w:t>
      </w:r>
    </w:p>
    <w:p>
      <w:pPr>
        <w:pStyle w:val="ListBullet"/>
      </w:pPr>
      <w:r>
        <w:t>Controlled anomaly/event test dataset.</w:t>
      </w:r>
    </w:p>
    <w:p>
      <w:pPr>
        <w:pStyle w:val="ListBullet"/>
      </w:pPr>
      <w:r>
        <w:t>Evaluation results and graphs.</w:t>
      </w:r>
    </w:p>
    <w:p>
      <w:pPr>
        <w:pStyle w:val="ListBullet"/>
      </w:pPr>
      <w:r>
        <w:t>Streamlit dashboard.</w:t>
      </w:r>
    </w:p>
    <w:p>
      <w:pPr>
        <w:pStyle w:val="ListBullet"/>
      </w:pPr>
      <w:r>
        <w:t>Final research report and presentation.</w:t>
      </w:r>
    </w:p>
    <w:p>
      <w:pPr>
        <w:pStyle w:val="Heading1"/>
      </w:pPr>
      <w:r>
        <w:t>22. Literature Review Direction</w:t>
      </w:r>
    </w:p>
    <w:p>
      <w:r>
        <w:t>The literature review should be divided into these sections so that the project has a clear research story:</w:t>
      </w:r>
    </w:p>
    <w:p>
      <w:pPr>
        <w:pStyle w:val="ListNumber"/>
      </w:pPr>
      <w:r>
        <w:t>Cloud cost management and FinOps.</w:t>
      </w:r>
    </w:p>
    <w:p>
      <w:pPr>
        <w:pStyle w:val="ListNumber"/>
      </w:pPr>
      <w:r>
        <w:t>Cloud cost forecasting and time-series prediction.</w:t>
      </w:r>
    </w:p>
    <w:p>
      <w:pPr>
        <w:pStyle w:val="ListNumber"/>
      </w:pPr>
      <w:r>
        <w:t>Cloud resource anomaly detection.</w:t>
      </w:r>
    </w:p>
    <w:p>
      <w:pPr>
        <w:pStyle w:val="ListNumber"/>
      </w:pPr>
      <w:r>
        <w:t>Machine-learning-based cost anomaly detection.</w:t>
      </w:r>
    </w:p>
    <w:p>
      <w:pPr>
        <w:pStyle w:val="ListNumber"/>
      </w:pPr>
      <w:r>
        <w:t>Root-cause analysis and AIOps.</w:t>
      </w:r>
    </w:p>
    <w:p>
      <w:pPr>
        <w:pStyle w:val="ListNumber"/>
      </w:pPr>
      <w:r>
        <w:t>Explainable AI for cloud/resource monitoring.</w:t>
      </w:r>
    </w:p>
    <w:p>
      <w:pPr>
        <w:pStyle w:val="ListNumber"/>
      </w:pPr>
      <w:r>
        <w:t>Causal inference and causal attribution.</w:t>
      </w:r>
    </w:p>
    <w:p>
      <w:pPr>
        <w:pStyle w:val="ListNumber"/>
      </w:pPr>
      <w:r>
        <w:t>Multi-cloud cost normalization and FOCUS.</w:t>
      </w:r>
    </w:p>
    <w:p>
      <w:pPr>
        <w:pStyle w:val="ListNumber"/>
      </w:pPr>
      <w:r>
        <w:t>Research gaps and proposed DriftSense framework.</w:t>
      </w:r>
    </w:p>
    <w:p>
      <w:pPr>
        <w:pStyle w:val="Heading1"/>
      </w:pPr>
      <w:r>
        <w:t>23. Useful Research References</w:t>
      </w:r>
    </w:p>
    <w:p>
      <w:pPr>
        <w:pStyle w:val="ListBullet"/>
      </w:pPr>
      <w:r>
        <w:t>FOCUS – FinOps Open Cost &amp; Usage Specification: https://focus.finops.org/</w:t>
      </w:r>
    </w:p>
    <w:p>
      <w:pPr>
        <w:pStyle w:val="ListBullet"/>
      </w:pPr>
      <w:r>
        <w:t>FOCUS Cost and Usage v1.3: https://focus.finops.org/docs/specification/v1-3/datasets/cost-and-usage/</w:t>
      </w:r>
    </w:p>
    <w:p>
      <w:pPr>
        <w:pStyle w:val="ListBullet"/>
      </w:pPr>
      <w:r>
        <w:t>Multi-Cloud Cost Management Platform with FOCUS, IEEE SOSE 2025: https://doi.org/10.1109/SOSE67019.2025.00018</w:t>
      </w:r>
    </w:p>
    <w:p>
      <w:pPr>
        <w:pStyle w:val="ListBullet"/>
      </w:pPr>
      <w:r>
        <w:t>Eco-FinOps: a causal-agentic framework for energy-efficient and explainable cloud cost optimization, Frontiers in AI, 2026: https://www.frontiersin.org/journals/artificial-intelligence/articles/10.3389/frai.2026.1861514/full</w:t>
      </w:r>
    </w:p>
    <w:p>
      <w:pPr>
        <w:pStyle w:val="ListBullet"/>
      </w:pPr>
      <w:r>
        <w:t>Bridging FinOps practice and machine learning research: a systematic review of cloud cost optimization, PeerJ Computer Science, 2026: https://doi.org/10.7717/peerj-cs.3964</w:t>
      </w:r>
    </w:p>
    <w:p>
      <w:pPr>
        <w:pStyle w:val="Heading1"/>
      </w:pPr>
      <w:r>
        <w:t>24. Final One-Line Project Definition</w:t>
      </w:r>
    </w:p>
    <w:p>
      <w:r>
        <w:t>DriftSense is an explainable Data Science system that learns normal cloud spending, detects abnormal cost increases, and uses multi-source operational evidence to identify and explain their most likely causes.</w:t>
      </w:r>
    </w:p>
    <w:p>
      <w:pPr>
        <w:pStyle w:val="Heading1"/>
      </w:pPr>
      <w:r>
        <w:t>25. Proposed Work Plan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Week</w:t>
            </w:r>
          </w:p>
        </w:tc>
        <w:tc>
          <w:tcPr>
            <w:tcW w:type="dxa" w:w="3312"/>
          </w:tcPr>
          <w:p>
            <w:r>
              <w:rPr>
                <w:b/>
              </w:rPr>
              <w:t>Main work</w:t>
            </w:r>
          </w:p>
        </w:tc>
        <w:tc>
          <w:tcPr>
            <w:tcW w:type="dxa" w:w="3312"/>
          </w:tcPr>
          <w:p>
            <w:r>
              <w:rPr>
                <w:b/>
              </w:rPr>
              <w:t>Deliverable</w:t>
            </w:r>
          </w:p>
        </w:tc>
      </w:tr>
      <w:tr>
        <w:tc>
          <w:tcPr>
            <w:tcW w:type="dxa" w:w="3312"/>
          </w:tcPr>
          <w:p>
            <w:r>
              <w:t>1</w:t>
            </w:r>
          </w:p>
        </w:tc>
        <w:tc>
          <w:tcPr>
            <w:tcW w:type="dxa" w:w="3312"/>
          </w:tcPr>
          <w:p>
            <w:r>
              <w:t>Topic finalization + literature search</w:t>
            </w:r>
          </w:p>
        </w:tc>
        <w:tc>
          <w:tcPr>
            <w:tcW w:type="dxa" w:w="3312"/>
          </w:tcPr>
          <w:p>
            <w:r>
              <w:t>12+ paper list + research gap</w:t>
            </w:r>
          </w:p>
        </w:tc>
      </w:tr>
      <w:tr>
        <w:tc>
          <w:tcPr>
            <w:tcW w:type="dxa" w:w="3312"/>
          </w:tcPr>
          <w:p>
            <w:r>
              <w:t>2</w:t>
            </w:r>
          </w:p>
        </w:tc>
        <w:tc>
          <w:tcPr>
            <w:tcW w:type="dxa" w:w="3312"/>
          </w:tcPr>
          <w:p>
            <w:r>
              <w:t>Dataset collection + understanding</w:t>
            </w:r>
          </w:p>
        </w:tc>
        <w:tc>
          <w:tcPr>
            <w:tcW w:type="dxa" w:w="3312"/>
          </w:tcPr>
          <w:p>
            <w:r>
              <w:t>Raw data + data dictionary</w:t>
            </w:r>
          </w:p>
        </w:tc>
      </w:tr>
      <w:tr>
        <w:tc>
          <w:tcPr>
            <w:tcW w:type="dxa" w:w="3312"/>
          </w:tcPr>
          <w:p>
            <w:r>
              <w:t>3</w:t>
            </w:r>
          </w:p>
        </w:tc>
        <w:tc>
          <w:tcPr>
            <w:tcW w:type="dxa" w:w="3312"/>
          </w:tcPr>
          <w:p>
            <w:r>
              <w:t>Cleaning + preprocessing</w:t>
            </w:r>
          </w:p>
        </w:tc>
        <w:tc>
          <w:tcPr>
            <w:tcW w:type="dxa" w:w="3312"/>
          </w:tcPr>
          <w:p>
            <w:r>
              <w:t>Clean dataset</w:t>
            </w:r>
          </w:p>
        </w:tc>
      </w:tr>
      <w:tr>
        <w:tc>
          <w:tcPr>
            <w:tcW w:type="dxa" w:w="3312"/>
          </w:tcPr>
          <w:p>
            <w:r>
              <w:t>4</w:t>
            </w:r>
          </w:p>
        </w:tc>
        <w:tc>
          <w:tcPr>
            <w:tcW w:type="dxa" w:w="3312"/>
          </w:tcPr>
          <w:p>
            <w:r>
              <w:t>EDA + visualization</w:t>
            </w:r>
          </w:p>
        </w:tc>
        <w:tc>
          <w:tcPr>
            <w:tcW w:type="dxa" w:w="3312"/>
          </w:tcPr>
          <w:p>
            <w:r>
              <w:t>EDA report</w:t>
            </w:r>
          </w:p>
        </w:tc>
      </w:tr>
      <w:tr>
        <w:tc>
          <w:tcPr>
            <w:tcW w:type="dxa" w:w="3312"/>
          </w:tcPr>
          <w:p>
            <w:r>
              <w:t>5</w:t>
            </w:r>
          </w:p>
        </w:tc>
        <w:tc>
          <w:tcPr>
            <w:tcW w:type="dxa" w:w="3312"/>
          </w:tcPr>
          <w:p>
            <w:r>
              <w:t>Feature engineering</w:t>
            </w:r>
          </w:p>
        </w:tc>
        <w:tc>
          <w:tcPr>
            <w:tcW w:type="dxa" w:w="3312"/>
          </w:tcPr>
          <w:p>
            <w:r>
              <w:t>Feature dataset</w:t>
            </w:r>
          </w:p>
        </w:tc>
      </w:tr>
      <w:tr>
        <w:tc>
          <w:tcPr>
            <w:tcW w:type="dxa" w:w="3312"/>
          </w:tcPr>
          <w:p>
            <w:r>
              <w:t>6</w:t>
            </w:r>
          </w:p>
        </w:tc>
        <w:tc>
          <w:tcPr>
            <w:tcW w:type="dxa" w:w="3312"/>
          </w:tcPr>
          <w:p>
            <w:r>
              <w:t>Forecasting models</w:t>
            </w:r>
          </w:p>
        </w:tc>
        <w:tc>
          <w:tcPr>
            <w:tcW w:type="dxa" w:w="3312"/>
          </w:tcPr>
          <w:p>
            <w:r>
              <w:t>Forecasting comparison</w:t>
            </w:r>
          </w:p>
        </w:tc>
      </w:tr>
      <w:tr>
        <w:tc>
          <w:tcPr>
            <w:tcW w:type="dxa" w:w="3312"/>
          </w:tcPr>
          <w:p>
            <w:r>
              <w:t>7</w:t>
            </w:r>
          </w:p>
        </w:tc>
        <w:tc>
          <w:tcPr>
            <w:tcW w:type="dxa" w:w="3312"/>
          </w:tcPr>
          <w:p>
            <w:r>
              <w:t>Anomaly detection</w:t>
            </w:r>
          </w:p>
        </w:tc>
        <w:tc>
          <w:tcPr>
            <w:tcW w:type="dxa" w:w="3312"/>
          </w:tcPr>
          <w:p>
            <w:r>
              <w:t>Anomaly results</w:t>
            </w:r>
          </w:p>
        </w:tc>
      </w:tr>
      <w:tr>
        <w:tc>
          <w:tcPr>
            <w:tcW w:type="dxa" w:w="3312"/>
          </w:tcPr>
          <w:p>
            <w:r>
              <w:t>8</w:t>
            </w:r>
          </w:p>
        </w:tc>
        <w:tc>
          <w:tcPr>
            <w:tcW w:type="dxa" w:w="3312"/>
          </w:tcPr>
          <w:p>
            <w:r>
              <w:t>Cause attribution</w:t>
            </w:r>
          </w:p>
        </w:tc>
        <w:tc>
          <w:tcPr>
            <w:tcW w:type="dxa" w:w="3312"/>
          </w:tcPr>
          <w:p>
            <w:r>
              <w:t>Attribution results</w:t>
            </w:r>
          </w:p>
        </w:tc>
      </w:tr>
      <w:tr>
        <w:tc>
          <w:tcPr>
            <w:tcW w:type="dxa" w:w="3312"/>
          </w:tcPr>
          <w:p>
            <w:r>
              <w:t>9</w:t>
            </w:r>
          </w:p>
        </w:tc>
        <w:tc>
          <w:tcPr>
            <w:tcW w:type="dxa" w:w="3312"/>
          </w:tcPr>
          <w:p>
            <w:r>
              <w:t>Explainability + experiments</w:t>
            </w:r>
          </w:p>
        </w:tc>
        <w:tc>
          <w:tcPr>
            <w:tcW w:type="dxa" w:w="3312"/>
          </w:tcPr>
          <w:p>
            <w:r>
              <w:t>SHAP/explanation + ablation results</w:t>
            </w:r>
          </w:p>
        </w:tc>
      </w:tr>
      <w:tr>
        <w:tc>
          <w:tcPr>
            <w:tcW w:type="dxa" w:w="3312"/>
          </w:tcPr>
          <w:p>
            <w:r>
              <w:t>10</w:t>
            </w:r>
          </w:p>
        </w:tc>
        <w:tc>
          <w:tcPr>
            <w:tcW w:type="dxa" w:w="3312"/>
          </w:tcPr>
          <w:p>
            <w:r>
              <w:t>Dashboard</w:t>
            </w:r>
          </w:p>
        </w:tc>
        <w:tc>
          <w:tcPr>
            <w:tcW w:type="dxa" w:w="3312"/>
          </w:tcPr>
          <w:p>
            <w:r>
              <w:t>Streamlit prototype</w:t>
            </w:r>
          </w:p>
        </w:tc>
      </w:tr>
      <w:tr>
        <w:tc>
          <w:tcPr>
            <w:tcW w:type="dxa" w:w="3312"/>
          </w:tcPr>
          <w:p>
            <w:r>
              <w:t>11</w:t>
            </w:r>
          </w:p>
        </w:tc>
        <w:tc>
          <w:tcPr>
            <w:tcW w:type="dxa" w:w="3312"/>
          </w:tcPr>
          <w:p>
            <w:r>
              <w:t>Validation + final experiments</w:t>
            </w:r>
          </w:p>
        </w:tc>
        <w:tc>
          <w:tcPr>
            <w:tcW w:type="dxa" w:w="3312"/>
          </w:tcPr>
          <w:p>
            <w:r>
              <w:t>Final metrics</w:t>
            </w:r>
          </w:p>
        </w:tc>
      </w:tr>
      <w:tr>
        <w:tc>
          <w:tcPr>
            <w:tcW w:type="dxa" w:w="3312"/>
          </w:tcPr>
          <w:p>
            <w:r>
              <w:t>12</w:t>
            </w:r>
          </w:p>
        </w:tc>
        <w:tc>
          <w:tcPr>
            <w:tcW w:type="dxa" w:w="3312"/>
          </w:tcPr>
          <w:p>
            <w:r>
              <w:t>Report + PPT + demo</w:t>
            </w:r>
          </w:p>
        </w:tc>
        <w:tc>
          <w:tcPr>
            <w:tcW w:type="dxa" w:w="3312"/>
          </w:tcPr>
          <w:p>
            <w:r>
              <w:t>Final submission</w:t>
            </w:r>
          </w:p>
        </w:tc>
      </w:tr>
    </w:tbl>
    <w:p>
      <w:pPr>
        <w:pStyle w:val="Heading1"/>
      </w:pPr>
      <w:r>
        <w:t>26. Important Research Note</w:t>
      </w:r>
    </w:p>
    <w:p>
      <w:r>
        <w:t>Recent research continues to explore cloud anomaly detection, FinOps, causal reasoning, and explainable cost optimization. For example, a 2026 Eco-FinOps study explicitly combines anomaly detection with causal verification and reports the use of controlled fault injection because public operational datasets may lack ground-truth anomaly labels. This supports our decision to use controlled event injection for evaluating cause attribution, while clearly documenting it as synthetic ground truth.</w:t>
      </w:r>
    </w:p>
    <w:p>
      <w:r>
        <w:t>The project should therefore be presented as an experimentally evaluated research prototype. The novelty should come from the combination and evaluation of forecasting + anomaly detection + multi-source attribution + explainability, rather than claiming that each individual technique is new.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DriftSense – Project Planning &amp; Research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