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213</w:t>
      </w:r>
    </w:p>
    <w:p>
      <w:pPr>
        <w:jc w:val="center"/>
      </w:pPr>
      <w:r>
        <w:t>Sürüm 01.08.2026.213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213</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PROJECT-RULES-2026-08-01-V4</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170</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6259d2c757caf865aedfe99a7bcea0a1a333551415b0912a856ac571876274f9</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gerçek Windows EFS/paketli kanıt OPEN-021, yan artifact kapanışı OPEN-022 Bronze Final blokajıdır.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%93</w:t>
      </w:r>
    </w:p>
    <w:p>
      <w:r>
        <w:t>Kalan kodlama: %7</w:t>
      </w:r>
    </w:p>
    <w:p>
      <w:r>
        <w:t>Geçen süre: 12 gün</w:t>
      </w:r>
    </w:p>
    <w:p>
      <w:r>
        <w:t>Tarihsel build hızı: 17.75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Proje Anayasası uygulama çerçevesi</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Güncel tek paket dokümantasyon</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Heading1"/>
      </w:pPr>
      <w:r>
        <w:t>9. Build 213 karar ve kanıt dosyaları</w:t>
      </w:r>
    </w:p>
    <w:p>
      <w:pPr>
        <w:pStyle w:val="ListBullet"/>
      </w:pPr>
      <w:r>
        <w:t>docs/decisions/DEC-103-memory-resident-user-data-session.md</w:t>
      </w:r>
    </w:p>
    <w:p>
      <w:pPr>
        <w:pStyle w:val="ListBullet"/>
      </w:pPr>
      <w:r>
        <w:t>docs/adr/ADR-086-memory-resident-sqlite-windows-efs-staging.md</w:t>
      </w:r>
    </w:p>
    <w:p>
      <w:pPr>
        <w:pStyle w:val="ListBullet"/>
      </w:pPr>
      <w:r>
        <w:t>docs/security/IN_USE_USER_DATA_PROTECTION_BUILD213.md</w:t>
      </w:r>
    </w:p>
    <w:p>
      <w:pPr>
        <w:pStyle w:val="ListBullet"/>
      </w:pPr>
      <w:r>
        <w:t>BUILD_STATUS_BRONZE_RC2_BUILD213.md</w:t>
      </w:r>
    </w:p>
    <w:p>
      <w:pPr>
        <w:pStyle w:val="ListBullet"/>
      </w:pPr>
      <w:r>
        <w:t>RELEASE_NOTES_BRONZE_RC2_BUILD213.md</w:t>
      </w:r>
    </w:p>
    <w:p>
      <w:pPr>
        <w:pStyle w:val="ListBullet"/>
      </w:pPr>
      <w:r>
        <w:t>BUILD213_ARCHITECTURE_VALIDATION_REPORT.md</w:t>
      </w:r>
    </w:p>
    <w:p>
      <w:pPr>
        <w:pStyle w:val="ListBullet"/>
      </w:pPr>
      <w:r>
        <w:t>BUILD213_DELIVERY_VALIDATION_REPORT.md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