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GUNCEL-2026-08-26-V5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26.08.2026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26.08.2026.51</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787c5570b907816ee874add11aba92d88843125e</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cbd4476d480d81064291347293ba8140d8269bca2cac82d2358a87891f8c14c4</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cbd4476d480d81064291347293ba8140d8269bca2cac82d2358a87891f8c14c4.</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GUNCEL-2026-08-26-V5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