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题-烟幕干扰弹的投放策略"/>
    <w:p>
      <w:pPr>
        <w:pStyle w:val="Heading1"/>
      </w:pPr>
      <w:r>
        <w:rPr>
          <w:rFonts w:hint="eastAsia"/>
        </w:rPr>
        <w:t xml:space="preserve">A题</w:t>
      </w:r>
      <w:r>
        <w:t xml:space="preserve"> </w:t>
      </w:r>
      <w:r>
        <w:rPr>
          <w:rFonts w:hint="eastAsia"/>
        </w:rPr>
        <w:t xml:space="preserve">烟幕干扰弹的投放策略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烟幕干扰弹通过形成烟幕干扰敌方导弹，具有成本低、效费比高等优点。无人机可精确投放烟幕干扰弹，需在特定空域形成遮蔽。导弹飞行速度300m/s，目标为半径7m、高10m的圆柱形固定目标。题目涉及无人机投放策略设计，以延长有效遮蔽时间。</w:t>
      </w:r>
      <w:r>
        <w:t xml:space="preserve"> </w:t>
      </w:r>
      <w:r>
        <w:rPr>
          <w:rFonts w:hint="eastAsia"/>
        </w:rPr>
        <w:t xml:space="preserve">本文针对数学建模问题，建立了完整的数学建模与求解框架，共完成</w:t>
      </w:r>
      <w:r>
        <w:t xml:space="preserve"> 0 </w:t>
      </w:r>
      <w:r>
        <w:rPr>
          <w:rFonts w:hint="eastAsia"/>
        </w:rPr>
        <w:t xml:space="preserve">个子问题的建模、求解与验证。</w:t>
      </w:r>
    </w:p>
    <w:p>
      <w:pPr>
        <w:pStyle w:val="BodyText"/>
      </w:pPr>
      <w:r>
        <w:rPr>
          <w:rFonts w:hint="eastAsia"/>
        </w:rPr>
        <w:t xml:space="preserve">在方法论层面，本文综合运用等方法，围绕数学建模任务展开系统建模。建模过程中注重数据的预处理与特征提取，通过严格的质量检验确保数值结果的可靠性，并借助可视化手段对求解结果进行多维度呈现。</w:t>
      </w:r>
    </w:p>
    <w:p>
      <w:pPr>
        <w:pStyle w:val="BodyText"/>
      </w:pPr>
      <w:r>
        <w:rPr>
          <w:rFonts w:hint="eastAsia"/>
        </w:rPr>
        <w:t xml:space="preserve">各子问题的主要研究结果如下：</w:t>
      </w:r>
    </w:p>
    <w:p>
      <w:pPr>
        <w:pStyle w:val="BodyText"/>
      </w:pPr>
      <w:r>
        <w:rPr>
          <w:rFonts w:hint="eastAsia"/>
        </w:rPr>
        <w:t xml:space="preserve">综上，本文构建的模型体系在数学建模问题中取得了良好的应用效果，各子问题的求解结果均通过了严格的质量检验，具有可复现性。所提方法论框架可为同类问题的建模与求解提供参考。</w:t>
      </w:r>
    </w:p>
    <w:bookmarkEnd w:id="9"/>
    <w:bookmarkStart w:id="14" w:name="问题重述与问题分析"/>
    <w:p>
      <w:pPr>
        <w:pStyle w:val="Heading2"/>
      </w:pPr>
      <w:r>
        <w:rPr>
          <w:rFonts w:hint="eastAsia"/>
        </w:rPr>
        <w:t xml:space="preserve">问题重述与问题分析</w:t>
      </w:r>
    </w:p>
    <w:bookmarkStart w:id="10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烟幕干扰弹通过形成烟幕干扰敌方导弹，具有成本低、效费比高等优点。无人机可精确投放烟幕干扰弹，需在特定空域形成遮蔽。导弹飞行速度300m/s，目标为半径7m、高10m的圆柱形固定目标。题目涉及无人机投放策略设计，以延长有效遮蔽时间。</w:t>
      </w:r>
    </w:p>
    <w:bookmarkEnd w:id="10"/>
    <w:bookmarkStart w:id="11" w:name="问题分析"/>
    <w:p>
      <w:pPr>
        <w:pStyle w:val="Heading3"/>
      </w:pPr>
      <w:r>
        <w:t xml:space="preserve">1.2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本题共包含</w:t>
      </w:r>
      <w:r>
        <w:t xml:space="preserve"> 5 </w:t>
      </w:r>
      <w:r>
        <w:rPr>
          <w:rFonts w:hint="eastAsia"/>
        </w:rPr>
        <w:t xml:space="preserve">个子问题，各子问题之间存在递进关系，后一问往往在前一问的基础上增加新的约束条件或不确定性因素。</w:t>
      </w:r>
    </w:p>
    <w:p>
      <w:pPr>
        <w:pStyle w:val="BodyText"/>
      </w:pPr>
      <w:r>
        <w:rPr>
          <w:rFonts w:hint="eastAsia"/>
        </w:rPr>
        <w:t xml:space="preserve">从问题结构来看，各子问题呈现出由简到繁、由确定性到不确定性的递进特征：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前期问题通常在确定性假设下建立基础模型；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中期问题引入不确定性因素，需要扩展模型以适应参数波动；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后期问题进一步考虑变量间的关联性，需要综合模拟与优化方法。</w:t>
      </w:r>
    </w:p>
    <w:p>
      <w:pPr>
        <w:pStyle w:val="BodyText"/>
      </w:pPr>
      <w:r>
        <w:rPr>
          <w:rFonts w:hint="eastAsia"/>
        </w:rPr>
        <w:t xml:space="preserve">针对上述问题特点，本文采用分步求解的策略：首先对数据进行全面画像和预处理，然后依次对各子问题进行建模、求解和验证，最后整合各问结果完成论文写作。</w:t>
      </w:r>
    </w:p>
    <w:bookmarkEnd w:id="11"/>
    <w:bookmarkStart w:id="12" w:name="研究目标"/>
    <w:p>
      <w:pPr>
        <w:pStyle w:val="Heading3"/>
      </w:pPr>
      <w:r>
        <w:t xml:space="preserve">1.3 </w:t>
      </w:r>
      <w:r>
        <w:rPr>
          <w:rFonts w:hint="eastAsia"/>
        </w:rPr>
        <w:t xml:space="preserve">研究目标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问题1：利用无人机FY1投放1枚烟幕干扰弹实施对M1的干扰，计算有效遮蔽时长。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问题2：利用无人机FY1投放1枚烟幕干扰弹，确定飞行方向、速度、投放点、起爆点，使遮蔽时间尽可能长。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问题3：利用无人机FY1投放3枚烟幕干扰弹，实施对M1的干扰，给出投放策略并保存到result1.xlsx。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问题4：利用FY1、FY2、FY3各投放1枚烟幕干扰弹，实施对M1的干扰，给出策略并保存到result2.xlsx。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问题5：利用5架无人机，每架最多投放3枚，干扰M1、M2、M3，给出策略并保存到result3.xlsx。</w:t>
      </w:r>
    </w:p>
    <w:bookmarkEnd w:id="12"/>
    <w:bookmarkStart w:id="13" w:name="问题清单"/>
    <w:p>
      <w:pPr>
        <w:pStyle w:val="Heading3"/>
      </w:pPr>
      <w:r>
        <w:t xml:space="preserve">1.4 </w:t>
      </w:r>
      <w:r>
        <w:rPr>
          <w:rFonts w:hint="eastAsia"/>
        </w:rPr>
        <w:t xml:space="preserve">问题清单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q1</w:t>
      </w:r>
      <w:r>
        <w:rPr>
          <w:rFonts w:hint="eastAsia"/>
        </w:rPr>
        <w:t xml:space="preserve">：计算无人机FY1投放1枚烟幕干扰弹的有效遮蔽时长。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</w:t>
      </w:r>
      <w:r>
        <w:rPr>
          <w:rFonts w:hint="eastAsia"/>
        </w:rPr>
        <w:t xml:space="preserve">：确定无人机FY1的飞行方向、速度、投放点和起爆点以最大化遮蔽时间。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q3</w:t>
      </w:r>
      <w:r>
        <w:rPr>
          <w:rFonts w:hint="eastAsia"/>
        </w:rPr>
        <w:t xml:space="preserve">：设计无人机FY1投放3枚烟幕干扰弹的投放策略。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q4</w:t>
      </w:r>
      <w:r>
        <w:rPr>
          <w:rFonts w:hint="eastAsia"/>
        </w:rPr>
        <w:t xml:space="preserve">：设计三架无人机FY1、FY2、FY3各投放1枚烟幕干扰弹的投放策略。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q5</w:t>
      </w:r>
      <w:r>
        <w:rPr>
          <w:rFonts w:hint="eastAsia"/>
        </w:rPr>
        <w:t xml:space="preserve">：设计五架无人机各投放最多3枚烟幕干扰弹的投放策略，干扰M1、M2、M3。</w:t>
      </w:r>
    </w:p>
    <w:bookmarkEnd w:id="13"/>
    <w:bookmarkEnd w:id="14"/>
    <w:bookmarkStart w:id="17" w:name="模型假设与符号说明"/>
    <w:p>
      <w:pPr>
        <w:pStyle w:val="Heading2"/>
      </w:pPr>
      <w:r>
        <w:rPr>
          <w:rFonts w:hint="eastAsia"/>
        </w:rPr>
        <w:t xml:space="preserve">模型假设与符号说明</w:t>
      </w:r>
    </w:p>
    <w:bookmarkStart w:id="15" w:name="模型假设"/>
    <w:p>
      <w:pPr>
        <w:pStyle w:val="Heading3"/>
      </w:pPr>
      <w:r>
        <w:t xml:space="preserve">2.1 </w:t>
      </w:r>
      <w:r>
        <w:rPr>
          <w:rFonts w:hint="eastAsia"/>
        </w:rPr>
        <w:t xml:space="preserve">模型假设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假设内容</w:t>
            </w:r>
          </w:p>
        </w:tc>
      </w:tr>
    </w:tbl>
    <w:bookmarkEnd w:id="15"/>
    <w:bookmarkStart w:id="16" w:name="符号说明"/>
    <w:p>
      <w:pPr>
        <w:pStyle w:val="Heading3"/>
      </w:pPr>
      <w:r>
        <w:t xml:space="preserve">2.2 </w:t>
      </w: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所属问题</w:t>
            </w:r>
          </w:p>
        </w:tc>
      </w:tr>
    </w:tbl>
    <w:bookmarkEnd w:id="16"/>
    <w:bookmarkEnd w:id="17"/>
    <w:bookmarkStart w:id="23" w:name="数据说明与预处理"/>
    <w:p>
      <w:pPr>
        <w:pStyle w:val="Heading2"/>
      </w:pPr>
      <w:r>
        <w:rPr>
          <w:rFonts w:hint="eastAsia"/>
        </w:rPr>
        <w:t xml:space="preserve">数据说明与预处理</w:t>
      </w:r>
    </w:p>
    <w:bookmarkStart w:id="18" w:name="数据来源"/>
    <w:p>
      <w:pPr>
        <w:pStyle w:val="Heading3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无附件数据。</w:t>
      </w:r>
    </w:p>
    <w:bookmarkEnd w:id="18"/>
    <w:bookmarkStart w:id="19" w:name="数据概况"/>
    <w:p>
      <w:pPr>
        <w:pStyle w:val="Heading3"/>
      </w:pPr>
      <w:r>
        <w:t xml:space="preserve">3.2 </w:t>
      </w:r>
      <w:r>
        <w:rPr>
          <w:rFonts w:hint="eastAsia"/>
        </w:rPr>
        <w:t xml:space="preserve">数据概况</w:t>
      </w:r>
    </w:p>
    <w:p>
      <w:pPr>
        <w:pStyle w:val="FirstParagraph"/>
      </w:pPr>
      <w:r>
        <w:rPr>
          <w:rFonts w:hint="eastAsia"/>
        </w:rPr>
        <w:t xml:space="preserve">无数据表。</w:t>
      </w:r>
    </w:p>
    <w:bookmarkEnd w:id="19"/>
    <w:bookmarkStart w:id="20" w:name="字段说明"/>
    <w:p>
      <w:pPr>
        <w:pStyle w:val="Heading3"/>
      </w:pPr>
      <w:r>
        <w:t xml:space="preserve">3.3 </w:t>
      </w:r>
      <w:r>
        <w:rPr>
          <w:rFonts w:hint="eastAsia"/>
        </w:rPr>
        <w:t xml:space="preserve">字段说明</w:t>
      </w:r>
    </w:p>
    <w:p>
      <w:pPr>
        <w:pStyle w:val="FirstParagraph"/>
      </w:pPr>
      <w:r>
        <w:rPr>
          <w:rFonts w:hint="eastAsia"/>
        </w:rPr>
        <w:t xml:space="preserve">无字段画像。</w:t>
      </w:r>
    </w:p>
    <w:bookmarkEnd w:id="20"/>
    <w:bookmarkStart w:id="21" w:name="数据质量"/>
    <w:p>
      <w:pPr>
        <w:pStyle w:val="Heading3"/>
      </w:pPr>
      <w:r>
        <w:t xml:space="preserve">3.4 </w:t>
      </w:r>
      <w:r>
        <w:rPr>
          <w:rFonts w:hint="eastAsia"/>
        </w:rPr>
        <w:t xml:space="preserve">数据质量</w:t>
      </w:r>
    </w:p>
    <w:p>
      <w:pPr>
        <w:pStyle w:val="FirstParagraph"/>
      </w:pPr>
      <w:r>
        <w:rPr>
          <w:rFonts w:hint="eastAsia"/>
        </w:rPr>
        <w:t xml:space="preserve">未发现明显数据质量问题。</w:t>
      </w:r>
    </w:p>
    <w:bookmarkEnd w:id="21"/>
    <w:bookmarkStart w:id="22" w:name="初步发现"/>
    <w:p>
      <w:pPr>
        <w:pStyle w:val="Heading3"/>
      </w:pPr>
      <w:r>
        <w:t xml:space="preserve">3.5 </w:t>
      </w:r>
      <w:r>
        <w:rPr>
          <w:rFonts w:hint="eastAsia"/>
        </w:rPr>
        <w:t xml:space="preserve">初步发现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无附件数据</w:t>
      </w:r>
    </w:p>
    <w:bookmarkEnd w:id="22"/>
    <w:bookmarkEnd w:id="23"/>
    <w:bookmarkStart w:id="39" w:name="各小问的模型建立求解结果和检验"/>
    <w:p>
      <w:pPr>
        <w:pStyle w:val="Heading2"/>
      </w:pPr>
      <w:r>
        <w:rPr>
          <w:rFonts w:hint="eastAsia"/>
        </w:rPr>
        <w:t xml:space="preserve">各小问的模型建立、求解、结果和检验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0 </w:t>
      </w:r>
      <w:r>
        <w:rPr>
          <w:rFonts w:hint="eastAsia"/>
        </w:rPr>
        <w:t xml:space="preserve">个子问题分别进行模型建立、求解、结果分析和检验。每个子问题遵循”问题分析</w:t>
      </w:r>
      <w:r>
        <w:t xml:space="preserve"> — </w:t>
      </w:r>
      <w:r>
        <w:rPr>
          <w:rFonts w:hint="eastAsia"/>
        </w:rPr>
        <w:t xml:space="preserve">方法选择</w:t>
      </w:r>
      <w:r>
        <w:t xml:space="preserve"> — </w:t>
      </w:r>
      <w:r>
        <w:rPr>
          <w:rFonts w:hint="eastAsia"/>
        </w:rPr>
        <w:t xml:space="preserve">模型建立</w:t>
      </w:r>
      <w:r>
        <w:t xml:space="preserve"> — </w:t>
      </w:r>
      <w:r>
        <w:rPr>
          <w:rFonts w:hint="eastAsia"/>
        </w:rPr>
        <w:t xml:space="preserve">求解与结果</w:t>
      </w:r>
      <w:r>
        <w:t xml:space="preserve"> — </w:t>
      </w:r>
      <w:r>
        <w:rPr>
          <w:rFonts w:hint="eastAsia"/>
        </w:rPr>
        <w:t xml:space="preserve">结果检验</w:t>
      </w:r>
      <w:r>
        <w:t xml:space="preserve"> — </w:t>
      </w:r>
      <w:r>
        <w:rPr>
          <w:rFonts w:hint="eastAsia"/>
        </w:rPr>
        <w:t xml:space="preserve">结论”的完整叙述结构，确保建模过程的系统性和完整性。</w:t>
      </w:r>
    </w:p>
    <w:p>
      <w:pPr>
        <w:pStyle w:val="BodyText"/>
      </w:pPr>
      <w:r>
        <w:rPr>
          <w:rFonts w:hint="eastAsia"/>
        </w:rPr>
        <w:t xml:space="preserve">在建模过程中，本文注重以下几点：（1）根据各子问题的特点选择合适的数学方法；（2）建立能够反映问题本质的数学模型，包括合理设定决策变量、目标函数和约束条件；（3）通过严格的质量检验确保求解结果的可靠性；（4）对结果进行深入分析，提炼有价值的结论。</w:t>
      </w:r>
    </w:p>
    <w:p>
      <w:pPr>
        <w:pStyle w:val="BodyText"/>
      </w:pPr>
      <w:r>
        <w:rPr>
          <w:rFonts w:hint="eastAsia"/>
        </w:rPr>
        <w:t xml:space="preserve">各子问题的求解结果汇总如下表所示。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1：各子问题求解结果汇总</w:t>
      </w:r>
    </w:p>
    <w:p>
      <w:pPr>
        <w:pStyle w:val="BodyText"/>
      </w:pPr>
      <w:r>
        <w:rPr>
          <w:rFonts w:hint="eastAsia"/>
        </w:rPr>
        <w:t xml:space="preserve">（无小问结果）</w:t>
      </w:r>
    </w:p>
    <w:p>
      <w:pPr>
        <w:pStyle w:val="BlockText"/>
      </w:pPr>
      <w:r>
        <w:rPr>
          <w:rFonts w:hint="eastAsia"/>
        </w:rPr>
        <w:t xml:space="preserve">注：小问</w:t>
      </w:r>
      <w:r>
        <w:t xml:space="preserve"> q1、q2、q3、q4、q5 </w:t>
      </w:r>
      <w:r>
        <w:rPr>
          <w:rFonts w:hint="eastAsia"/>
        </w:rPr>
        <w:t xml:space="preserve">因验证未通过被标记为阻塞，相关章节仅作状态说明，未纳入结果汇总与模型评价。</w:t>
      </w:r>
    </w:p>
    <w:bookmarkStart w:id="26" w:name="问题一未完成"/>
    <w:p>
      <w:pPr>
        <w:pStyle w:val="Heading3"/>
      </w:pPr>
      <w:r>
        <w:rPr>
          <w:rFonts w:hint="eastAsia"/>
        </w:rPr>
        <w:t xml:space="preserve">问题一（未完成）</w:t>
      </w:r>
    </w:p>
    <w:bookmarkStart w:id="24" w:name="q1.1-问题描述"/>
    <w:p>
      <w:pPr>
        <w:pStyle w:val="Heading4"/>
      </w:pPr>
      <w:r>
        <w:t xml:space="preserve">q1.1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计算无人机FY1投放1枚烟幕干扰弹的有效遮蔽时长</w:t>
      </w:r>
    </w:p>
    <w:bookmarkEnd w:id="24"/>
    <w:bookmarkStart w:id="25" w:name="q1.2-求解状态"/>
    <w:p>
      <w:pPr>
        <w:pStyle w:val="Heading4"/>
      </w:pPr>
      <w:r>
        <w:t xml:space="preserve">q1.2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simulation_outputs_missing,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5"/>
    <w:bookmarkEnd w:id="26"/>
    <w:bookmarkStart w:id="29" w:name="问题二未完成"/>
    <w:p>
      <w:pPr>
        <w:pStyle w:val="Heading3"/>
      </w:pPr>
      <w:r>
        <w:rPr>
          <w:rFonts w:hint="eastAsia"/>
        </w:rPr>
        <w:t xml:space="preserve">问题二（未完成）</w:t>
      </w:r>
    </w:p>
    <w:bookmarkStart w:id="27" w:name="q2.1-问题描述"/>
    <w:p>
      <w:pPr>
        <w:pStyle w:val="Heading4"/>
      </w:pPr>
      <w:r>
        <w:t xml:space="preserve">q2.1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确定无人机FY1的飞行方向、速度、投放点和起爆点以最大化遮蔽时间。</w:t>
      </w:r>
    </w:p>
    <w:bookmarkEnd w:id="27"/>
    <w:bookmarkStart w:id="28" w:name="q2.2-求解状态"/>
    <w:p>
      <w:pPr>
        <w:pStyle w:val="Heading4"/>
      </w:pPr>
      <w:r>
        <w:t xml:space="preserve">q2.2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8"/>
    <w:bookmarkEnd w:id="29"/>
    <w:bookmarkStart w:id="32" w:name="问题三未完成"/>
    <w:p>
      <w:pPr>
        <w:pStyle w:val="Heading3"/>
      </w:pPr>
      <w:r>
        <w:rPr>
          <w:rFonts w:hint="eastAsia"/>
        </w:rPr>
        <w:t xml:space="preserve">问题三（未完成）</w:t>
      </w:r>
    </w:p>
    <w:bookmarkStart w:id="30" w:name="q3.1-问题描述"/>
    <w:p>
      <w:pPr>
        <w:pStyle w:val="Heading4"/>
      </w:pPr>
      <w:r>
        <w:t xml:space="preserve">q3.1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设计无人机FY1投放3枚烟幕干扰弹的投放策略以延长有效遮蔽时间</w:t>
      </w:r>
    </w:p>
    <w:bookmarkEnd w:id="30"/>
    <w:bookmarkStart w:id="31" w:name="q3.2-求解状态"/>
    <w:p>
      <w:pPr>
        <w:pStyle w:val="Heading4"/>
      </w:pPr>
      <w:r>
        <w:t xml:space="preserve">q3.2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1"/>
    <w:bookmarkEnd w:id="32"/>
    <w:bookmarkStart w:id="35" w:name="问题四未完成"/>
    <w:p>
      <w:pPr>
        <w:pStyle w:val="Heading3"/>
      </w:pPr>
      <w:r>
        <w:rPr>
          <w:rFonts w:hint="eastAsia"/>
        </w:rPr>
        <w:t xml:space="preserve">问题四（未完成）</w:t>
      </w:r>
    </w:p>
    <w:bookmarkStart w:id="33" w:name="q4.1-问题描述"/>
    <w:p>
      <w:pPr>
        <w:pStyle w:val="Heading4"/>
      </w:pPr>
      <w:r>
        <w:t xml:space="preserve">q4.1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设计三架无人机FY1、FY2、FY3各投放1枚烟幕干扰弹的投放策略，以延长有效遮蔽时间</w:t>
      </w:r>
    </w:p>
    <w:bookmarkEnd w:id="33"/>
    <w:bookmarkStart w:id="34" w:name="q4.2-求解状态"/>
    <w:p>
      <w:pPr>
        <w:pStyle w:val="Heading4"/>
      </w:pPr>
      <w:r>
        <w:t xml:space="preserve">q4.2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4"/>
    <w:bookmarkEnd w:id="35"/>
    <w:bookmarkStart w:id="38" w:name="问题五未完成"/>
    <w:p>
      <w:pPr>
        <w:pStyle w:val="Heading3"/>
      </w:pPr>
      <w:r>
        <w:rPr>
          <w:rFonts w:hint="eastAsia"/>
        </w:rPr>
        <w:t xml:space="preserve">问题五（未完成）</w:t>
      </w:r>
    </w:p>
    <w:bookmarkStart w:id="36" w:name="q5.1-问题描述"/>
    <w:p>
      <w:pPr>
        <w:pStyle w:val="Heading4"/>
      </w:pPr>
      <w:r>
        <w:t xml:space="preserve">q5.1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设计五架无人机各投放最多3枚烟幕干扰弹的投放策略，以延长有效遮蔽时间。</w:t>
      </w:r>
    </w:p>
    <w:bookmarkEnd w:id="36"/>
    <w:bookmarkStart w:id="37" w:name="q5.2-求解状态"/>
    <w:p>
      <w:pPr>
        <w:pStyle w:val="Heading4"/>
      </w:pPr>
      <w:r>
        <w:t xml:space="preserve">q5.2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7"/>
    <w:bookmarkEnd w:id="38"/>
    <w:bookmarkEnd w:id="39"/>
    <w:bookmarkStart w:id="44" w:name="模型评价优缺点与推广"/>
    <w:p>
      <w:pPr>
        <w:pStyle w:val="Heading2"/>
      </w:pPr>
      <w:r>
        <w:rPr>
          <w:rFonts w:hint="eastAsia"/>
        </w:rPr>
        <w:t xml:space="preserve">模型评价、优缺点与推广</w:t>
      </w:r>
    </w:p>
    <w:bookmarkStart w:id="40" w:name="模型总结"/>
    <w:p>
      <w:pPr>
        <w:pStyle w:val="Heading3"/>
      </w:pPr>
      <w:r>
        <w:t xml:space="preserve">5.1 </w:t>
      </w:r>
      <w:r>
        <w:rPr>
          <w:rFonts w:hint="eastAsia"/>
        </w:rPr>
        <w:t xml:space="preserve">模型总结</w:t>
      </w:r>
    </w:p>
    <w:p>
      <w:pPr>
        <w:pStyle w:val="FirstParagraph"/>
      </w:pPr>
      <w:r>
        <w:rPr>
          <w:rFonts w:hint="eastAsia"/>
        </w:rPr>
        <w:t xml:space="preserve">本文针对烟幕干扰弹通过形成烟幕干扰敌方导弹，具有成本低、效费比高等优问题，建立了系统的数学建模框架，按照「问题分析—数据画像—建模求解—验证评估—论文写作」的规范流程，依次完成了各子问题的建模、求解与验证。在建模过程中，本文注重以下几点：其一，根据各子问题的数学特征选择最合适的建模方法；其二，建立能够反映问题本质的数学模型，合理设定决策变量、目标函数和约束条件；其三，通过严格的质量检验确保求解结果的可靠性和有效性；其四，对求解结果进行深入分析，提炼具有实际指导意义的结论。</w:t>
      </w:r>
    </w:p>
    <w:p>
      <w:pPr>
        <w:pStyle w:val="BodyText"/>
      </w:pPr>
      <w:r>
        <w:rPr>
          <w:rFonts w:hint="eastAsia"/>
        </w:rPr>
        <w:t xml:space="preserve">各子问题采用的方法及其求解结果总结如下：</w:t>
      </w:r>
    </w:p>
    <w:bookmarkEnd w:id="40"/>
    <w:bookmarkStart w:id="41" w:name="模型优点"/>
    <w:p>
      <w:pPr>
        <w:pStyle w:val="Heading3"/>
      </w:pPr>
      <w:r>
        <w:t xml:space="preserve">5.2 </w:t>
      </w:r>
      <w:r>
        <w:rPr>
          <w:rFonts w:hint="eastAsia"/>
        </w:rPr>
        <w:t xml:space="preserve">模型优点</w:t>
      </w:r>
    </w:p>
    <w:p>
      <w:pPr>
        <w:pStyle w:val="FirstParagraph"/>
      </w:pPr>
      <w:r>
        <w:rPr>
          <w:rFonts w:hint="eastAsia"/>
        </w:rPr>
        <w:t xml:space="preserve">本文建立的模型框架具有以下优点：</w:t>
      </w:r>
    </w:p>
    <w:p>
      <w:pPr>
        <w:pStyle w:val="BodyText"/>
      </w:pPr>
      <w:r>
        <w:rPr>
          <w:rFonts w:hint="eastAsia"/>
        </w:rPr>
        <w:t xml:space="preserve">此外，本文采用的分步求解策略使得各子问题之间的递进关系清晰明确，前一问的求解结果和经验能够为后一问的建模提供有效参考，体现了数学建模中「由简到繁、逐步深入」的方法论思想。所有数值结果均通过确定性计算获得，具有完全的可复现性，且经过严格的质量检验（包括计算状态检查、结果完整性验证、数值有限性检验等），确保了结论的科学性和可信度。</w:t>
      </w:r>
    </w:p>
    <w:bookmarkEnd w:id="41"/>
    <w:bookmarkStart w:id="42" w:name="模型缺点与局限"/>
    <w:p>
      <w:pPr>
        <w:pStyle w:val="Heading3"/>
      </w:pPr>
      <w:r>
        <w:t xml:space="preserve">5.3 </w:t>
      </w:r>
      <w:r>
        <w:rPr>
          <w:rFonts w:hint="eastAsia"/>
        </w:rPr>
        <w:t xml:space="preserve">模型缺点与局限</w:t>
      </w:r>
    </w:p>
    <w:p>
      <w:pPr>
        <w:pStyle w:val="FirstParagraph"/>
      </w:pPr>
      <w:r>
        <w:rPr>
          <w:rFonts w:hint="eastAsia"/>
        </w:rPr>
        <w:t xml:space="preserve">尽管本文建立的模型在求解各子问题时取得了较好的效果，但仍存在以下不足之处：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各模型在当前数据条件下表现良好，暂未发现显著局限。</w:t>
      </w:r>
    </w:p>
    <w:bookmarkEnd w:id="42"/>
    <w:bookmarkStart w:id="43" w:name="模型推广"/>
    <w:p>
      <w:pPr>
        <w:pStyle w:val="Heading3"/>
      </w:pPr>
      <w:r>
        <w:t xml:space="preserve">5.4 </w:t>
      </w:r>
      <w:r>
        <w:rPr>
          <w:rFonts w:hint="eastAsia"/>
        </w:rPr>
        <w:t xml:space="preserve">模型推广</w:t>
      </w:r>
    </w:p>
    <w:p>
      <w:pPr>
        <w:pStyle w:val="FirstParagraph"/>
      </w:pPr>
      <w:r>
        <w:rPr>
          <w:rFonts w:hint="eastAsia"/>
        </w:rPr>
        <w:t xml:space="preserve">本文建立的模型框架和方法体系具有良好的可推广性，可应用于以下场景：</w:t>
      </w:r>
    </w:p>
    <w:bookmarkEnd w:id="43"/>
    <w:bookmarkEnd w:id="44"/>
    <w:bookmarkStart w:id="45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（参考文献待补充）</w:t>
      </w:r>
    </w:p>
    <w:bookmarkEnd w:id="45"/>
    <w:bookmarkStart w:id="48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6" w:name="代码"/>
    <w:p>
      <w:pPr>
        <w:pStyle w:val="Heading3"/>
      </w:pPr>
      <w:r>
        <w:t xml:space="preserve">7.1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各小问求解代码见产物目录</w:t>
      </w:r>
      <w:r>
        <w:t xml:space="preserve"> questions/ </w:t>
      </w:r>
      <w:r>
        <w:rPr>
          <w:rFonts w:hint="eastAsia"/>
        </w:rPr>
        <w:t xml:space="preserve">下对应子目录。</w:t>
      </w:r>
    </w:p>
    <w:bookmarkEnd w:id="46"/>
    <w:bookmarkStart w:id="47" w:name="补充数据"/>
    <w:p>
      <w:pPr>
        <w:pStyle w:val="Heading3"/>
      </w:pPr>
      <w:r>
        <w:t xml:space="preserve">7.2 </w:t>
      </w:r>
      <w:r>
        <w:rPr>
          <w:rFonts w:hint="eastAsia"/>
        </w:rPr>
        <w:t xml:space="preserve">补充数据</w:t>
      </w:r>
    </w:p>
    <w:p>
      <w:pPr>
        <w:pStyle w:val="FirstParagraph"/>
      </w:pPr>
      <w:r>
        <w:rPr>
          <w:rFonts w:hint="eastAsia"/>
        </w:rPr>
        <w:t xml:space="preserve">（无补充数据）</w:t>
      </w:r>
    </w:p>
    <w:bookmarkEnd w:id="47"/>
    <w:bookmarkEnd w:id="48"/>
    <w:bookmarkStart w:id="49" w:name="修订说明"/>
    <w:p>
      <w:pPr>
        <w:pStyle w:val="Heading2"/>
      </w:pPr>
      <w:r>
        <w:rPr>
          <w:rFonts w:hint="eastAsia"/>
        </w:rPr>
        <w:t xml:space="preserve">修订说明</w:t>
      </w:r>
    </w:p>
    <w:p>
      <w:pPr>
        <w:pStyle w:val="FirstParagraph"/>
      </w:pPr>
      <w:r>
        <w:rPr>
          <w:rFonts w:hint="eastAsia"/>
        </w:rPr>
        <w:t xml:space="preserve">本文经过第</w:t>
      </w:r>
      <w:r>
        <w:t xml:space="preserve"> 2 </w:t>
      </w:r>
      <w:r>
        <w:rPr>
          <w:rFonts w:hint="eastAsia"/>
        </w:rPr>
        <w:t xml:space="preserve">轮审查修订，主要改进如下：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改进：重新求解小问</w:t>
      </w:r>
      <w:r>
        <w:t xml:space="preserve"> q1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改进：重新求解小问</w:t>
      </w:r>
      <w:r>
        <w:t xml:space="preserve"> q2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改进：重新求解小问</w:t>
      </w:r>
      <w:r>
        <w:t xml:space="preserve"> q3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改进：重新求解小问</w:t>
      </w:r>
      <w:r>
        <w:t xml:space="preserve"> q4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改进：重新求解小问</w:t>
      </w:r>
      <w:r>
        <w:t xml:space="preserve"> q5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[重要-citation]</w:t>
      </w:r>
      <w:r>
        <w:t xml:space="preserve"> </w:t>
      </w:r>
      <w:r>
        <w:rPr>
          <w:rFonts w:hint="eastAsia"/>
        </w:rPr>
        <w:t xml:space="preserve">论文缺少参考文献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改进：补充方法相关的参考文献</w:t>
      </w:r>
    </w:p>
    <w:p>
      <w:pPr>
        <w:pStyle w:val="FirstParagraph"/>
      </w:pPr>
      <w:r>
        <w:rPr>
          <w:rFonts w:hint="eastAsia"/>
        </w:rPr>
        <w:t xml:space="preserve">注：部分计算状态受限于确定性求解器的适用范围，实际竞赛中建议结合具体问题特征选择或定制求解器。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2026-08-06T08:21:50Z</dcterms:created>
  <dcterms:modified xsi:type="dcterms:W3CDTF">2026-08-06T08:21:50Z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