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1AAE8F6">
      <w:pPr>
        <w:rPr>
          <w:rFonts w:hint="eastAsia"/>
          <w:b/>
          <w:bCs/>
          <w:sz w:val="22"/>
          <w:szCs w:val="28"/>
        </w:rPr>
      </w:pPr>
      <w:r>
        <w:rPr>
          <w:rFonts w:hint="eastAsia"/>
          <w:b/>
          <w:bCs/>
          <w:sz w:val="22"/>
          <w:szCs w:val="28"/>
        </w:rPr>
        <w:t>1.GMV或者DAU下降原因分析</w:t>
      </w:r>
    </w:p>
    <w:p w14:paraId="60E3452F">
      <w:pPr>
        <w:ind w:firstLine="360" w:firstLineChars="200"/>
        <w:rPr>
          <w:rFonts w:hint="eastAsia"/>
          <w:sz w:val="18"/>
          <w:szCs w:val="21"/>
        </w:rPr>
      </w:pPr>
      <w:r>
        <w:rPr>
          <w:rFonts w:hint="eastAsia"/>
          <w:sz w:val="18"/>
          <w:szCs w:val="21"/>
          <w:lang w:val="en-US" w:eastAsia="zh-CN"/>
        </w:rPr>
        <w:t>·</w:t>
      </w:r>
      <w:r>
        <w:rPr>
          <w:rFonts w:hint="eastAsia"/>
          <w:sz w:val="18"/>
          <w:szCs w:val="21"/>
        </w:rPr>
        <w:t>我会先确认下降幅度、起始时间和对比口径，</w:t>
      </w:r>
      <w:r>
        <w:rPr>
          <w:rFonts w:hint="eastAsia"/>
          <w:sz w:val="18"/>
          <w:szCs w:val="21"/>
          <w:lang w:val="en-US" w:eastAsia="zh-CN"/>
        </w:rPr>
        <w:t>以及统计过程是否有失误，</w:t>
      </w:r>
      <w:r>
        <w:rPr>
          <w:rFonts w:hint="eastAsia"/>
          <w:sz w:val="18"/>
          <w:szCs w:val="21"/>
        </w:rPr>
        <w:t>排除</w:t>
      </w:r>
      <w:r>
        <w:rPr>
          <w:rFonts w:hint="eastAsia"/>
          <w:sz w:val="18"/>
          <w:szCs w:val="21"/>
          <w:lang w:val="en-US" w:eastAsia="zh-CN"/>
        </w:rPr>
        <w:t>掉</w:t>
      </w:r>
      <w:r>
        <w:rPr>
          <w:rFonts w:hint="eastAsia"/>
          <w:sz w:val="18"/>
          <w:szCs w:val="21"/>
        </w:rPr>
        <w:t>数据口径</w:t>
      </w:r>
      <w:r>
        <w:rPr>
          <w:rFonts w:hint="eastAsia"/>
          <w:sz w:val="18"/>
          <w:szCs w:val="21"/>
          <w:lang w:val="en-US" w:eastAsia="zh-CN"/>
        </w:rPr>
        <w:t>和数据质量的</w:t>
      </w:r>
      <w:r>
        <w:rPr>
          <w:rFonts w:hint="eastAsia"/>
          <w:sz w:val="18"/>
          <w:szCs w:val="21"/>
        </w:rPr>
        <w:t>问题。然后</w:t>
      </w:r>
      <w:r>
        <w:rPr>
          <w:rFonts w:hint="eastAsia"/>
          <w:sz w:val="18"/>
          <w:szCs w:val="21"/>
          <w:lang w:val="en-US" w:eastAsia="zh-CN"/>
        </w:rPr>
        <w:t>拆解指标，</w:t>
      </w:r>
      <w:r>
        <w:rPr>
          <w:rFonts w:hint="eastAsia"/>
          <w:sz w:val="18"/>
          <w:szCs w:val="21"/>
        </w:rPr>
        <w:t>GMV 拆成流量 × 转化</w:t>
      </w:r>
      <w:r>
        <w:rPr>
          <w:rFonts w:hint="eastAsia"/>
          <w:sz w:val="18"/>
          <w:szCs w:val="21"/>
          <w:lang w:val="en-US" w:eastAsia="zh-CN"/>
        </w:rPr>
        <w:t>率</w:t>
      </w:r>
      <w:r>
        <w:rPr>
          <w:rFonts w:hint="eastAsia"/>
          <w:sz w:val="18"/>
          <w:szCs w:val="21"/>
        </w:rPr>
        <w:t xml:space="preserve"> × 客单价，看是哪一环贡献了跌幅；如果是转化掉了，再按渠道、用户分层下钻，找异常人群。同时排查内部因素（是否刚发版、活动是否结束）和外部因素（节假日、竞品）。每个假设我会用漏斗或对照数据验证，最后输出主因、影响量级和可执行建议。</w:t>
      </w:r>
    </w:p>
    <w:p w14:paraId="65A36D3E">
      <w:pPr>
        <w:ind w:firstLine="360" w:firstLineChars="200"/>
        <w:rPr>
          <w:rFonts w:hint="eastAsia"/>
          <w:sz w:val="18"/>
          <w:szCs w:val="21"/>
        </w:rPr>
      </w:pPr>
      <w:r>
        <w:rPr>
          <w:rFonts w:hint="eastAsia"/>
          <w:sz w:val="18"/>
          <w:szCs w:val="21"/>
          <w:lang w:val="en-US" w:eastAsia="zh-CN"/>
        </w:rPr>
        <w:t>·</w:t>
      </w:r>
      <w:r>
        <w:rPr>
          <w:rFonts w:hint="eastAsia"/>
          <w:sz w:val="18"/>
          <w:szCs w:val="21"/>
        </w:rPr>
        <w:t>我会先确认降幅和起始时间，排除数据口径问题。然后把 DAU 拆成新增、回流、留存三块，看是拉新还是老用户出了问题；再按渠道、版本、用户分层下钻找异常。同时排查是否刚发版、活动是否结束、有没有节假日或竞品影响。最后用数据验证主因，给出</w:t>
      </w:r>
      <w:r>
        <w:rPr>
          <w:rFonts w:hint="eastAsia"/>
          <w:sz w:val="18"/>
          <w:szCs w:val="21"/>
          <w:lang w:val="en-US" w:eastAsia="zh-CN"/>
        </w:rPr>
        <w:t>优化</w:t>
      </w:r>
      <w:r>
        <w:rPr>
          <w:rFonts w:hint="eastAsia"/>
          <w:sz w:val="18"/>
          <w:szCs w:val="21"/>
        </w:rPr>
        <w:t>建议。</w:t>
      </w:r>
    </w:p>
    <w:p w14:paraId="3F58E183">
      <w:pPr>
        <w:rPr>
          <w:rFonts w:hint="default"/>
          <w:sz w:val="18"/>
          <w:szCs w:val="21"/>
          <w:lang w:val="en-US" w:eastAsia="zh-CN"/>
        </w:rPr>
      </w:pPr>
      <w:r>
        <w:rPr>
          <w:rFonts w:hint="eastAsia"/>
          <w:sz w:val="18"/>
          <w:szCs w:val="21"/>
          <w:lang w:val="en-US" w:eastAsia="zh-CN"/>
        </w:rPr>
        <w:t>自己的：新版本、活动结束、内容质量存在问题、操作界面出现bug或者不方便、产品新鲜感、运营宣传不够</w:t>
      </w:r>
    </w:p>
    <w:p w14:paraId="2ECDE87B">
      <w:pPr>
        <w:rPr>
          <w:rFonts w:hint="eastAsia"/>
          <w:sz w:val="18"/>
          <w:szCs w:val="21"/>
          <w:lang w:val="en-US" w:eastAsia="zh-CN"/>
        </w:rPr>
      </w:pPr>
      <w:r>
        <w:rPr>
          <w:rFonts w:hint="eastAsia"/>
          <w:sz w:val="18"/>
          <w:szCs w:val="21"/>
          <w:lang w:val="en-US" w:eastAsia="zh-CN"/>
        </w:rPr>
        <w:t>外部：节假日、竞品、突然爆发的热点事件</w:t>
      </w:r>
    </w:p>
    <w:p w14:paraId="4E1451E5">
      <w:pPr>
        <w:rPr>
          <w:rFonts w:hint="eastAsia"/>
          <w:b/>
          <w:bCs/>
          <w:sz w:val="22"/>
          <w:szCs w:val="28"/>
          <w:lang w:val="en-US" w:eastAsia="zh-CN"/>
        </w:rPr>
      </w:pPr>
      <w:r>
        <w:rPr>
          <w:rFonts w:hint="eastAsia"/>
          <w:b/>
          <w:bCs/>
          <w:sz w:val="22"/>
          <w:szCs w:val="28"/>
          <w:lang w:val="en-US" w:eastAsia="zh-CN"/>
        </w:rPr>
        <w:t>2.问AB测试方原理以及流程该怎么回答</w:t>
      </w:r>
    </w:p>
    <w:p w14:paraId="110318CD">
      <w:pPr>
        <w:ind w:firstLine="360" w:firstLineChars="200"/>
        <w:rPr>
          <w:rFonts w:hint="default"/>
          <w:sz w:val="18"/>
          <w:szCs w:val="21"/>
          <w:lang w:val="en-US" w:eastAsia="zh-CN"/>
        </w:rPr>
      </w:pPr>
      <w:r>
        <w:rPr>
          <w:rFonts w:hint="default"/>
          <w:sz w:val="18"/>
          <w:szCs w:val="21"/>
          <w:lang w:val="en-US" w:eastAsia="zh-CN"/>
        </w:rPr>
        <w:t>AB测试本质是随机对照实验</w:t>
      </w:r>
      <w:r>
        <w:rPr>
          <w:rFonts w:hint="eastAsia"/>
          <w:sz w:val="18"/>
          <w:szCs w:val="21"/>
          <w:lang w:val="en-US" w:eastAsia="zh-CN"/>
        </w:rPr>
        <w:t>，</w:t>
      </w:r>
      <w:r>
        <w:rPr>
          <w:rFonts w:hint="default"/>
          <w:sz w:val="18"/>
          <w:szCs w:val="21"/>
          <w:lang w:val="en-US" w:eastAsia="zh-CN"/>
        </w:rPr>
        <w:t>用户随机分成对照组和实验组，只改变一个变量，用统计方法判断指标差异是真效应还是噪音。流程上我会：先定目标和核心/护栏指标</w:t>
      </w:r>
      <w:r>
        <w:rPr>
          <w:rFonts w:hint="eastAsia"/>
          <w:sz w:val="18"/>
          <w:szCs w:val="21"/>
          <w:lang w:val="en-US" w:eastAsia="zh-CN"/>
        </w:rPr>
        <w:t>以及实验周期</w:t>
      </w:r>
      <w:r>
        <w:rPr>
          <w:rFonts w:hint="default"/>
          <w:sz w:val="18"/>
          <w:szCs w:val="21"/>
          <w:lang w:val="en-US" w:eastAsia="zh-CN"/>
        </w:rPr>
        <w:t>，</w:t>
      </w:r>
      <w:r>
        <w:rPr>
          <w:rFonts w:hint="eastAsia"/>
          <w:sz w:val="18"/>
          <w:szCs w:val="21"/>
          <w:lang w:val="en-US" w:eastAsia="zh-CN"/>
        </w:rPr>
        <w:t>然后</w:t>
      </w:r>
      <w:r>
        <w:rPr>
          <w:rFonts w:hint="default"/>
          <w:sz w:val="18"/>
          <w:szCs w:val="21"/>
          <w:lang w:val="en-US" w:eastAsia="zh-CN"/>
        </w:rPr>
        <w:t>样本量，</w:t>
      </w:r>
      <w:r>
        <w:rPr>
          <w:rFonts w:hint="eastAsia"/>
          <w:sz w:val="18"/>
          <w:szCs w:val="21"/>
          <w:lang w:val="en-US" w:eastAsia="zh-CN"/>
        </w:rPr>
        <w:t>确定样本量后做流量分割，</w:t>
      </w:r>
      <w:r>
        <w:rPr>
          <w:rFonts w:hint="default"/>
          <w:sz w:val="18"/>
          <w:szCs w:val="21"/>
          <w:lang w:val="en-US" w:eastAsia="zh-CN"/>
        </w:rPr>
        <w:t>上线前做 AA 验证</w:t>
      </w:r>
      <w:r>
        <w:rPr>
          <w:rFonts w:hint="eastAsia"/>
          <w:sz w:val="18"/>
          <w:szCs w:val="21"/>
          <w:lang w:val="en-US" w:eastAsia="zh-CN"/>
        </w:rPr>
        <w:t>--流量分配均匀</w:t>
      </w:r>
      <w:r>
        <w:rPr>
          <w:rFonts w:hint="default"/>
          <w:sz w:val="18"/>
          <w:szCs w:val="21"/>
          <w:lang w:val="en-US" w:eastAsia="zh-CN"/>
        </w:rPr>
        <w:t>，实验中监控护栏和 SRM</w:t>
      </w:r>
      <w:r>
        <w:rPr>
          <w:rFonts w:hint="eastAsia"/>
          <w:sz w:val="18"/>
          <w:szCs w:val="21"/>
          <w:lang w:val="en-US" w:eastAsia="zh-CN"/>
        </w:rPr>
        <w:t>（分流比例严重偏离）</w:t>
      </w:r>
      <w:r>
        <w:rPr>
          <w:rFonts w:hint="default"/>
          <w:sz w:val="18"/>
          <w:szCs w:val="21"/>
          <w:lang w:val="en-US" w:eastAsia="zh-CN"/>
        </w:rPr>
        <w:t>，结束后做显著性检验，再决定全量、迭代或回滚</w:t>
      </w:r>
      <w:r>
        <w:rPr>
          <w:rFonts w:hint="eastAsia"/>
          <w:sz w:val="18"/>
          <w:szCs w:val="21"/>
          <w:lang w:val="en-US" w:eastAsia="zh-CN"/>
        </w:rPr>
        <w:t>。</w:t>
      </w:r>
      <w:r>
        <w:rPr>
          <w:rFonts w:hint="default"/>
          <w:sz w:val="18"/>
          <w:szCs w:val="21"/>
          <w:lang w:val="en-US" w:eastAsia="zh-CN"/>
        </w:rPr>
        <w:t>分流必须随机且正交、不能中途改实验、不能只看 p 值还要看提升幅度和置信区间、要覆盖完整周期避免工作日偏差。</w:t>
      </w:r>
    </w:p>
    <w:p w14:paraId="2CEC4DEE">
      <w:pPr>
        <w:rPr>
          <w:rFonts w:hint="eastAsia"/>
          <w:b/>
          <w:bCs/>
          <w:sz w:val="22"/>
          <w:szCs w:val="28"/>
          <w:lang w:val="en-US" w:eastAsia="zh-CN"/>
        </w:rPr>
      </w:pPr>
      <w:r>
        <w:rPr>
          <w:rFonts w:hint="eastAsia"/>
          <w:b/>
          <w:bCs/>
          <w:sz w:val="22"/>
          <w:szCs w:val="28"/>
          <w:lang w:val="en-US" w:eastAsia="zh-CN"/>
        </w:rPr>
        <w:t>3.搜索广告场景，男、女用户的点击率都下降，但整体点击率上升，可能是什么原因？</w:t>
      </w:r>
    </w:p>
    <w:p w14:paraId="48243C63">
      <w:pPr>
        <w:rPr>
          <w:rFonts w:hint="default"/>
          <w:sz w:val="18"/>
          <w:szCs w:val="18"/>
          <w:lang w:val="en-US" w:eastAsia="zh-CN"/>
        </w:rPr>
      </w:pPr>
      <w:r>
        <w:rPr>
          <w:rFonts w:hint="default"/>
          <w:sz w:val="18"/>
          <w:szCs w:val="18"/>
          <w:lang w:val="en-US" w:eastAsia="zh-CN"/>
        </w:rPr>
        <w:t>我会先判断这是辛普森悖论。整体 CTR 是分层 CTR 按曝光加权的结果，不是男女 CTR 的简单平均。整体 CTR = 男性曝光占比 × 男性 CTR + 女性曝光占比 × 女性 CTR。如果男女 CTR 都下降，但女性或高 CTR 群体曝光占比大幅上升，整体 CTR 就可能上升。在搜索广告里，最可能是流量结构变化，比如女性占比上升、高意图 query 占比上升、高 CTR 广告位或移动端占比上升，也可能包含未知性别高 CTR 流量，或者统计口径、实验分流变化。验证时我会做贡献分解，看结构效应和水平效应哪个更大；再按 query、广告位、设备、新老客、时段、地域下钻，并用旧流量结构做标准化重算。如果标准化后整体 CTR 下降，就说明整体上升主要是流量结构红利，不能说明策略变好。男女 CTR 都下降才是需要警惕的信号。</w:t>
      </w:r>
    </w:p>
    <w:p w14:paraId="0D4CCB7A">
      <w:pPr>
        <w:tabs>
          <w:tab w:val="left" w:pos="2628"/>
        </w:tabs>
        <w:rPr>
          <w:rFonts w:hint="eastAsia"/>
          <w:lang w:val="en-US" w:eastAsia="zh-CN"/>
        </w:rPr>
      </w:pPr>
      <w:r>
        <w:rPr>
          <w:rFonts w:hint="eastAsia" w:asciiTheme="minorHAnsi" w:hAnsiTheme="minorHAnsi" w:eastAsiaTheme="minorEastAsia" w:cstheme="minorBidi"/>
          <w:b/>
          <w:bCs/>
          <w:kern w:val="2"/>
          <w:sz w:val="22"/>
          <w:szCs w:val="28"/>
          <w:lang w:val="en-US" w:eastAsia="zh-CN" w:bidi="ar-SA"/>
        </w:rPr>
        <w:t>4.NL2SQL 评估指标</w:t>
      </w:r>
      <w:r>
        <w:rPr>
          <w:rFonts w:hint="eastAsia"/>
          <w:lang w:val="en-US" w:eastAsia="zh-CN"/>
        </w:rPr>
        <w:tab/>
      </w:r>
      <w:r>
        <w:rPr>
          <w:rFonts w:hint="eastAsia"/>
          <w:lang w:val="en-US" w:eastAsia="zh-CN"/>
        </w:rPr>
        <w:br w:type="textWrapping"/>
      </w:r>
      <w:r>
        <w:rPr>
          <w:rFonts w:hint="eastAsia"/>
          <w:sz w:val="18"/>
          <w:szCs w:val="18"/>
          <w:lang w:val="en-US" w:eastAsia="zh-CN"/>
        </w:rPr>
        <w:t>第一，结构是否正确——Exact Match，把预测 SQL 和标准 SQL 解析后比 SELECT、WHERE、JOIN 等子句；可以下钻看错在哪个模块。</w:t>
      </w:r>
      <w:r>
        <w:rPr>
          <w:rFonts w:hint="eastAsia"/>
          <w:sz w:val="18"/>
          <w:szCs w:val="18"/>
          <w:lang w:val="en-US" w:eastAsia="zh-CN"/>
        </w:rPr>
        <w:br w:type="textWrapping"/>
      </w:r>
      <w:r>
        <w:rPr>
          <w:rFonts w:hint="eastAsia"/>
          <w:sz w:val="18"/>
          <w:szCs w:val="18"/>
          <w:lang w:val="en-US" w:eastAsia="zh-CN"/>
        </w:rPr>
        <w:t>第二，结果是否正确——Execution Accuracy，在库上执行，比较结果集；更贴近业务，但可能有假阳性，所以会有 Test-Suite Accuracy 用多个库实例验证。</w:t>
      </w:r>
      <w:r>
        <w:rPr>
          <w:rFonts w:hint="eastAsia"/>
          <w:sz w:val="18"/>
          <w:szCs w:val="18"/>
          <w:lang w:val="en-US" w:eastAsia="zh-CN"/>
        </w:rPr>
        <w:br w:type="textWrapping"/>
      </w:r>
      <w:r>
        <w:rPr>
          <w:rFonts w:hint="eastAsia"/>
          <w:sz w:val="18"/>
          <w:szCs w:val="18"/>
          <w:lang w:val="en-US" w:eastAsia="zh-CN"/>
        </w:rPr>
        <w:t>第三，是否可用——Valid SQL Rate 能不能跑通，以及工业上的意图/实体准确率、端到端任务成功率、鲁棒性和延迟。</w:t>
      </w:r>
      <w:r>
        <w:rPr>
          <w:rFonts w:hint="eastAsia"/>
          <w:lang w:val="en-US" w:eastAsia="zh-CN"/>
        </w:rPr>
        <w:br w:type="textWrapping"/>
      </w:r>
      <w:r>
        <w:rPr>
          <w:rFonts w:hint="eastAsia" w:asciiTheme="minorHAnsi" w:hAnsiTheme="minorHAnsi" w:eastAsiaTheme="minorEastAsia" w:cstheme="minorBidi"/>
          <w:b/>
          <w:bCs/>
          <w:kern w:val="2"/>
          <w:sz w:val="22"/>
          <w:szCs w:val="28"/>
          <w:lang w:val="en-US" w:eastAsia="zh-CN" w:bidi="ar-SA"/>
        </w:rPr>
        <w:t>5.回归和分类模型的评价指标都有哪些？</w:t>
      </w:r>
    </w:p>
    <w:p w14:paraId="55A349E5">
      <w:pPr>
        <w:tabs>
          <w:tab w:val="left" w:pos="2628"/>
        </w:tabs>
        <w:rPr>
          <w:rFonts w:hint="eastAsia"/>
          <w:sz w:val="18"/>
          <w:szCs w:val="18"/>
          <w:lang w:val="en-US" w:eastAsia="zh-CN"/>
        </w:rPr>
      </w:pPr>
      <w:r>
        <w:rPr>
          <w:rFonts w:hint="eastAsia"/>
          <w:b/>
          <w:bCs/>
          <w:sz w:val="18"/>
          <w:szCs w:val="18"/>
          <w:lang w:val="en-US" w:eastAsia="zh-CN"/>
        </w:rPr>
        <w:t>回归模型的评价指标：</w:t>
      </w:r>
      <w:r>
        <w:rPr>
          <w:rFonts w:hint="eastAsia"/>
          <w:sz w:val="18"/>
          <w:szCs w:val="18"/>
          <w:lang w:val="en-US" w:eastAsia="zh-CN"/>
        </w:rPr>
        <w:br w:type="textWrapping"/>
      </w:r>
      <w:r>
        <w:rPr>
          <w:rFonts w:hint="eastAsia"/>
          <w:sz w:val="18"/>
          <w:szCs w:val="18"/>
          <w:lang w:val="en-US" w:eastAsia="zh-CN"/>
        </w:rPr>
        <w:t>·均方误差（MSE）：所有数据点预测误差的平方和的均值。</w:t>
      </w:r>
      <w:r>
        <w:rPr>
          <w:rFonts w:hint="eastAsia"/>
          <w:sz w:val="18"/>
          <w:szCs w:val="18"/>
          <w:lang w:val="en-US" w:eastAsia="zh-CN"/>
        </w:rPr>
        <w:br w:type="textWrapping"/>
      </w:r>
      <w:r>
        <w:rPr>
          <w:rFonts w:hint="eastAsia"/>
          <w:sz w:val="18"/>
          <w:szCs w:val="18"/>
          <w:lang w:val="en-US" w:eastAsia="zh-CN"/>
        </w:rPr>
        <w:t>·均方根误差（RMSE）：均方误差的平方根。</w:t>
      </w:r>
      <w:r>
        <w:rPr>
          <w:rFonts w:hint="eastAsia"/>
          <w:sz w:val="18"/>
          <w:szCs w:val="18"/>
          <w:lang w:val="en-US" w:eastAsia="zh-CN"/>
        </w:rPr>
        <w:br w:type="textWrapping"/>
      </w:r>
      <w:r>
        <w:rPr>
          <w:rFonts w:hint="eastAsia"/>
          <w:sz w:val="18"/>
          <w:szCs w:val="18"/>
          <w:lang w:val="en-US" w:eastAsia="zh-CN"/>
        </w:rPr>
        <w:t>·平均绝对误差（MAE）：所有数据点预测误差的绝对值之和的均值。</w:t>
      </w:r>
      <w:r>
        <w:rPr>
          <w:rFonts w:hint="eastAsia"/>
          <w:sz w:val="18"/>
          <w:szCs w:val="18"/>
          <w:lang w:val="en-US" w:eastAsia="zh-CN"/>
        </w:rPr>
        <w:br w:type="textWrapping"/>
      </w:r>
      <w:r>
        <w:rPr>
          <w:rFonts w:hint="eastAsia"/>
          <w:sz w:val="18"/>
          <w:szCs w:val="18"/>
          <w:lang w:val="en-US" w:eastAsia="zh-CN"/>
        </w:rPr>
        <w:t>·R平方（R2R2）：模型拟合数据的程度，范围在0到1之间。</w:t>
      </w:r>
    </w:p>
    <w:p w14:paraId="059A4077">
      <w:pPr>
        <w:tabs>
          <w:tab w:val="left" w:pos="2628"/>
        </w:tabs>
        <w:rPr>
          <w:rFonts w:hint="eastAsia"/>
          <w:sz w:val="18"/>
          <w:szCs w:val="18"/>
          <w:lang w:val="en-US" w:eastAsia="zh-CN"/>
        </w:rPr>
      </w:pPr>
      <w:r>
        <w:rPr>
          <w:rFonts w:hint="eastAsia"/>
          <w:b/>
          <w:bCs/>
          <w:sz w:val="18"/>
          <w:szCs w:val="18"/>
          <w:lang w:val="en-US" w:eastAsia="zh-CN"/>
        </w:rPr>
        <w:t>分类模型的评价指标：</w:t>
      </w:r>
      <w:r>
        <w:rPr>
          <w:rFonts w:hint="eastAsia"/>
          <w:sz w:val="18"/>
          <w:szCs w:val="18"/>
          <w:lang w:val="en-US" w:eastAsia="zh-CN"/>
        </w:rPr>
        <w:br w:type="textWrapping"/>
      </w:r>
      <w:r>
        <w:rPr>
          <w:rFonts w:hint="eastAsia"/>
          <w:sz w:val="18"/>
          <w:szCs w:val="18"/>
          <w:lang w:val="en-US" w:eastAsia="zh-CN"/>
        </w:rPr>
        <w:t>·准确率（Accuracy）：分类正确的样本数占总样本数的比例。</w:t>
      </w:r>
      <w:r>
        <w:rPr>
          <w:rFonts w:hint="eastAsia"/>
          <w:sz w:val="18"/>
          <w:szCs w:val="18"/>
          <w:lang w:val="en-US" w:eastAsia="zh-CN"/>
        </w:rPr>
        <w:br w:type="textWrapping"/>
      </w:r>
      <w:r>
        <w:rPr>
          <w:rFonts w:hint="eastAsia"/>
          <w:sz w:val="18"/>
          <w:szCs w:val="18"/>
          <w:lang w:val="en-US" w:eastAsia="zh-CN"/>
        </w:rPr>
        <w:t>·精确率（Precision）：所有被分类器正确分类为正样本的样本占所有分类为正样本的样本的比·例。</w:t>
      </w:r>
      <w:r>
        <w:rPr>
          <w:rFonts w:hint="eastAsia"/>
          <w:sz w:val="18"/>
          <w:szCs w:val="18"/>
          <w:lang w:val="en-US" w:eastAsia="zh-CN"/>
        </w:rPr>
        <w:br w:type="textWrapping"/>
      </w:r>
      <w:r>
        <w:rPr>
          <w:rFonts w:hint="eastAsia"/>
          <w:sz w:val="18"/>
          <w:szCs w:val="18"/>
          <w:lang w:val="en-US" w:eastAsia="zh-CN"/>
        </w:rPr>
        <w:t>·召回率（Recall）：所有被分类器正确分类为正样本的样本占所有真实正样本的比例。</w:t>
      </w:r>
      <w:r>
        <w:rPr>
          <w:rFonts w:hint="eastAsia"/>
          <w:sz w:val="18"/>
          <w:szCs w:val="18"/>
          <w:lang w:val="en-US" w:eastAsia="zh-CN"/>
        </w:rPr>
        <w:br w:type="textWrapping"/>
      </w:r>
      <w:r>
        <w:rPr>
          <w:rFonts w:hint="eastAsia"/>
          <w:sz w:val="18"/>
          <w:szCs w:val="18"/>
          <w:lang w:val="en-US" w:eastAsia="zh-CN"/>
        </w:rPr>
        <w:t>·F1分数（F1 Score）：精确率和召回率的加权调和平均数，反映了分类器的综合性能。</w:t>
      </w:r>
      <w:r>
        <w:rPr>
          <w:rFonts w:hint="eastAsia"/>
          <w:sz w:val="18"/>
          <w:szCs w:val="18"/>
          <w:lang w:val="en-US" w:eastAsia="zh-CN"/>
        </w:rPr>
        <w:br w:type="textWrapping"/>
      </w:r>
      <w:r>
        <w:rPr>
          <w:rFonts w:hint="eastAsia"/>
          <w:sz w:val="18"/>
          <w:szCs w:val="18"/>
          <w:lang w:val="en-US" w:eastAsia="zh-CN"/>
        </w:rPr>
        <w:t>·AUC曲线下面积（AUC-ROC）：ROC曲线下的面积，用于评估二元分类器的性能。</w:t>
      </w:r>
    </w:p>
    <w:p w14:paraId="2D8D5B07">
      <w:pPr>
        <w:tabs>
          <w:tab w:val="left" w:pos="2628"/>
        </w:tabs>
        <w:rPr>
          <w:rFonts w:hint="eastAsia"/>
          <w:lang w:val="en-US" w:eastAsia="zh-CN"/>
        </w:rPr>
      </w:pPr>
      <w:r>
        <w:rPr>
          <w:rFonts w:hint="eastAsia"/>
          <w:b/>
          <w:bCs/>
          <w:lang w:val="en-US" w:eastAsia="zh-CN"/>
        </w:rPr>
        <w:t>1.线性回归的基本假设，怎么解决多重共线性问题</w:t>
      </w:r>
      <w:r>
        <w:rPr>
          <w:rFonts w:hint="eastAsia"/>
          <w:lang w:val="en-US" w:eastAsia="zh-CN"/>
        </w:rPr>
        <w:br w:type="textWrapping"/>
      </w:r>
      <w:r>
        <w:rPr>
          <w:rFonts w:hint="eastAsia"/>
          <w:lang w:val="en-US" w:eastAsia="zh-CN"/>
        </w:rPr>
        <w:t>1.线性关系假设:自变量和因变量之间的关系应该是线性的</w:t>
      </w:r>
      <w:r>
        <w:rPr>
          <w:rFonts w:hint="eastAsia"/>
          <w:lang w:val="en-US" w:eastAsia="zh-CN"/>
        </w:rPr>
        <w:br w:type="textWrapping"/>
      </w:r>
      <w:r>
        <w:rPr>
          <w:rFonts w:hint="eastAsia"/>
          <w:lang w:val="en-US" w:eastAsia="zh-CN"/>
        </w:rPr>
        <w:t>2.独立性假设:自变量之间应该是独立的。</w:t>
      </w:r>
      <w:r>
        <w:rPr>
          <w:rFonts w:hint="eastAsia"/>
          <w:lang w:val="en-US" w:eastAsia="zh-CN"/>
        </w:rPr>
        <w:br w:type="textWrapping"/>
      </w:r>
      <w:r>
        <w:rPr>
          <w:rFonts w:hint="eastAsia"/>
          <w:lang w:val="en-US" w:eastAsia="zh-CN"/>
        </w:rPr>
        <w:t>3.正态分布假设：因变量的分布应该是正态分布的</w:t>
      </w:r>
      <w:r>
        <w:rPr>
          <w:rFonts w:hint="eastAsia"/>
          <w:lang w:val="en-US" w:eastAsia="zh-CN"/>
        </w:rPr>
        <w:br w:type="textWrapping"/>
      </w:r>
      <w:r>
        <w:rPr>
          <w:rFonts w:hint="eastAsia"/>
          <w:lang w:val="en-US" w:eastAsia="zh-CN"/>
        </w:rPr>
        <w:t>4.等方差性假设:误差项的方差应该是常数</w:t>
      </w:r>
    </w:p>
    <w:p w14:paraId="7B88C32B">
      <w:pPr>
        <w:tabs>
          <w:tab w:val="left" w:pos="2628"/>
        </w:tabs>
        <w:rPr>
          <w:rFonts w:hint="default"/>
          <w:b/>
          <w:bCs/>
          <w:lang w:val="en-US" w:eastAsia="zh-CN"/>
        </w:rPr>
      </w:pPr>
      <w:r>
        <w:rPr>
          <w:rFonts w:hint="eastAsia"/>
          <w:b/>
          <w:bCs/>
          <w:lang w:val="en-US" w:eastAsia="zh-CN"/>
        </w:rPr>
        <w:t>2.</w:t>
      </w:r>
      <w:r>
        <w:rPr>
          <w:rFonts w:hint="default"/>
          <w:b/>
          <w:bCs/>
          <w:lang w:val="en-US" w:eastAsia="zh-CN"/>
        </w:rPr>
        <w:t>谈谈 RFM模型</w:t>
      </w:r>
    </w:p>
    <w:p w14:paraId="59220099">
      <w:pPr>
        <w:tabs>
          <w:tab w:val="left" w:pos="2628"/>
        </w:tabs>
        <w:rPr>
          <w:rFonts w:hint="default"/>
          <w:lang w:val="en-US" w:eastAsia="zh-CN"/>
        </w:rPr>
      </w:pPr>
      <w:r>
        <w:rPr>
          <w:rFonts w:hint="default"/>
          <w:lang w:val="en-US" w:eastAsia="zh-CN"/>
        </w:rPr>
        <w:t>RFM模型是一种用于客户细分和</w:t>
      </w:r>
      <w:r>
        <w:rPr>
          <w:rFonts w:hint="eastAsia"/>
          <w:lang w:val="en-US" w:eastAsia="zh-CN"/>
        </w:rPr>
        <w:t>画像</w:t>
      </w:r>
      <w:r>
        <w:rPr>
          <w:rFonts w:hint="default"/>
          <w:lang w:val="en-US" w:eastAsia="zh-CN"/>
        </w:rPr>
        <w:t>的模型</w:t>
      </w:r>
      <w:r>
        <w:rPr>
          <w:rFonts w:hint="eastAsia"/>
          <w:lang w:val="en-US" w:eastAsia="zh-CN"/>
        </w:rPr>
        <w:t>。</w:t>
      </w:r>
      <w:r>
        <w:rPr>
          <w:rFonts w:hint="default"/>
          <w:lang w:val="en-US" w:eastAsia="zh-CN"/>
        </w:rPr>
        <w:t>RFM模型的核心是将客户按照三个指标进行划分，分别是：Recency (最近一次购买时间)：客户最近一次购买的时间距离当前时间的时间</w:t>
      </w:r>
      <w:r>
        <w:rPr>
          <w:rFonts w:hint="eastAsia"/>
          <w:lang w:val="en-US" w:eastAsia="zh-CN"/>
        </w:rPr>
        <w:t>。</w:t>
      </w:r>
      <w:r>
        <w:rPr>
          <w:rFonts w:hint="default"/>
          <w:lang w:val="en-US" w:eastAsia="zh-CN"/>
        </w:rPr>
        <w:t>Frequency (购买频率)：客户在一段时间内购买的次数。Monetary (购买金额)：客户在一段时间内购买的金额。在RFM模型中，通常将这三个指标分别按照一定的规则进行打分根据RFM模型的分类结果，可以将客户分为不同的群体，例如高价值客户、潜在客户、流失客户等。然后，可以针对不同的客户群体，制定不同的营销策略，以提高客户满意度和忠诚度。</w:t>
      </w:r>
    </w:p>
    <w:p w14:paraId="7AEFAEBE">
      <w:pPr>
        <w:tabs>
          <w:tab w:val="left" w:pos="2628"/>
        </w:tabs>
        <w:rPr>
          <w:rFonts w:hint="default"/>
          <w:b/>
          <w:bCs/>
          <w:lang w:val="en-US" w:eastAsia="zh-CN"/>
        </w:rPr>
      </w:pPr>
      <w:r>
        <w:rPr>
          <w:rFonts w:hint="eastAsia"/>
          <w:b/>
          <w:bCs/>
          <w:lang w:val="en-US" w:eastAsia="zh-CN"/>
        </w:rPr>
        <w:t>3.</w:t>
      </w:r>
      <w:r>
        <w:rPr>
          <w:rFonts w:hint="default"/>
          <w:b/>
          <w:bCs/>
          <w:lang w:val="en-US" w:eastAsia="zh-CN"/>
        </w:rPr>
        <w:t>特征筛选的方法有哪些</w:t>
      </w:r>
    </w:p>
    <w:p w14:paraId="19C16F33">
      <w:pPr>
        <w:tabs>
          <w:tab w:val="left" w:pos="2628"/>
        </w:tabs>
        <w:rPr>
          <w:rFonts w:hint="default"/>
          <w:lang w:val="en-US" w:eastAsia="zh-CN"/>
        </w:rPr>
      </w:pPr>
      <w:r>
        <w:rPr>
          <w:rFonts w:hint="default"/>
          <w:lang w:val="en-US" w:eastAsia="zh-CN"/>
        </w:rPr>
        <w:t>1.方差选择：通过计算特征的方差来选择最重要的特征。如果一个特征的方差很小，说明它的取值变化不大，不太有用，可删除。</w:t>
      </w:r>
    </w:p>
    <w:p w14:paraId="35603E06">
      <w:pPr>
        <w:tabs>
          <w:tab w:val="left" w:pos="2628"/>
        </w:tabs>
        <w:rPr>
          <w:rFonts w:hint="default"/>
          <w:lang w:val="en-US" w:eastAsia="zh-CN"/>
        </w:rPr>
      </w:pPr>
      <w:r>
        <w:rPr>
          <w:rFonts w:hint="default"/>
          <w:lang w:val="en-US" w:eastAsia="zh-CN"/>
        </w:rPr>
        <w:t>2.相关性选择：通过计算特征之间的相关系数，选择与目标变量相关性最强的特征。可以使用Pearson相关系数、Spearman相关系数等方法进行计算。</w:t>
      </w:r>
    </w:p>
    <w:p w14:paraId="237CBD09">
      <w:pPr>
        <w:tabs>
          <w:tab w:val="left" w:pos="2628"/>
        </w:tabs>
        <w:rPr>
          <w:rFonts w:hint="default"/>
          <w:lang w:val="en-US" w:eastAsia="zh-CN"/>
        </w:rPr>
      </w:pPr>
      <w:r>
        <w:rPr>
          <w:rFonts w:hint="eastAsia"/>
          <w:lang w:val="en-US" w:eastAsia="zh-CN"/>
        </w:rPr>
        <w:t>3</w:t>
      </w:r>
      <w:r>
        <w:rPr>
          <w:rFonts w:hint="default"/>
          <w:lang w:val="en-US" w:eastAsia="zh-CN"/>
        </w:rPr>
        <w:t>.互信息选择：使用互信息来选择最相关的特征。互信息是一种用于度量两个变量之间相关性的方法，知道 Y 后，X 的不确定性减少了多少。</w:t>
      </w:r>
    </w:p>
    <w:p w14:paraId="5C5BE30B">
      <w:pPr>
        <w:tabs>
          <w:tab w:val="left" w:pos="2628"/>
        </w:tabs>
        <w:rPr>
          <w:rFonts w:hint="default"/>
          <w:lang w:val="en-US" w:eastAsia="zh-CN"/>
        </w:rPr>
      </w:pPr>
      <w:r>
        <w:rPr>
          <w:rFonts w:hint="default"/>
          <w:lang w:val="en-US" w:eastAsia="zh-CN"/>
        </w:rPr>
        <w:t>5.L1正则化：使用L1正则化来选择最优的特征。L1正则化可以将不重要的特征的系数压缩成0，从而实现特征选择的效果。</w:t>
      </w:r>
    </w:p>
    <w:p w14:paraId="137E3062">
      <w:pPr>
        <w:rPr>
          <w:rFonts w:hint="eastAsia"/>
          <w:b/>
          <w:bCs/>
          <w:lang w:val="en-US" w:eastAsia="zh-CN"/>
        </w:rPr>
      </w:pPr>
      <w:r>
        <w:rPr>
          <w:rFonts w:hint="eastAsia"/>
          <w:b/>
          <w:bCs/>
          <w:lang w:val="en-US" w:eastAsia="zh-CN"/>
        </w:rPr>
        <w:t>4.自我介绍</w:t>
      </w:r>
    </w:p>
    <w:p w14:paraId="1D12C002">
      <w:pPr>
        <w:rPr>
          <w:rFonts w:hint="default"/>
          <w:lang w:val="en-US" w:eastAsia="zh-CN"/>
        </w:rPr>
      </w:pPr>
      <w:r>
        <w:rPr>
          <w:rFonts w:hint="default"/>
          <w:lang w:val="en-US" w:eastAsia="zh-CN"/>
        </w:rPr>
        <w:t>面试官您好，</w:t>
      </w:r>
      <w:r>
        <w:rPr>
          <w:rFonts w:hint="eastAsia"/>
          <w:lang w:val="en-US" w:eastAsia="zh-CN"/>
        </w:rPr>
        <w:t>我叫</w:t>
      </w:r>
      <w:r>
        <w:rPr>
          <w:rFonts w:hint="default"/>
          <w:lang w:val="en-US" w:eastAsia="zh-CN"/>
        </w:rPr>
        <w:t>何涛，</w:t>
      </w:r>
      <w:r>
        <w:rPr>
          <w:rFonts w:hint="eastAsia"/>
          <w:lang w:val="en-US" w:eastAsia="zh-CN"/>
        </w:rPr>
        <w:t>目前是</w:t>
      </w:r>
      <w:r>
        <w:rPr>
          <w:rFonts w:hint="default"/>
          <w:lang w:val="en-US" w:eastAsia="zh-CN"/>
        </w:rPr>
        <w:t>西北大学应用统计</w:t>
      </w:r>
      <w:r>
        <w:rPr>
          <w:rFonts w:hint="eastAsia"/>
          <w:lang w:val="en-US" w:eastAsia="zh-CN"/>
        </w:rPr>
        <w:t>硕士在读。很荣幸能够参加今天的面试。下面我主要从实习、项目上做个简单的自我介绍。</w:t>
      </w:r>
      <w:r>
        <w:rPr>
          <w:rFonts w:hint="default"/>
          <w:lang w:val="en-US" w:eastAsia="zh-CN"/>
        </w:rPr>
        <w:t>我主要有</w:t>
      </w:r>
      <w:r>
        <w:rPr>
          <w:rFonts w:hint="eastAsia"/>
          <w:lang w:val="en-US" w:eastAsia="zh-CN"/>
        </w:rPr>
        <w:t>一段</w:t>
      </w:r>
      <w:r>
        <w:rPr>
          <w:rFonts w:hint="default"/>
          <w:lang w:val="en-US" w:eastAsia="zh-CN"/>
        </w:rPr>
        <w:t>在美林数据实习，</w:t>
      </w:r>
      <w:r>
        <w:rPr>
          <w:rFonts w:hint="eastAsia"/>
          <w:lang w:val="en-US" w:eastAsia="zh-CN"/>
        </w:rPr>
        <w:t>实习期间主要参与了两个项目。一个工程企业的智能化平台，我主要参与了业务调研与需求拆解，以及规划从文档解析抽取到智能问答的初步方案，同时在开发阶段做了结构化表格体系梳理、提示词优化、数据库构建和前端看板制作工作。另一个是一个数字化监理项目，我主要负责了用SQL完成多源数据的抽取、清洗与汇总，并</w:t>
      </w:r>
      <w:r>
        <w:rPr>
          <w:rFonts w:hint="default"/>
          <w:lang w:val="en-US" w:eastAsia="zh-CN"/>
        </w:rPr>
        <w:t>用BI工具搭建看板</w:t>
      </w:r>
      <w:r>
        <w:rPr>
          <w:rFonts w:hint="eastAsia"/>
          <w:lang w:val="en-US" w:eastAsia="zh-CN"/>
        </w:rPr>
        <w:t>的工作</w:t>
      </w:r>
      <w:r>
        <w:rPr>
          <w:rFonts w:hint="default"/>
          <w:lang w:val="en-US" w:eastAsia="zh-CN"/>
        </w:rPr>
        <w:t>。在项目方面，我独立做过一个基于1200万条用户行为日志的用户行为分析项目。从用户行为规律、用户偏好、用户消费规律三个角度分析，输出访问规律、转化漏斗和复购周期等结论</w:t>
      </w:r>
      <w:r>
        <w:rPr>
          <w:rFonts w:hint="eastAsia"/>
          <w:lang w:val="en-US" w:eastAsia="zh-CN"/>
        </w:rPr>
        <w:t>。技能方面</w:t>
      </w:r>
      <w:r>
        <w:rPr>
          <w:rFonts w:hint="default"/>
          <w:lang w:val="en-US" w:eastAsia="zh-CN"/>
        </w:rPr>
        <w:t>我</w:t>
      </w:r>
      <w:r>
        <w:rPr>
          <w:rFonts w:hint="eastAsia"/>
          <w:lang w:val="en-US" w:eastAsia="zh-CN"/>
        </w:rPr>
        <w:t>比较熟悉</w:t>
      </w:r>
      <w:r>
        <w:rPr>
          <w:rFonts w:hint="default"/>
          <w:lang w:val="en-US" w:eastAsia="zh-CN"/>
        </w:rPr>
        <w:t> SQL和Python，</w:t>
      </w:r>
      <w:r>
        <w:rPr>
          <w:rFonts w:hint="eastAsia"/>
          <w:lang w:val="en-US" w:eastAsia="zh-CN"/>
        </w:rPr>
        <w:t>以及能够熟练利用agent工具辅助完成工作任务</w:t>
      </w:r>
      <w:r>
        <w:rPr>
          <w:rFonts w:hint="default"/>
          <w:lang w:val="en-US" w:eastAsia="zh-CN"/>
        </w:rPr>
        <w:t>。</w:t>
      </w:r>
    </w:p>
    <w:p w14:paraId="624AC4BB">
      <w:pPr>
        <w:rPr>
          <w:rFonts w:hint="eastAsia" w:asciiTheme="minorHAnsi" w:hAnsiTheme="minorHAnsi" w:eastAsiaTheme="minorEastAsia" w:cstheme="minorBidi"/>
          <w:b/>
          <w:bCs/>
          <w:kern w:val="2"/>
          <w:sz w:val="21"/>
          <w:szCs w:val="24"/>
          <w:lang w:val="en-US" w:eastAsia="zh-CN" w:bidi="ar-SA"/>
        </w:rPr>
      </w:pPr>
      <w:r>
        <w:rPr>
          <w:rFonts w:hint="eastAsia" w:asciiTheme="minorHAnsi" w:hAnsiTheme="minorHAnsi" w:eastAsiaTheme="minorEastAsia" w:cstheme="minorBidi"/>
          <w:b/>
          <w:bCs/>
          <w:kern w:val="2"/>
          <w:sz w:val="21"/>
          <w:szCs w:val="24"/>
          <w:lang w:val="en-US" w:eastAsia="zh-CN" w:bidi="ar-SA"/>
        </w:rPr>
        <w:t>5.项目最大的困难是什么？怎么克服的？</w:t>
      </w:r>
    </w:p>
    <w:p w14:paraId="06D92276">
      <w:pPr>
        <w:rPr>
          <w:rFonts w:hint="eastAsia"/>
          <w:lang w:val="en-US" w:eastAsia="zh-CN"/>
        </w:rPr>
      </w:pPr>
      <w:r>
        <w:rPr>
          <w:rFonts w:hint="eastAsia"/>
          <w:lang w:val="en-US" w:eastAsia="zh-CN"/>
        </w:rPr>
        <w:t>最难的一环是将大量、复杂专业和不规范的业务文档利用大模型抽取为结构化表格。难在三点：文档来源杂（扫描件、跨页、合并单元格）；字段名不统一、术语密集；而且抽错会直接影响后续业务看板和智能问答。</w:t>
      </w:r>
    </w:p>
    <w:p w14:paraId="0EF118D2">
      <w:pPr>
        <w:rPr>
          <w:rFonts w:hint="eastAsia"/>
          <w:lang w:val="en-US" w:eastAsia="zh-CN"/>
        </w:rPr>
      </w:pPr>
      <w:r>
        <w:rPr>
          <w:rFonts w:hint="eastAsia"/>
          <w:lang w:val="en-US" w:eastAsia="zh-CN"/>
        </w:rPr>
        <w:t>1. 拆问题：把「难抽」拆成格式、语义、质量三类，分别对应预处理、业务词典、评测复核，变成可排期的模块。</w:t>
      </w:r>
    </w:p>
    <w:p w14:paraId="4033538C">
      <w:pPr>
        <w:rPr>
          <w:rFonts w:hint="eastAsia"/>
          <w:lang w:val="en-US" w:eastAsia="zh-CN"/>
        </w:rPr>
      </w:pPr>
      <w:r>
        <w:rPr>
          <w:rFonts w:hint="eastAsia"/>
          <w:lang w:val="en-US" w:eastAsia="zh-CN"/>
        </w:rPr>
        <w:t>2. 筛高难度样例做黄金测试集，和业务、算法对齐字段级验收口径，沉淀为模板。</w:t>
      </w:r>
    </w:p>
    <w:p w14:paraId="4318DB88">
      <w:pPr>
        <w:rPr>
          <w:rFonts w:hint="eastAsia"/>
          <w:lang w:val="en-US" w:eastAsia="zh-CN"/>
        </w:rPr>
      </w:pPr>
      <w:r>
        <w:rPr>
          <w:rFonts w:hint="eastAsia"/>
          <w:lang w:val="en-US" w:eastAsia="zh-CN"/>
        </w:rPr>
        <w:t>3. 高置信自动入库，低置信进人工确认队列，修正结果回流</w:t>
      </w:r>
    </w:p>
    <w:p w14:paraId="74D5B388">
      <w:pPr>
        <w:rPr>
          <w:rFonts w:hint="default"/>
          <w:lang w:val="en-US" w:eastAsia="zh-CN"/>
        </w:rPr>
      </w:pPr>
      <w:r>
        <w:rPr>
          <w:rFonts w:hint="eastAsia"/>
          <w:lang w:val="en-US" w:eastAsia="zh-CN"/>
        </w:rPr>
        <w:t>4. 按字段统计准确率，定期归因 bad case，驱动解析策略和词典迭代。</w:t>
      </w: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scadia Mono">
    <w:panose1 w:val="020B0609020000020004"/>
    <w:charset w:val="00"/>
    <w:family w:val="auto"/>
    <w:pitch w:val="default"/>
    <w:sig w:usb0="A1002AFF" w:usb1="C200F9FB" w:usb2="00040020" w:usb3="00000000" w:csb0="600001FF" w:csb1="FFFF0000"/>
  </w:font>
  <w:font w:name="Segoe UI">
    <w:panose1 w:val="020B0502040204020203"/>
    <w:charset w:val="00"/>
    <w:family w:val="auto"/>
    <w:pitch w:val="default"/>
    <w:sig w:usb0="E4002EFF" w:usb1="C000E47F" w:usb2="00000009" w:usb3="00000000" w:csb0="200001FF" w:csb1="00000000"/>
  </w:font>
  <w:font w:name="KaTeX_Math">
    <w:altName w:val="FFont-Family"/>
    <w:panose1 w:val="00000000000000000000"/>
    <w:charset w:val="00"/>
    <w:family w:val="auto"/>
    <w:pitch w:val="default"/>
    <w:sig w:usb0="00000000" w:usb1="00000000" w:usb2="00000000" w:usb3="00000000" w:csb0="00000000" w:csb1="00000000"/>
  </w:font>
  <w:font w:name="FFont-Family">
    <w:panose1 w:val="02000509000000000000"/>
    <w:charset w:val="00"/>
    <w:family w:val="auto"/>
    <w:pitch w:val="default"/>
    <w:sig w:usb0="00000001" w:usb1="0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9"/>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2387249"/>
    <w:rsid w:val="00BA0CA9"/>
    <w:rsid w:val="0173497C"/>
    <w:rsid w:val="0223141A"/>
    <w:rsid w:val="02387249"/>
    <w:rsid w:val="07456A20"/>
    <w:rsid w:val="074F7AC9"/>
    <w:rsid w:val="08215AE4"/>
    <w:rsid w:val="087B7477"/>
    <w:rsid w:val="0BFF7002"/>
    <w:rsid w:val="0C6D4FAE"/>
    <w:rsid w:val="0D5F5804"/>
    <w:rsid w:val="0E3756DF"/>
    <w:rsid w:val="0EB126E9"/>
    <w:rsid w:val="0F0623F2"/>
    <w:rsid w:val="0F517A28"/>
    <w:rsid w:val="100B4360"/>
    <w:rsid w:val="10EC5328"/>
    <w:rsid w:val="11FC4F86"/>
    <w:rsid w:val="14614958"/>
    <w:rsid w:val="15364C89"/>
    <w:rsid w:val="15BC2038"/>
    <w:rsid w:val="160B58F5"/>
    <w:rsid w:val="167B78DD"/>
    <w:rsid w:val="17914727"/>
    <w:rsid w:val="18273B81"/>
    <w:rsid w:val="1A936732"/>
    <w:rsid w:val="1BC16CF0"/>
    <w:rsid w:val="1CA4388D"/>
    <w:rsid w:val="1D7F0C25"/>
    <w:rsid w:val="1DE63A67"/>
    <w:rsid w:val="1E992B43"/>
    <w:rsid w:val="1F301408"/>
    <w:rsid w:val="1F69275D"/>
    <w:rsid w:val="20FC60D5"/>
    <w:rsid w:val="22C1269A"/>
    <w:rsid w:val="25067FBA"/>
    <w:rsid w:val="25A641D2"/>
    <w:rsid w:val="2AA5195D"/>
    <w:rsid w:val="2DB722CA"/>
    <w:rsid w:val="2F1769AC"/>
    <w:rsid w:val="33022C64"/>
    <w:rsid w:val="3483061C"/>
    <w:rsid w:val="365C268B"/>
    <w:rsid w:val="36897924"/>
    <w:rsid w:val="3F801327"/>
    <w:rsid w:val="40F47F9D"/>
    <w:rsid w:val="42D42A31"/>
    <w:rsid w:val="43055919"/>
    <w:rsid w:val="434F57E4"/>
    <w:rsid w:val="43972B97"/>
    <w:rsid w:val="43E908BD"/>
    <w:rsid w:val="486A2F43"/>
    <w:rsid w:val="4B5E5C58"/>
    <w:rsid w:val="4D102D7B"/>
    <w:rsid w:val="4D3C6C8D"/>
    <w:rsid w:val="4FF36959"/>
    <w:rsid w:val="50812723"/>
    <w:rsid w:val="51B74A13"/>
    <w:rsid w:val="52F72852"/>
    <w:rsid w:val="53F16BC7"/>
    <w:rsid w:val="589809DC"/>
    <w:rsid w:val="58E53F3F"/>
    <w:rsid w:val="598B16FF"/>
    <w:rsid w:val="598E1D6A"/>
    <w:rsid w:val="5993577D"/>
    <w:rsid w:val="5AFE34D7"/>
    <w:rsid w:val="5B0453E0"/>
    <w:rsid w:val="5D3B2FBA"/>
    <w:rsid w:val="5DAE48E5"/>
    <w:rsid w:val="5E8334B0"/>
    <w:rsid w:val="61F71146"/>
    <w:rsid w:val="62ED570E"/>
    <w:rsid w:val="63045E00"/>
    <w:rsid w:val="64393E88"/>
    <w:rsid w:val="6569254B"/>
    <w:rsid w:val="696465F8"/>
    <w:rsid w:val="6C2C6A84"/>
    <w:rsid w:val="6DD94D68"/>
    <w:rsid w:val="6E3A0E77"/>
    <w:rsid w:val="6FCF38F2"/>
    <w:rsid w:val="71B529D6"/>
    <w:rsid w:val="71D43552"/>
    <w:rsid w:val="72035479"/>
    <w:rsid w:val="73AC152D"/>
    <w:rsid w:val="750F5B7F"/>
    <w:rsid w:val="758111EB"/>
    <w:rsid w:val="75B96BD7"/>
    <w:rsid w:val="76286AE8"/>
    <w:rsid w:val="764F7100"/>
    <w:rsid w:val="76D313ED"/>
    <w:rsid w:val="77F36E5C"/>
    <w:rsid w:val="7A3B22B0"/>
    <w:rsid w:val="7B1D660B"/>
    <w:rsid w:val="7F6321F9"/>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14:defaultImageDpi w14:val="32767"/>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 w:type="character" w:styleId="5">
    <w:name w:val="Strong"/>
    <w:basedOn w:val="4"/>
    <w:qFormat/>
    <w:uiPriority w:val="0"/>
    <w:rPr>
      <w:b/>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13</TotalTime>
  <ScaleCrop>false</ScaleCrop>
  <LinksUpToDate>false</LinksUpToDate>
  <CharactersWithSpaces>0</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2026-09-24T06:50:00Z</dcterms:created>
  <dc:creator>何涛</dc:creator>
  <cp:lastModifiedBy>何涛</cp:lastModifiedBy>
  <dcterms:modified xsi:type="dcterms:W3CDTF">2026-09-24T09:11:13Z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2052-12.1.0.28505</vt:lpwstr>
  </property>
  <property fmtid="{D5CDD505-2E9C-101B-9397-08002B2CF9AE}" pid="3" name="ICV">
    <vt:lpwstr>730831287DC24E6992642A5F937049A5_11</vt:lpwstr>
  </property>
  <property fmtid="{D5CDD505-2E9C-101B-9397-08002B2CF9AE}" pid="4" name="KSOTemplateDocerSaveRecord">
    <vt:lpwstr>eyJoZGlkIjoiNWRjZGQ5NjNjMWYwMmE3YWFjOTk0OTJhNWJmODJiYTYiLCJ1c2VySWQiOiIxNzgwMjQxNDM0In0=</vt:lpwstr>
  </property>
</Properties>
</file>