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92E" w:rsidRDefault="0004692E" w:rsidP="0004692E">
      <w:pPr>
        <w:rPr>
          <w:rFonts w:ascii="Times New Roman" w:hAnsi="Times New Roman" w:cs="Times New Roman"/>
          <w:b/>
          <w:bCs/>
          <w:sz w:val="24"/>
          <w:szCs w:val="24"/>
        </w:rPr>
      </w:pPr>
      <w:r w:rsidRPr="00DB4F0C">
        <w:rPr>
          <w:rFonts w:ascii="Times New Roman" w:hAnsi="Times New Roman" w:cs="Times New Roman"/>
          <w:b/>
          <w:bCs/>
          <w:noProof/>
          <w:color w:val="FF0000"/>
          <w:sz w:val="32"/>
          <w:szCs w:val="24"/>
          <w:highlight w:val="yellow"/>
        </w:rPr>
        <w:t>NOTE: For DP</w:t>
      </w:r>
      <w:r>
        <w:rPr>
          <w:rFonts w:ascii="Times New Roman" w:hAnsi="Times New Roman" w:cs="Times New Roman"/>
          <w:b/>
          <w:bCs/>
          <w:noProof/>
          <w:color w:val="FF0000"/>
          <w:sz w:val="32"/>
          <w:szCs w:val="24"/>
          <w:highlight w:val="yellow"/>
        </w:rPr>
        <w:t>2</w:t>
      </w:r>
      <w:r w:rsidR="004C6AC7">
        <w:rPr>
          <w:rFonts w:ascii="Times New Roman" w:hAnsi="Times New Roman" w:cs="Times New Roman"/>
          <w:b/>
          <w:bCs/>
          <w:noProof/>
          <w:color w:val="FF0000"/>
          <w:sz w:val="32"/>
          <w:szCs w:val="24"/>
          <w:highlight w:val="yellow"/>
        </w:rPr>
        <w:t>3</w:t>
      </w:r>
      <w:bookmarkStart w:id="0" w:name="_GoBack"/>
      <w:bookmarkEnd w:id="0"/>
      <w:r w:rsidRPr="00DB4F0C">
        <w:rPr>
          <w:rFonts w:ascii="Times New Roman" w:hAnsi="Times New Roman" w:cs="Times New Roman"/>
          <w:b/>
          <w:bCs/>
          <w:noProof/>
          <w:color w:val="FF0000"/>
          <w:sz w:val="32"/>
          <w:szCs w:val="24"/>
          <w:highlight w:val="yellow"/>
        </w:rPr>
        <w:t xml:space="preserve"> this section is limited to </w:t>
      </w:r>
      <w:r>
        <w:rPr>
          <w:rFonts w:ascii="Times New Roman" w:hAnsi="Times New Roman" w:cs="Times New Roman"/>
          <w:b/>
          <w:bCs/>
          <w:noProof/>
          <w:color w:val="FF0000"/>
          <w:sz w:val="32"/>
          <w:szCs w:val="24"/>
          <w:highlight w:val="yellow"/>
        </w:rPr>
        <w:t>FOUR</w:t>
      </w:r>
      <w:r w:rsidRPr="00DB4F0C">
        <w:rPr>
          <w:rFonts w:ascii="Times New Roman" w:hAnsi="Times New Roman" w:cs="Times New Roman"/>
          <w:b/>
          <w:bCs/>
          <w:noProof/>
          <w:color w:val="FF0000"/>
          <w:sz w:val="32"/>
          <w:szCs w:val="24"/>
          <w:highlight w:val="yellow"/>
        </w:rPr>
        <w:t xml:space="preserve"> (</w:t>
      </w:r>
      <w:r>
        <w:rPr>
          <w:rFonts w:ascii="Times New Roman" w:hAnsi="Times New Roman" w:cs="Times New Roman"/>
          <w:b/>
          <w:bCs/>
          <w:noProof/>
          <w:color w:val="FF0000"/>
          <w:sz w:val="32"/>
          <w:szCs w:val="24"/>
          <w:highlight w:val="yellow"/>
        </w:rPr>
        <w:t>4</w:t>
      </w:r>
      <w:r w:rsidRPr="00DB4F0C">
        <w:rPr>
          <w:rFonts w:ascii="Times New Roman" w:hAnsi="Times New Roman" w:cs="Times New Roman"/>
          <w:b/>
          <w:bCs/>
          <w:noProof/>
          <w:color w:val="FF0000"/>
          <w:sz w:val="32"/>
          <w:szCs w:val="24"/>
          <w:highlight w:val="yellow"/>
        </w:rPr>
        <w:t>) PAGES</w:t>
      </w:r>
    </w:p>
    <w:p w:rsidR="0004692E" w:rsidRPr="0004692E" w:rsidRDefault="0004692E" w:rsidP="0004692E">
      <w:pPr>
        <w:tabs>
          <w:tab w:val="num" w:pos="400"/>
        </w:tabs>
        <w:spacing w:before="120"/>
        <w:rPr>
          <w:rFonts w:ascii="Times New Roman" w:hAnsi="Times New Roman" w:cs="Times New Roman"/>
          <w:sz w:val="24"/>
          <w:szCs w:val="24"/>
          <w:lang w:eastAsia="en-AU"/>
        </w:rPr>
      </w:pPr>
      <w:r w:rsidRPr="0004692E">
        <w:rPr>
          <w:rFonts w:ascii="Times New Roman" w:hAnsi="Times New Roman" w:cs="Times New Roman"/>
          <w:sz w:val="24"/>
          <w:szCs w:val="24"/>
          <w:lang w:eastAsia="en-AU"/>
        </w:rPr>
        <w:t xml:space="preserve">Fully justify, in terms of need and cost, each budget item requested from the ARC. (Upload a PDF of no more than four A4 pages and within the required format). </w:t>
      </w:r>
    </w:p>
    <w:p w:rsidR="0004692E" w:rsidRPr="0004692E" w:rsidRDefault="0004692E" w:rsidP="0004692E">
      <w:pPr>
        <w:tabs>
          <w:tab w:val="num" w:pos="400"/>
        </w:tabs>
        <w:spacing w:before="120"/>
        <w:rPr>
          <w:rFonts w:ascii="Times New Roman" w:hAnsi="Times New Roman" w:cs="Times New Roman"/>
          <w:sz w:val="24"/>
          <w:szCs w:val="24"/>
        </w:rPr>
      </w:pPr>
      <w:r w:rsidRPr="0004692E">
        <w:rPr>
          <w:rFonts w:ascii="Times New Roman" w:hAnsi="Times New Roman" w:cs="Times New Roman"/>
          <w:sz w:val="24"/>
          <w:szCs w:val="24"/>
        </w:rPr>
        <w:t>The ARC budget justification must:</w:t>
      </w:r>
    </w:p>
    <w:p w:rsidR="0004692E" w:rsidRPr="0004692E" w:rsidRDefault="0004692E" w:rsidP="0004692E">
      <w:pPr>
        <w:pStyle w:val="ListParagraph"/>
        <w:numPr>
          <w:ilvl w:val="0"/>
          <w:numId w:val="3"/>
        </w:numPr>
        <w:spacing w:before="120" w:after="0" w:line="240" w:lineRule="auto"/>
        <w:ind w:left="284" w:hanging="284"/>
        <w:contextualSpacing w:val="0"/>
        <w:rPr>
          <w:rFonts w:ascii="Times New Roman" w:hAnsi="Times New Roman" w:cs="Times New Roman"/>
          <w:sz w:val="24"/>
          <w:szCs w:val="24"/>
        </w:rPr>
      </w:pPr>
      <w:r w:rsidRPr="0004692E">
        <w:rPr>
          <w:rFonts w:ascii="Times New Roman" w:hAnsi="Times New Roman" w:cs="Times New Roman"/>
          <w:sz w:val="24"/>
          <w:szCs w:val="24"/>
        </w:rPr>
        <w:t>Use the same headings as in the Description column in the budget at Part E</w:t>
      </w:r>
      <w:r w:rsidR="002431EF">
        <w:rPr>
          <w:rFonts w:ascii="Times New Roman" w:hAnsi="Times New Roman" w:cs="Times New Roman"/>
          <w:sz w:val="24"/>
          <w:szCs w:val="24"/>
        </w:rPr>
        <w:t>1</w:t>
      </w:r>
      <w:r w:rsidRPr="0004692E">
        <w:rPr>
          <w:rFonts w:ascii="Times New Roman" w:hAnsi="Times New Roman" w:cs="Times New Roman"/>
          <w:sz w:val="24"/>
          <w:szCs w:val="24"/>
        </w:rPr>
        <w:t xml:space="preserve"> of the application.</w:t>
      </w:r>
    </w:p>
    <w:p w:rsidR="0004692E" w:rsidRPr="0004692E" w:rsidRDefault="0004692E" w:rsidP="0004692E">
      <w:pPr>
        <w:pStyle w:val="ListParagraph"/>
        <w:numPr>
          <w:ilvl w:val="0"/>
          <w:numId w:val="3"/>
        </w:numPr>
        <w:spacing w:before="120" w:after="0" w:line="240" w:lineRule="auto"/>
        <w:ind w:left="284" w:hanging="284"/>
        <w:contextualSpacing w:val="0"/>
        <w:rPr>
          <w:rFonts w:ascii="Times New Roman" w:hAnsi="Times New Roman" w:cs="Times New Roman"/>
          <w:sz w:val="24"/>
          <w:szCs w:val="24"/>
        </w:rPr>
      </w:pPr>
      <w:r w:rsidRPr="0004692E">
        <w:rPr>
          <w:rFonts w:ascii="Times New Roman" w:hAnsi="Times New Roman" w:cs="Times New Roman"/>
          <w:sz w:val="24"/>
          <w:szCs w:val="24"/>
        </w:rPr>
        <w:t xml:space="preserve"> In justifying the budget, it is not sufficient to claim certain equipment or personnel costs as $X. Rather, the budget justification should state, for example, that a full-time research assistant or technician with a specific level of expertise is required for ‘x’ months. The same level of explanation is required for all items being requested.</w:t>
      </w:r>
    </w:p>
    <w:p w:rsidR="0004692E" w:rsidRPr="0004692E" w:rsidRDefault="0004692E" w:rsidP="0004692E">
      <w:pPr>
        <w:pStyle w:val="ListParagraph"/>
        <w:numPr>
          <w:ilvl w:val="0"/>
          <w:numId w:val="3"/>
        </w:numPr>
        <w:spacing w:before="120" w:after="0" w:line="240" w:lineRule="auto"/>
        <w:ind w:left="284" w:hanging="284"/>
        <w:contextualSpacing w:val="0"/>
        <w:rPr>
          <w:rFonts w:ascii="Times New Roman" w:hAnsi="Times New Roman" w:cs="Times New Roman"/>
          <w:sz w:val="24"/>
          <w:szCs w:val="24"/>
        </w:rPr>
      </w:pPr>
      <w:r w:rsidRPr="0004692E">
        <w:rPr>
          <w:rFonts w:ascii="Times New Roman" w:hAnsi="Times New Roman" w:cs="Times New Roman"/>
          <w:sz w:val="24"/>
          <w:szCs w:val="24"/>
        </w:rPr>
        <w:t>Justify any funding being requested for Teaching Relief or other duties for any named CI on the research team.</w:t>
      </w:r>
    </w:p>
    <w:p w:rsidR="0004692E" w:rsidRPr="0004692E" w:rsidRDefault="0004692E" w:rsidP="0004692E">
      <w:pPr>
        <w:pStyle w:val="ListParagraph"/>
        <w:numPr>
          <w:ilvl w:val="0"/>
          <w:numId w:val="3"/>
        </w:numPr>
        <w:spacing w:before="120" w:after="0" w:line="240" w:lineRule="auto"/>
        <w:ind w:left="284" w:hanging="284"/>
        <w:contextualSpacing w:val="0"/>
        <w:rPr>
          <w:rFonts w:ascii="Times New Roman" w:hAnsi="Times New Roman" w:cs="Times New Roman"/>
          <w:sz w:val="24"/>
          <w:szCs w:val="24"/>
        </w:rPr>
      </w:pPr>
      <w:r w:rsidRPr="0004692E">
        <w:rPr>
          <w:rFonts w:ascii="Times New Roman" w:hAnsi="Times New Roman" w:cs="Times New Roman"/>
          <w:sz w:val="24"/>
          <w:szCs w:val="24"/>
        </w:rPr>
        <w:t>Justify any funding being requested for major items of equipment. Requests for any major items of equipment are considered on merit. Participants should plan to use existing equipment wherever possible. If participants are seeking funding for new equipment, describe how the equipment will be used and provide details of the manufacturer, supplier, cost and installation based on quotations obtained. Do not supply the quotations. For expensive pieces of equipment, participants must justify the importance of the equipment to the research proposed and demonstrate that access to such equipment housed elsewhere is not practical. The Administering Organisation would be expected to contribute part of the funding required for expensive items of equipment.</w:t>
      </w:r>
    </w:p>
    <w:p w:rsidR="0004692E" w:rsidRPr="0004692E" w:rsidRDefault="0004692E" w:rsidP="0004692E">
      <w:pPr>
        <w:pStyle w:val="ListParagraph"/>
        <w:numPr>
          <w:ilvl w:val="0"/>
          <w:numId w:val="3"/>
        </w:numPr>
        <w:spacing w:before="120" w:after="0" w:line="240" w:lineRule="auto"/>
        <w:ind w:left="284" w:hanging="284"/>
        <w:contextualSpacing w:val="0"/>
        <w:rPr>
          <w:rFonts w:ascii="Times New Roman" w:hAnsi="Times New Roman" w:cs="Times New Roman"/>
          <w:sz w:val="24"/>
          <w:szCs w:val="24"/>
        </w:rPr>
      </w:pPr>
      <w:r w:rsidRPr="0004692E">
        <w:rPr>
          <w:rFonts w:ascii="Times New Roman" w:hAnsi="Times New Roman" w:cs="Times New Roman"/>
          <w:sz w:val="24"/>
          <w:szCs w:val="24"/>
        </w:rPr>
        <w:t>Requests for funding to cover the costs of domestic and international travel for CIs, PIs and research support personnel associated with a project, including for reasons of fostering and strengthening collaborations between participants in Australia and overseas, must be justified in full.</w:t>
      </w:r>
    </w:p>
    <w:p w:rsidR="00335B78" w:rsidRPr="0004692E" w:rsidRDefault="00335B78">
      <w:pPr>
        <w:rPr>
          <w:rFonts w:ascii="Times New Roman" w:hAnsi="Times New Roman" w:cs="Times New Roman"/>
          <w:b/>
          <w:color w:val="FF0000"/>
          <w:sz w:val="24"/>
          <w:szCs w:val="24"/>
        </w:rPr>
      </w:pPr>
    </w:p>
    <w:p w:rsidR="001E3D4A" w:rsidRPr="0004692E" w:rsidRDefault="002431EF" w:rsidP="001E3D4A">
      <w:pPr>
        <w:rPr>
          <w:rFonts w:ascii="Times New Roman" w:hAnsi="Times New Roman" w:cs="Times New Roman"/>
          <w:b/>
          <w:sz w:val="24"/>
          <w:szCs w:val="24"/>
        </w:rPr>
      </w:pPr>
      <w:r>
        <w:rPr>
          <w:rFonts w:ascii="Times New Roman" w:hAnsi="Times New Roman" w:cs="Times New Roman"/>
          <w:b/>
          <w:sz w:val="24"/>
          <w:szCs w:val="24"/>
        </w:rPr>
        <w:t>E2</w:t>
      </w:r>
      <w:r w:rsidR="001E3D4A" w:rsidRPr="0004692E">
        <w:rPr>
          <w:rFonts w:ascii="Times New Roman" w:hAnsi="Times New Roman" w:cs="Times New Roman"/>
          <w:b/>
          <w:sz w:val="24"/>
          <w:szCs w:val="24"/>
        </w:rPr>
        <w:t xml:space="preserve">. Justification of funding requested from the ARC </w:t>
      </w:r>
    </w:p>
    <w:p w:rsidR="00F221DA" w:rsidRPr="0004692E" w:rsidRDefault="00F221DA">
      <w:pPr>
        <w:rPr>
          <w:rFonts w:ascii="Times New Roman" w:hAnsi="Times New Roman" w:cs="Times New Roman"/>
          <w:b/>
          <w:sz w:val="24"/>
          <w:szCs w:val="24"/>
        </w:rPr>
      </w:pPr>
      <w:r w:rsidRPr="0004692E">
        <w:rPr>
          <w:rFonts w:ascii="Times New Roman" w:hAnsi="Times New Roman" w:cs="Times New Roman"/>
          <w:b/>
          <w:sz w:val="24"/>
          <w:szCs w:val="24"/>
        </w:rPr>
        <w:t>Personnel</w:t>
      </w:r>
    </w:p>
    <w:p w:rsidR="002431EF" w:rsidRDefault="002431EF" w:rsidP="00A42C2B">
      <w:pPr>
        <w:rPr>
          <w:rFonts w:ascii="Times New Roman" w:hAnsi="Times New Roman" w:cs="Times New Roman"/>
          <w:b/>
          <w:sz w:val="24"/>
          <w:szCs w:val="24"/>
        </w:rPr>
      </w:pPr>
    </w:p>
    <w:p w:rsidR="00A42C2B" w:rsidRPr="0004692E" w:rsidRDefault="00A42C2B" w:rsidP="00A42C2B">
      <w:pPr>
        <w:rPr>
          <w:rFonts w:ascii="Times New Roman" w:hAnsi="Times New Roman" w:cs="Times New Roman"/>
          <w:b/>
          <w:sz w:val="24"/>
          <w:szCs w:val="24"/>
        </w:rPr>
      </w:pPr>
      <w:r w:rsidRPr="0004692E">
        <w:rPr>
          <w:rFonts w:ascii="Times New Roman" w:hAnsi="Times New Roman" w:cs="Times New Roman"/>
          <w:b/>
          <w:sz w:val="24"/>
          <w:szCs w:val="24"/>
        </w:rPr>
        <w:t>Travel</w:t>
      </w:r>
    </w:p>
    <w:p w:rsidR="00A42C2B" w:rsidRPr="0004692E" w:rsidRDefault="00A42C2B">
      <w:pPr>
        <w:rPr>
          <w:rFonts w:ascii="Times New Roman" w:hAnsi="Times New Roman" w:cs="Times New Roman"/>
          <w:sz w:val="24"/>
          <w:szCs w:val="24"/>
        </w:rPr>
      </w:pPr>
    </w:p>
    <w:p w:rsidR="00A42C2B" w:rsidRPr="0004692E" w:rsidRDefault="00A42C2B" w:rsidP="00A42C2B">
      <w:pPr>
        <w:rPr>
          <w:rFonts w:ascii="Times New Roman" w:hAnsi="Times New Roman" w:cs="Times New Roman"/>
          <w:b/>
          <w:sz w:val="24"/>
          <w:szCs w:val="24"/>
        </w:rPr>
      </w:pPr>
      <w:r w:rsidRPr="0004692E">
        <w:rPr>
          <w:rFonts w:ascii="Times New Roman" w:hAnsi="Times New Roman" w:cs="Times New Roman"/>
          <w:b/>
          <w:sz w:val="24"/>
          <w:szCs w:val="24"/>
        </w:rPr>
        <w:t>Field Research</w:t>
      </w:r>
    </w:p>
    <w:p w:rsidR="00A42C2B" w:rsidRPr="0004692E" w:rsidRDefault="00A42C2B">
      <w:pPr>
        <w:rPr>
          <w:rFonts w:ascii="Times New Roman" w:hAnsi="Times New Roman" w:cs="Times New Roman"/>
          <w:sz w:val="24"/>
          <w:szCs w:val="24"/>
        </w:rPr>
      </w:pPr>
    </w:p>
    <w:p w:rsidR="00F221DA" w:rsidRPr="0004692E" w:rsidRDefault="00F221DA">
      <w:pPr>
        <w:rPr>
          <w:rFonts w:ascii="Times New Roman" w:hAnsi="Times New Roman" w:cs="Times New Roman"/>
          <w:b/>
          <w:sz w:val="24"/>
          <w:szCs w:val="24"/>
        </w:rPr>
      </w:pPr>
      <w:r w:rsidRPr="0004692E">
        <w:rPr>
          <w:rFonts w:ascii="Times New Roman" w:hAnsi="Times New Roman" w:cs="Times New Roman"/>
          <w:b/>
          <w:sz w:val="24"/>
          <w:szCs w:val="24"/>
        </w:rPr>
        <w:t>Equipment</w:t>
      </w:r>
    </w:p>
    <w:p w:rsidR="00F221DA" w:rsidRPr="0004692E" w:rsidRDefault="00F221DA">
      <w:pPr>
        <w:rPr>
          <w:rFonts w:ascii="Times New Roman" w:hAnsi="Times New Roman" w:cs="Times New Roman"/>
          <w:sz w:val="24"/>
          <w:szCs w:val="24"/>
        </w:rPr>
      </w:pPr>
    </w:p>
    <w:p w:rsidR="00F221DA" w:rsidRPr="0004692E" w:rsidRDefault="00F221DA">
      <w:pPr>
        <w:rPr>
          <w:rFonts w:ascii="Times New Roman" w:hAnsi="Times New Roman" w:cs="Times New Roman"/>
          <w:b/>
          <w:sz w:val="24"/>
          <w:szCs w:val="24"/>
        </w:rPr>
      </w:pPr>
      <w:r w:rsidRPr="0004692E">
        <w:rPr>
          <w:rFonts w:ascii="Times New Roman" w:hAnsi="Times New Roman" w:cs="Times New Roman"/>
          <w:b/>
          <w:sz w:val="24"/>
          <w:szCs w:val="24"/>
        </w:rPr>
        <w:t>Maintenance</w:t>
      </w:r>
    </w:p>
    <w:p w:rsidR="00F221DA" w:rsidRPr="0004692E" w:rsidRDefault="00F221DA">
      <w:pPr>
        <w:rPr>
          <w:rFonts w:ascii="Times New Roman" w:hAnsi="Times New Roman" w:cs="Times New Roman"/>
          <w:sz w:val="24"/>
          <w:szCs w:val="24"/>
        </w:rPr>
      </w:pPr>
    </w:p>
    <w:p w:rsidR="00F221DA" w:rsidRPr="0004692E" w:rsidRDefault="00F221DA">
      <w:pPr>
        <w:rPr>
          <w:rFonts w:ascii="Times New Roman" w:hAnsi="Times New Roman" w:cs="Times New Roman"/>
          <w:b/>
          <w:sz w:val="24"/>
          <w:szCs w:val="24"/>
        </w:rPr>
      </w:pPr>
      <w:r w:rsidRPr="0004692E">
        <w:rPr>
          <w:rFonts w:ascii="Times New Roman" w:hAnsi="Times New Roman" w:cs="Times New Roman"/>
          <w:b/>
          <w:sz w:val="24"/>
          <w:szCs w:val="24"/>
        </w:rPr>
        <w:t>Other</w:t>
      </w:r>
    </w:p>
    <w:p w:rsidR="00F221DA" w:rsidRPr="0004692E" w:rsidRDefault="00F221DA">
      <w:pPr>
        <w:rPr>
          <w:rFonts w:ascii="Times New Roman" w:hAnsi="Times New Roman" w:cs="Times New Roman"/>
          <w:sz w:val="24"/>
          <w:szCs w:val="24"/>
        </w:rPr>
      </w:pPr>
    </w:p>
    <w:sectPr w:rsidR="00F221DA" w:rsidRPr="0004692E" w:rsidSect="00F221DA">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F71A8"/>
    <w:multiLevelType w:val="hybridMultilevel"/>
    <w:tmpl w:val="07FC8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6F0421"/>
    <w:multiLevelType w:val="hybridMultilevel"/>
    <w:tmpl w:val="4650FFB0"/>
    <w:lvl w:ilvl="0" w:tplc="B436ED24">
      <w:start w:val="1"/>
      <w:numFmt w:val="bullet"/>
      <w:lvlText w:val=""/>
      <w:lvlJc w:val="left"/>
      <w:pPr>
        <w:ind w:left="644" w:hanging="360"/>
      </w:pPr>
      <w:rPr>
        <w:rFonts w:ascii="Symbol" w:hAnsi="Symbol" w:hint="default"/>
        <w:sz w:val="24"/>
        <w:szCs w:val="24"/>
      </w:rPr>
    </w:lvl>
    <w:lvl w:ilvl="1" w:tplc="D94A907E">
      <w:start w:val="1"/>
      <w:numFmt w:val="bullet"/>
      <w:lvlText w:val="-"/>
      <w:lvlJc w:val="left"/>
      <w:pPr>
        <w:ind w:left="1364" w:hanging="360"/>
      </w:pPr>
      <w:rPr>
        <w:rFonts w:ascii="Times New Roman" w:eastAsia="Times New Roman" w:hAnsi="Times New Roman" w:cs="Times New Roman"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 w15:restartNumberingAfterBreak="0">
    <w:nsid w:val="43B42014"/>
    <w:multiLevelType w:val="hybridMultilevel"/>
    <w:tmpl w:val="A1908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279"/>
    <w:rsid w:val="0004692E"/>
    <w:rsid w:val="00176C58"/>
    <w:rsid w:val="001E3D4A"/>
    <w:rsid w:val="00220E93"/>
    <w:rsid w:val="002431EF"/>
    <w:rsid w:val="002D723C"/>
    <w:rsid w:val="00335B78"/>
    <w:rsid w:val="00347F2D"/>
    <w:rsid w:val="004C6AC7"/>
    <w:rsid w:val="00516F66"/>
    <w:rsid w:val="00626403"/>
    <w:rsid w:val="007662EC"/>
    <w:rsid w:val="008305B3"/>
    <w:rsid w:val="00894FAB"/>
    <w:rsid w:val="00A2191F"/>
    <w:rsid w:val="00A36879"/>
    <w:rsid w:val="00A41361"/>
    <w:rsid w:val="00A42C2B"/>
    <w:rsid w:val="00AB7951"/>
    <w:rsid w:val="00BF0987"/>
    <w:rsid w:val="00CB7E8E"/>
    <w:rsid w:val="00DB0C65"/>
    <w:rsid w:val="00EA0279"/>
    <w:rsid w:val="00F221DA"/>
    <w:rsid w:val="00FD6C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89FF"/>
  <w15:docId w15:val="{F673A14A-2F5E-4EBD-B002-B397F22A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35B78"/>
    <w:pPr>
      <w:ind w:left="720"/>
      <w:contextualSpacing/>
    </w:pPr>
  </w:style>
  <w:style w:type="character" w:customStyle="1" w:styleId="ListParagraphChar">
    <w:name w:val="List Paragraph Char"/>
    <w:link w:val="ListParagraph"/>
    <w:uiPriority w:val="34"/>
    <w:locked/>
    <w:rsid w:val="00046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Macdonald</dc:creator>
  <cp:lastModifiedBy>Alison Birbeck</cp:lastModifiedBy>
  <cp:revision>2</cp:revision>
  <dcterms:created xsi:type="dcterms:W3CDTF">2022-03-18T02:42:00Z</dcterms:created>
  <dcterms:modified xsi:type="dcterms:W3CDTF">2022-03-18T02:42:00Z</dcterms:modified>
</cp:coreProperties>
</file>