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4347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74F95893" w14:textId="77777777" w:rsidR="004D5805" w:rsidRPr="004D5805" w:rsidRDefault="004D58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Style w:val="a5"/>
        <w:tblW w:w="9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3135"/>
        <w:gridCol w:w="1140"/>
        <w:gridCol w:w="4365"/>
      </w:tblGrid>
      <w:tr w:rsidR="00284DD5" w14:paraId="1AF4DB3C" w14:textId="77777777">
        <w:trPr>
          <w:jc w:val="center"/>
        </w:trPr>
        <w:tc>
          <w:tcPr>
            <w:tcW w:w="9750" w:type="dxa"/>
            <w:gridSpan w:val="4"/>
            <w:shd w:val="clear" w:color="auto" w:fill="F2F2F2"/>
          </w:tcPr>
          <w:p w14:paraId="44C6D562" w14:textId="77777777" w:rsidR="00284DD5" w:rsidRDefault="001939F1">
            <w:pPr>
              <w:jc w:val="center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  <w:b/>
                <w:sz w:val="28"/>
                <w:szCs w:val="28"/>
              </w:rPr>
              <w:t>企画書</w:t>
            </w:r>
          </w:p>
        </w:tc>
      </w:tr>
      <w:tr w:rsidR="00284DD5" w14:paraId="4EFDCD7B" w14:textId="77777777">
        <w:trPr>
          <w:trHeight w:val="454"/>
          <w:jc w:val="center"/>
        </w:trPr>
        <w:tc>
          <w:tcPr>
            <w:tcW w:w="1110" w:type="dxa"/>
            <w:vAlign w:val="center"/>
          </w:tcPr>
          <w:p w14:paraId="3E8B3CFA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作成日：</w:t>
            </w:r>
          </w:p>
        </w:tc>
        <w:tc>
          <w:tcPr>
            <w:tcW w:w="3135" w:type="dxa"/>
            <w:vAlign w:val="center"/>
          </w:tcPr>
          <w:p w14:paraId="7EAF14CA" w14:textId="70362F23" w:rsidR="00284DD5" w:rsidRDefault="00934F7A" w:rsidP="00934F7A">
            <w:pPr>
              <w:ind w:right="840"/>
              <w:jc w:val="right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０２３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年　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１</w:t>
            </w:r>
            <w:r w:rsidR="001939F1">
              <w:rPr>
                <w:rFonts w:ascii="BIZ UDPゴシック" w:eastAsia="BIZ UDPゴシック" w:hAnsi="BIZ UDPゴシック" w:cs="BIZ UDPゴシック"/>
              </w:rPr>
              <w:t>月</w:t>
            </w:r>
            <w:r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2920FD">
              <w:rPr>
                <w:rFonts w:ascii="BIZ UDPゴシック" w:eastAsia="BIZ UDPゴシック" w:hAnsi="BIZ UDPゴシック" w:cs="BIZ UDPゴシック" w:hint="eastAsia"/>
              </w:rPr>
              <w:t>21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日　</w:t>
            </w:r>
          </w:p>
        </w:tc>
        <w:tc>
          <w:tcPr>
            <w:tcW w:w="1140" w:type="dxa"/>
            <w:vAlign w:val="center"/>
          </w:tcPr>
          <w:p w14:paraId="1DBD7EA6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作成者：</w:t>
            </w:r>
          </w:p>
        </w:tc>
        <w:tc>
          <w:tcPr>
            <w:tcW w:w="4365" w:type="dxa"/>
            <w:vAlign w:val="center"/>
          </w:tcPr>
          <w:p w14:paraId="09B06420" w14:textId="427FC3B5" w:rsidR="00284DD5" w:rsidRDefault="00934F7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高野　穂波</w:t>
            </w:r>
          </w:p>
        </w:tc>
      </w:tr>
    </w:tbl>
    <w:p w14:paraId="79C0C7D0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73BE787C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下記の案件につきまして、企画・提案いたします。</w:t>
      </w:r>
    </w:p>
    <w:p w14:paraId="6D212C0C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2CA3C411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記</w:t>
      </w:r>
    </w:p>
    <w:p w14:paraId="21A595D2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1.　ポートフォリオ名</w:t>
      </w:r>
    </w:p>
    <w:tbl>
      <w:tblPr>
        <w:tblStyle w:val="a6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1244423" w14:textId="77777777">
        <w:trPr>
          <w:trHeight w:val="567"/>
        </w:trPr>
        <w:tc>
          <w:tcPr>
            <w:tcW w:w="9741" w:type="dxa"/>
            <w:vAlign w:val="center"/>
          </w:tcPr>
          <w:p w14:paraId="6871645D" w14:textId="2CF2C1CC" w:rsidR="00284DD5" w:rsidRDefault="00814C7F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高齢者の</w:t>
            </w:r>
            <w:r w:rsidR="006E1675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使用促進アプリ</w:t>
            </w:r>
          </w:p>
        </w:tc>
      </w:tr>
    </w:tbl>
    <w:p w14:paraId="4756D253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68CF8B4C" w14:textId="7AA96B0A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2.　アプリケーション概要</w:t>
      </w:r>
    </w:p>
    <w:tbl>
      <w:tblPr>
        <w:tblStyle w:val="a7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49AC49FD" w14:textId="77777777">
        <w:trPr>
          <w:trHeight w:val="454"/>
        </w:trPr>
        <w:tc>
          <w:tcPr>
            <w:tcW w:w="9741" w:type="dxa"/>
            <w:vAlign w:val="center"/>
          </w:tcPr>
          <w:p w14:paraId="7D1FD7F2" w14:textId="2413732E" w:rsidR="00284DD5" w:rsidRDefault="006E167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814C7F">
              <w:rPr>
                <w:rFonts w:ascii="BIZ UDPゴシック" w:eastAsia="BIZ UDPゴシック" w:hAnsi="BIZ UDPゴシック" w:cs="BIZ UDPゴシック" w:hint="eastAsia"/>
              </w:rPr>
              <w:t>に対して苦手意識を持っている</w:t>
            </w:r>
            <w:r w:rsidR="00A54B70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 w:rsidR="007B25C0">
              <w:rPr>
                <w:rFonts w:ascii="BIZ UDPゴシック" w:eastAsia="BIZ UDPゴシック" w:hAnsi="BIZ UDPゴシック" w:cs="BIZ UDPゴシック" w:hint="eastAsia"/>
              </w:rPr>
              <w:t>に向け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、</w:t>
            </w: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使用の入り口となってもらえ</w:t>
            </w:r>
          </w:p>
        </w:tc>
      </w:tr>
      <w:tr w:rsidR="006E1675" w14:paraId="499B8015" w14:textId="77777777">
        <w:trPr>
          <w:trHeight w:val="454"/>
        </w:trPr>
        <w:tc>
          <w:tcPr>
            <w:tcW w:w="9741" w:type="dxa"/>
            <w:vAlign w:val="center"/>
          </w:tcPr>
          <w:p w14:paraId="1FC45271" w14:textId="10D657C6" w:rsidR="006E1675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ることを目指す。メッセージ機能やカレンダー機能、体調管理といったシンプルな機能に絞り、スマートフ</w:t>
            </w:r>
          </w:p>
        </w:tc>
      </w:tr>
      <w:tr w:rsidR="00A90A8D" w14:paraId="09E164A0" w14:textId="77777777">
        <w:trPr>
          <w:trHeight w:val="454"/>
        </w:trPr>
        <w:tc>
          <w:tcPr>
            <w:tcW w:w="9741" w:type="dxa"/>
            <w:vAlign w:val="center"/>
          </w:tcPr>
          <w:p w14:paraId="4DBA948B" w14:textId="14E6C8E5" w:rsidR="00A90A8D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ォンは案外難しくない、便利だということを伝え、日常的にスマートフォンに触れるタイミングを増やす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こ</w:t>
            </w:r>
          </w:p>
        </w:tc>
      </w:tr>
      <w:tr w:rsidR="00A90A8D" w14:paraId="04389C23" w14:textId="77777777">
        <w:trPr>
          <w:trHeight w:val="454"/>
        </w:trPr>
        <w:tc>
          <w:tcPr>
            <w:tcW w:w="9741" w:type="dxa"/>
            <w:vAlign w:val="center"/>
          </w:tcPr>
          <w:p w14:paraId="719F381D" w14:textId="6F67E311" w:rsidR="00A90A8D" w:rsidRDefault="00E63502" w:rsidP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とを</w:t>
            </w:r>
            <w:r w:rsidR="00663530">
              <w:rPr>
                <w:rFonts w:ascii="BIZ UDPゴシック" w:eastAsia="BIZ UDPゴシック" w:hAnsi="BIZ UDPゴシック" w:cs="BIZ UDPゴシック" w:hint="eastAsia"/>
              </w:rPr>
              <w:t>目</w:t>
            </w:r>
            <w:r w:rsidR="00A90A8D">
              <w:rPr>
                <w:rFonts w:ascii="BIZ UDPゴシック" w:eastAsia="BIZ UDPゴシック" w:hAnsi="BIZ UDPゴシック" w:cs="BIZ UDPゴシック" w:hint="eastAsia"/>
              </w:rPr>
              <w:t>的としている。</w:t>
            </w:r>
          </w:p>
        </w:tc>
      </w:tr>
    </w:tbl>
    <w:p w14:paraId="3F3E80B5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5BDC704D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3.　提案の理由・背景</w:t>
      </w:r>
    </w:p>
    <w:tbl>
      <w:tblPr>
        <w:tblStyle w:val="a8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0201F2C8" w14:textId="77777777">
        <w:trPr>
          <w:trHeight w:val="454"/>
        </w:trPr>
        <w:tc>
          <w:tcPr>
            <w:tcW w:w="9741" w:type="dxa"/>
            <w:vAlign w:val="center"/>
          </w:tcPr>
          <w:p w14:paraId="32CD1DEE" w14:textId="702ABEB9" w:rsidR="00284DD5" w:rsidRPr="001C47B9" w:rsidRDefault="001C47B9" w:rsidP="00B2175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現在、少子高齢化は進み続け、</w:t>
            </w:r>
            <w:r w:rsidRPr="00E41488">
              <w:rPr>
                <w:rFonts w:ascii="BIZ UDPゴシック" w:eastAsia="BIZ UDPゴシック" w:hAnsi="BIZ UDPゴシック" w:cs="BIZ UDPゴシック" w:hint="eastAsia"/>
              </w:rPr>
              <w:t>６５歳以上の高齢者がいる世帯は全世帯の約半数を占め</w:t>
            </w:r>
            <w:r>
              <w:rPr>
                <w:rFonts w:ascii="BIZ UDPゴシック" w:eastAsia="BIZ UDPゴシック" w:hAnsi="BIZ UDPゴシック" w:cs="BIZ UDPゴシック" w:hint="eastAsia"/>
              </w:rPr>
              <w:t>、さらに</w:t>
            </w:r>
            <w:r w:rsidR="00E72324">
              <w:rPr>
                <w:rFonts w:ascii="BIZ UDPゴシック" w:eastAsia="BIZ UDPゴシック" w:hAnsi="BIZ UDPゴシック" w:cs="BIZ UDPゴシック" w:hint="eastAsia"/>
              </w:rPr>
              <w:t>その中で</w:t>
            </w:r>
          </w:p>
        </w:tc>
      </w:tr>
      <w:tr w:rsidR="00E72324" w14:paraId="00C0045C" w14:textId="77777777">
        <w:trPr>
          <w:trHeight w:val="454"/>
        </w:trPr>
        <w:tc>
          <w:tcPr>
            <w:tcW w:w="9741" w:type="dxa"/>
            <w:vAlign w:val="center"/>
          </w:tcPr>
          <w:p w14:paraId="77A7F071" w14:textId="476B2C88" w:rsidR="00E72324" w:rsidRDefault="00E72324" w:rsidP="00B2175D">
            <w:pPr>
              <w:rPr>
                <w:rFonts w:ascii="BIZ UDPゴシック" w:eastAsia="BIZ UDPゴシック" w:hAnsi="BIZ UDPゴシック" w:cs="BIZ UDPゴシック"/>
              </w:rPr>
            </w:pPr>
            <w:r w:rsidRPr="00E41488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>
              <w:rPr>
                <w:rFonts w:ascii="BIZ UDPゴシック" w:eastAsia="BIZ UDPゴシック" w:hAnsi="BIZ UDPゴシック" w:cs="BIZ UDPゴシック" w:hint="eastAsia"/>
              </w:rPr>
              <w:t>の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みの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世帯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（独居含む）は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約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６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割を占め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る状況となっている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。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そんな中、社会のデジタル化も進んで</w:t>
            </w:r>
          </w:p>
        </w:tc>
      </w:tr>
      <w:tr w:rsidR="00284DD5" w14:paraId="7883CD3B" w14:textId="77777777">
        <w:trPr>
          <w:trHeight w:val="454"/>
        </w:trPr>
        <w:tc>
          <w:tcPr>
            <w:tcW w:w="9741" w:type="dxa"/>
            <w:vAlign w:val="center"/>
          </w:tcPr>
          <w:p w14:paraId="7D8BD553" w14:textId="22F2F000" w:rsidR="00CC6ACF" w:rsidRDefault="00EC3237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おり、日常生活においても例外ではなくなっている。いわゆる “携帯電話”も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へと移行して</w:t>
            </w:r>
          </w:p>
        </w:tc>
      </w:tr>
      <w:tr w:rsidR="00801EDC" w:rsidRPr="00801EDC" w14:paraId="6394CB77" w14:textId="77777777">
        <w:trPr>
          <w:trHeight w:val="454"/>
        </w:trPr>
        <w:tc>
          <w:tcPr>
            <w:tcW w:w="9741" w:type="dxa"/>
            <w:vAlign w:val="center"/>
          </w:tcPr>
          <w:p w14:paraId="5B8A4C0F" w14:textId="07A1E295" w:rsidR="00801EDC" w:rsidRPr="00801EDC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いっている状況である。それに伴い、高齢者のスマートフォン保持率や使用頻度も増加傾向にあるが、ま</w:t>
            </w:r>
          </w:p>
        </w:tc>
      </w:tr>
      <w:tr w:rsidR="00284DD5" w14:paraId="0FA85C6A" w14:textId="77777777">
        <w:trPr>
          <w:trHeight w:val="454"/>
        </w:trPr>
        <w:tc>
          <w:tcPr>
            <w:tcW w:w="9741" w:type="dxa"/>
            <w:vAlign w:val="center"/>
          </w:tcPr>
          <w:p w14:paraId="736548D7" w14:textId="6F9CEBDB" w:rsidR="00AE73F4" w:rsidRDefault="00E63502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だ</w:t>
            </w:r>
            <w:r w:rsidR="00B1587E">
              <w:rPr>
                <w:rFonts w:ascii="BIZ UDPゴシック" w:eastAsia="BIZ UDPゴシック" w:hAnsi="BIZ UDPゴシック" w:cs="BIZ UDPゴシック" w:hint="eastAsia"/>
              </w:rPr>
              <w:t>まだ苦手意識が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強く、スマートフォンを “持っているだけ”といった人も多い。今後、スマートフォンを“持</w:t>
            </w:r>
          </w:p>
        </w:tc>
      </w:tr>
      <w:tr w:rsidR="00B2175D" w14:paraId="7F168676" w14:textId="77777777">
        <w:trPr>
          <w:trHeight w:val="454"/>
        </w:trPr>
        <w:tc>
          <w:tcPr>
            <w:tcW w:w="9741" w:type="dxa"/>
            <w:vAlign w:val="center"/>
          </w:tcPr>
          <w:p w14:paraId="08675437" w14:textId="5E03ECFB" w:rsidR="00B2175D" w:rsidRDefault="00B1587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っているだけ”の高齢者にとって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も、スマートフォンは簡単で便利だという認識に変われば、高齢者の生活</w:t>
            </w:r>
          </w:p>
        </w:tc>
      </w:tr>
      <w:tr w:rsidR="00B2175D" w14:paraId="11DF70FB" w14:textId="77777777">
        <w:trPr>
          <w:trHeight w:val="454"/>
        </w:trPr>
        <w:tc>
          <w:tcPr>
            <w:tcW w:w="9741" w:type="dxa"/>
            <w:vAlign w:val="center"/>
          </w:tcPr>
          <w:p w14:paraId="66A98EFD" w14:textId="5C0AEDBA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自立やコミュニティへの参加促進、家族などの介護者側の負担も軽減していけると考え、この案を提案し</w:t>
            </w:r>
          </w:p>
        </w:tc>
      </w:tr>
      <w:tr w:rsidR="00B2175D" w14:paraId="25511B36" w14:textId="77777777">
        <w:trPr>
          <w:trHeight w:val="454"/>
        </w:trPr>
        <w:tc>
          <w:tcPr>
            <w:tcW w:w="9741" w:type="dxa"/>
            <w:vAlign w:val="center"/>
          </w:tcPr>
          <w:p w14:paraId="02F8FEBC" w14:textId="2A4EE884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た。</w:t>
            </w:r>
          </w:p>
        </w:tc>
      </w:tr>
    </w:tbl>
    <w:p w14:paraId="48EE0F2C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6FC8DB74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 xml:space="preserve">4.　</w:t>
      </w:r>
      <w:r>
        <w:rPr>
          <w:rFonts w:ascii="BIZ UDPゴシック" w:eastAsia="BIZ UDPゴシック" w:hAnsi="BIZ UDPゴシック" w:cs="BIZ UDPゴシック"/>
        </w:rPr>
        <w:t>アプリケーション一覧（機能一覧）</w:t>
      </w:r>
    </w:p>
    <w:tbl>
      <w:tblPr>
        <w:tblStyle w:val="a9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B8B4948" w14:textId="77777777">
        <w:trPr>
          <w:trHeight w:val="454"/>
        </w:trPr>
        <w:tc>
          <w:tcPr>
            <w:tcW w:w="9741" w:type="dxa"/>
            <w:vAlign w:val="center"/>
          </w:tcPr>
          <w:p w14:paraId="0797F47E" w14:textId="1F3D9FC5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１．</w:t>
            </w:r>
            <w:r w:rsidR="00E40F49">
              <w:rPr>
                <w:rFonts w:ascii="BIZ UDPゴシック" w:eastAsia="BIZ UDPゴシック" w:hAnsi="BIZ UDPゴシック" w:cs="BIZ UDPゴシック" w:hint="eastAsia"/>
              </w:rPr>
              <w:t>ユーザー登録・</w:t>
            </w:r>
            <w:r>
              <w:rPr>
                <w:rFonts w:ascii="BIZ UDPゴシック" w:eastAsia="BIZ UDPゴシック" w:hAnsi="BIZ UDPゴシック" w:cs="BIZ UDPゴシック" w:hint="eastAsia"/>
              </w:rPr>
              <w:t>ログイン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・ログアウト</w:t>
            </w:r>
          </w:p>
        </w:tc>
      </w:tr>
      <w:tr w:rsidR="00284DD5" w14:paraId="350544BA" w14:textId="77777777">
        <w:trPr>
          <w:trHeight w:val="454"/>
        </w:trPr>
        <w:tc>
          <w:tcPr>
            <w:tcW w:w="9741" w:type="dxa"/>
            <w:vAlign w:val="center"/>
          </w:tcPr>
          <w:p w14:paraId="5987423F" w14:textId="7B263B96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２．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ホーム画面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AC7A1D">
              <w:rPr>
                <w:rFonts w:ascii="BIZ UDPゴシック" w:eastAsia="BIZ UDPゴシック" w:hAnsi="BIZ UDPゴシック" w:cs="BIZ UDPゴシック" w:hint="eastAsia"/>
              </w:rPr>
              <w:t>日付</w:t>
            </w:r>
            <w:r w:rsidR="00151EDB">
              <w:rPr>
                <w:rFonts w:ascii="BIZ UDPゴシック" w:eastAsia="BIZ UDPゴシック" w:hAnsi="BIZ UDPゴシック" w:cs="BIZ UDPゴシック" w:hint="eastAsia"/>
              </w:rPr>
              <w:t>と時間</w:t>
            </w:r>
            <w:r w:rsidR="00AC7A1D">
              <w:rPr>
                <w:rFonts w:ascii="BIZ UDPゴシック" w:eastAsia="BIZ UDPゴシック" w:hAnsi="BIZ UDPゴシック" w:cs="BIZ UDPゴシック" w:hint="eastAsia"/>
              </w:rPr>
              <w:t>の表示、</w:t>
            </w:r>
            <w:r w:rsidR="002920FD">
              <w:rPr>
                <w:rFonts w:ascii="BIZ UDPゴシック" w:eastAsia="BIZ UDPゴシック" w:hAnsi="BIZ UDPゴシック" w:cs="BIZ UDPゴシック" w:hint="eastAsia"/>
              </w:rPr>
              <w:t>体調をタップで選択</w:t>
            </w:r>
            <w:r w:rsidR="003273E6">
              <w:rPr>
                <w:rFonts w:ascii="BIZ UDPゴシック" w:eastAsia="BIZ UDPゴシック" w:hAnsi="BIZ UDPゴシック" w:cs="BIZ UDPゴシック" w:hint="eastAsia"/>
              </w:rPr>
              <w:t>すると</w:t>
            </w:r>
            <w:r w:rsidR="00460CA7">
              <w:rPr>
                <w:rFonts w:ascii="BIZ UDPゴシック" w:eastAsia="BIZ UDPゴシック" w:hAnsi="BIZ UDPゴシック" w:cs="BIZ UDPゴシック" w:hint="eastAsia"/>
              </w:rPr>
              <w:t>家族へメールで通知さ</w:t>
            </w:r>
            <w:r w:rsidR="003273E6">
              <w:rPr>
                <w:rFonts w:ascii="BIZ UDPゴシック" w:eastAsia="BIZ UDPゴシック" w:hAnsi="BIZ UDPゴシック" w:cs="BIZ UDPゴシック" w:hint="eastAsia"/>
              </w:rPr>
              <w:t>れて</w:t>
            </w:r>
            <w:r w:rsidR="00AC7A1D">
              <w:rPr>
                <w:rFonts w:ascii="BIZ UDPゴシック" w:eastAsia="BIZ UDPゴシック" w:hAnsi="BIZ UDPゴシック" w:cs="BIZ UDPゴシック" w:hint="eastAsia"/>
              </w:rPr>
              <w:t>メニュー画面に切り替わる</w:t>
            </w:r>
            <w:r w:rsidR="002F48C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284DD5" w14:paraId="437AD4EA" w14:textId="77777777">
        <w:trPr>
          <w:trHeight w:val="454"/>
        </w:trPr>
        <w:tc>
          <w:tcPr>
            <w:tcW w:w="9741" w:type="dxa"/>
            <w:vAlign w:val="center"/>
          </w:tcPr>
          <w:p w14:paraId="262A653E" w14:textId="79015014" w:rsidR="00AF012D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３．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>カレンダー機能　（予定</w:t>
            </w:r>
            <w:r w:rsidR="003273E6">
              <w:rPr>
                <w:rFonts w:ascii="BIZ UDPゴシック" w:eastAsia="BIZ UDPゴシック" w:hAnsi="BIZ UDPゴシック" w:cs="BIZ UDPゴシック" w:hint="eastAsia"/>
              </w:rPr>
              <w:t>と内服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>の管理</w:t>
            </w:r>
            <w:r w:rsidR="004E1F4C">
              <w:rPr>
                <w:rFonts w:ascii="BIZ UDPゴシック" w:eastAsia="BIZ UDPゴシック" w:hAnsi="BIZ UDPゴシック" w:cs="BIZ UDPゴシック" w:hint="eastAsia"/>
              </w:rPr>
              <w:t>・表示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284DD5" w14:paraId="6C88408C" w14:textId="77777777">
        <w:trPr>
          <w:trHeight w:val="454"/>
        </w:trPr>
        <w:tc>
          <w:tcPr>
            <w:tcW w:w="9741" w:type="dxa"/>
            <w:vAlign w:val="center"/>
          </w:tcPr>
          <w:p w14:paraId="5A46E33B" w14:textId="4EC3AF3A" w:rsidR="00284DD5" w:rsidRDefault="00D32CE9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４．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メッセージ</w:t>
            </w:r>
            <w:r>
              <w:rPr>
                <w:rFonts w:ascii="BIZ UDPゴシック" w:eastAsia="BIZ UDPゴシック" w:hAnsi="BIZ UDPゴシック" w:cs="BIZ UDPゴシック" w:hint="eastAsia"/>
              </w:rPr>
              <w:t>機能</w:t>
            </w:r>
            <w:r w:rsidR="00092E47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4E1F4C">
              <w:rPr>
                <w:rFonts w:ascii="BIZ UDPゴシック" w:eastAsia="BIZ UDPゴシック" w:hAnsi="BIZ UDPゴシック" w:cs="BIZ UDPゴシック" w:hint="eastAsia"/>
              </w:rPr>
              <w:t>スタンプ</w:t>
            </w:r>
            <w:r w:rsidR="00C96F25">
              <w:rPr>
                <w:rFonts w:ascii="BIZ UDPゴシック" w:eastAsia="BIZ UDPゴシック" w:hAnsi="BIZ UDPゴシック" w:cs="BIZ UDPゴシック" w:hint="eastAsia"/>
              </w:rPr>
              <w:t>チャット：スタンプや単語</w:t>
            </w:r>
            <w:r w:rsidR="004E1F4C">
              <w:rPr>
                <w:rFonts w:ascii="BIZ UDPゴシック" w:eastAsia="BIZ UDPゴシック" w:hAnsi="BIZ UDPゴシック" w:cs="BIZ UDPゴシック" w:hint="eastAsia"/>
              </w:rPr>
              <w:t>付きのスタンプのみでの</w:t>
            </w:r>
            <w:r w:rsidR="007E573D">
              <w:rPr>
                <w:rFonts w:ascii="BIZ UDPゴシック" w:eastAsia="BIZ UDPゴシック" w:hAnsi="BIZ UDPゴシック" w:cs="BIZ UDPゴシック" w:hint="eastAsia"/>
              </w:rPr>
              <w:t>送受信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</w:tbl>
    <w:p w14:paraId="42212D33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</w:p>
    <w:p w14:paraId="0DCFDE90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以上</w:t>
      </w:r>
    </w:p>
    <w:sectPr w:rsidR="00284DD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C28A" w14:textId="77777777" w:rsidR="007732B5" w:rsidRDefault="007732B5" w:rsidP="004E0990">
      <w:r>
        <w:separator/>
      </w:r>
    </w:p>
  </w:endnote>
  <w:endnote w:type="continuationSeparator" w:id="0">
    <w:p w14:paraId="3F86623C" w14:textId="77777777" w:rsidR="007732B5" w:rsidRDefault="007732B5" w:rsidP="004E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D7DB" w14:textId="77777777" w:rsidR="007732B5" w:rsidRDefault="007732B5" w:rsidP="004E0990">
      <w:r>
        <w:separator/>
      </w:r>
    </w:p>
  </w:footnote>
  <w:footnote w:type="continuationSeparator" w:id="0">
    <w:p w14:paraId="3686F5EF" w14:textId="77777777" w:rsidR="007732B5" w:rsidRDefault="007732B5" w:rsidP="004E0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D5"/>
    <w:rsid w:val="0003236B"/>
    <w:rsid w:val="00092E47"/>
    <w:rsid w:val="000C5F3D"/>
    <w:rsid w:val="00105A7A"/>
    <w:rsid w:val="00151EDB"/>
    <w:rsid w:val="001939F1"/>
    <w:rsid w:val="001C47B9"/>
    <w:rsid w:val="001D644D"/>
    <w:rsid w:val="0022014E"/>
    <w:rsid w:val="002509EC"/>
    <w:rsid w:val="002669B8"/>
    <w:rsid w:val="00284DD5"/>
    <w:rsid w:val="002920FD"/>
    <w:rsid w:val="00295B42"/>
    <w:rsid w:val="002E65C5"/>
    <w:rsid w:val="002F4773"/>
    <w:rsid w:val="002F48C2"/>
    <w:rsid w:val="00300856"/>
    <w:rsid w:val="00321666"/>
    <w:rsid w:val="003273E6"/>
    <w:rsid w:val="00327755"/>
    <w:rsid w:val="00331E7A"/>
    <w:rsid w:val="00356259"/>
    <w:rsid w:val="00381374"/>
    <w:rsid w:val="003A7083"/>
    <w:rsid w:val="00400D35"/>
    <w:rsid w:val="00414736"/>
    <w:rsid w:val="00460CA7"/>
    <w:rsid w:val="00467B8C"/>
    <w:rsid w:val="00483468"/>
    <w:rsid w:val="0049655D"/>
    <w:rsid w:val="004C7C3B"/>
    <w:rsid w:val="004D5805"/>
    <w:rsid w:val="004E0990"/>
    <w:rsid w:val="004E1F4C"/>
    <w:rsid w:val="00532D2E"/>
    <w:rsid w:val="0055520C"/>
    <w:rsid w:val="00560E7E"/>
    <w:rsid w:val="005B3A58"/>
    <w:rsid w:val="005C6F05"/>
    <w:rsid w:val="005C761F"/>
    <w:rsid w:val="00607547"/>
    <w:rsid w:val="00655F91"/>
    <w:rsid w:val="00657A8B"/>
    <w:rsid w:val="00663530"/>
    <w:rsid w:val="006D3363"/>
    <w:rsid w:val="006E1675"/>
    <w:rsid w:val="007007BB"/>
    <w:rsid w:val="007732B5"/>
    <w:rsid w:val="007B25C0"/>
    <w:rsid w:val="007D58A2"/>
    <w:rsid w:val="007E573D"/>
    <w:rsid w:val="00801EDC"/>
    <w:rsid w:val="0081333D"/>
    <w:rsid w:val="00814C7F"/>
    <w:rsid w:val="008C7C5F"/>
    <w:rsid w:val="00926740"/>
    <w:rsid w:val="00926A74"/>
    <w:rsid w:val="00934F7A"/>
    <w:rsid w:val="009447E1"/>
    <w:rsid w:val="00947201"/>
    <w:rsid w:val="00953128"/>
    <w:rsid w:val="00961CDD"/>
    <w:rsid w:val="009A40AA"/>
    <w:rsid w:val="009E16F3"/>
    <w:rsid w:val="009E6FA4"/>
    <w:rsid w:val="00A031FB"/>
    <w:rsid w:val="00A10A53"/>
    <w:rsid w:val="00A13555"/>
    <w:rsid w:val="00A54B70"/>
    <w:rsid w:val="00A5619A"/>
    <w:rsid w:val="00A90A8D"/>
    <w:rsid w:val="00AC7A1D"/>
    <w:rsid w:val="00AE73F4"/>
    <w:rsid w:val="00AF012D"/>
    <w:rsid w:val="00B12A26"/>
    <w:rsid w:val="00B1587E"/>
    <w:rsid w:val="00B2175D"/>
    <w:rsid w:val="00B9382E"/>
    <w:rsid w:val="00BB6B53"/>
    <w:rsid w:val="00BF4B06"/>
    <w:rsid w:val="00C0225F"/>
    <w:rsid w:val="00C16122"/>
    <w:rsid w:val="00C412B5"/>
    <w:rsid w:val="00C46B02"/>
    <w:rsid w:val="00C60D87"/>
    <w:rsid w:val="00C96F25"/>
    <w:rsid w:val="00CA40A1"/>
    <w:rsid w:val="00CC6ACF"/>
    <w:rsid w:val="00D0472F"/>
    <w:rsid w:val="00D15684"/>
    <w:rsid w:val="00D24EB6"/>
    <w:rsid w:val="00D32CE9"/>
    <w:rsid w:val="00D70AF5"/>
    <w:rsid w:val="00DD25EB"/>
    <w:rsid w:val="00DE4CF5"/>
    <w:rsid w:val="00E11B0B"/>
    <w:rsid w:val="00E40F49"/>
    <w:rsid w:val="00E61BE2"/>
    <w:rsid w:val="00E63502"/>
    <w:rsid w:val="00E72324"/>
    <w:rsid w:val="00EC3237"/>
    <w:rsid w:val="00F156F4"/>
    <w:rsid w:val="00F2486C"/>
    <w:rsid w:val="00F2617C"/>
    <w:rsid w:val="00F31602"/>
    <w:rsid w:val="00F4285A"/>
    <w:rsid w:val="00F744F1"/>
    <w:rsid w:val="00F852BB"/>
    <w:rsid w:val="00FA791E"/>
    <w:rsid w:val="00FC76FB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95F3FB"/>
  <w15:docId w15:val="{7A9E95CF-066D-4C45-A6B3-65A3CC3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0990"/>
  </w:style>
  <w:style w:type="paragraph" w:styleId="ac">
    <w:name w:val="footer"/>
    <w:basedOn w:val="a"/>
    <w:link w:val="ad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文崇 吉川</cp:lastModifiedBy>
  <cp:revision>113</cp:revision>
  <dcterms:created xsi:type="dcterms:W3CDTF">2024-01-14T14:16:00Z</dcterms:created>
  <dcterms:modified xsi:type="dcterms:W3CDTF">2024-01-21T03:08:00Z</dcterms:modified>
</cp:coreProperties>
</file>