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CF" w:rsidRDefault="003777CF" w:rsidP="003777CF">
      <w:pPr>
        <w:pStyle w:val="ListParagraph"/>
        <w:numPr>
          <w:ilvl w:val="0"/>
          <w:numId w:val="1"/>
        </w:numPr>
      </w:pPr>
      <w:r>
        <w:t>There are more male players than other genders combined but other/non-disclosed players have higher average total purchase per person.</w:t>
      </w:r>
    </w:p>
    <w:p w:rsidR="003777CF" w:rsidRDefault="003777CF" w:rsidP="003777CF">
      <w:pPr>
        <w:pStyle w:val="ListParagraph"/>
        <w:numPr>
          <w:ilvl w:val="0"/>
          <w:numId w:val="1"/>
        </w:numPr>
      </w:pPr>
      <w:r>
        <w:t>The category of age between 20 and 24 has most players among all other age categories; they are also the biggest purchasing power.</w:t>
      </w:r>
    </w:p>
    <w:p w:rsidR="003777CF" w:rsidRDefault="003777CF" w:rsidP="003777CF">
      <w:pPr>
        <w:pStyle w:val="ListParagraph"/>
        <w:numPr>
          <w:ilvl w:val="0"/>
          <w:numId w:val="1"/>
        </w:numPr>
      </w:pPr>
      <w:r>
        <w:t>The most popular and profitable item is ‘Final Critic’ which might because the price is rather in the middle compare to other 4 popular items.</w:t>
      </w:r>
      <w:bookmarkStart w:id="0" w:name="_GoBack"/>
      <w:bookmarkEnd w:id="0"/>
    </w:p>
    <w:p w:rsidR="003777CF" w:rsidRDefault="003777CF" w:rsidP="003777CF">
      <w:pPr>
        <w:pStyle w:val="ListParagraph"/>
      </w:pPr>
    </w:p>
    <w:sectPr w:rsidR="003777CF" w:rsidSect="009B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4166"/>
    <w:multiLevelType w:val="hybridMultilevel"/>
    <w:tmpl w:val="94BA4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CF"/>
    <w:rsid w:val="003777CF"/>
    <w:rsid w:val="009B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090E8"/>
  <w15:chartTrackingRefBased/>
  <w15:docId w15:val="{408ECB61-3FDB-8A45-9654-505435D1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2021-01-28T01:20:00Z</dcterms:created>
  <dcterms:modified xsi:type="dcterms:W3CDTF">2021-01-28T01:26:00Z</dcterms:modified>
</cp:coreProperties>
</file>