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maicplus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package describes the steps required to perform a matching-adjusted indirect comparison (MAIC) analysis using the</w:t>
      </w:r>
      <w:r>
        <w:t xml:space="preserve"> </w:t>
      </w:r>
      <w:r>
        <w:rPr>
          <w:rStyle w:val="VerbatimChar"/>
        </w:rPr>
        <w:t xml:space="preserve">maicplus</w:t>
      </w:r>
      <w:r>
        <w:t xml:space="preserve"> </w:t>
      </w:r>
      <w:r>
        <w:t xml:space="preserve">package in R where the endpoint of interest is either time-to-event (e.g. overall survival) or binary</w:t>
      </w:r>
      <w:r>
        <w:t xml:space="preserve"> </w:t>
      </w:r>
      <w:r>
        <w:t xml:space="preserve">(e.g. objective tumor response).</w:t>
      </w:r>
    </w:p>
    <w:p>
      <w:pPr>
        <w:pStyle w:val="BodyText"/>
      </w:pPr>
      <w:r>
        <w:t xml:space="preserve">The methods described in this document are based on those originally described by Signorovitch et al. 2010 and</w:t>
      </w:r>
      <w:r>
        <w:t xml:space="preserve"> </w:t>
      </w:r>
      <w:r>
        <w:t xml:space="preserve">described in the National Institute for Health and Care Excellence (NICE) Decision Support Unit (DSU) Technical Support</w:t>
      </w:r>
      <w:r>
        <w:t xml:space="preserve"> </w:t>
      </w:r>
      <w:r>
        <w:t xml:space="preserve">Document (TSD) 18. [signorovitch2010; phillippo2016a]</w:t>
      </w:r>
    </w:p>
    <w:p>
      <w:pPr>
        <w:pStyle w:val="BodyText"/>
      </w:pPr>
      <w:r>
        <w:t xml:space="preserve">MAIC methods are often required when:</w:t>
      </w:r>
    </w:p>
    <w:p>
      <w:pPr>
        <w:numPr>
          <w:ilvl w:val="0"/>
          <w:numId w:val="1001"/>
        </w:numPr>
        <w:pStyle w:val="Compact"/>
      </w:pPr>
      <w:r>
        <w:t xml:space="preserve">There is no common comparator treatment to link a clinical trial of a new intervention to clinical trials of other</w:t>
      </w:r>
      <w:r>
        <w:t xml:space="preserve"> </w:t>
      </w:r>
      <w:r>
        <w:t xml:space="preserve">treatments in a given disease area. For example if the only study of a new intervention is a single arm trial with no</w:t>
      </w:r>
      <w:r>
        <w:t xml:space="preserve"> </w:t>
      </w:r>
      <w:r>
        <w:t xml:space="preserve">control group. This is commonly referred to as an unanchored MAIC.</w:t>
      </w:r>
    </w:p>
    <w:p>
      <w:pPr>
        <w:numPr>
          <w:ilvl w:val="0"/>
          <w:numId w:val="1001"/>
        </w:numPr>
        <w:pStyle w:val="Compact"/>
      </w:pPr>
      <w:r>
        <w:t xml:space="preserve">A common comparator is available to link a clinical trial of a new intervention to a clinical trial of one other</w:t>
      </w:r>
      <w:r>
        <w:t xml:space="preserve"> </w:t>
      </w:r>
      <w:r>
        <w:t xml:space="preserve">treatment in a given disease area but there are substantial differences in patient demographic or disease</w:t>
      </w:r>
      <w:r>
        <w:t xml:space="preserve"> </w:t>
      </w:r>
      <w:r>
        <w:t xml:space="preserve">characteristics that are believed to be treatment effect modifiers. This is commonly referred to as an anchored MAIC.</w:t>
      </w:r>
    </w:p>
    <w:p>
      <w:pPr>
        <w:pStyle w:val="FirstParagraph"/>
      </w:pPr>
      <w:r>
        <w:t xml:space="preserve">The premise of MAIC methods is to adjust for between-trial differences in patient demographic or disease characteristics</w:t>
      </w:r>
      <w:r>
        <w:t xml:space="preserve"> </w:t>
      </w:r>
      <w:r>
        <w:t xml:space="preserve">at baseline. When a common treatment comparator or</w:t>
      </w:r>
      <w:r>
        <w:t xml:space="preserve"> </w:t>
      </w:r>
      <w:r>
        <w:t xml:space="preserve">‘</w:t>
      </w:r>
      <w:r>
        <w:t xml:space="preserve">linked network</w:t>
      </w:r>
      <w:r>
        <w:t xml:space="preserve">’</w:t>
      </w:r>
      <w:r>
        <w:t xml:space="preserve"> </w:t>
      </w:r>
      <w:r>
        <w:t xml:space="preserve">are unavailable, a MAIC assumes that differences</w:t>
      </w:r>
      <w:r>
        <w:t xml:space="preserve"> </w:t>
      </w:r>
      <w:r>
        <w:t xml:space="preserve">between absolute outcomes that would be observed in each trial are entirely explained by imbalances in prognostic</w:t>
      </w:r>
      <w:r>
        <w:t xml:space="preserve"> </w:t>
      </w:r>
      <w:r>
        <w:t xml:space="preserve">variables and treatment effect modifiers. Prognostic variables are those that are predictive of disease outcomes,</w:t>
      </w:r>
      <w:r>
        <w:t xml:space="preserve"> </w:t>
      </w:r>
      <w:r>
        <w:t xml:space="preserve">independent of the treatment received. For example, older patients may have increased risk of death compared to younger</w:t>
      </w:r>
      <w:r>
        <w:t xml:space="preserve"> </w:t>
      </w:r>
      <w:r>
        <w:t xml:space="preserve">patients. Treatment effect modifiers are those variables that influence the relative effect of one treatment compared</w:t>
      </w:r>
      <w:r>
        <w:t xml:space="preserve"> </w:t>
      </w:r>
      <w:r>
        <w:t xml:space="preserve">to another. For example patients with a better performance status may experience a larger treatment benefit than those</w:t>
      </w:r>
      <w:r>
        <w:t xml:space="preserve"> </w:t>
      </w:r>
      <w:r>
        <w:t xml:space="preserve">with a worse performance status. Under this assumption, every prognostic variable and every treatment effect modifier</w:t>
      </w:r>
      <w:r>
        <w:t xml:space="preserve"> </w:t>
      </w:r>
      <w:r>
        <w:t xml:space="preserve">that is imbalanced between the two studies must be available. This assumption is generally considered very difficult to</w:t>
      </w:r>
      <w:r>
        <w:t xml:space="preserve"> </w:t>
      </w:r>
      <w:r>
        <w:t xml:space="preserve">meet. [phillippo2016a] There are several ways of identifying prognostic variables/treatment effect modifiers to be</w:t>
      </w:r>
      <w:r>
        <w:t xml:space="preserve"> </w:t>
      </w:r>
      <w:r>
        <w:t xml:space="preserve">used in the MAIC analyses, some of which include:</w:t>
      </w:r>
    </w:p>
    <w:p>
      <w:pPr>
        <w:numPr>
          <w:ilvl w:val="0"/>
          <w:numId w:val="1002"/>
        </w:numPr>
        <w:pStyle w:val="Compact"/>
      </w:pPr>
      <w:r>
        <w:t xml:space="preserve">Clinical expertise (when available to a project)</w:t>
      </w:r>
    </w:p>
    <w:p>
      <w:pPr>
        <w:numPr>
          <w:ilvl w:val="0"/>
          <w:numId w:val="1002"/>
        </w:numPr>
        <w:pStyle w:val="Compact"/>
      </w:pPr>
      <w:r>
        <w:t xml:space="preserve">Published papers/previous submissions (what has been identified in the disease area previously)</w:t>
      </w:r>
    </w:p>
    <w:p>
      <w:pPr>
        <w:numPr>
          <w:ilvl w:val="0"/>
          <w:numId w:val="1002"/>
        </w:numPr>
        <w:pStyle w:val="Compact"/>
      </w:pPr>
      <w:r>
        <w:t xml:space="preserve">Univariable/multivariable regression analyses to identify which covariates have a significant effect on the outcome</w:t>
      </w:r>
    </w:p>
    <w:p>
      <w:pPr>
        <w:numPr>
          <w:ilvl w:val="0"/>
          <w:numId w:val="1002"/>
        </w:numPr>
        <w:pStyle w:val="Compact"/>
      </w:pPr>
      <w:r>
        <w:t xml:space="preserve">Subgroup analyses of clinical trials may identify interactions between patient characteristics and the relative</w:t>
      </w:r>
      <w:r>
        <w:t xml:space="preserve"> </w:t>
      </w:r>
      <w:r>
        <w:t xml:space="preserve">treatment effect</w:t>
      </w:r>
    </w:p>
    <w:bookmarkEnd w:id="20"/>
    <w:bookmarkStart w:id="21" w:name="theory-behind-maic"/>
    <w:p>
      <w:pPr>
        <w:pStyle w:val="Heading1"/>
      </w:pPr>
      <w:r>
        <w:t xml:space="preserve">Theory behind MAIC</w:t>
      </w:r>
    </w:p>
    <w:p>
      <w:pPr>
        <w:pStyle w:val="FirstParagraph"/>
      </w:pPr>
      <w:r>
        <w:t xml:space="preserve">We will briefly go over the theory behind MAIC. For detailed information, see Signorovitch et al. 2010.</w:t>
      </w:r>
    </w:p>
    <w:p>
      <w:pPr>
        <w:pStyle w:val="BodyText"/>
      </w:pPr>
      <w:r>
        <w:t xml:space="preserve">Let us define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be the treatment patient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received. We assume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 the patient received intervention</w:t>
      </w:r>
      <w:r>
        <w:t xml:space="preserve"> </w:t>
      </w:r>
      <w:r>
        <w:t xml:space="preserve">(IPD) 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the patient received comparator treatment. The causal effect of treatment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on the</w:t>
      </w:r>
      <w:r>
        <w:t xml:space="preserve"> </w:t>
      </w:r>
      <w:r>
        <w:t xml:space="preserve">mean of the outcome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can be estimated as below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−</m:t>
          </m:r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∣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num>
          <m:den>
            <m:r>
              <m:t>P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∣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den>
        </m:f>
      </m:oMath>
      <w:r>
        <w:t xml:space="preserve"> </w:t>
      </w:r>
      <w:r>
        <w:t xml:space="preserve">is the odds that patient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received treatment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(i.e. enrolls in aggregate data study vs IPD study) given baseline characteristics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Thus, the patients receiving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 re-weighted to match the distribution of patients receiving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. Note that this causal effect would be the</w:t>
      </w:r>
      <w:r>
        <w:t xml:space="preserve"> </w:t>
      </w:r>
      <w:r>
        <w:t xml:space="preserve">case when the outcome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continuous. If the outcome is binary,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would be a proportion and we would use a link</w:t>
      </w:r>
      <w:r>
        <w:t xml:space="preserve"> </w:t>
      </w:r>
      <w:r>
        <w:t xml:space="preserve">function such as logit to give us the causal effect in an odds ratio scale. As in propensity score methods, we may</w:t>
      </w:r>
      <w:r>
        <w:t xml:space="preserve"> </w:t>
      </w:r>
      <w:r>
        <w:t xml:space="preserve">assume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follow logistic regression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However, in order to estimate</w:t>
      </w:r>
      <w:r>
        <w:t xml:space="preserve"> </w:t>
      </w:r>
      <m:oMath>
        <m:r>
          <m:t>β</m:t>
        </m:r>
      </m:oMath>
      <w:r>
        <w:t xml:space="preserve">, we cannot use maximum likelihood approach because we do not have IPD for both</w:t>
      </w:r>
      <w:r>
        <w:t xml:space="preserve"> </w:t>
      </w:r>
      <w:r>
        <w:t xml:space="preserve">trials. Instead, we use method of moments. We estimate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such that the weighted averages of the covariates in the</w:t>
      </w:r>
      <w:r>
        <w:t xml:space="preserve"> </w:t>
      </w:r>
      <w:r>
        <w:t xml:space="preserve">IPD exactly matches the aggregate data averages. Mathematically speaking, we want to estimate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such that: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e</m:t>
                  </m:r>
                </m:e>
              </m:nary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</m:d>
            </m:den>
          </m:f>
          <m:r>
            <m:rPr>
              <m:sty m:val="p"/>
            </m:rPr>
            <m:t>−</m:t>
          </m:r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a</m:t>
              </m:r>
              <m:r>
                <m:t>g</m:t>
              </m:r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If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contains all confounders and the logistic regression for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correctly specified, we obtain a</w:t>
      </w:r>
      <w:r>
        <w:t xml:space="preserve"> </w:t>
      </w:r>
      <w:r>
        <w:t xml:space="preserve">consistent estimate of the causal effect of intervention vs comparator treatment. Above equation is equivalent to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a</m:t>
                      </m:r>
                      <m:r>
                        <m:t>g</m:t>
                      </m:r>
                      <m:r>
                        <m:t>g</m:t>
                      </m:r>
                    </m:sub>
                  </m:sSub>
                </m:e>
              </m:d>
            </m:e>
          </m:nary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We could transform transform IPD by subtracting the aggregate data means (this is why centering is needed when</w:t>
      </w:r>
      <w:r>
        <w:t xml:space="preserve"> </w:t>
      </w:r>
      <w:r>
        <w:t xml:space="preserve">preprocessing).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Note that this is the first derivative of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e</m:t>
              </m:r>
            </m:e>
          </m:nary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which has second derivative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″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T</m:t>
              </m:r>
            </m:sup>
          </m:sSubSup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Q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is positive-definite for all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is convex and any finite solution from</w:t>
      </w:r>
      <w:r>
        <w:t xml:space="preserve"> </w:t>
      </w:r>
      <w:r>
        <w:t xml:space="preserve">the equation is unique and corresponds to the global minimum of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Thus, we can use optimization</w:t>
      </w:r>
      <w:r>
        <w:t xml:space="preserve"> </w:t>
      </w:r>
      <w:r>
        <w:t xml:space="preserve">methods to calculate</w:t>
      </w:r>
      <w:r>
        <w:t xml:space="preserve"> </w:t>
      </w:r>
      <m:oMath>
        <m:r>
          <m:t>β</m:t>
        </m:r>
      </m:oMath>
      <w:r>
        <w:t xml:space="preserve">.</w:t>
      </w:r>
    </w:p>
    <w:bookmarkEnd w:id="21"/>
    <w:bookmarkStart w:id="22" w:name="example-scenario"/>
    <w:p>
      <w:pPr>
        <w:pStyle w:val="Heading1"/>
      </w:pPr>
      <w:r>
        <w:t xml:space="preserve">Example scenario</w:t>
      </w:r>
    </w:p>
    <w:p>
      <w:pPr>
        <w:pStyle w:val="FirstParagraph"/>
      </w:pPr>
      <w:r>
        <w:t xml:space="preserve">We present an unanchored MAIC of two treatments in lung cancer. The two endpoints being compared are overall survival</w:t>
      </w:r>
      <w:r>
        <w:t xml:space="preserve"> </w:t>
      </w:r>
      <w:r>
        <w:t xml:space="preserve">(a time to event outcome) and objective response (a binary outcome). The data available are:</w:t>
      </w:r>
    </w:p>
    <w:p>
      <w:pPr>
        <w:numPr>
          <w:ilvl w:val="0"/>
          <w:numId w:val="1003"/>
        </w:numPr>
        <w:pStyle w:val="Compact"/>
      </w:pPr>
      <w:r>
        <w:t xml:space="preserve">Individual patient data from a single arm study</w:t>
      </w:r>
    </w:p>
    <w:p>
      <w:pPr>
        <w:numPr>
          <w:ilvl w:val="0"/>
          <w:numId w:val="1003"/>
        </w:numPr>
        <w:pStyle w:val="Compact"/>
      </w:pPr>
      <w:r>
        <w:t xml:space="preserve">Aggregate summary data for the comparator study</w:t>
      </w:r>
    </w:p>
    <w:p>
      <w:pPr>
        <w:numPr>
          <w:ilvl w:val="0"/>
          <w:numId w:val="1003"/>
        </w:numPr>
        <w:pStyle w:val="Compact"/>
      </w:pPr>
      <w:r>
        <w:t xml:space="preserve">Pseudo patient data from the comparator study. This is not required for the matching process but is needed to derive</w:t>
      </w:r>
      <w:r>
        <w:t xml:space="preserve"> </w:t>
      </w:r>
      <w:r>
        <w:t xml:space="preserve">the relative treatment effects between the internal treatment and comparator treatment.</w:t>
      </w:r>
    </w:p>
    <w:bookmarkEnd w:id="22"/>
    <w:bookmarkStart w:id="28" w:name="preprocessing"/>
    <w:p>
      <w:pPr>
        <w:pStyle w:val="Heading1"/>
      </w:pPr>
      <w:r>
        <w:t xml:space="preserve">Preprocessing</w:t>
      </w:r>
    </w:p>
    <w:p>
      <w:pPr>
        <w:pStyle w:val="SourceCode"/>
      </w:pPr>
      <w:r>
        <w:rPr>
          <w:rStyle w:val="CommentTok"/>
        </w:rPr>
        <w:t xml:space="preserve">#devtools::install_github("hta-pharma/maicplus", ref = "main")</w:t>
      </w:r>
      <w:r>
        <w:br/>
      </w:r>
      <w:r>
        <w:rPr>
          <w:rStyle w:val="CommentTok"/>
        </w:rPr>
        <w:t xml:space="preserve">#library(maicplus)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for development purposes</w:t>
      </w:r>
      <w:r>
        <w:br/>
      </w:r>
      <w:r>
        <w:rPr>
          <w:rStyle w:val="CommentTok"/>
        </w:rPr>
        <w:t xml:space="preserve">#&gt; ℹ Loading maicplus</w:t>
      </w:r>
    </w:p>
    <w:p>
      <w:pPr>
        <w:pStyle w:val="FirstParagraph"/>
      </w:pPr>
      <w:r>
        <w:t xml:space="preserve">Additional suggested packages for this vignette: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this is used for data merging/cleaning. Package itself does not depend on dplyr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Attache Paket: 'dplyr'</w:t>
      </w:r>
      <w:r>
        <w:br/>
      </w:r>
      <w:r>
        <w:rPr>
          <w:rStyle w:val="CommentTok"/>
        </w:rPr>
        <w:t xml:space="preserve">#&gt; Die folgenden Objekte sind maskiert von 'package:maicplus':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filter, lag, select</w:t>
      </w:r>
      <w:r>
        <w:br/>
      </w:r>
      <w:r>
        <w:rPr>
          <w:rStyle w:val="CommentTok"/>
        </w:rPr>
        <w:t xml:space="preserve">#&gt; Das folgende Objekt ist maskiert 'package:testthat':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matches</w:t>
      </w:r>
      <w:r>
        <w:br/>
      </w:r>
      <w:r>
        <w:rPr>
          <w:rStyle w:val="CommentTok"/>
        </w:rPr>
        <w:t xml:space="preserve">#&gt; Die folgenden Objekte sind maskiert von 'package:stats':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filter, lag</w:t>
      </w:r>
      <w:r>
        <w:br/>
      </w:r>
      <w:r>
        <w:rPr>
          <w:rStyle w:val="CommentTok"/>
        </w:rPr>
        <w:t xml:space="preserve">#&gt; Die folgenden Objekte sind maskiert von 'package:base':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intersect, setdiff, setequal, union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(clubSandwich) </w:t>
      </w:r>
      <w:r>
        <w:rPr>
          <w:rStyle w:val="CommentTok"/>
        </w:rPr>
        <w:t xml:space="preserve"># For robust standard error in logistic regression</w:t>
      </w:r>
      <w:r>
        <w:br/>
      </w:r>
      <w:r>
        <w:rPr>
          <w:rStyle w:val="CommentTok"/>
        </w:rPr>
        <w:t xml:space="preserve">#&gt; Registered S3 method overwritten by 'clubSandwich':</w:t>
      </w:r>
      <w:r>
        <w:br/>
      </w:r>
      <w:r>
        <w:rPr>
          <w:rStyle w:val="CommentTok"/>
        </w:rPr>
        <w:t xml:space="preserve">#&gt;   method    from    </w:t>
      </w:r>
      <w:r>
        <w:br/>
      </w:r>
      <w:r>
        <w:rPr>
          <w:rStyle w:val="CommentTok"/>
        </w:rPr>
        <w:t xml:space="preserve">#&gt;   bread.mlm sandwich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</w:t>
      </w:r>
      <w:r>
        <w:rPr>
          <w:rStyle w:val="CommentTok"/>
        </w:rPr>
        <w:t xml:space="preserve"># for ggsurvplot</w:t>
      </w:r>
      <w:r>
        <w:br/>
      </w:r>
      <w:r>
        <w:rPr>
          <w:rStyle w:val="CommentTok"/>
        </w:rPr>
        <w:t xml:space="preserve">#&gt; Lade nötiges Paket: ggplot2</w:t>
      </w:r>
      <w:r>
        <w:br/>
      </w:r>
      <w:r>
        <w:rPr>
          <w:rStyle w:val="CommentTok"/>
        </w:rPr>
        <w:t xml:space="preserve">#&gt; Lade nötiges Paket: ggpubr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Attache Paket: 'survminer'</w:t>
      </w:r>
      <w:r>
        <w:br/>
      </w:r>
      <w:r>
        <w:rPr>
          <w:rStyle w:val="CommentTok"/>
        </w:rPr>
        <w:t xml:space="preserve">#&gt; Das folgende Objekt ist maskiert 'package:survival':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myeloma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for ggplot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for bootstrapping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Attache Paket: 'boot'</w:t>
      </w:r>
      <w:r>
        <w:br/>
      </w:r>
      <w:r>
        <w:rPr>
          <w:rStyle w:val="CommentTok"/>
        </w:rPr>
        <w:t xml:space="preserve">#&gt; Das folgende Objekt ist maskiert 'package:survival':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aml</w:t>
      </w:r>
    </w:p>
    <w:bookmarkStart w:id="23" w:name="preprocessing-ipd"/>
    <w:p>
      <w:pPr>
        <w:pStyle w:val="Heading2"/>
      </w:pPr>
      <w:r>
        <w:t xml:space="preserve">Preprocessing IPD</w:t>
      </w:r>
    </w:p>
    <w:p>
      <w:pPr>
        <w:pStyle w:val="FirstParagraph"/>
      </w:pPr>
      <w:r>
        <w:t xml:space="preserve">In this example scenario, age, sex, the Eastern Cooperative Oncology Group (ECOG) performance status, smoking status,</w:t>
      </w:r>
      <w:r>
        <w:t xml:space="preserve"> </w:t>
      </w:r>
      <w:r>
        <w:t xml:space="preserve">and number of previous treatments have been identified as imbalanced prognostic variables/treatment effect modifiers.</w:t>
      </w:r>
    </w:p>
    <w:p>
      <w:pPr>
        <w:pStyle w:val="BodyText"/>
      </w:pPr>
      <w:r>
        <w:t xml:space="preserve">This example reads in and combines data from three standard simulated data sets (adsl, adrs and adtte) which are saved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.csv</w:t>
      </w:r>
      <w:r>
        <w:t xml:space="preserve">’</w:t>
      </w:r>
      <w:r>
        <w:t xml:space="preserve"> </w:t>
      </w:r>
      <w:r>
        <w:t xml:space="preserve">files.</w:t>
      </w:r>
    </w:p>
    <w:p>
      <w:pPr>
        <w:pStyle w:val="SourceCode"/>
      </w:pPr>
      <w:r>
        <w:rPr>
          <w:rStyle w:val="NormalTok"/>
        </w:rPr>
        <w:t xml:space="preserve">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"adtte.csv"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containing the matching variables</w:t>
      </w:r>
      <w:r>
        <w:br/>
      </w:r>
      <w:r>
        <w:rPr>
          <w:rStyle w:val="NormalTok"/>
        </w:rPr>
        <w:t xml:space="preserve">adsl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adsl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SEX_MALE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AGE_SQUARED =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Could use built-in function for dummizing variables</w:t>
      </w:r>
      <w:r>
        <w:br/>
      </w:r>
      <w:r>
        <w:rPr>
          <w:rStyle w:val="CommentTok"/>
        </w:rPr>
        <w:t xml:space="preserve"># adsl &lt;- dummize_ipd(adsl, dummize_cols=c("SEX"), dummize_ref_level=c("Female"))</w:t>
      </w:r>
      <w:r>
        <w:br/>
      </w:r>
      <w:r>
        <w:br/>
      </w:r>
      <w:r>
        <w:rPr>
          <w:rStyle w:val="CommentTok"/>
        </w:rPr>
        <w:t xml:space="preserve"># Response data</w:t>
      </w:r>
      <w:r>
        <w:br/>
      </w:r>
      <w:r>
        <w:rPr>
          <w:rStyle w:val="NormalTok"/>
        </w:rPr>
        <w:t xml:space="preserve">adrs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(USUBJID, ARM,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AVAL)</w:t>
      </w:r>
      <w:r>
        <w:br/>
      </w:r>
      <w:r>
        <w:br/>
      </w:r>
      <w:r>
        <w:rPr>
          <w:rStyle w:val="CommentTok"/>
        </w:rPr>
        <w:t xml:space="preserve"># Time to event data (overall survival)</w:t>
      </w:r>
      <w:r>
        <w:br/>
      </w:r>
      <w:r>
        <w:rPr>
          <w:rStyle w:val="NormalTok"/>
        </w:rPr>
        <w:t xml:space="preserve">adtte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adtte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(PARAMCD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CNSR)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(USUBJID, ARM,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AVAL, EVENT)</w:t>
      </w:r>
      <w:r>
        <w:br/>
      </w:r>
      <w:r>
        <w:br/>
      </w:r>
      <w:r>
        <w:rPr>
          <w:rStyle w:val="CommentTok"/>
        </w:rPr>
        <w:t xml:space="preserve"># Combine all ipd data</w:t>
      </w:r>
      <w:r>
        <w:br/>
      </w:r>
      <w:r>
        <w:rPr>
          <w:rStyle w:val="NormalTok"/>
        </w:rPr>
        <w:t xml:space="preserve">ipd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adsl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"USUBJID"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(adtte,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"USUBJID"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(ipd)</w:t>
      </w:r>
      <w:r>
        <w:br/>
      </w:r>
      <w:r>
        <w:rPr>
          <w:rStyle w:val="CommentTok"/>
        </w:rPr>
        <w:t xml:space="preserve">#&gt;   X USUBJID ARM AGE    SEX SMOKE ECOG0 N_PR_THER SEX_MALE AGE_SQUARED RESPONSE</w:t>
      </w:r>
      <w:r>
        <w:br/>
      </w:r>
      <w:r>
        <w:rPr>
          <w:rStyle w:val="CommentTok"/>
        </w:rPr>
        <w:t xml:space="preserve">#&gt; 1 1       1   A  45   Male     0     0         4        1        2025        0</w:t>
      </w:r>
      <w:r>
        <w:br/>
      </w:r>
      <w:r>
        <w:rPr>
          <w:rStyle w:val="CommentTok"/>
        </w:rPr>
        <w:t xml:space="preserve">#&gt; 2 2       2   A  71   Male     0     0         3        1        5041        1</w:t>
      </w:r>
      <w:r>
        <w:br/>
      </w:r>
      <w:r>
        <w:rPr>
          <w:rStyle w:val="CommentTok"/>
        </w:rPr>
        <w:t xml:space="preserve">#&gt; 3 3       3   A  58   Male     1     1         2        1        3364        1</w:t>
      </w:r>
      <w:r>
        <w:br/>
      </w:r>
      <w:r>
        <w:rPr>
          <w:rStyle w:val="CommentTok"/>
        </w:rPr>
        <w:t xml:space="preserve">#&gt; 4 4       4   A  48 Female     0     1         4        0        2304        1</w:t>
      </w:r>
      <w:r>
        <w:br/>
      </w:r>
      <w:r>
        <w:rPr>
          <w:rStyle w:val="CommentTok"/>
        </w:rPr>
        <w:t xml:space="preserve">#&gt; 5 5       5   A  69   Male     0     1         4        1        4761        0</w:t>
      </w:r>
      <w:r>
        <w:br/>
      </w:r>
      <w:r>
        <w:rPr>
          <w:rStyle w:val="CommentTok"/>
        </w:rPr>
        <w:t xml:space="preserve">#&gt; 6 6       6   A  48 Female     0     1         4        0        2304        0</w:t>
      </w:r>
      <w:r>
        <w:br/>
      </w:r>
      <w:r>
        <w:rPr>
          <w:rStyle w:val="CommentTok"/>
        </w:rPr>
        <w:t xml:space="preserve">#&gt;       TIME EVENT</w:t>
      </w:r>
      <w:r>
        <w:br/>
      </w:r>
      <w:r>
        <w:rPr>
          <w:rStyle w:val="CommentTok"/>
        </w:rPr>
        <w:t xml:space="preserve">#&gt; 1 281.5195     0</w:t>
      </w:r>
      <w:r>
        <w:br/>
      </w:r>
      <w:r>
        <w:rPr>
          <w:rStyle w:val="CommentTok"/>
        </w:rPr>
        <w:t xml:space="preserve">#&gt; 2 500.0000     0</w:t>
      </w:r>
      <w:r>
        <w:br/>
      </w:r>
      <w:r>
        <w:rPr>
          <w:rStyle w:val="CommentTok"/>
        </w:rPr>
        <w:t xml:space="preserve">#&gt; 3 304.6406     0</w:t>
      </w:r>
      <w:r>
        <w:br/>
      </w:r>
      <w:r>
        <w:rPr>
          <w:rStyle w:val="CommentTok"/>
        </w:rPr>
        <w:t xml:space="preserve">#&gt; 4 102.4731     0</w:t>
      </w:r>
      <w:r>
        <w:br/>
      </w:r>
      <w:r>
        <w:rPr>
          <w:rStyle w:val="CommentTok"/>
        </w:rPr>
        <w:t xml:space="preserve">#&gt; 5 101.6632     0</w:t>
      </w:r>
      <w:r>
        <w:br/>
      </w:r>
      <w:r>
        <w:rPr>
          <w:rStyle w:val="CommentTok"/>
        </w:rPr>
        <w:t xml:space="preserve">#&gt; 6 237.0593     1</w:t>
      </w:r>
    </w:p>
    <w:bookmarkEnd w:id="23"/>
    <w:bookmarkStart w:id="24" w:name="preprocessing-aggregate-data"/>
    <w:p>
      <w:pPr>
        <w:pStyle w:val="Heading2"/>
      </w:pPr>
      <w:r>
        <w:t xml:space="preserve">Preprocessing aggregate data</w:t>
      </w:r>
    </w:p>
    <w:p>
      <w:pPr>
        <w:pStyle w:val="FirstParagraph"/>
      </w:pPr>
      <w:r>
        <w:t xml:space="preserve">There are two ways of specifying aggregate data. One approach is to read in aggregate data using an excel spreadsheet.</w:t>
      </w:r>
      <w:r>
        <w:t xml:space="preserve"> </w:t>
      </w:r>
      <w:r>
        <w:t xml:space="preserve">In the spreadsheet, possible variable types include mean, median, or standard deviation for continuous variables and</w:t>
      </w:r>
      <w:r>
        <w:t xml:space="preserve"> </w:t>
      </w:r>
      <w:r>
        <w:t xml:space="preserve">count or proportion for binary variables. The naming should be followed by these suffixes accordingly: _COUNT, _MEAN,</w:t>
      </w:r>
      <w:r>
        <w:t xml:space="preserve"> </w:t>
      </w:r>
      <w:r>
        <w:t xml:space="preserve">_MEDIAN, _SD, _PROP. Then,</w:t>
      </w:r>
      <w:r>
        <w:t xml:space="preserve"> </w:t>
      </w:r>
      <w:r>
        <w:rPr>
          <w:rStyle w:val="VerbatimChar"/>
        </w:rPr>
        <w:t xml:space="preserve">process_agd</w:t>
      </w:r>
      <w:r>
        <w:t xml:space="preserve"> </w:t>
      </w:r>
      <w:r>
        <w:t xml:space="preserve">will convert the count into proportions.</w:t>
      </w:r>
    </w:p>
    <w:p>
      <w:pPr>
        <w:pStyle w:val="BodyText"/>
      </w:pPr>
      <w:r>
        <w:t xml:space="preserve">Other way is to define data frame of aggregate data in R. If you do it this way, _COUNT prefix should not be specified</w:t>
      </w:r>
      <w:r>
        <w:t xml:space="preserve"> </w:t>
      </w:r>
      <w:r>
        <w:t xml:space="preserve">and only proportion is allowed for binary variables. Other suffix names would be the same as the first approach.</w:t>
      </w:r>
    </w:p>
    <w:p>
      <w:pPr>
        <w:pStyle w:val="BodyText"/>
      </w:pPr>
      <w:r>
        <w:t xml:space="preserve">Possible missingness in the binary variables should be accounted for by subtracting the denominator by the missing</w:t>
      </w:r>
      <w:r>
        <w:t xml:space="preserve"> </w:t>
      </w:r>
      <w:r>
        <w:t xml:space="preserve">count i.e. proportion = count / (N - missing).</w:t>
      </w:r>
    </w:p>
    <w:p>
      <w:pPr>
        <w:pStyle w:val="SourceCode"/>
      </w:pPr>
      <w:r>
        <w:rPr>
          <w:rStyle w:val="CommentTok"/>
        </w:rPr>
        <w:t xml:space="preserve"># Through excel spreadsheet</w:t>
      </w:r>
      <w:r>
        <w:br/>
      </w:r>
      <w:r>
        <w:rPr>
          <w:rStyle w:val="CommentTok"/>
        </w:rPr>
        <w:t xml:space="preserve"># target_pop &lt;- read.csv(system.file("extdata","aggregate_data_example_1.csv", package = "maicplus", mustWork = TRUE))</w:t>
      </w:r>
      <w:r>
        <w:br/>
      </w:r>
      <w:r>
        <w:rPr>
          <w:rStyle w:val="CommentTok"/>
        </w:rPr>
        <w:t xml:space="preserve"># agd &lt;- process_agd(target_pop)</w:t>
      </w:r>
      <w:r>
        <w:br/>
      </w:r>
      <w:r>
        <w:br/>
      </w:r>
      <w:r>
        <w:rPr>
          <w:rStyle w:val="CommentTok"/>
        </w:rPr>
        <w:t xml:space="preserve"># Second approach by defining a data frame in R</w:t>
      </w:r>
      <w:r>
        <w:br/>
      </w:r>
      <w:r>
        <w:rPr>
          <w:rStyle w:val="NormalTok"/>
        </w:rPr>
        <w:t xml:space="preserve">agd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SEX_MALE_PROP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ECOG0_PROP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SMOKE_PROP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N_PR_THER_MEDIAN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bookmarkEnd w:id="24"/>
    <w:bookmarkStart w:id="27" w:name="preprocessing-aggregate-data-1"/>
    <w:p>
      <w:pPr>
        <w:pStyle w:val="Heading2"/>
      </w:pPr>
      <w:r>
        <w:t xml:space="preserve">Preprocessing aggregate data</w:t>
      </w:r>
    </w:p>
    <w:p>
      <w:pPr>
        <w:pStyle w:val="SourceCode"/>
      </w:pPr>
      <w:r>
        <w:rPr>
          <w:rStyle w:val="DocumentationTok"/>
        </w:rPr>
        <w:t xml:space="preserve">#### prepare data</w:t>
      </w:r>
      <w:r>
        <w:br/>
      </w:r>
      <w:r>
        <w:rPr>
          <w:rStyle w:val="NormalTok"/>
        </w:rPr>
        <w:t xml:space="preserve">ipd_centered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center_ipd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ipd =</w:t>
      </w:r>
      <w:r>
        <w:rPr>
          <w:rStyle w:val="NormalTok"/>
        </w:rPr>
        <w:t xml:space="preserve"> ipd, </w:t>
      </w:r>
      <w:r>
        <w:rPr>
          <w:rStyle w:val="AttributeTok"/>
        </w:rPr>
        <w:t xml:space="preserve">agd =</w:t>
      </w:r>
      <w:r>
        <w:rPr>
          <w:rStyle w:val="NormalTok"/>
        </w:rPr>
        <w:t xml:space="preserve"> agd)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(ipd_centered)</w:t>
      </w:r>
      <w:r>
        <w:br/>
      </w:r>
      <w:r>
        <w:rPr>
          <w:rStyle w:val="CommentTok"/>
        </w:rPr>
        <w:t xml:space="preserve">#&gt;   X USUBJID ARM AGE    SEX SMOKE ECOG0 N_PR_THER SEX_MALE AGE_SQUARED RESPONSE</w:t>
      </w:r>
      <w:r>
        <w:br/>
      </w:r>
      <w:r>
        <w:rPr>
          <w:rStyle w:val="CommentTok"/>
        </w:rPr>
        <w:t xml:space="preserve">#&gt; 1 1       1   A  45   Male     0     0         4        1        2025        0</w:t>
      </w:r>
      <w:r>
        <w:br/>
      </w:r>
      <w:r>
        <w:rPr>
          <w:rStyle w:val="CommentTok"/>
        </w:rPr>
        <w:t xml:space="preserve">#&gt; 2 2       2   A  71   Male     0     0         3        1        5041        1</w:t>
      </w:r>
      <w:r>
        <w:br/>
      </w:r>
      <w:r>
        <w:rPr>
          <w:rStyle w:val="CommentTok"/>
        </w:rPr>
        <w:t xml:space="preserve">#&gt; 3 3       3   A  58   Male     1     1         2        1        3364        1</w:t>
      </w:r>
      <w:r>
        <w:br/>
      </w:r>
      <w:r>
        <w:rPr>
          <w:rStyle w:val="CommentTok"/>
        </w:rPr>
        <w:t xml:space="preserve">#&gt; 4 4       4   A  48 Female     0     1         4        0        2304        1</w:t>
      </w:r>
      <w:r>
        <w:br/>
      </w:r>
      <w:r>
        <w:rPr>
          <w:rStyle w:val="CommentTok"/>
        </w:rPr>
        <w:t xml:space="preserve">#&gt; 5 5       5   A  69   Male     0     1         4        1        4761        0</w:t>
      </w:r>
      <w:r>
        <w:br/>
      </w:r>
      <w:r>
        <w:rPr>
          <w:rStyle w:val="CommentTok"/>
        </w:rPr>
        <w:t xml:space="preserve">#&gt; 6 6       6   A  48 Female     0     1         4        0        2304        0</w:t>
      </w:r>
      <w:r>
        <w:br/>
      </w:r>
      <w:r>
        <w:rPr>
          <w:rStyle w:val="CommentTok"/>
        </w:rPr>
        <w:t xml:space="preserve">#&gt;       TIME EVENT AGE_CENTERED AGE_MEDIAN_CENTERED AGE_SQUARED_CENTERED</w:t>
      </w:r>
      <w:r>
        <w:br/>
      </w:r>
      <w:r>
        <w:rPr>
          <w:rStyle w:val="CommentTok"/>
        </w:rPr>
        <w:t xml:space="preserve">#&gt; 1 281.5195     0           -6                -0.5            -586.5625</w:t>
      </w:r>
      <w:r>
        <w:br/>
      </w:r>
      <w:r>
        <w:rPr>
          <w:rStyle w:val="CommentTok"/>
        </w:rPr>
        <w:t xml:space="preserve">#&gt; 2 500.0000     0           20                 0.5            2429.4375</w:t>
      </w:r>
      <w:r>
        <w:br/>
      </w:r>
      <w:r>
        <w:rPr>
          <w:rStyle w:val="CommentTok"/>
        </w:rPr>
        <w:t xml:space="preserve">#&gt; 3 304.6406     0            7                 0.5             752.4375</w:t>
      </w:r>
      <w:r>
        <w:br/>
      </w:r>
      <w:r>
        <w:rPr>
          <w:rStyle w:val="CommentTok"/>
        </w:rPr>
        <w:t xml:space="preserve">#&gt; 4 102.4731     0           -3                -0.5            -307.5625</w:t>
      </w:r>
      <w:r>
        <w:br/>
      </w:r>
      <w:r>
        <w:rPr>
          <w:rStyle w:val="CommentTok"/>
        </w:rPr>
        <w:t xml:space="preserve">#&gt; 5 101.6632     0           18                 0.5            2149.4375</w:t>
      </w:r>
      <w:r>
        <w:br/>
      </w:r>
      <w:r>
        <w:rPr>
          <w:rStyle w:val="CommentTok"/>
        </w:rPr>
        <w:t xml:space="preserve">#&gt; 6 237.0593     1           -3                -0.5            -307.5625</w:t>
      </w:r>
      <w:r>
        <w:br/>
      </w:r>
      <w:r>
        <w:rPr>
          <w:rStyle w:val="CommentTok"/>
        </w:rPr>
        <w:t xml:space="preserve">#&gt;   SEX_MALE_CENTERED ECOG0_CENTERED SMOKE_CENTERED N_PR_THER_MEDIAN_CENTERED</w:t>
      </w:r>
      <w:r>
        <w:br/>
      </w:r>
      <w:r>
        <w:rPr>
          <w:rStyle w:val="CommentTok"/>
        </w:rPr>
        <w:t xml:space="preserve">#&gt; 1              0.51           -0.4     -0.1966102                       0.5</w:t>
      </w:r>
      <w:r>
        <w:br/>
      </w:r>
      <w:r>
        <w:rPr>
          <w:rStyle w:val="CommentTok"/>
        </w:rPr>
        <w:t xml:space="preserve">#&gt; 2              0.51           -0.4     -0.1966102                       0.5</w:t>
      </w:r>
      <w:r>
        <w:br/>
      </w:r>
      <w:r>
        <w:rPr>
          <w:rStyle w:val="CommentTok"/>
        </w:rPr>
        <w:t xml:space="preserve">#&gt; 3              0.51            0.6      0.8033898                      -0.5</w:t>
      </w:r>
      <w:r>
        <w:br/>
      </w:r>
      <w:r>
        <w:rPr>
          <w:rStyle w:val="CommentTok"/>
        </w:rPr>
        <w:t xml:space="preserve">#&gt; 4             -0.49            0.6     -0.1966102                       0.5</w:t>
      </w:r>
      <w:r>
        <w:br/>
      </w:r>
      <w:r>
        <w:rPr>
          <w:rStyle w:val="CommentTok"/>
        </w:rPr>
        <w:t xml:space="preserve">#&gt; 5              0.51            0.6     -0.1966102                       0.5</w:t>
      </w:r>
      <w:r>
        <w:br/>
      </w:r>
      <w:r>
        <w:rPr>
          <w:rStyle w:val="CommentTok"/>
        </w:rPr>
        <w:t xml:space="preserve">#&gt; 6             -0.49            0.6     -0.1966102                       0.5</w:t>
      </w:r>
    </w:p>
    <w:bookmarkStart w:id="25" w:name="Xfbde65c732fdc13944dac506e5333d9199424b5"/>
    <w:p>
      <w:pPr>
        <w:pStyle w:val="Heading3"/>
      </w:pPr>
      <w:r>
        <w:t xml:space="preserve">How to handle standard deviation aggregate summary</w:t>
      </w:r>
    </w:p>
    <w:p>
      <w:pPr>
        <w:pStyle w:val="FirstParagraph"/>
      </w:pPr>
      <w:r>
        <w:t xml:space="preserve">As described by Phillippo et al. 2016, balancing on both mean and standard deviation for continuous variables (where</w:t>
      </w:r>
      <w:r>
        <w:t xml:space="preserve"> </w:t>
      </w:r>
      <w:r>
        <w:t xml:space="preserve">possible) may be considered in some cases. If a standard deviation is provided in the comparator population,</w:t>
      </w:r>
      <w:r>
        <w:t xml:space="preserve"> </w:t>
      </w:r>
      <w:r>
        <w:t xml:space="preserve">preprocessing is done so that in the target population,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calculated using the variance formula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 This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in the target population is matched with the IPD level data, which is why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during the preprocessing stage of IPD.</w:t>
      </w:r>
    </w:p>
    <w:bookmarkEnd w:id="25"/>
    <w:bookmarkStart w:id="26" w:name="how-to-handle-median-aggregate-summary"/>
    <w:p>
      <w:pPr>
        <w:pStyle w:val="Heading3"/>
      </w:pPr>
      <w:r>
        <w:t xml:space="preserve">How to handle median aggregate summary</w:t>
      </w:r>
    </w:p>
    <w:p>
      <w:pPr>
        <w:pStyle w:val="FirstParagraph"/>
      </w:pPr>
      <w:r>
        <w:t xml:space="preserve">If a median is provided, IPD is preprocessed to categorize the variable into a binary variable. All the values in the</w:t>
      </w:r>
      <w:r>
        <w:t xml:space="preserve"> </w:t>
      </w:r>
      <w:r>
        <w:t xml:space="preserve">IPD that are higher than the comparator population median is assigned a value of 1. Conversely, all values that are</w:t>
      </w:r>
      <w:r>
        <w:t xml:space="preserve"> </w:t>
      </w:r>
      <w:r>
        <w:t xml:space="preserve">lower are assigned a value of 0. Comparator population median is replaced by 0.5 to adjust to the categorization in</w:t>
      </w:r>
      <w:r>
        <w:t xml:space="preserve"> </w:t>
      </w:r>
      <w:r>
        <w:t xml:space="preserve">the IPD data. The newly created IPD binary variable is matched so that the proportion is 0.5.</w:t>
      </w:r>
    </w:p>
    <w:bookmarkEnd w:id="26"/>
    <w:bookmarkEnd w:id="27"/>
    <w:bookmarkEnd w:id="28"/>
    <w:bookmarkStart w:id="35" w:name="calculating-weights"/>
    <w:p>
      <w:pPr>
        <w:pStyle w:val="Heading1"/>
      </w:pPr>
      <w:r>
        <w:t xml:space="preserve">Calculating weights</w:t>
      </w:r>
    </w:p>
    <w:p>
      <w:pPr>
        <w:pStyle w:val="SourceCode"/>
      </w:pPr>
      <w:r>
        <w:rPr>
          <w:rStyle w:val="CommentTok"/>
        </w:rPr>
        <w:t xml:space="preserve"># list variables that are going to be used to match</w:t>
      </w:r>
      <w:r>
        <w:br/>
      </w:r>
      <w:r>
        <w:rPr>
          <w:rStyle w:val="NormalTok"/>
        </w:rPr>
        <w:t xml:space="preserve">centered_colnames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"AGE_SQUARED"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"SEX_MALE"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"ECOG0"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"N_PR_THER_MEDIAN"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centered_colnames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(centered_colnames, </w:t>
      </w:r>
      <w:r>
        <w:rPr>
          <w:rStyle w:val="StringTok"/>
        </w:rPr>
        <w:t xml:space="preserve">"_CENTERED"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weighted_data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estimate_weights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ipd_centered,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centered_colnames =</w:t>
      </w:r>
      <w:r>
        <w:rPr>
          <w:rStyle w:val="NormalTok"/>
        </w:rPr>
        <w:t xml:space="preserve"> centered_colnames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initial  value 500.000000 </w:t>
      </w:r>
      <w:r>
        <w:br/>
      </w:r>
      <w:r>
        <w:rPr>
          <w:rStyle w:val="CommentTok"/>
        </w:rPr>
        <w:t xml:space="preserve">#&gt; iter  10 value 215.753747</w:t>
      </w:r>
      <w:r>
        <w:br/>
      </w:r>
      <w:r>
        <w:rPr>
          <w:rStyle w:val="CommentTok"/>
        </w:rPr>
        <w:t xml:space="preserve">#&gt; iter  20 value 199.844445</w:t>
      </w:r>
      <w:r>
        <w:br/>
      </w:r>
      <w:r>
        <w:rPr>
          <w:rStyle w:val="CommentTok"/>
        </w:rPr>
        <w:t xml:space="preserve">#&gt; final  value 199.842237 </w:t>
      </w:r>
      <w:r>
        <w:br/>
      </w:r>
      <w:r>
        <w:rPr>
          <w:rStyle w:val="CommentTok"/>
        </w:rPr>
        <w:t xml:space="preserve">#&gt; converged</w:t>
      </w:r>
      <w:r>
        <w:br/>
      </w:r>
      <w:r>
        <w:br/>
      </w:r>
      <w:r>
        <w:rPr>
          <w:rStyle w:val="CommentTok"/>
        </w:rPr>
        <w:t xml:space="preserve"># Alternatively, you can specify the numeric column locations for centered_colnames</w:t>
      </w:r>
      <w:r>
        <w:br/>
      </w:r>
      <w:r>
        <w:rPr>
          <w:rStyle w:val="CommentTok"/>
        </w:rPr>
        <w:t xml:space="preserve"># weighted_data &lt;- estimate_weights(ipd_centered, centered_colnames = c(14, 16:20))</w:t>
      </w:r>
      <w:r>
        <w:br/>
      </w:r>
      <w:r>
        <w:br/>
      </w:r>
      <w:r>
        <w:rPr>
          <w:rStyle w:val="CommentTok"/>
        </w:rPr>
        <w:t xml:space="preserve"># Two options to plot weights plot using base R or ggplot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(weighted_data)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sing_maicplu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(weighted_data, </w:t>
      </w:r>
      <w:r>
        <w:rPr>
          <w:rStyle w:val="AttributeTok"/>
        </w:rPr>
        <w:t xml:space="preserve">ggplot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sing_maicplus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check after the weights are calculated is to look at how the weighted covariates match with the aggregate data</w:t>
      </w:r>
      <w:r>
        <w:t xml:space="preserve"> </w:t>
      </w:r>
      <w:r>
        <w:t xml:space="preserve">summary.</w:t>
      </w:r>
    </w:p>
    <w:p>
      <w:pPr>
        <w:pStyle w:val="SourceCode"/>
      </w:pPr>
      <w:r>
        <w:rPr>
          <w:rStyle w:val="NormalTok"/>
        </w:rPr>
        <w:t xml:space="preserve">outdata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check_weights</w:t>
      </w:r>
      <w:r>
        <w:rPr>
          <w:rStyle w:val="NormalTok"/>
        </w:rPr>
        <w:t xml:space="preserve">(weighted_data, agd)</w:t>
      </w:r>
      <w:r>
        <w:br/>
      </w:r>
      <w:r>
        <w:rPr>
          <w:rStyle w:val="NormalTok"/>
        </w:rPr>
        <w:t xml:space="preserve">outdata</w:t>
      </w:r>
      <w:r>
        <w:br/>
      </w:r>
      <w:r>
        <w:rPr>
          <w:rStyle w:val="CommentTok"/>
        </w:rPr>
        <w:t xml:space="preserve">#&gt;   covariate match_stat internal_trial internal_trial_after_weighted</w:t>
      </w:r>
      <w:r>
        <w:br/>
      </w:r>
      <w:r>
        <w:rPr>
          <w:rStyle w:val="CommentTok"/>
        </w:rPr>
        <w:t xml:space="preserve">#&gt; 1       AGE       Mean         59.850                         51.00</w:t>
      </w:r>
      <w:r>
        <w:br/>
      </w:r>
      <w:r>
        <w:rPr>
          <w:rStyle w:val="CommentTok"/>
        </w:rPr>
        <w:t xml:space="preserve">#&gt; 2       AGE         SD          9.011                          3.25</w:t>
      </w:r>
      <w:r>
        <w:br/>
      </w:r>
      <w:r>
        <w:rPr>
          <w:rStyle w:val="CommentTok"/>
        </w:rPr>
        <w:t xml:space="preserve">#&gt; 3  SEX_MALE       Prop          0.380                          0.49</w:t>
      </w:r>
      <w:r>
        <w:br/>
      </w:r>
      <w:r>
        <w:rPr>
          <w:rStyle w:val="CommentTok"/>
        </w:rPr>
        <w:t xml:space="preserve">#&gt; 4     ECOG0       Prop          0.410                          0.40</w:t>
      </w:r>
      <w:r>
        <w:br/>
      </w:r>
      <w:r>
        <w:rPr>
          <w:rStyle w:val="CommentTok"/>
        </w:rPr>
        <w:t xml:space="preserve">#&gt; 5     SMOKE       Prop          0.320                          0.20</w:t>
      </w:r>
      <w:r>
        <w:br/>
      </w:r>
      <w:r>
        <w:rPr>
          <w:rStyle w:val="CommentTok"/>
        </w:rPr>
        <w:t xml:space="preserve">#&gt; 6 N_PR_THER     Median          3.000                          2.00</w:t>
      </w:r>
      <w:r>
        <w:br/>
      </w:r>
      <w:r>
        <w:rPr>
          <w:rStyle w:val="CommentTok"/>
        </w:rPr>
        <w:t xml:space="preserve">#&gt;   external_trial sum_centered_IPD_with_weights</w:t>
      </w:r>
      <w:r>
        <w:br/>
      </w:r>
      <w:r>
        <w:rPr>
          <w:rStyle w:val="CommentTok"/>
        </w:rPr>
        <w:t xml:space="preserve">#&gt; 1          51.00                        0.0001</w:t>
      </w:r>
      <w:r>
        <w:br/>
      </w:r>
      <w:r>
        <w:rPr>
          <w:rStyle w:val="CommentTok"/>
        </w:rPr>
        <w:t xml:space="preserve">#&gt; 2           3.25                        0.0125</w:t>
      </w:r>
      <w:r>
        <w:br/>
      </w:r>
      <w:r>
        <w:rPr>
          <w:rStyle w:val="CommentTok"/>
        </w:rPr>
        <w:t xml:space="preserve">#&gt; 3           0.49                        0.0000</w:t>
      </w:r>
      <w:r>
        <w:br/>
      </w:r>
      <w:r>
        <w:rPr>
          <w:rStyle w:val="CommentTok"/>
        </w:rPr>
        <w:t xml:space="preserve">#&gt; 4           0.40                        0.0000</w:t>
      </w:r>
      <w:r>
        <w:br/>
      </w:r>
      <w:r>
        <w:rPr>
          <w:rStyle w:val="CommentTok"/>
        </w:rPr>
        <w:t xml:space="preserve">#&gt; 5           0.20                        0.0000</w:t>
      </w:r>
      <w:r>
        <w:br/>
      </w:r>
      <w:r>
        <w:rPr>
          <w:rStyle w:val="CommentTok"/>
        </w:rPr>
        <w:t xml:space="preserve">#&gt; 6           2.00                        0.0000</w:t>
      </w:r>
    </w:p>
    <w:bookmarkEnd w:id="35"/>
    <w:bookmarkStart w:id="65" w:name="time-to-event-analysis"/>
    <w:p>
      <w:pPr>
        <w:pStyle w:val="Heading1"/>
      </w:pPr>
      <w:r>
        <w:t xml:space="preserve">Time to event analysis</w:t>
      </w:r>
    </w:p>
    <w:p>
      <w:pPr>
        <w:pStyle w:val="FirstParagraph"/>
      </w:pPr>
      <w:r>
        <w:t xml:space="preserve">We first need to combine internal IPD data with pseudo comparator IPD. To obtain pseudo comparator IPD, we would digitize Kaplan Meier curves from the comparator study.</w:t>
      </w:r>
    </w:p>
    <w:p>
      <w:pPr>
        <w:pStyle w:val="SourceCode"/>
      </w:pPr>
      <w:r>
        <w:rPr>
          <w:rStyle w:val="NormalTok"/>
        </w:rPr>
        <w:t xml:space="preserve">pseudo_ipd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"psuedo_IPD.csv"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"maicplus"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ipd_matched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CommentTok"/>
        </w:rPr>
        <w:t xml:space="preserve"># Need to specify pseudo_ipd ARM if not specified</w:t>
      </w:r>
      <w:r>
        <w:br/>
      </w:r>
      <w:r>
        <w:rPr>
          <w:rStyle w:val="NormalTok"/>
        </w:rPr>
        <w:t xml:space="preserve">pseudo_ipd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 to specify ARM for pseudo ipd</w:t>
      </w:r>
      <w:r>
        <w:br/>
      </w:r>
      <w:r>
        <w:br/>
      </w:r>
      <w:r>
        <w:rPr>
          <w:rStyle w:val="CommentTok"/>
        </w:rPr>
        <w:t xml:space="preserve"># Need to specify weights for pseudo_ipd which is 1</w:t>
      </w:r>
      <w:r>
        <w:br/>
      </w:r>
      <w:r>
        <w:rPr>
          <w:rStyle w:val="NormalTok"/>
        </w:rPr>
        <w:t xml:space="preserve">pseudo_ipd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make sure pseudo_ipd name has same name compared with ipd_matched for time, event, arm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(pseudo_ipd)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combined_data_tte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ipd_matched[,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(pseudo_ipd)],</w:t>
      </w:r>
      <w:r>
        <w:br/>
      </w:r>
      <w:r>
        <w:rPr>
          <w:rStyle w:val="NormalTok"/>
        </w:rPr>
        <w:t xml:space="preserve">  pseudo_ipd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(combined_data_tte)</w:t>
      </w:r>
      <w:r>
        <w:br/>
      </w:r>
      <w:r>
        <w:rPr>
          <w:rStyle w:val="CommentTok"/>
        </w:rPr>
        <w:t xml:space="preserve">#&gt;       TIME EVENT ARM      weights</w:t>
      </w:r>
      <w:r>
        <w:br/>
      </w:r>
      <w:r>
        <w:rPr>
          <w:rStyle w:val="CommentTok"/>
        </w:rPr>
        <w:t xml:space="preserve">#&gt; 1 281.5195     0   A 6.884028e-01</w:t>
      </w:r>
      <w:r>
        <w:br/>
      </w:r>
      <w:r>
        <w:rPr>
          <w:rStyle w:val="CommentTok"/>
        </w:rPr>
        <w:t xml:space="preserve">#&gt; 2 500.0000     0   A 5.669105e-08</w:t>
      </w:r>
      <w:r>
        <w:br/>
      </w:r>
      <w:r>
        <w:rPr>
          <w:rStyle w:val="CommentTok"/>
        </w:rPr>
        <w:t xml:space="preserve">#&gt; 3 304.6406     0   A 1.146355e-01</w:t>
      </w:r>
      <w:r>
        <w:br/>
      </w:r>
      <w:r>
        <w:rPr>
          <w:rStyle w:val="CommentTok"/>
        </w:rPr>
        <w:t xml:space="preserve">#&gt; 4 102.4731     0   A 1.178307e+00</w:t>
      </w:r>
      <w:r>
        <w:br/>
      </w:r>
      <w:r>
        <w:rPr>
          <w:rStyle w:val="CommentTok"/>
        </w:rPr>
        <w:t xml:space="preserve">#&gt; 5 101.6632     0   A 1.605203e-06</w:t>
      </w:r>
      <w:r>
        <w:br/>
      </w:r>
      <w:r>
        <w:rPr>
          <w:rStyle w:val="CommentTok"/>
        </w:rPr>
        <w:t xml:space="preserve">#&gt; 6 237.0593     1   A 1.178307e+00</w:t>
      </w:r>
    </w:p>
    <w:bookmarkStart w:id="42" w:name="report-1-kaplan-meier-plot"/>
    <w:p>
      <w:pPr>
        <w:pStyle w:val="Heading2"/>
      </w:pPr>
      <w:r>
        <w:t xml:space="preserve">Report 1: Kaplan-Meier plot</w:t>
      </w:r>
    </w:p>
    <w:p>
      <w:pPr>
        <w:pStyle w:val="SourceCode"/>
      </w:pPr>
      <w:r>
        <w:rPr>
          <w:rStyle w:val="NormalTok"/>
        </w:rPr>
        <w:t xml:space="preserve">kmobj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 combined_data_tte,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kmobj_adj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combined_data_tte,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combined_data_tte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km_plot</w:t>
      </w:r>
      <w:r>
        <w:rPr>
          <w:rStyle w:val="NormalTok"/>
        </w:rPr>
        <w:t xml:space="preserve">(kmobj, kmobj_adj,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trt_ext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sing_maicplus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also a</w:t>
      </w:r>
      <w:r>
        <w:t xml:space="preserve"> </w:t>
      </w:r>
      <w:r>
        <w:rPr>
          <w:rStyle w:val="VerbatimChar"/>
        </w:rPr>
        <w:t xml:space="preserve">"ggplot"</w:t>
      </w:r>
      <w:r>
        <w:t xml:space="preserve"> </w:t>
      </w:r>
      <w:r>
        <w:t xml:space="preserve">option for Kaplan-Meier curves using</w:t>
      </w:r>
      <w:r>
        <w:t xml:space="preserve"> </w:t>
      </w:r>
      <w:r>
        <w:rPr>
          <w:rStyle w:val="VerbatimChar"/>
        </w:rPr>
        <w:t xml:space="preserve">survminer</w:t>
      </w:r>
      <w:r>
        <w:t xml:space="preserve"> </w:t>
      </w:r>
      <w:r>
        <w:t xml:space="preserve">R package.</w:t>
      </w:r>
    </w:p>
    <w:p>
      <w:pPr>
        <w:pStyle w:val="SourceCode"/>
      </w:pPr>
      <w:r>
        <w:rPr>
          <w:rStyle w:val="FunctionTok"/>
        </w:rPr>
        <w:t xml:space="preserve">km_plot2</w:t>
      </w:r>
      <w:r>
        <w:rPr>
          <w:rStyle w:val="NormalTok"/>
        </w:rPr>
        <w:t xml:space="preserve">(combined_data_tte,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trt_ext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censor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Warning: There was 1 warning in `mutate()`.</w:t>
      </w:r>
      <w:r>
        <w:br/>
      </w:r>
      <w:r>
        <w:rPr>
          <w:rStyle w:val="CommentTok"/>
        </w:rPr>
        <w:t xml:space="preserve">#&gt; ℹ In argument: `survtable = purrr::map2(...)`.</w:t>
      </w:r>
      <w:r>
        <w:br/>
      </w:r>
      <w:r>
        <w:rPr>
          <w:rStyle w:val="CommentTok"/>
        </w:rPr>
        <w:t xml:space="preserve">#&gt; Caused by warning:</w:t>
      </w:r>
      <w:r>
        <w:br/>
      </w:r>
      <w:r>
        <w:rPr>
          <w:rStyle w:val="CommentTok"/>
        </w:rPr>
        <w:t xml:space="preserve">#&gt; ! `select_()` was deprecated in dplyr 0.7.0.</w:t>
      </w:r>
      <w:r>
        <w:br/>
      </w:r>
      <w:r>
        <w:rPr>
          <w:rStyle w:val="CommentTok"/>
        </w:rPr>
        <w:t xml:space="preserve">#&gt; ℹ Please use `select()` instead.</w:t>
      </w:r>
      <w:r>
        <w:br/>
      </w:r>
      <w:r>
        <w:rPr>
          <w:rStyle w:val="CommentTok"/>
        </w:rPr>
        <w:t xml:space="preserve">#&gt; ℹ The deprecated feature was likely used in the survminer package.</w:t>
      </w:r>
      <w:r>
        <w:br/>
      </w:r>
      <w:r>
        <w:rPr>
          <w:rStyle w:val="CommentTok"/>
        </w:rPr>
        <w:t xml:space="preserve">#&gt;   Please report the issue at &lt;https://github.com/kassambara/survminer/issues&gt;.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X6ce2cedff0377019d55230ac6a40f547633e5ec"/>
    <w:p>
      <w:pPr>
        <w:pStyle w:val="Heading2"/>
      </w:pPr>
      <w:r>
        <w:t xml:space="preserve">Report 2: Analysis table (Cox model) before and after matching, incl Median Survival Time</w:t>
      </w:r>
    </w:p>
    <w:p>
      <w:pPr>
        <w:pStyle w:val="FirstParagraph"/>
      </w:pPr>
      <w:r>
        <w:t xml:space="preserve">We can then fit a cox regression model using the combined dataset. For the weight adjusted cox regression, we fit the</w:t>
      </w:r>
      <w:r>
        <w:t xml:space="preserve"> </w:t>
      </w:r>
      <w:r>
        <w:t xml:space="preserve">model with robust standard errors.</w:t>
      </w:r>
      <w:r>
        <w:t xml:space="preserve"> </w:t>
      </w:r>
      <w:r>
        <w:t xml:space="preserve">Along with the hazard ratios, we can also find median survival time using</w:t>
      </w:r>
      <w:r>
        <w:t xml:space="preserve"> </w:t>
      </w:r>
      <w:r>
        <w:rPr>
          <w:rStyle w:val="VerbatimChar"/>
        </w:rPr>
        <w:t xml:space="preserve">medSurv_makeup</w:t>
      </w:r>
      <w:r>
        <w:t xml:space="preserve"> </w:t>
      </w:r>
      <w:r>
        <w:t xml:space="preserve">function. Then,</w:t>
      </w:r>
      <w:r>
        <w:t xml:space="preserve"> </w:t>
      </w:r>
      <w:r>
        <w:rPr>
          <w:rStyle w:val="VerbatimChar"/>
        </w:rPr>
        <w:t xml:space="preserve">report_table</w:t>
      </w:r>
      <w:r>
        <w:t xml:space="preserve"> </w:t>
      </w:r>
      <w:r>
        <w:t xml:space="preserve">function nicely combines the information together and create a result table.</w:t>
      </w:r>
    </w:p>
    <w:p>
      <w:pPr>
        <w:pStyle w:val="SourceCode"/>
      </w:pPr>
      <w:r>
        <w:rPr>
          <w:rStyle w:val="CommentTok"/>
        </w:rPr>
        <w:t xml:space="preserve"># Fit a Cox model with/without weights to estimate the HR</w:t>
      </w:r>
      <w:r>
        <w:br/>
      </w:r>
      <w:r>
        <w:rPr>
          <w:rStyle w:val="NormalTok"/>
        </w:rPr>
        <w:t xml:space="preserve">unweighted_cox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combined_data_tte)</w:t>
      </w:r>
      <w:r>
        <w:br/>
      </w:r>
      <w:r>
        <w:rPr>
          <w:rStyle w:val="NormalTok"/>
        </w:rPr>
        <w:t xml:space="preserve">weighted_cox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combined_data_tte,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combined_data_tte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Derive median survival time</w:t>
      </w:r>
      <w:r>
        <w:br/>
      </w:r>
      <w:r>
        <w:rPr>
          <w:rStyle w:val="NormalTok"/>
        </w:rPr>
        <w:t xml:space="preserve">medSurv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medSurv_makeup</w:t>
      </w:r>
      <w:r>
        <w:rPr>
          <w:rStyle w:val="NormalTok"/>
        </w:rPr>
        <w:t xml:space="preserve">(kmobj,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 matching"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medSurv_adj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medSurv_makeup</w:t>
      </w:r>
      <w:r>
        <w:rPr>
          <w:rStyle w:val="NormalTok"/>
        </w:rPr>
        <w:t xml:space="preserve">(kmobj_adj,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matching"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medSurv_out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(medSurv, medSurv_adj)</w:t>
      </w:r>
      <w:r>
        <w:br/>
      </w:r>
      <w:r>
        <w:rPr>
          <w:rStyle w:val="NormalTok"/>
        </w:rPr>
        <w:t xml:space="preserve">medSurv_out</w:t>
      </w:r>
      <w:r>
        <w:br/>
      </w:r>
      <w:r>
        <w:rPr>
          <w:rStyle w:val="CommentTok"/>
        </w:rPr>
        <w:t xml:space="preserve">#&gt;   treatment            type records    n.max  n.start    events    rmean</w:t>
      </w:r>
      <w:r>
        <w:br/>
      </w:r>
      <w:r>
        <w:rPr>
          <w:rStyle w:val="CommentTok"/>
        </w:rPr>
        <w:t xml:space="preserve">#&gt; 1     ARM=A before matching     500 500.0000 500.0000 190.00000 265.1012</w:t>
      </w:r>
      <w:r>
        <w:br/>
      </w:r>
      <w:r>
        <w:rPr>
          <w:rStyle w:val="CommentTok"/>
        </w:rPr>
        <w:t xml:space="preserve">#&gt; 2     ARM=B before matching     300 300.0000 300.0000 178.00000 130.9893</w:t>
      </w:r>
      <w:r>
        <w:br/>
      </w:r>
      <w:r>
        <w:rPr>
          <w:rStyle w:val="CommentTok"/>
        </w:rPr>
        <w:t xml:space="preserve">#&gt; 3     ARM=A  after matching     500 199.8422 199.8422  66.84953 307.7223</w:t>
      </w:r>
      <w:r>
        <w:br/>
      </w:r>
      <w:r>
        <w:rPr>
          <w:rStyle w:val="CommentTok"/>
        </w:rPr>
        <w:t xml:space="preserve">#&gt; 4     ARM=B  after matching     300 300.0000 300.0000 178.00000 130.9893</w:t>
      </w:r>
      <w:r>
        <w:br/>
      </w:r>
      <w:r>
        <w:rPr>
          <w:rStyle w:val="CommentTok"/>
        </w:rPr>
        <w:t xml:space="preserve">#&gt;   se(rmean)    median   0.95LCL  0.95UCL</w:t>
      </w:r>
      <w:r>
        <w:br/>
      </w:r>
      <w:r>
        <w:rPr>
          <w:rStyle w:val="CommentTok"/>
        </w:rPr>
        <w:t xml:space="preserve">#&gt; 1  10.80981 230.94839 191.10767 313.1574</w:t>
      </w:r>
      <w:r>
        <w:br/>
      </w:r>
      <w:r>
        <w:rPr>
          <w:rStyle w:val="CommentTok"/>
        </w:rPr>
        <w:t xml:space="preserve">#&gt; 2  10.24910  83.58535  68.82298 101.0786</w:t>
      </w:r>
      <w:r>
        <w:br/>
      </w:r>
      <w:r>
        <w:rPr>
          <w:rStyle w:val="CommentTok"/>
        </w:rPr>
        <w:t xml:space="preserve">#&gt; 3  16.71338 362.20670 237.05932 452.7209</w:t>
      </w:r>
      <w:r>
        <w:br/>
      </w:r>
      <w:r>
        <w:rPr>
          <w:rStyle w:val="CommentTok"/>
        </w:rPr>
        <w:t xml:space="preserve">#&gt; 4  10.24910  83.58535  68.82298 101.0786</w:t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report_table</w:t>
      </w:r>
      <w:r>
        <w:rPr>
          <w:rStyle w:val="NormalTok"/>
        </w:rPr>
        <w:t xml:space="preserve">(unweighted_cox, medSurv,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report_table</w:t>
      </w:r>
      <w:r>
        <w:rPr>
          <w:rStyle w:val="NormalTok"/>
        </w:rPr>
        <w:t xml:space="preserve">(weighted_cox, medSurv_adj,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                Matching treatment     N n.events(%)     median[95% CI]</w:t>
      </w:r>
      <w:r>
        <w:br/>
      </w:r>
      <w:r>
        <w:rPr>
          <w:rStyle w:val="CommentTok"/>
        </w:rPr>
        <w:t xml:space="preserve">#&gt; 2  Before/Overall survival     ARM=B 300.0   178(59.3)  83.6[ 68.8;101.1]</w:t>
      </w:r>
      <w:r>
        <w:br/>
      </w:r>
      <w:r>
        <w:rPr>
          <w:rStyle w:val="CommentTok"/>
        </w:rPr>
        <w:t xml:space="preserve">#&gt; 1  Before/Overall survival     ARM=A 500.0   190(38.0) 230.9[191.1;313.2]</w:t>
      </w:r>
      <w:r>
        <w:br/>
      </w:r>
      <w:r>
        <w:rPr>
          <w:rStyle w:val="CommentTok"/>
        </w:rPr>
        <w:t xml:space="preserve">#&gt; 21  After/Overall survival     ARM=B 300.0   178(59.3)  83.6[ 68.8;101.1]</w:t>
      </w:r>
      <w:r>
        <w:br/>
      </w:r>
      <w:r>
        <w:rPr>
          <w:rStyle w:val="CommentTok"/>
        </w:rPr>
        <w:t xml:space="preserve">#&gt; 11  After/Overall survival     ARM=A 199.8  66.8(33.5) 362.2[237.1;452.7]</w:t>
      </w:r>
      <w:r>
        <w:br/>
      </w:r>
      <w:r>
        <w:rPr>
          <w:rStyle w:val="CommentTok"/>
        </w:rPr>
        <w:t xml:space="preserve">#&gt;         HR[95% CI] WaldTest</w:t>
      </w:r>
      <w:r>
        <w:br/>
      </w:r>
      <w:r>
        <w:rPr>
          <w:rStyle w:val="CommentTok"/>
        </w:rPr>
        <w:t xml:space="preserve">#&gt; 2  2.67[2.16;3.29]   &lt;0.001</w:t>
      </w:r>
      <w:r>
        <w:br/>
      </w:r>
      <w:r>
        <w:rPr>
          <w:rStyle w:val="CommentTok"/>
        </w:rPr>
        <w:t xml:space="preserve">#&gt; 1                          </w:t>
      </w:r>
      <w:r>
        <w:br/>
      </w:r>
      <w:r>
        <w:rPr>
          <w:rStyle w:val="CommentTok"/>
        </w:rPr>
        <w:t xml:space="preserve">#&gt; 21 3.46[2.53;4.74]   &lt;0.001</w:t>
      </w:r>
      <w:r>
        <w:br/>
      </w:r>
      <w:r>
        <w:rPr>
          <w:rStyle w:val="CommentTok"/>
        </w:rPr>
        <w:t xml:space="preserve">#&gt; 11</w:t>
      </w:r>
    </w:p>
    <w:bookmarkEnd w:id="43"/>
    <w:bookmarkStart w:id="44" w:name="report-3-bootstrap-result"/>
    <w:p>
      <w:pPr>
        <w:pStyle w:val="Heading2"/>
      </w:pPr>
      <w:r>
        <w:t xml:space="preserve">Report 3: Bootstrap result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HR_bootstraps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ipd_centered,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bootstrap_HR,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centered_colnames =</w:t>
      </w:r>
      <w:r>
        <w:rPr>
          <w:rStyle w:val="NormalTok"/>
        </w:rPr>
        <w:t xml:space="preserve"> centered_colnames,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pseudo_ipd =</w:t>
      </w:r>
      <w:r>
        <w:rPr>
          <w:rStyle w:val="NormalTok"/>
        </w:rPr>
        <w:t xml:space="preserve"> pseudo_ipd,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ref_treat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Median of the bootstrap samples</w:t>
      </w:r>
      <w:r>
        <w:br/>
      </w:r>
      <w:r>
        <w:rPr>
          <w:rStyle w:val="NormalTok"/>
        </w:rPr>
        <w:t xml:space="preserve">HR_median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(HR_bootstraps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Bootstrap CI - Percentile CI</w:t>
      </w:r>
      <w:r>
        <w:br/>
      </w:r>
      <w:r>
        <w:rPr>
          <w:rStyle w:val="NormalTok"/>
        </w:rPr>
        <w:t xml:space="preserve">boot_ci_HR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boot.out =</w:t>
      </w:r>
      <w:r>
        <w:rPr>
          <w:rStyle w:val="NormalTok"/>
        </w:rPr>
        <w:t xml:space="preserve"> HR_bootstraps,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Bootstrap CI - BCa CI</w:t>
      </w:r>
      <w:r>
        <w:br/>
      </w:r>
      <w:r>
        <w:rPr>
          <w:rStyle w:val="NormalTok"/>
        </w:rPr>
        <w:t xml:space="preserve">boot_ci_HR_BCA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boot.out =</w:t>
      </w:r>
      <w:r>
        <w:rPr>
          <w:rStyle w:val="NormalTok"/>
        </w:rPr>
        <w:t xml:space="preserve"> HR_bootstraps,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HR_median</w:t>
      </w:r>
      <w:r>
        <w:br/>
      </w:r>
      <w:r>
        <w:rPr>
          <w:rStyle w:val="CommentTok"/>
        </w:rPr>
        <w:t xml:space="preserve">#&gt; [1] 0.2858165</w:t>
      </w:r>
      <w:r>
        <w:br/>
      </w:r>
      <w:r>
        <w:rPr>
          <w:rStyle w:val="NormalTok"/>
        </w:rPr>
        <w:t xml:space="preserve">boot_ci_HR</w:t>
      </w:r>
      <w:r>
        <w:br/>
      </w:r>
      <w:r>
        <w:rPr>
          <w:rStyle w:val="CommentTok"/>
        </w:rPr>
        <w:t xml:space="preserve">#&gt; BOOTSTRAP CONFIDENCE INTERVAL CALCULATIONS</w:t>
      </w:r>
      <w:r>
        <w:br/>
      </w:r>
      <w:r>
        <w:rPr>
          <w:rStyle w:val="CommentTok"/>
        </w:rPr>
        <w:t xml:space="preserve">#&gt; Based on 1000 bootstrap replicates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CALL : </w:t>
      </w:r>
      <w:r>
        <w:br/>
      </w:r>
      <w:r>
        <w:rPr>
          <w:rStyle w:val="CommentTok"/>
        </w:rPr>
        <w:t xml:space="preserve">#&gt; boot.ci(boot.out = HR_bootstraps, type = "perc", index = 1)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Intervals : </w:t>
      </w:r>
      <w:r>
        <w:br/>
      </w:r>
      <w:r>
        <w:rPr>
          <w:rStyle w:val="CommentTok"/>
        </w:rPr>
        <w:t xml:space="preserve">#&gt; Level     Percentile     </w:t>
      </w:r>
      <w:r>
        <w:br/>
      </w:r>
      <w:r>
        <w:rPr>
          <w:rStyle w:val="CommentTok"/>
        </w:rPr>
        <w:t xml:space="preserve">#&gt; 95%   ( 0.2236,  0.3689 )  </w:t>
      </w:r>
      <w:r>
        <w:br/>
      </w:r>
      <w:r>
        <w:rPr>
          <w:rStyle w:val="CommentTok"/>
        </w:rPr>
        <w:t xml:space="preserve">#&gt; Calculations and Intervals on Original Scale</w:t>
      </w:r>
      <w:r>
        <w:br/>
      </w:r>
      <w:r>
        <w:rPr>
          <w:rStyle w:val="NormalTok"/>
        </w:rPr>
        <w:t xml:space="preserve">boot_ci_HR_BCA</w:t>
      </w:r>
      <w:r>
        <w:br/>
      </w:r>
      <w:r>
        <w:rPr>
          <w:rStyle w:val="CommentTok"/>
        </w:rPr>
        <w:t xml:space="preserve">#&gt; BOOTSTRAP CONFIDENCE INTERVAL CALCULATIONS</w:t>
      </w:r>
      <w:r>
        <w:br/>
      </w:r>
      <w:r>
        <w:rPr>
          <w:rStyle w:val="CommentTok"/>
        </w:rPr>
        <w:t xml:space="preserve">#&gt; Based on 1000 bootstrap replicates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CALL : </w:t>
      </w:r>
      <w:r>
        <w:br/>
      </w:r>
      <w:r>
        <w:rPr>
          <w:rStyle w:val="CommentTok"/>
        </w:rPr>
        <w:t xml:space="preserve">#&gt; boot.ci(boot.out = HR_bootstraps, type = "bca", index = 1)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Intervals : </w:t>
      </w:r>
      <w:r>
        <w:br/>
      </w:r>
      <w:r>
        <w:rPr>
          <w:rStyle w:val="CommentTok"/>
        </w:rPr>
        <w:t xml:space="preserve">#&gt; Level       BCa          </w:t>
      </w:r>
      <w:r>
        <w:br/>
      </w:r>
      <w:r>
        <w:rPr>
          <w:rStyle w:val="CommentTok"/>
        </w:rPr>
        <w:t xml:space="preserve">#&gt; 95%   ( 0.2296,  0.3789 )  </w:t>
      </w:r>
      <w:r>
        <w:br/>
      </w:r>
      <w:r>
        <w:rPr>
          <w:rStyle w:val="CommentTok"/>
        </w:rPr>
        <w:t xml:space="preserve">#&gt; Calculations and Intervals on Original Scale</w:t>
      </w:r>
    </w:p>
    <w:bookmarkEnd w:id="44"/>
    <w:bookmarkStart w:id="63" w:name="report-4-diagnosis-plot"/>
    <w:p>
      <w:pPr>
        <w:pStyle w:val="Heading2"/>
      </w:pPr>
      <w:r>
        <w:t xml:space="preserve">Report 4: Diagnosis Plot</w:t>
      </w:r>
    </w:p>
    <w:p>
      <w:pPr>
        <w:pStyle w:val="SourceCode"/>
      </w:pPr>
      <w:r>
        <w:rPr>
          <w:rStyle w:val="CommentTok"/>
        </w:rPr>
        <w:t xml:space="preserve"># grambsch &amp; theaneu ph test</w:t>
      </w:r>
      <w:r>
        <w:br/>
      </w:r>
      <w:r>
        <w:rPr>
          <w:rStyle w:val="NormalTok"/>
        </w:rPr>
        <w:t xml:space="preserve">coxdiag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(unweighted_cox,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coxdiag_adj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(weighted_cox,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coxdiag</w:t>
      </w:r>
      <w:r>
        <w:br/>
      </w:r>
      <w:r>
        <w:rPr>
          <w:rStyle w:val="CommentTok"/>
        </w:rPr>
        <w:t xml:space="preserve">#&gt;       chisq df    p</w:t>
      </w:r>
      <w:r>
        <w:br/>
      </w:r>
      <w:r>
        <w:rPr>
          <w:rStyle w:val="CommentTok"/>
        </w:rPr>
        <w:t xml:space="preserve">#&gt; ARM 0.00996  1 0.92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(coxdiag,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"Grambsch &amp; Terneau Plot (before matching)"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coxdiag_adj</w:t>
      </w:r>
      <w:r>
        <w:br/>
      </w:r>
      <w:r>
        <w:rPr>
          <w:rStyle w:val="CommentTok"/>
        </w:rPr>
        <w:t xml:space="preserve">#&gt;      chisq df    p</w:t>
      </w:r>
      <w:r>
        <w:br/>
      </w:r>
      <w:r>
        <w:rPr>
          <w:rStyle w:val="CommentTok"/>
        </w:rPr>
        <w:t xml:space="preserve">#&gt; ARM 0.0438  1 0.83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(coxdiag_adj,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"Grambsch &amp; Terneau Plot (after matching)"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4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log-cumulative hazard plot</w:t>
      </w:r>
      <w:r>
        <w:br/>
      </w:r>
      <w:r>
        <w:rPr>
          <w:rStyle w:val="FunctionTok"/>
        </w:rPr>
        <w:t xml:space="preserve">log_cum_haz_plot</w:t>
      </w:r>
      <w:r>
        <w:rPr>
          <w:rStyle w:val="NormalTok"/>
        </w:rPr>
        <w:t xml:space="preserve">(kmobj,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log_time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"(Before Matching)"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4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log_cum_haz_plot</w:t>
      </w:r>
      <w:r>
        <w:rPr>
          <w:rStyle w:val="NormalTok"/>
        </w:rPr>
        <w:t xml:space="preserve">(kmobj_adj,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log_time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"(After Matching)"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4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 schoenfeld residual plot</w:t>
      </w:r>
      <w:r>
        <w:br/>
      </w:r>
      <w:r>
        <w:rPr>
          <w:rStyle w:val="FunctionTok"/>
        </w:rPr>
        <w:t xml:space="preserve">resid_plot</w:t>
      </w:r>
      <w:r>
        <w:rPr>
          <w:rStyle w:val="NormalTok"/>
        </w:rPr>
        <w:t xml:space="preserve">(unweighted_cox,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log_time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"(Before Matching)"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4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resid_plot</w:t>
      </w:r>
      <w:r>
        <w:rPr>
          <w:rStyle w:val="NormalTok"/>
        </w:rPr>
        <w:t xml:space="preserve">(weighted_cox,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log_time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endpoint_name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"(After Matching)"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using_maicplus_files/figure-docx/unnamed-chunk-14-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analysis-using-a-built-in-wrapper"/>
    <w:p>
      <w:pPr>
        <w:pStyle w:val="Heading2"/>
      </w:pPr>
      <w:r>
        <w:t xml:space="preserve">Analysis using a built-in wrapper</w:t>
      </w:r>
    </w:p>
    <w:p>
      <w:pPr>
        <w:pStyle w:val="FirstParagraph"/>
      </w:pPr>
      <w:r>
        <w:t xml:space="preserve">One can do all this analysis in a wrapper</w:t>
      </w:r>
    </w:p>
    <w:p>
      <w:pPr>
        <w:pStyle w:val="SourceCode"/>
      </w:pPr>
      <w:r>
        <w:rPr>
          <w:rStyle w:val="CommentTok"/>
        </w:rPr>
        <w:t xml:space="preserve"># put in wrapper code</w:t>
      </w:r>
    </w:p>
    <w:bookmarkEnd w:id="64"/>
    <w:bookmarkEnd w:id="65"/>
    <w:bookmarkStart w:id="66" w:name="binary-outcome-analysis-todo"/>
    <w:p>
      <w:pPr>
        <w:pStyle w:val="Heading1"/>
      </w:pPr>
      <w:r>
        <w:t xml:space="preserve">Binary outcome analysis (TODO)</w:t>
      </w:r>
    </w:p>
    <w:p>
      <w:pPr>
        <w:pStyle w:val="SourceCode"/>
      </w:pPr>
      <w:r>
        <w:rPr>
          <w:rStyle w:val="CommentTok"/>
        </w:rPr>
        <w:t xml:space="preserve"># Simulate response data based on the known proportion of responders</w:t>
      </w:r>
      <w:r>
        <w:br/>
      </w:r>
      <w:r>
        <w:rPr>
          <w:rStyle w:val="NormalTok"/>
        </w:rPr>
        <w:t xml:space="preserve">comparator_prop_events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 Calculate number with event. Use round() to ensure we end up with a whole number of people.</w:t>
      </w:r>
      <w:r>
        <w:br/>
      </w:r>
      <w:r>
        <w:rPr>
          <w:rStyle w:val="CommentTok"/>
        </w:rPr>
        <w:t xml:space="preserve"># number without an event = Total N - number with event to ensure we keep the same number of patients</w:t>
      </w:r>
      <w:r>
        <w:br/>
      </w:r>
      <w:r>
        <w:rPr>
          <w:rStyle w:val="NormalTok"/>
        </w:rPr>
        <w:t xml:space="preserve">n_with_event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comparator_prop_events,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comparator_binary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n_with_event),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n_with_event)))</w:t>
      </w:r>
      <w:r>
        <w:br/>
      </w:r>
      <w:r>
        <w:rPr>
          <w:rStyle w:val="NormalTok"/>
        </w:rPr>
        <w:t xml:space="preserve">comparator_binary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 to specify ARM for comparator data</w:t>
      </w:r>
      <w:r>
        <w:br/>
      </w:r>
      <w:r>
        <w:rPr>
          <w:rStyle w:val="NormalTok"/>
        </w:rPr>
        <w:t xml:space="preserve">ipd_matched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combined_data_binary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merge_two_data</w:t>
      </w:r>
      <w:r>
        <w:rPr>
          <w:rStyle w:val="NormalTok"/>
        </w:rPr>
        <w:t xml:space="preserve">(comparator_binary, ipd_matched, </w:t>
      </w:r>
      <w:r>
        <w:rPr>
          <w:rStyle w:val="AttributeTok"/>
        </w:rPr>
        <w:t xml:space="preserve">internal_response_name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unweighted_OR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combined_data_binary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odds ratio</w:t>
      </w:r>
      <w:r>
        <w:br/>
      </w:r>
      <w:r>
        <w:rPr>
          <w:rStyle w:val="NormalTok"/>
        </w:rPr>
        <w:t xml:space="preserve">log_OR_CI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(unweighted_OR), </w:t>
      </w:r>
      <w:r>
        <w:rPr>
          <w:rStyle w:val="FunctionTok"/>
        </w:rPr>
        <w:t xml:space="preserve">confint.default</w:t>
      </w:r>
      <w:r>
        <w:rPr>
          <w:rStyle w:val="NormalTok"/>
        </w:rPr>
        <w:t xml:space="preserve">(unweighted_OR,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Odds ratio</w:t>
      </w:r>
      <w:r>
        <w:br/>
      </w:r>
      <w:r>
        <w:rPr>
          <w:rStyle w:val="NormalTok"/>
        </w:rPr>
        <w:t xml:space="preserve">OR_CI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(log_OR_CI)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(OR_CI)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"OR_low_CI"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"OR_upp_CI"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OR_CI</w:t>
      </w:r>
      <w:r>
        <w:br/>
      </w:r>
      <w:r>
        <w:br/>
      </w:r>
      <w:r>
        <w:rPr>
          <w:rStyle w:val="CommentTok"/>
        </w:rPr>
        <w:t xml:space="preserve"># Fit a logistic regression model with weights to estimate the weighted OR</w:t>
      </w:r>
      <w:r>
        <w:br/>
      </w:r>
      <w:r>
        <w:rPr>
          <w:rStyle w:val="NormalTok"/>
        </w:rPr>
        <w:t xml:space="preserve">weighted_OR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combined_data_binary,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weights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Weighted log odds ratio</w:t>
      </w:r>
      <w:r>
        <w:br/>
      </w:r>
      <w:r>
        <w:rPr>
          <w:rStyle w:val="NormalTok"/>
        </w:rPr>
        <w:t xml:space="preserve">log_OR_CI_wtd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(weighted_OR), </w:t>
      </w:r>
      <w:r>
        <w:rPr>
          <w:rStyle w:val="FunctionTok"/>
        </w:rPr>
        <w:t xml:space="preserve">confint.default</w:t>
      </w:r>
      <w:r>
        <w:rPr>
          <w:rStyle w:val="NormalTok"/>
        </w:rPr>
        <w:t xml:space="preserve">(weighted_OR,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Weighted odds ratio</w:t>
      </w:r>
      <w:r>
        <w:br/>
      </w:r>
      <w:r>
        <w:rPr>
          <w:rStyle w:val="NormalTok"/>
        </w:rPr>
        <w:t xml:space="preserve">OR_CI_wtd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(log_OR_CI_wtd)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(OR_CI_wtd)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"OR_low_CI"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"OR_upp_CI"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OR_CI_wtd</w:t>
      </w:r>
      <w:r>
        <w:br/>
      </w:r>
      <w:r>
        <w:br/>
      </w:r>
      <w:r>
        <w:rPr>
          <w:rStyle w:val="CommentTok"/>
        </w:rPr>
        <w:t xml:space="preserve"># Robust standard error</w:t>
      </w:r>
      <w:r>
        <w:br/>
      </w:r>
      <w:r>
        <w:rPr>
          <w:rStyle w:val="NormalTok"/>
        </w:rPr>
        <w:t xml:space="preserve">vmod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clubSandwich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vcovCR</w:t>
      </w:r>
      <w:r>
        <w:rPr>
          <w:rStyle w:val="NormalTok"/>
        </w:rPr>
        <w:t xml:space="preserve">(weighted_OR,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(combined_data_binary)[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clubSandwich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conf_int</w:t>
      </w:r>
      <w:r>
        <w:rPr>
          <w:rStyle w:val="NormalTok"/>
        </w:rPr>
        <w:t xml:space="preserve">(weighted_OR, vmod,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OR_CI_robust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(coef_res,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(beta, CI_L, CI_U)))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(OR_CI_robust)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95% 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OR_CI_robust</w:t>
      </w:r>
      <w:r>
        <w:br/>
      </w:r>
      <w:r>
        <w:br/>
      </w:r>
      <w:r>
        <w:rPr>
          <w:rStyle w:val="CommentTok"/>
        </w:rPr>
        <w:t xml:space="preserve"># Using sandwich package</w:t>
      </w:r>
      <w:r>
        <w:br/>
      </w:r>
      <w:r>
        <w:rPr>
          <w:rStyle w:val="NormalTok"/>
        </w:rPr>
        <w:t xml:space="preserve">V.sw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sandwich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(weighted_OR) </w:t>
      </w:r>
      <w:r>
        <w:rPr>
          <w:rStyle w:val="CommentTok"/>
        </w:rPr>
        <w:t xml:space="preserve"># white's estimator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(V.sw[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(weighted_OR)[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OR_CI_robust2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SD,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(OR_CI_robust2)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95% 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OR_CI_robust2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maicplus</dc:title>
  <dc:creator/>
  <cp:keywords/>
  <dcterms:created xsi:type="dcterms:W3CDTF">2023-09-20T13:44:02Z</dcterms:created>
  <dcterms:modified xsi:type="dcterms:W3CDTF">2023-09-20T13:44:02Z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vignette">
    <vt:lpwstr>% % %</vt:lpwstr>
  </property>
</Properties>
</file>