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B55" w:rsidRDefault="00F82B55" w:rsidP="00F82B55">
      <w:pPr>
        <w:pStyle w:val="Heading1"/>
        <w:ind w:left="-1080" w:right="-821"/>
      </w:pPr>
      <w:r>
        <w:t>Data</w:t>
      </w:r>
    </w:p>
    <w:p w:rsidR="00F82B55" w:rsidRPr="0097484C" w:rsidRDefault="00F82B55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 w:rsidRPr="0097484C">
        <w:rPr>
          <w:rFonts w:eastAsiaTheme="majorEastAsia" w:cstheme="majorBidi"/>
        </w:rPr>
        <w:t>450 scenarios with random disruption</w:t>
      </w:r>
    </w:p>
    <w:p w:rsidR="00F82B55" w:rsidRDefault="00F82B55" w:rsidP="008A0376">
      <w:pPr>
        <w:ind w:left="-1080" w:right="-821"/>
        <w:jc w:val="center"/>
        <w:rPr>
          <w:rFonts w:eastAsiaTheme="majorEastAsia" w:cstheme="majorBidi"/>
        </w:rPr>
      </w:pPr>
      <w:r>
        <w:rPr>
          <w:rFonts w:eastAsiaTheme="majorEastAsia" w:cstheme="majorBidi"/>
          <w:noProof/>
        </w:rPr>
        <w:drawing>
          <wp:inline distT="0" distB="0" distL="0" distR="0">
            <wp:extent cx="5832298" cy="204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8" b="22384"/>
                    <a:stretch/>
                  </pic:blipFill>
                  <pic:spPr bwMode="auto">
                    <a:xfrm>
                      <a:off x="0" y="0"/>
                      <a:ext cx="5833872" cy="20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Optimal plans for each scenario by INDP with </w:t>
      </w:r>
      <w:proofErr w:type="spellStart"/>
      <w:r w:rsidRPr="0097484C">
        <w:rPr>
          <w:rFonts w:eastAsiaTheme="majorEastAsia" w:cstheme="majorBidi"/>
          <w:i/>
          <w:iCs/>
        </w:rPr>
        <w:t>R</w:t>
      </w:r>
      <w:r w:rsidRPr="0097484C">
        <w:rPr>
          <w:rFonts w:eastAsiaTheme="majorEastAsia" w:cstheme="majorBidi"/>
          <w:i/>
          <w:iCs/>
          <w:vertAlign w:val="subscript"/>
        </w:rPr>
        <w:t>c</w:t>
      </w:r>
      <w:proofErr w:type="spellEnd"/>
      <w:r>
        <w:rPr>
          <w:rFonts w:eastAsiaTheme="majorEastAsia" w:cstheme="majorBidi"/>
        </w:rPr>
        <w:t xml:space="preserve">=4 </w:t>
      </w:r>
    </w:p>
    <w:p w:rsidR="0097484C" w:rsidRDefault="002B53AD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Each scenario produces T=10 data points for each node</w:t>
      </w:r>
    </w:p>
    <w:p w:rsidR="008A0376" w:rsidRDefault="008A0376" w:rsidP="008A0376">
      <w:pPr>
        <w:pStyle w:val="ListParagraph"/>
        <w:ind w:left="-720" w:right="-821"/>
        <w:rPr>
          <w:rFonts w:eastAsiaTheme="majorEastAsia" w:cstheme="majorBidi"/>
        </w:rPr>
      </w:pPr>
    </w:p>
    <w:p w:rsidR="002B53AD" w:rsidRDefault="002B53AD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384E0BA1" wp14:editId="29157087">
            <wp:extent cx="4690604" cy="26829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625"/>
                    <a:stretch/>
                  </pic:blipFill>
                  <pic:spPr bwMode="auto">
                    <a:xfrm>
                      <a:off x="0" y="0"/>
                      <a:ext cx="4690872" cy="26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76" w:rsidRDefault="008A0376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</w:p>
    <w:p w:rsidR="008A0376" w:rsidRPr="0097484C" w:rsidRDefault="008A0376" w:rsidP="008A0376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80-20 train-test split</w:t>
      </w:r>
    </w:p>
    <w:p w:rsidR="0097484C" w:rsidRDefault="0097484C" w:rsidP="00F82B55">
      <w:pPr>
        <w:ind w:left="-1080" w:right="-821"/>
        <w:rPr>
          <w:rFonts w:eastAsiaTheme="majorEastAsia" w:cstheme="majorBidi"/>
        </w:rPr>
      </w:pPr>
    </w:p>
    <w:p w:rsidR="00F82B55" w:rsidRPr="00F82B55" w:rsidRDefault="00F82B55" w:rsidP="00F82B55">
      <w:pPr>
        <w:ind w:left="-1080" w:right="-821"/>
        <w:rPr>
          <w:rFonts w:eastAsiaTheme="majorEastAsia" w:cstheme="majorBidi"/>
        </w:rPr>
      </w:pPr>
      <w:r w:rsidRPr="00F82B55">
        <w:rPr>
          <w:rFonts w:eastAsiaTheme="majorEastAsia" w:cstheme="majorBidi"/>
        </w:rPr>
        <w:br w:type="page"/>
      </w:r>
    </w:p>
    <w:p w:rsidR="002B0F6A" w:rsidRDefault="006F6359" w:rsidP="003910C6">
      <w:pPr>
        <w:pStyle w:val="Heading1"/>
        <w:ind w:left="-1080" w:right="-821"/>
      </w:pPr>
      <w:r>
        <w:lastRenderedPageBreak/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297337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297337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297337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A4754" w:rsidRDefault="000A4754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d = sum of the (1-state)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297337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297337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each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 xml:space="preserve"> over all data point except when w_t_1_i=1 or y_t_1=1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297337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297337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sum of the state of the neighbor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="009C2890">
        <w:rPr>
          <w:rFonts w:eastAsiaTheme="majorEastAsia" w:cstheme="majorBidi"/>
        </w:rPr>
        <w:t>_{</w:t>
      </w:r>
      <w:proofErr w:type="gramEnd"/>
      <w:r w:rsidR="009C2890"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connected nodes for a given arc at time t-1</w:t>
      </w:r>
    </w:p>
    <w:p w:rsidR="00CF329B" w:rsidRPr="00A63ACB" w:rsidRDefault="00CF329B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7816C4" w:rsidRDefault="007816C4" w:rsidP="007816C4"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C4" w:rsidRPr="007816C4" w:rsidRDefault="007816C4" w:rsidP="007816C4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297337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 at time t-1</w:t>
      </w:r>
    </w:p>
    <w:p w:rsidR="00DD3366" w:rsidRDefault="002B0F6A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>Model 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104A5E" w:rsidRPr="00CF329B" w:rsidRDefault="00297337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&lt;t,i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DD3366" w:rsidRDefault="00DD3366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sum of the states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AB359C" w:rsidRDefault="00AB359C" w:rsidP="00AB359C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5C1EB5" w:rsidRDefault="00DD3366" w:rsidP="00DD3366">
      <w:pPr>
        <w:ind w:left="-1080" w:right="-821"/>
      </w:pPr>
      <w:r>
        <w:t>Not good fits</w:t>
      </w:r>
    </w:p>
    <w:p w:rsidR="00D144B2" w:rsidRDefault="00D144B2" w:rsidP="005C1EB5"/>
    <w:p w:rsidR="00D144B2" w:rsidRDefault="00D144B2" w:rsidP="00D144B2">
      <w:r>
        <w:br w:type="page"/>
      </w:r>
    </w:p>
    <w:p w:rsidR="00D144B2" w:rsidRDefault="00D144B2" w:rsidP="00D144B2">
      <w:pPr>
        <w:pStyle w:val="Heading1"/>
        <w:ind w:left="-1080" w:right="-821"/>
      </w:pPr>
      <w:r>
        <w:lastRenderedPageBreak/>
        <w:t>Model 9</w:t>
      </w:r>
    </w:p>
    <w:p w:rsidR="00D144B2" w:rsidRDefault="00D144B2" w:rsidP="00D144B2">
      <w:pPr>
        <w:pStyle w:val="Heading2"/>
        <w:ind w:left="-1080" w:right="-821"/>
      </w:pPr>
      <w:r>
        <w:t>Model form</w:t>
      </w:r>
    </w:p>
    <w:p w:rsidR="00104A5E" w:rsidRPr="00104A5E" w:rsidRDefault="00104A5E" w:rsidP="00104A5E"/>
    <w:p w:rsidR="00104A5E" w:rsidRPr="00CF329B" w:rsidRDefault="00297337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n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a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d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t-1,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144B2" w:rsidRDefault="00D144B2" w:rsidP="00D144B2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104A5E" w:rsidRDefault="00104A5E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state of the neighbor node n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state of the connected arcs a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t-1},h = state of the node h (in the same layer) with highest absolute demand or supply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state of the dependee node d at time t-1</w:t>
      </w:r>
    </w:p>
    <w:p w:rsidR="00D144B2" w:rsidRDefault="00D144B2" w:rsidP="00104A5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</w:t>
      </w:r>
      <w:r w:rsidR="00104A5E">
        <w:rPr>
          <w:rFonts w:eastAsiaTheme="majorEastAsia" w:cstheme="majorBidi"/>
          <w:color w:val="FF0000"/>
        </w:rPr>
        <w:t xml:space="preserve"> </w:t>
      </w:r>
      <w:proofErr w:type="spellStart"/>
      <w:r w:rsidR="00104A5E">
        <w:rPr>
          <w:rFonts w:eastAsiaTheme="majorEastAsia" w:cstheme="majorBidi"/>
          <w:color w:val="FF0000"/>
        </w:rPr>
        <w:t>w_t_i</w:t>
      </w:r>
      <w:proofErr w:type="spellEnd"/>
      <w:r w:rsidR="00104A5E">
        <w:rPr>
          <w:rFonts w:eastAsiaTheme="majorEastAsia" w:cstheme="majorBidi"/>
          <w:color w:val="FF0000"/>
        </w:rPr>
        <w:t xml:space="preserve">=1 and </w:t>
      </w:r>
      <w:r>
        <w:rPr>
          <w:rFonts w:eastAsiaTheme="majorEastAsia" w:cstheme="majorBidi"/>
          <w:color w:val="FF0000"/>
        </w:rPr>
        <w:t>w_t_1_i=1</w:t>
      </w:r>
      <w:r w:rsidRPr="00A63ACB">
        <w:rPr>
          <w:rFonts w:eastAsiaTheme="majorEastAsia" w:cstheme="majorBidi"/>
          <w:color w:val="FF0000"/>
        </w:rPr>
        <w:t>.</w:t>
      </w:r>
    </w:p>
    <w:p w:rsidR="00D144B2" w:rsidRDefault="00D144B2" w:rsidP="00D144B2">
      <w:pPr>
        <w:pStyle w:val="Heading2"/>
        <w:ind w:left="-1080" w:right="-821"/>
      </w:pPr>
      <w:r>
        <w:t>Results</w:t>
      </w:r>
    </w:p>
    <w:p w:rsidR="00D144B2" w:rsidRDefault="00D144B2" w:rsidP="00D144B2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5C1EB5" w:rsidRDefault="005C1EB5">
      <w:r>
        <w:br w:type="page"/>
      </w:r>
    </w:p>
    <w:p w:rsidR="005C1EB5" w:rsidRDefault="005C1EB5" w:rsidP="005C1EB5">
      <w:pPr>
        <w:pStyle w:val="Heading1"/>
        <w:ind w:left="-1080" w:right="-821"/>
      </w:pPr>
      <w:r>
        <w:lastRenderedPageBreak/>
        <w:t>Model 10</w:t>
      </w:r>
    </w:p>
    <w:p w:rsidR="005C1EB5" w:rsidRDefault="005C1EB5" w:rsidP="005C1EB5">
      <w:pPr>
        <w:pStyle w:val="Heading2"/>
        <w:ind w:left="-1080" w:right="-821"/>
      </w:pPr>
      <w:r>
        <w:t>Model form</w:t>
      </w:r>
    </w:p>
    <w:p w:rsidR="005C1EB5" w:rsidRPr="005C1EB5" w:rsidRDefault="00297337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5C1EB5" w:rsidRPr="00CF329B" w:rsidRDefault="00297337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5C1EB5" w:rsidRPr="005E279E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w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 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sum of the states of a node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for time&lt;t 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y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state of an arc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</w:t>
      </w:r>
      <w:r>
        <w:rPr>
          <w:rFonts w:eastAsiaTheme="majorEastAsia" w:cstheme="majorBidi"/>
          <w:strike/>
        </w:rPr>
        <w:t>for</w:t>
      </w:r>
      <w:r w:rsidRPr="005C1EB5">
        <w:rPr>
          <w:rFonts w:eastAsiaTheme="majorEastAsia" w:cstheme="majorBidi"/>
          <w:strike/>
        </w:rPr>
        <w:t xml:space="preserve"> time</w:t>
      </w:r>
      <w:r>
        <w:rPr>
          <w:rFonts w:eastAsiaTheme="majorEastAsia" w:cstheme="majorBidi"/>
          <w:strike/>
        </w:rPr>
        <w:t>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Pr="005C1EB5">
        <w:rPr>
          <w:rFonts w:eastAsiaTheme="majorEastAsia" w:cstheme="majorBidi"/>
        </w:rPr>
        <w:t>_{</w:t>
      </w:r>
      <w:proofErr w:type="gramEnd"/>
      <w:r w:rsidRPr="005C1EB5"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>},n = sum of the state of the connected nodes for a given arc at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arcs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 (the same for arcs)</w:t>
      </w:r>
      <w:r w:rsidRPr="00A63ACB">
        <w:rPr>
          <w:rFonts w:eastAsiaTheme="majorEastAsia" w:cstheme="majorBidi"/>
          <w:color w:val="FF0000"/>
        </w:rPr>
        <w:t>.</w:t>
      </w:r>
    </w:p>
    <w:p w:rsidR="005C1EB5" w:rsidRDefault="005C1EB5" w:rsidP="005C1EB5">
      <w:pPr>
        <w:pStyle w:val="Heading2"/>
        <w:ind w:left="-1080" w:right="-821"/>
      </w:pPr>
      <w:r>
        <w:t>Results</w:t>
      </w:r>
    </w:p>
    <w:p w:rsidR="005C1EB5" w:rsidRDefault="005C1EB5" w:rsidP="005C1EB5">
      <w:pPr>
        <w:ind w:left="-1080" w:right="-821"/>
      </w:pPr>
      <w:r>
        <w:t>Improves upon previous models but still not an acceptable fit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EC1913" w:rsidRDefault="00EC1913" w:rsidP="00EC1913">
      <w:r>
        <w:br w:type="page"/>
      </w:r>
    </w:p>
    <w:p w:rsidR="00EC1913" w:rsidRDefault="00EC1913" w:rsidP="00EC1913">
      <w:pPr>
        <w:pStyle w:val="Heading1"/>
        <w:ind w:left="-1080" w:right="-821"/>
      </w:pPr>
      <w:r>
        <w:lastRenderedPageBreak/>
        <w:t>Model 11</w:t>
      </w:r>
    </w:p>
    <w:p w:rsidR="00EC1913" w:rsidRDefault="00EC1913" w:rsidP="00EC1913">
      <w:pPr>
        <w:pStyle w:val="Heading2"/>
        <w:ind w:left="-1080" w:right="-821"/>
      </w:pPr>
      <w:r>
        <w:t>Model form</w:t>
      </w:r>
    </w:p>
    <w:p w:rsidR="00EC1913" w:rsidRPr="00CF329B" w:rsidRDefault="00297337" w:rsidP="00297337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</m:eqArr>
                </m:e>
              </m:d>
            </m:e>
          </m:d>
        </m:oMath>
      </m:oMathPara>
    </w:p>
    <w:p w:rsidR="00EC1913" w:rsidRPr="005E279E" w:rsidRDefault="00EC1913" w:rsidP="00EC191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EC1913" w:rsidRDefault="00EC1913" w:rsidP="00EC1913">
      <w:pPr>
        <w:pStyle w:val="Heading2"/>
        <w:ind w:left="-1080" w:right="-821"/>
      </w:pPr>
      <w:r>
        <w:t>Results</w:t>
      </w:r>
    </w:p>
    <w:p w:rsidR="00EC1913" w:rsidRDefault="00EC1913" w:rsidP="00EC1913">
      <w:pPr>
        <w:ind w:left="-1080" w:right="-821"/>
      </w:pPr>
      <w:r>
        <w:t>Acceptable</w:t>
      </w:r>
    </w:p>
    <w:p w:rsidR="004540C9" w:rsidRDefault="004540C9" w:rsidP="004540C9">
      <w:pPr>
        <w:ind w:left="-1080" w:right="-821"/>
      </w:pPr>
      <w:r>
        <w:t>Considering only local cost (for each layer) results in poorer predictions</w:t>
      </w:r>
      <w:r w:rsidR="00297337">
        <w:t xml:space="preserve"> compared to the case with</w:t>
      </w:r>
      <w:bookmarkStart w:id="0" w:name="_GoBack"/>
      <w:bookmarkEnd w:id="0"/>
      <w:r w:rsidR="00297337">
        <w:t xml:space="preserve"> all global and local variables</w:t>
      </w:r>
      <w:r>
        <w:t xml:space="preserve"> (average R2=12% as opposed to 15% on test data and average R2=26% as opposed to 34% on training data)</w:t>
      </w:r>
    </w:p>
    <w:p w:rsidR="00297337" w:rsidRDefault="00297337" w:rsidP="00297337">
      <w:pPr>
        <w:ind w:left="-1080" w:right="-821"/>
      </w:pPr>
      <w:r>
        <w:t xml:space="preserve">Considering only </w:t>
      </w:r>
      <w:r>
        <w:t>global</w:t>
      </w:r>
      <w:r>
        <w:t xml:space="preserve"> cost</w:t>
      </w:r>
      <w:r>
        <w:t>s</w:t>
      </w:r>
      <w:r>
        <w:t xml:space="preserve"> results in </w:t>
      </w:r>
      <w:r>
        <w:t>almost the same</w:t>
      </w:r>
      <w:r>
        <w:t xml:space="preserve"> predictions </w:t>
      </w:r>
      <w:r>
        <w:t>as of the case when all global and local variables are considered.</w:t>
      </w:r>
    </w:p>
    <w:p w:rsidR="00297337" w:rsidRDefault="00297337" w:rsidP="004540C9">
      <w:pPr>
        <w:ind w:left="-1080" w:right="-821"/>
      </w:pP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2017"/>
    <w:multiLevelType w:val="hybridMultilevel"/>
    <w:tmpl w:val="9A785B78"/>
    <w:lvl w:ilvl="0" w:tplc="E722A0EA">
      <w:start w:val="450"/>
      <w:numFmt w:val="bullet"/>
      <w:lvlText w:val="-"/>
      <w:lvlJc w:val="left"/>
      <w:pPr>
        <w:ind w:left="-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NKsFAGeJN78tAAAA"/>
  </w:docVars>
  <w:rsids>
    <w:rsidRoot w:val="00025469"/>
    <w:rsid w:val="00025469"/>
    <w:rsid w:val="00036ACC"/>
    <w:rsid w:val="0009467E"/>
    <w:rsid w:val="000A4754"/>
    <w:rsid w:val="000B5F6D"/>
    <w:rsid w:val="00104A5E"/>
    <w:rsid w:val="001B289F"/>
    <w:rsid w:val="001E67E1"/>
    <w:rsid w:val="00297337"/>
    <w:rsid w:val="002B0F6A"/>
    <w:rsid w:val="002B53AD"/>
    <w:rsid w:val="003910C6"/>
    <w:rsid w:val="004121FD"/>
    <w:rsid w:val="004540C9"/>
    <w:rsid w:val="00590578"/>
    <w:rsid w:val="005C1EB5"/>
    <w:rsid w:val="005E279E"/>
    <w:rsid w:val="00614C7F"/>
    <w:rsid w:val="00680268"/>
    <w:rsid w:val="00684547"/>
    <w:rsid w:val="006A3225"/>
    <w:rsid w:val="006F6359"/>
    <w:rsid w:val="007816C4"/>
    <w:rsid w:val="008A0376"/>
    <w:rsid w:val="008B4A28"/>
    <w:rsid w:val="008C06B1"/>
    <w:rsid w:val="0097484C"/>
    <w:rsid w:val="009C2890"/>
    <w:rsid w:val="00A53E51"/>
    <w:rsid w:val="00A63ACB"/>
    <w:rsid w:val="00A93963"/>
    <w:rsid w:val="00AB359C"/>
    <w:rsid w:val="00B2325D"/>
    <w:rsid w:val="00BA22CC"/>
    <w:rsid w:val="00C12F02"/>
    <w:rsid w:val="00C5477A"/>
    <w:rsid w:val="00C80CC1"/>
    <w:rsid w:val="00CF329B"/>
    <w:rsid w:val="00D1175A"/>
    <w:rsid w:val="00D144B2"/>
    <w:rsid w:val="00D82364"/>
    <w:rsid w:val="00DD3366"/>
    <w:rsid w:val="00DD794B"/>
    <w:rsid w:val="00E56411"/>
    <w:rsid w:val="00EC1913"/>
    <w:rsid w:val="00EF5AAF"/>
    <w:rsid w:val="00F3525A"/>
    <w:rsid w:val="00F82B55"/>
    <w:rsid w:val="00F90AF3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15</Pages>
  <Words>1524</Words>
  <Characters>8690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10194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36</cp:revision>
  <dcterms:created xsi:type="dcterms:W3CDTF">2020-03-05T21:35:00Z</dcterms:created>
  <dcterms:modified xsi:type="dcterms:W3CDTF">2020-04-19T22:51:00Z</dcterms:modified>
</cp:coreProperties>
</file>