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0B" w:rsidRDefault="00BF4A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TIỂU LUẬN LẬP TRÌNH JAVA NÂNG CAO</w:t>
      </w:r>
    </w:p>
    <w:p w:rsidR="0069630B" w:rsidRDefault="00BF4A4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21: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69630B" w:rsidRDefault="00BF4A4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GVHD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TS. </w:t>
      </w:r>
      <w:proofErr w:type="spellStart"/>
      <w:r>
        <w:rPr>
          <w:rFonts w:ascii="Times New Roman" w:hAnsi="Times New Roman" w:cs="Times New Roman"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</w:p>
    <w:p w:rsidR="0069630B" w:rsidRDefault="00BF4A47">
      <w:pPr>
        <w:ind w:left="30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9630B" w:rsidRDefault="00BF4A47">
      <w:pPr>
        <w:tabs>
          <w:tab w:val="left" w:pos="0"/>
        </w:tabs>
        <w:ind w:left="198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10042381</w:t>
      </w:r>
    </w:p>
    <w:p w:rsidR="0069630B" w:rsidRDefault="00BF4A47">
      <w:pPr>
        <w:tabs>
          <w:tab w:val="left" w:pos="0"/>
        </w:tabs>
        <w:ind w:left="198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10071261</w:t>
      </w:r>
    </w:p>
    <w:p w:rsidR="0069630B" w:rsidRDefault="0069630B">
      <w:pPr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421C3C">
      <w:pPr>
        <w:pStyle w:val="ListParagraph"/>
        <w:pageBreakBefore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MÔ TẢ VẤN ĐỀ:</w:t>
      </w:r>
    </w:p>
    <w:p w:rsidR="0069630B" w:rsidRDefault="00BF4A47">
      <w:pPr>
        <w:pStyle w:val="ListParagraph"/>
        <w:numPr>
          <w:ilvl w:val="0"/>
          <w:numId w:val="2"/>
        </w:numPr>
        <w:tabs>
          <w:tab w:val="left" w:pos="0"/>
        </w:tabs>
        <w:ind w:left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69630B" w:rsidRDefault="0069630B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C23E9B">
      <w:pPr>
        <w:pStyle w:val="ListParagraph"/>
        <w:tabs>
          <w:tab w:val="left" w:pos="0"/>
        </w:tabs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BigFoods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C5A74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C5A74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>.</w:t>
      </w:r>
    </w:p>
    <w:p w:rsidR="009C5A74" w:rsidRDefault="009C5A74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</w:p>
    <w:p w:rsidR="0069630B" w:rsidRDefault="00BF4A47">
      <w:pPr>
        <w:pStyle w:val="ListParagraph"/>
        <w:numPr>
          <w:ilvl w:val="0"/>
          <w:numId w:val="2"/>
        </w:numPr>
        <w:tabs>
          <w:tab w:val="left" w:pos="0"/>
        </w:tabs>
        <w:ind w:left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:</w:t>
      </w:r>
    </w:p>
    <w:p w:rsidR="0069630B" w:rsidRDefault="00BF4A47" w:rsidP="00C23E9B">
      <w:p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421C3C" w:rsidRDefault="00421C3C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421C3C" w:rsidRDefault="009C5A74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630B" w:rsidRDefault="00BF4A47" w:rsidP="00C23E9B">
      <w:pPr>
        <w:tabs>
          <w:tab w:val="left" w:pos="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</w:t>
      </w:r>
      <w:r w:rsidR="00D359C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35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9C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35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9C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A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C5A7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3772DE" w:rsidRDefault="003772DE" w:rsidP="003772DE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421C3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YÊU CẦU:</w:t>
      </w:r>
    </w:p>
    <w:p w:rsidR="0069630B" w:rsidRDefault="00BF4A47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69630B" w:rsidRDefault="0069630B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630B" w:rsidRDefault="0069630B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:rsidR="0069630B" w:rsidRDefault="00BF4A47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xóa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sửa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69630B" w:rsidRDefault="0069630B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69630B" w:rsidRDefault="00D417A0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69630B" w:rsidRDefault="00BF4A47" w:rsidP="00C23E9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69630B" w:rsidRDefault="0069630B">
      <w:pPr>
        <w:pStyle w:val="ListParagraph"/>
        <w:tabs>
          <w:tab w:val="left" w:pos="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:rsidR="0069630B" w:rsidRDefault="00BF4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69630B" w:rsidRDefault="006963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69630B" w:rsidRDefault="00D417A0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</w:t>
      </w:r>
      <w:r w:rsidR="00D417A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630B" w:rsidRDefault="00D417A0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4A4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F4A47">
        <w:rPr>
          <w:rFonts w:ascii="Times New Roman" w:hAnsi="Times New Roman" w:cs="Times New Roman"/>
          <w:sz w:val="26"/>
          <w:szCs w:val="26"/>
        </w:rPr>
        <w:t>.</w:t>
      </w:r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 w:rsidR="00D417A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gọi</w:t>
      </w:r>
      <w:proofErr w:type="spellEnd"/>
    </w:p>
    <w:p w:rsidR="0069630B" w:rsidRDefault="0069630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9630B" w:rsidRDefault="00BF4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D417A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69630B" w:rsidRDefault="0069630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D41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7A0">
        <w:rPr>
          <w:rFonts w:ascii="Times New Roman" w:hAnsi="Times New Roman" w:cs="Times New Roman"/>
          <w:sz w:val="26"/>
          <w:szCs w:val="26"/>
        </w:rPr>
        <w:t>cầ</w:t>
      </w:r>
      <w:r w:rsidR="00E21F1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69630B" w:rsidRDefault="00BF4A47" w:rsidP="00C23E9B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21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1F15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21F15" w:rsidRDefault="00E21F15" w:rsidP="00E21F1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9630B" w:rsidRDefault="00BF4A47" w:rsidP="00421C3C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 w:rsidRPr="00421C3C">
        <w:rPr>
          <w:rFonts w:ascii="Times New Roman" w:hAnsi="Times New Roman" w:cs="Times New Roman"/>
          <w:b/>
          <w:sz w:val="26"/>
          <w:szCs w:val="26"/>
        </w:rPr>
        <w:t>THIẾT KẾ:</w:t>
      </w:r>
    </w:p>
    <w:p w:rsidR="00421C3C" w:rsidRDefault="00421C3C" w:rsidP="00421C3C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21C3C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421C3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1C3C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421C3C">
        <w:rPr>
          <w:rFonts w:ascii="Times New Roman" w:hAnsi="Times New Roman" w:cs="Times New Roman"/>
          <w:i/>
          <w:sz w:val="26"/>
          <w:szCs w:val="26"/>
        </w:rPr>
        <w:t xml:space="preserve"> use case:</w:t>
      </w:r>
    </w:p>
    <w:p w:rsidR="00421C3C" w:rsidRDefault="00421C3C" w:rsidP="00421C3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C3C" w:rsidRDefault="000063C9" w:rsidP="00421C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group id="_x0000_s1048" style="position:absolute;left:0;text-align:left;margin-left:86.7pt;margin-top:138.75pt;width:9.3pt;height:66.75pt;z-index:251671552" coordorigin="3174,4215" coordsize="186,13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255;top:4425;width:0;height:1125;flip:y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7" type="#_x0000_t5" style="position:absolute;left:3174;top:4215;width:186;height:210"/>
          </v:group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group id="_x0000_s1043" style="position:absolute;left:0;text-align:left;margin-left:116.45pt;margin-top:226.3pt;width:115.5pt;height:45pt;rotation:1168629fd;z-index:251669504" coordorigin="3825,2265" coordsize="2310,900">
            <v:shape id="_x0000_s1044" type="#_x0000_t32" style="position:absolute;left:3825;top:2340;width:2310;height:825;flip:y" o:connectortype="straight"/>
            <v:shape id="_x0000_s1045" type="#_x0000_t32" style="position:absolute;left:5970;top:2265;width:165;height:75" o:connectortype="straight"/>
            <v:shape id="_x0000_s1046" type="#_x0000_t32" style="position:absolute;left:6060;top:2340;width:75;height:180;flip:x" o:connectortype="straight"/>
          </v:group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group id="_x0000_s1039" style="position:absolute;left:0;text-align:left;margin-left:116.1pt;margin-top:93.4pt;width:124.85pt;height:48.95pt;rotation:3352691fd;z-index:251668480" coordorigin="3825,2265" coordsize="2310,900">
            <v:shape id="_x0000_s1040" type="#_x0000_t32" style="position:absolute;left:3825;top:2340;width:2310;height:825;flip:y" o:connectortype="straight"/>
            <v:shape id="_x0000_s1041" type="#_x0000_t32" style="position:absolute;left:5970;top:2265;width:165;height:75" o:connectortype="straight"/>
            <v:shape id="_x0000_s1042" type="#_x0000_t32" style="position:absolute;left:6060;top:2340;width:75;height:180;flip:x" o:connectortype="straight"/>
          </v:group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group id="_x0000_s1035" style="position:absolute;left:0;text-align:left;margin-left:124.2pt;margin-top:76.1pt;width:110.3pt;height:37.7pt;rotation:1772076fd;z-index:251667456" coordorigin="3825,2265" coordsize="2310,900">
            <v:shape id="_x0000_s1036" type="#_x0000_t32" style="position:absolute;left:3825;top:2340;width:2310;height:825;flip:y" o:connectortype="straight"/>
            <v:shape id="_x0000_s1037" type="#_x0000_t32" style="position:absolute;left:5970;top:2265;width:165;height:75" o:connectortype="straight"/>
            <v:shape id="_x0000_s1038" type="#_x0000_t32" style="position:absolute;left:6060;top:2340;width:75;height:180;flip:x" o:connectortype="straight"/>
          </v:group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group id="_x0000_s1034" style="position:absolute;left:0;text-align:left;margin-left:119.25pt;margin-top:41.25pt;width:115.5pt;height:45pt;z-index:251666432" coordorigin="3825,2265" coordsize="2310,900">
            <v:shape id="_x0000_s1027" type="#_x0000_t32" style="position:absolute;left:3825;top:2340;width:2310;height:825;flip:y" o:connectortype="straight"/>
            <v:shape id="_x0000_s1032" type="#_x0000_t32" style="position:absolute;left:5970;top:2265;width:165;height:75" o:connectortype="straight"/>
            <v:shape id="_x0000_s1033" type="#_x0000_t32" style="position:absolute;left:6060;top:2340;width:75;height:180;flip:x" o:connectortype="straight"/>
          </v:group>
        </w:pict>
      </w:r>
      <w:r w:rsidR="00421C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96322" cy="3905795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C3C" w:rsidRPr="00421C3C" w:rsidRDefault="00421C3C" w:rsidP="00421C3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C3C" w:rsidRDefault="00421C3C" w:rsidP="00421C3C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21C3C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421C3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21C3C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421C3C">
        <w:rPr>
          <w:rFonts w:ascii="Times New Roman" w:hAnsi="Times New Roman" w:cs="Times New Roman"/>
          <w:i/>
          <w:sz w:val="26"/>
          <w:szCs w:val="26"/>
        </w:rPr>
        <w:t xml:space="preserve"> ER:</w:t>
      </w:r>
    </w:p>
    <w:p w:rsidR="007D57BE" w:rsidRDefault="007D57BE" w:rsidP="007D57B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5ABC" w:rsidRDefault="00275ABC" w:rsidP="007D57B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39160"/>
            <wp:effectExtent l="19050" t="1905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5ABC" w:rsidRPr="007D57BE" w:rsidRDefault="00275ABC" w:rsidP="007D57B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C3C" w:rsidRPr="00421C3C" w:rsidRDefault="00421C3C" w:rsidP="00421C3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KẾT LUẬN:</w:t>
      </w:r>
    </w:p>
    <w:p w:rsidR="00275ABC" w:rsidRPr="00275ABC" w:rsidRDefault="00275ABC" w:rsidP="00275ABC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275A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A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75A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75AB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69630B" w:rsidRDefault="00275ABC" w:rsidP="00275AB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275ABC" w:rsidRDefault="00275ABC" w:rsidP="00275AB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275ABC" w:rsidRDefault="00275ABC" w:rsidP="00275AB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5ABC" w:rsidRDefault="00275ABC" w:rsidP="00275AB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275ABC" w:rsidRPr="00275ABC" w:rsidRDefault="00275ABC" w:rsidP="000063C9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75ABC" w:rsidRPr="00275A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08F"/>
    <w:multiLevelType w:val="multilevel"/>
    <w:tmpl w:val="4C362268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FB94EC1"/>
    <w:multiLevelType w:val="multilevel"/>
    <w:tmpl w:val="0B6ED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C59B6"/>
    <w:multiLevelType w:val="multilevel"/>
    <w:tmpl w:val="DBF6FB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3593C"/>
    <w:multiLevelType w:val="multilevel"/>
    <w:tmpl w:val="40D47E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4C076E"/>
    <w:multiLevelType w:val="multilevel"/>
    <w:tmpl w:val="800815F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7D712195"/>
    <w:multiLevelType w:val="multilevel"/>
    <w:tmpl w:val="387409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30B"/>
    <w:rsid w:val="000063C9"/>
    <w:rsid w:val="001673D8"/>
    <w:rsid w:val="00275ABC"/>
    <w:rsid w:val="003772DE"/>
    <w:rsid w:val="00421C3C"/>
    <w:rsid w:val="0069630B"/>
    <w:rsid w:val="007D57BE"/>
    <w:rsid w:val="009C5A74"/>
    <w:rsid w:val="00BF4A47"/>
    <w:rsid w:val="00C23E9B"/>
    <w:rsid w:val="00D359CB"/>
    <w:rsid w:val="00D417A0"/>
    <w:rsid w:val="00E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1"/>
        <o:r id="V:Rule4" type="connector" idref="#_x0000_s1038"/>
        <o:r id="V:Rule5" type="connector" idref="#_x0000_s1037"/>
        <o:r id="V:Rule6" type="connector" idref="#_x0000_s1033"/>
        <o:r id="V:Rule7" type="connector" idref="#_x0000_s1036"/>
        <o:r id="V:Rule8" type="connector" idref="#_x0000_s1042"/>
        <o:r id="V:Rule9" type="connector" idref="#_x0000_s1044"/>
        <o:r id="V:Rule10" type="connector" idref="#_x0000_s1046"/>
        <o:r id="V:Rule11" type="connector" idref="#_x0000_s1045"/>
        <o:r id="V:Rule12" type="connector" idref="#_x0000_s1040"/>
        <o:r id="V:Rule13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225B6"/>
  </w:style>
  <w:style w:type="character" w:customStyle="1" w:styleId="FooterChar">
    <w:name w:val="Footer Char"/>
    <w:basedOn w:val="DefaultParagraphFont"/>
    <w:link w:val="Footer"/>
    <w:uiPriority w:val="99"/>
    <w:rsid w:val="00A225B6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3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5B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225B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</dc:creator>
  <cp:lastModifiedBy>KAKA</cp:lastModifiedBy>
  <cp:revision>19</cp:revision>
  <dcterms:created xsi:type="dcterms:W3CDTF">2014-11-22T06:34:00Z</dcterms:created>
  <dcterms:modified xsi:type="dcterms:W3CDTF">2014-12-20T11:10:00Z</dcterms:modified>
  <dc:language>en-US</dc:language>
</cp:coreProperties>
</file>