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9E4FB" w14:textId="732603D4" w:rsidR="00DF4435" w:rsidRDefault="00AB7B5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APA CITATION:</w:t>
      </w:r>
    </w:p>
    <w:p w14:paraId="4169E4FC" w14:textId="52C78979" w:rsidR="00DF4435" w:rsidRPr="008F098A" w:rsidRDefault="00A30172" w:rsidP="008F098A">
      <w:pPr>
        <w:pBdr>
          <w:top w:val="nil"/>
          <w:left w:val="nil"/>
          <w:bottom w:val="nil"/>
          <w:right w:val="nil"/>
          <w:between w:val="nil"/>
        </w:pBdr>
        <w:ind w:left="720" w:hanging="720"/>
        <w:rPr>
          <w:rFonts w:ascii="Times New Roman" w:eastAsia="Times New Roman" w:hAnsi="Times New Roman" w:cs="Times New Roman"/>
          <w:b/>
          <w:sz w:val="24"/>
          <w:szCs w:val="24"/>
        </w:rPr>
      </w:pPr>
      <w:r w:rsidRPr="00A30172">
        <w:rPr>
          <w:rFonts w:ascii="Times New Roman" w:hAnsi="Times New Roman" w:cs="Times New Roman"/>
          <w:color w:val="333333"/>
          <w:sz w:val="24"/>
          <w:szCs w:val="24"/>
          <w:shd w:val="clear" w:color="auto" w:fill="FFFFFF"/>
        </w:rPr>
        <w:t xml:space="preserve">  Quantifying Sources of Variability in Infancy Research Using the Infant-Directed-Speech Preference. (2020). </w:t>
      </w:r>
      <w:r w:rsidRPr="00EE211B">
        <w:rPr>
          <w:rFonts w:ascii="Times New Roman" w:hAnsi="Times New Roman" w:cs="Times New Roman"/>
          <w:i/>
          <w:iCs/>
          <w:color w:val="333333"/>
          <w:sz w:val="24"/>
          <w:szCs w:val="24"/>
          <w:shd w:val="clear" w:color="auto" w:fill="FFFFFF"/>
        </w:rPr>
        <w:t>Advances in Methods and Practices in Psychological Science</w:t>
      </w:r>
      <w:r w:rsidRPr="00A30172">
        <w:rPr>
          <w:rFonts w:ascii="Times New Roman" w:hAnsi="Times New Roman" w:cs="Times New Roman"/>
          <w:color w:val="333333"/>
          <w:sz w:val="24"/>
          <w:szCs w:val="24"/>
          <w:shd w:val="clear" w:color="auto" w:fill="FFFFFF"/>
        </w:rPr>
        <w:t>, 3(1), 24–52. https://doi.org/10.1177/2515245919900809</w:t>
      </w:r>
    </w:p>
    <w:p w14:paraId="6B744C5D" w14:textId="77777777" w:rsidR="00C376AA" w:rsidRDefault="00C376AA">
      <w:pPr>
        <w:pBdr>
          <w:top w:val="nil"/>
          <w:left w:val="nil"/>
          <w:bottom w:val="nil"/>
          <w:right w:val="nil"/>
          <w:between w:val="nil"/>
        </w:pBdr>
        <w:jc w:val="center"/>
        <w:rPr>
          <w:rFonts w:ascii="Times New Roman" w:eastAsia="Times New Roman" w:hAnsi="Times New Roman" w:cs="Times New Roman"/>
          <w:b/>
          <w:sz w:val="24"/>
          <w:szCs w:val="24"/>
        </w:rPr>
      </w:pPr>
    </w:p>
    <w:p w14:paraId="4169E4FD" w14:textId="249461AF" w:rsidR="00DF4435" w:rsidRDefault="009661B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Quantifying sources of variability in infancy research using the infant-directed speech preference</w:t>
      </w:r>
    </w:p>
    <w:p w14:paraId="4169E4FE" w14:textId="77777777" w:rsidR="00DF4435" w:rsidRDefault="00DF4435">
      <w:pPr>
        <w:pBdr>
          <w:top w:val="nil"/>
          <w:left w:val="nil"/>
          <w:bottom w:val="nil"/>
          <w:right w:val="nil"/>
          <w:between w:val="nil"/>
        </w:pBdr>
        <w:jc w:val="center"/>
        <w:rPr>
          <w:rFonts w:ascii="Times New Roman" w:eastAsia="Times New Roman" w:hAnsi="Times New Roman" w:cs="Times New Roman"/>
          <w:b/>
          <w:sz w:val="24"/>
          <w:szCs w:val="24"/>
        </w:rPr>
      </w:pPr>
    </w:p>
    <w:p w14:paraId="4169E500" w14:textId="50C6C5AB" w:rsidR="00DF4435" w:rsidRDefault="00DF4435">
      <w:pPr>
        <w:pBdr>
          <w:top w:val="nil"/>
          <w:left w:val="nil"/>
          <w:bottom w:val="nil"/>
          <w:right w:val="nil"/>
          <w:between w:val="nil"/>
        </w:pBdr>
        <w:jc w:val="center"/>
        <w:rPr>
          <w:rFonts w:ascii="Times New Roman" w:eastAsia="Times New Roman" w:hAnsi="Times New Roman" w:cs="Times New Roman"/>
          <w:sz w:val="24"/>
          <w:szCs w:val="24"/>
        </w:rPr>
      </w:pPr>
    </w:p>
    <w:p w14:paraId="4169E516" w14:textId="1014FD77" w:rsidR="00DF4435" w:rsidRDefault="009661B4" w:rsidP="004A2CE8">
      <w:pPr>
        <w:pBdr>
          <w:top w:val="nil"/>
          <w:left w:val="nil"/>
          <w:bottom w:val="nil"/>
          <w:right w:val="nil"/>
          <w:between w:val="nil"/>
        </w:pBdr>
        <w:jc w:val="center"/>
        <w:rPr>
          <w:b/>
          <w:sz w:val="48"/>
          <w:szCs w:val="48"/>
        </w:rPr>
      </w:pPr>
      <w:r>
        <w:rPr>
          <w:rFonts w:ascii="Times New Roman" w:eastAsia="Times New Roman" w:hAnsi="Times New Roman" w:cs="Times New Roman"/>
          <w:sz w:val="24"/>
          <w:szCs w:val="24"/>
        </w:rPr>
        <w:t>The ManyBabies Consortium</w:t>
      </w:r>
    </w:p>
    <w:p w14:paraId="4169E518" w14:textId="14C686F9" w:rsidR="00DF4435" w:rsidRDefault="009661B4">
      <w:pPr>
        <w:pBdr>
          <w:top w:val="nil"/>
          <w:left w:val="nil"/>
          <w:bottom w:val="nil"/>
          <w:right w:val="nil"/>
          <w:between w:val="nil"/>
        </w:pBdr>
        <w:jc w:val="center"/>
        <w:rPr>
          <w:rFonts w:ascii="Times New Roman" w:eastAsia="Times New Roman" w:hAnsi="Times New Roman" w:cs="Times New Roman"/>
          <w:sz w:val="24"/>
          <w:szCs w:val="24"/>
        </w:rPr>
      </w:pPr>
      <w:r>
        <w:br w:type="page"/>
      </w:r>
    </w:p>
    <w:p w14:paraId="4169E519" w14:textId="77777777" w:rsidR="00DF4435" w:rsidRDefault="00DF4435">
      <w:pPr>
        <w:pStyle w:val="Heading1"/>
        <w:pBdr>
          <w:top w:val="nil"/>
          <w:left w:val="nil"/>
          <w:bottom w:val="nil"/>
          <w:right w:val="nil"/>
          <w:between w:val="nil"/>
        </w:pBdr>
      </w:pPr>
      <w:bookmarkStart w:id="0" w:name="_9k0vbmden7bl" w:colFirst="0" w:colLast="0"/>
      <w:bookmarkEnd w:id="0"/>
    </w:p>
    <w:p w14:paraId="4169E51A" w14:textId="77777777" w:rsidR="00DF4435" w:rsidRDefault="009661B4">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D737167" w14:textId="77777777" w:rsidR="00C124E3" w:rsidRDefault="005F306E" w:rsidP="005F306E">
      <w:pPr>
        <w:pBdr>
          <w:top w:val="nil"/>
          <w:left w:val="nil"/>
          <w:bottom w:val="nil"/>
          <w:right w:val="nil"/>
          <w:between w:val="nil"/>
        </w:pBdr>
        <w:spacing w:line="480" w:lineRule="auto"/>
        <w:rPr>
          <w:rFonts w:ascii="Times New Roman" w:eastAsia="Times New Roman" w:hAnsi="Times New Roman" w:cs="Times New Roman"/>
          <w:sz w:val="24"/>
          <w:szCs w:val="24"/>
        </w:rPr>
      </w:pPr>
      <w:r w:rsidRPr="005F306E">
        <w:rPr>
          <w:rFonts w:ascii="Times New Roman" w:eastAsia="Times New Roman" w:hAnsi="Times New Roman" w:cs="Times New Roman"/>
          <w:sz w:val="24"/>
          <w:szCs w:val="24"/>
        </w:rPr>
        <w:t>Psychological scientists have become increasingly concerned with issues related to methodology and replicability, and</w:t>
      </w:r>
      <w:r>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infancy researchers in particular face specific challenges related to replicability: For example, high-powered studies are</w:t>
      </w:r>
      <w:r>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difficult to conduct, testing conditions vary across labs, and different labs have access to different infant populations.</w:t>
      </w:r>
      <w:r>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Addressing these concerns, we report on a large-scale, multisite study aimed at (a) assessing the overall replicability</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of a single theoretically important phenomenon and (b) examining methodological, cultural, and developmental</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moderators. We focus on infants’ preference for infant-directed speech (IDS) over adult-directed speech (ADS). Stimuli</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 xml:space="preserve">of mothers speaking to their infants and to an adult in North American English were created using </w:t>
      </w:r>
      <w:proofErr w:type="spellStart"/>
      <w:r w:rsidRPr="005F306E">
        <w:rPr>
          <w:rFonts w:ascii="Times New Roman" w:eastAsia="Times New Roman" w:hAnsi="Times New Roman" w:cs="Times New Roman"/>
          <w:sz w:val="24"/>
          <w:szCs w:val="24"/>
        </w:rPr>
        <w:t>seminaturalistic</w:t>
      </w:r>
      <w:proofErr w:type="spellEnd"/>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laboratory-based audio recordings. Infants’ relative preference for IDS and ADS was assessed across 67 laboratories</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in North America, Europe, Australia, and Asia using the three common methods for measuring infants’ discrimination</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(head-turn preference, central fixation, and eye tracking). The overall meta-analytic effect size (Cohen’s d) was 0.35,</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95% confidence interval = [0.29, 0.42], which was reliably above zero but smaller than the meta-analytic mean computed</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from previous literature (0.67). The IDS preference was significantly stronger in older children, in those children for</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whom the stimuli matched their native language and dialect, and in data from labs using the head-turn preference</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procedure. Together, these findings replicate the IDS preference but suggest that its magnitude is modulated by</w:t>
      </w:r>
      <w:r w:rsidR="00C124E3">
        <w:rPr>
          <w:rFonts w:ascii="Times New Roman" w:eastAsia="Times New Roman" w:hAnsi="Times New Roman" w:cs="Times New Roman"/>
          <w:sz w:val="24"/>
          <w:szCs w:val="24"/>
        </w:rPr>
        <w:t xml:space="preserve"> </w:t>
      </w:r>
      <w:r w:rsidRPr="005F306E">
        <w:rPr>
          <w:rFonts w:ascii="Times New Roman" w:eastAsia="Times New Roman" w:hAnsi="Times New Roman" w:cs="Times New Roman"/>
          <w:sz w:val="24"/>
          <w:szCs w:val="24"/>
        </w:rPr>
        <w:t>development, native-language experience, and testing procedure.</w:t>
      </w:r>
    </w:p>
    <w:p w14:paraId="4169E51D" w14:textId="1EF87A2A" w:rsidR="00DF4435" w:rsidRDefault="009661B4" w:rsidP="005F306E">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language acquisition; speech perception; infant-directed speech; reproducibility; experimental methods</w:t>
      </w:r>
      <w:r>
        <w:br w:type="page"/>
      </w:r>
    </w:p>
    <w:p w14:paraId="4169E51E" w14:textId="77777777" w:rsidR="00DF4435" w:rsidRDefault="009661B4">
      <w:pPr>
        <w:pStyle w:val="Heading1"/>
        <w:pBdr>
          <w:top w:val="nil"/>
          <w:left w:val="nil"/>
          <w:bottom w:val="nil"/>
          <w:right w:val="nil"/>
          <w:between w:val="nil"/>
        </w:pBdr>
      </w:pPr>
      <w:bookmarkStart w:id="1" w:name="_si61ptvqbjvp" w:colFirst="0" w:colLast="0"/>
      <w:bookmarkEnd w:id="1"/>
      <w:r>
        <w:lastRenderedPageBreak/>
        <w:t>Introduction</w:t>
      </w:r>
    </w:p>
    <w:p w14:paraId="4169E51F"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recent focus on power, replication, and replicability has had important consequences for many branches of psychology. Confidence in influential theories and classic psychological experiments has been shaken by demonstrations that much of the experimental literature is underpowered (Button et al., 2013), that surprisingly few empirical claims have been subject to direct replication (</w:t>
      </w:r>
      <w:proofErr w:type="spellStart"/>
      <w:r>
        <w:rPr>
          <w:rFonts w:ascii="Times New Roman" w:eastAsia="Times New Roman" w:hAnsi="Times New Roman" w:cs="Times New Roman"/>
          <w:sz w:val="24"/>
          <w:szCs w:val="24"/>
        </w:rPr>
        <w:t>Makel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Plucker</w:t>
      </w:r>
      <w:proofErr w:type="spellEnd"/>
      <w:r>
        <w:rPr>
          <w:rFonts w:ascii="Times New Roman" w:eastAsia="Times New Roman" w:hAnsi="Times New Roman" w:cs="Times New Roman"/>
          <w:sz w:val="24"/>
          <w:szCs w:val="24"/>
        </w:rPr>
        <w:t>, &amp; Hegarty, 2012), and that the direct replication attempts that do occur often fail to substantiate original findings (Open Science Collaboration, 2015). As disturbing as these demonstrations may be, they have already led to important positive consequences in psychology, encouraging scientific organizations, journals, and researchers to work to improve the transparency and replicability of psychological science.</w:t>
      </w:r>
    </w:p>
    <w:p w14:paraId="4169E520"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date, however, researchers in infancy have remained relatively silent on issues of replicability. This silence is not because infant research is immune from the issues raised. Indeed, the statistical power associated with infant psychology experiments is often unknown (and presumably too low), and the replicability of many classic findings is uncertain. Instead, one reason for the infancy field’s silence is likely related to the set of challenges that come with collecting and interpreting infant data – and developmental data more generally. For example, it can be quite costly to collect large samples of infants or to replicate past experiments. Another challenge for infancy researchers is that it is often difficult to interpret contradictory findings in developmental populations, given how children’s behavior and developmental timing varies across individuals, ages, context, cultures, languages, and socioeconomic groups. While these challenges may make replicability in infancy research more difficult, they do not make it any less important.</w:t>
      </w:r>
    </w:p>
    <w:p w14:paraId="4169E521" w14:textId="6EF8924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Indeed, it is of primary importance to evaluate replicability in infancy research (see Frank et al., 2016). But how can this evaluation be done? Here we report the results of a large-scale, multi-lab, pre-registered infant study. This study was inspired by the </w:t>
      </w:r>
      <w:proofErr w:type="spellStart"/>
      <w:r>
        <w:rPr>
          <w:rFonts w:ascii="Times New Roman" w:eastAsia="Times New Roman" w:hAnsi="Times New Roman" w:cs="Times New Roman"/>
          <w:sz w:val="24"/>
          <w:szCs w:val="24"/>
        </w:rPr>
        <w:t>ManyLabs</w:t>
      </w:r>
      <w:proofErr w:type="spellEnd"/>
      <w:r>
        <w:rPr>
          <w:rFonts w:ascii="Times New Roman" w:eastAsia="Times New Roman" w:hAnsi="Times New Roman" w:cs="Times New Roman"/>
          <w:sz w:val="24"/>
          <w:szCs w:val="24"/>
        </w:rPr>
        <w:t xml:space="preserve"> studies (e.g., Klein et al., 2014), in which multiple laboratories attempt to replicate various social and cognitive psychology studies, and moderators of study replicability are assessed systematically across labs. Given the reasons discussed above, it would be prohibitively difficult to examine the replicability of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infant studies simultaneously. Instead, we chose to focus on what developmental psychology can learn from testing a single phenomenon, assessing its overall replicability, and investigating the factors moderating it. As a positive side effect, this approach leads to the standardization and delineation of decisions concerning data collection and analysis across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labs studying similar phenomena or using similar methods. For this first “ManyBabies” project, we selected a finding that the field has good reason to believe is robust – namely, infants’ preference for infant-directed speech over adult-directed speech – and tested it in </w:t>
      </w:r>
      <w:r w:rsidR="00EE304E">
        <w:rPr>
          <w:rFonts w:ascii="Times New Roman" w:eastAsia="Times New Roman" w:hAnsi="Times New Roman" w:cs="Times New Roman"/>
          <w:sz w:val="24"/>
          <w:szCs w:val="24"/>
        </w:rPr>
        <w:t>67</w:t>
      </w:r>
      <w:r>
        <w:rPr>
          <w:rFonts w:ascii="Times New Roman" w:eastAsia="Times New Roman" w:hAnsi="Times New Roman" w:cs="Times New Roman"/>
          <w:sz w:val="24"/>
          <w:szCs w:val="24"/>
        </w:rPr>
        <w:t xml:space="preserve"> labs around the world. In the remainder of this Introduction, we briefly review the literature on the relevance of infant-directed speech in development, and then discuss our motivations and goals in studying a single developmental phenomenon at scale.</w:t>
      </w:r>
    </w:p>
    <w:p w14:paraId="4169E522" w14:textId="77777777" w:rsidR="00DF4435" w:rsidRDefault="009661B4">
      <w:pPr>
        <w:pStyle w:val="Heading2"/>
        <w:pBdr>
          <w:top w:val="nil"/>
          <w:left w:val="nil"/>
          <w:bottom w:val="nil"/>
          <w:right w:val="nil"/>
          <w:between w:val="nil"/>
        </w:pBdr>
      </w:pPr>
      <w:bookmarkStart w:id="2" w:name="_rxqro6fb9plc" w:colFirst="0" w:colLast="0"/>
      <w:bookmarkEnd w:id="2"/>
      <w:r>
        <w:t>Infant-Directed Speech Preference</w:t>
      </w:r>
    </w:p>
    <w:p w14:paraId="4169E523"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Infant-directed speech (IDS) is a descriptive term for the characteristic speech that caregivers in many cultures direct towards infants. Compared to adult-directed speech (ADS), IDS is often higher pitched, with greater pitch excursions, and shorter utterances, among other differences (Fernald et al., 1989). While caregivers across many different cultures and communities use IDS, the magnitude of the difference between IDS and ADS varies (Englund &amp; </w:t>
      </w:r>
      <w:proofErr w:type="spellStart"/>
      <w:r>
        <w:rPr>
          <w:rFonts w:ascii="Times New Roman" w:eastAsia="Times New Roman" w:hAnsi="Times New Roman" w:cs="Times New Roman"/>
          <w:sz w:val="24"/>
          <w:szCs w:val="24"/>
        </w:rPr>
        <w:t>Behne</w:t>
      </w:r>
      <w:proofErr w:type="spellEnd"/>
      <w:r>
        <w:rPr>
          <w:rFonts w:ascii="Times New Roman" w:eastAsia="Times New Roman" w:hAnsi="Times New Roman" w:cs="Times New Roman"/>
          <w:sz w:val="24"/>
          <w:szCs w:val="24"/>
        </w:rPr>
        <w:t xml:space="preserve">, 2006; Fernald et al., 1989; </w:t>
      </w:r>
      <w:proofErr w:type="spellStart"/>
      <w:r>
        <w:rPr>
          <w:rFonts w:ascii="Times New Roman" w:eastAsia="Times New Roman" w:hAnsi="Times New Roman" w:cs="Times New Roman"/>
          <w:sz w:val="24"/>
          <w:szCs w:val="24"/>
        </w:rPr>
        <w:t>Farran</w:t>
      </w:r>
      <w:proofErr w:type="spellEnd"/>
      <w:r>
        <w:rPr>
          <w:rFonts w:ascii="Times New Roman" w:eastAsia="Times New Roman" w:hAnsi="Times New Roman" w:cs="Times New Roman"/>
          <w:sz w:val="24"/>
          <w:szCs w:val="24"/>
        </w:rPr>
        <w:t xml:space="preserve">, Lee,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Oller</w:t>
      </w:r>
      <w:proofErr w:type="spellEnd"/>
      <w:r>
        <w:rPr>
          <w:rFonts w:ascii="Times New Roman" w:eastAsia="Times New Roman" w:hAnsi="Times New Roman" w:cs="Times New Roman"/>
          <w:sz w:val="24"/>
          <w:szCs w:val="24"/>
        </w:rPr>
        <w:t xml:space="preserve">, 2016; Newman, 2003). </w:t>
      </w:r>
      <w:r>
        <w:rPr>
          <w:rFonts w:ascii="Times New Roman" w:eastAsia="Times New Roman" w:hAnsi="Times New Roman" w:cs="Times New Roman"/>
          <w:sz w:val="24"/>
          <w:szCs w:val="24"/>
        </w:rPr>
        <w:lastRenderedPageBreak/>
        <w:t xml:space="preserve">Nevertheless, the general acoustic pattern of IDS is readily identifiable to adult listeners (Fernald 1989; </w:t>
      </w:r>
      <w:proofErr w:type="spellStart"/>
      <w:r>
        <w:rPr>
          <w:rFonts w:ascii="Times New Roman" w:eastAsia="Times New Roman" w:hAnsi="Times New Roman" w:cs="Times New Roman"/>
          <w:sz w:val="24"/>
          <w:szCs w:val="24"/>
        </w:rPr>
        <w:t>Grieser</w:t>
      </w:r>
      <w:proofErr w:type="spellEnd"/>
      <w:r>
        <w:rPr>
          <w:rFonts w:ascii="Times New Roman" w:eastAsia="Times New Roman" w:hAnsi="Times New Roman" w:cs="Times New Roman"/>
          <w:sz w:val="24"/>
          <w:szCs w:val="24"/>
        </w:rPr>
        <w:t xml:space="preserve"> &amp; Kuhl, 1988; Katz, Cohn, &amp; Moore, 1996; Kitamura &amp; Burnham, 2003).</w:t>
      </w:r>
    </w:p>
    <w:p w14:paraId="4169E524"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substantial literature has observed infants’ preference for IDS over ADS using a range of stimuli and procedures. For example, Cooper and </w:t>
      </w:r>
      <w:proofErr w:type="spellStart"/>
      <w:r>
        <w:rPr>
          <w:rFonts w:ascii="Times New Roman" w:eastAsia="Times New Roman" w:hAnsi="Times New Roman" w:cs="Times New Roman"/>
          <w:sz w:val="24"/>
          <w:szCs w:val="24"/>
        </w:rPr>
        <w:t>Aslin</w:t>
      </w:r>
      <w:proofErr w:type="spellEnd"/>
      <w:r>
        <w:rPr>
          <w:rFonts w:ascii="Times New Roman" w:eastAsia="Times New Roman" w:hAnsi="Times New Roman" w:cs="Times New Roman"/>
          <w:sz w:val="24"/>
          <w:szCs w:val="24"/>
        </w:rPr>
        <w:t xml:space="preserve"> (1990), using a contingent visual-fixation auditory preference paradigm, showed that infants fixate on an unrelated visual stimulus longer when hearing IDS than when hearing ADS, even as newborns. Across a variety of ages and methods, other studies have also found increased attention to IDS compared to ADS (Cooper &amp; </w:t>
      </w:r>
      <w:proofErr w:type="spellStart"/>
      <w:r>
        <w:rPr>
          <w:rFonts w:ascii="Times New Roman" w:eastAsia="Times New Roman" w:hAnsi="Times New Roman" w:cs="Times New Roman"/>
          <w:sz w:val="24"/>
          <w:szCs w:val="24"/>
        </w:rPr>
        <w:t>Aslin</w:t>
      </w:r>
      <w:proofErr w:type="spellEnd"/>
      <w:r>
        <w:rPr>
          <w:rFonts w:ascii="Times New Roman" w:eastAsia="Times New Roman" w:hAnsi="Times New Roman" w:cs="Times New Roman"/>
          <w:sz w:val="24"/>
          <w:szCs w:val="24"/>
        </w:rPr>
        <w:t xml:space="preserve">, 1994; Cooper, Abraham, Berman, &amp; </w:t>
      </w:r>
      <w:proofErr w:type="spellStart"/>
      <w:r>
        <w:rPr>
          <w:rFonts w:ascii="Times New Roman" w:eastAsia="Times New Roman" w:hAnsi="Times New Roman" w:cs="Times New Roman"/>
          <w:sz w:val="24"/>
          <w:szCs w:val="24"/>
        </w:rPr>
        <w:t>Staska</w:t>
      </w:r>
      <w:proofErr w:type="spellEnd"/>
      <w:r>
        <w:rPr>
          <w:rFonts w:ascii="Times New Roman" w:eastAsia="Times New Roman" w:hAnsi="Times New Roman" w:cs="Times New Roman"/>
          <w:sz w:val="24"/>
          <w:szCs w:val="24"/>
        </w:rPr>
        <w:t xml:space="preserve">, 1997; Fernald, 1985; Hayashi, </w:t>
      </w:r>
      <w:proofErr w:type="spellStart"/>
      <w:r>
        <w:rPr>
          <w:rFonts w:ascii="Times New Roman" w:eastAsia="Times New Roman" w:hAnsi="Times New Roman" w:cs="Times New Roman"/>
          <w:sz w:val="24"/>
          <w:szCs w:val="24"/>
        </w:rPr>
        <w:t>Tamekawa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Kiritani</w:t>
      </w:r>
      <w:proofErr w:type="spellEnd"/>
      <w:r>
        <w:rPr>
          <w:rFonts w:ascii="Times New Roman" w:eastAsia="Times New Roman" w:hAnsi="Times New Roman" w:cs="Times New Roman"/>
          <w:sz w:val="24"/>
          <w:szCs w:val="24"/>
        </w:rPr>
        <w:t xml:space="preserve">, 2001; Kitamura &amp; Lam, 2009; Newman &amp; Hussain, 2006; </w:t>
      </w:r>
      <w:proofErr w:type="spellStart"/>
      <w:r>
        <w:rPr>
          <w:rFonts w:ascii="Times New Roman" w:eastAsia="Times New Roman" w:hAnsi="Times New Roman" w:cs="Times New Roman"/>
          <w:sz w:val="24"/>
          <w:szCs w:val="24"/>
        </w:rPr>
        <w:t>Pegg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Werker</w:t>
      </w:r>
      <w:proofErr w:type="spellEnd"/>
      <w:r>
        <w:rPr>
          <w:rFonts w:ascii="Times New Roman" w:eastAsia="Times New Roman" w:hAnsi="Times New Roman" w:cs="Times New Roman"/>
          <w:sz w:val="24"/>
          <w:szCs w:val="24"/>
        </w:rPr>
        <w:t xml:space="preserve">, &amp; McLeod, 1992; </w:t>
      </w:r>
      <w:proofErr w:type="spellStart"/>
      <w:r>
        <w:rPr>
          <w:rFonts w:ascii="Times New Roman" w:eastAsia="Times New Roman" w:hAnsi="Times New Roman" w:cs="Times New Roman"/>
          <w:sz w:val="24"/>
          <w:szCs w:val="24"/>
        </w:rPr>
        <w:t>Santesso</w:t>
      </w:r>
      <w:proofErr w:type="spellEnd"/>
      <w:r>
        <w:rPr>
          <w:rFonts w:ascii="Times New Roman" w:eastAsia="Times New Roman" w:hAnsi="Times New Roman" w:cs="Times New Roman"/>
          <w:sz w:val="24"/>
          <w:szCs w:val="24"/>
        </w:rPr>
        <w:t xml:space="preserve">, Schmidt, &amp; Trainor, 2007; Singh, Morgan, &amp; Best, 2002; </w:t>
      </w:r>
      <w:proofErr w:type="spellStart"/>
      <w:r>
        <w:rPr>
          <w:rFonts w:ascii="Times New Roman" w:eastAsia="Times New Roman" w:hAnsi="Times New Roman" w:cs="Times New Roman"/>
          <w:sz w:val="24"/>
          <w:szCs w:val="24"/>
        </w:rPr>
        <w:t>Werker</w:t>
      </w:r>
      <w:proofErr w:type="spellEnd"/>
      <w:r>
        <w:rPr>
          <w:rFonts w:ascii="Times New Roman" w:eastAsia="Times New Roman" w:hAnsi="Times New Roman" w:cs="Times New Roman"/>
          <w:sz w:val="24"/>
          <w:szCs w:val="24"/>
        </w:rPr>
        <w:t xml:space="preserve"> &amp; McLeod, 1989). In a meta-analysis by Dunst, Gorman and Hamby (2012), which included 34 experiments, the IDS preference typically had an effect size of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=.72 – quite a large effect size for an experiment with infants (Lewis et al., 2016).</w:t>
      </w:r>
    </w:p>
    <w:p w14:paraId="0F64D488" w14:textId="5B37ED9B" w:rsidR="009661B4" w:rsidRDefault="009661B4" w:rsidP="00F27F0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evidence suggests that IDS augments infants’ attention to speakers (and presumably what speakers are saying) because of highly salient acoustic qualities such as frequency modulation (Cusack &amp; Carlyon, 2003). In addition, it is hypothesized that the IDS preference plays a pervasive supporting role in early language learning. For example, young infants are more likely to discriminate speech sounds when they are pronounced with typical IDS prosody than with ADS prosody (</w:t>
      </w:r>
      <w:proofErr w:type="spellStart"/>
      <w:r>
        <w:rPr>
          <w:rFonts w:ascii="Times New Roman" w:eastAsia="Times New Roman" w:hAnsi="Times New Roman" w:cs="Times New Roman"/>
          <w:sz w:val="24"/>
          <w:szCs w:val="24"/>
        </w:rPr>
        <w:t>Karzon</w:t>
      </w:r>
      <w:proofErr w:type="spellEnd"/>
      <w:r>
        <w:rPr>
          <w:rFonts w:ascii="Times New Roman" w:eastAsia="Times New Roman" w:hAnsi="Times New Roman" w:cs="Times New Roman"/>
          <w:sz w:val="24"/>
          <w:szCs w:val="24"/>
        </w:rPr>
        <w:t xml:space="preserve">, 1985; Trainor &amp; Desjardins, 2002). There are also reports that infants show preferences for natural phrase structure in narratives spoken in IDS but not in ADS (Hirsh-Pasek et al., 1987; cf. Fernald &amp; McRoberts, 1996). In addition, word segmentation (Thiessen, Hill, &amp;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2005) and word learning (Graf Estes &amp; Hurley, 2013) are reported to be facilitated in IDS compared to ADS. Naturalistic observations confirm that the amount of </w:t>
      </w:r>
      <w:r>
        <w:rPr>
          <w:rFonts w:ascii="Times New Roman" w:eastAsia="Times New Roman" w:hAnsi="Times New Roman" w:cs="Times New Roman"/>
          <w:sz w:val="24"/>
          <w:szCs w:val="24"/>
        </w:rPr>
        <w:lastRenderedPageBreak/>
        <w:t xml:space="preserve">speech directed to US 18-month-olds (which likely bears IDS features), rather than the amount of overheard speech (which is likely predominantly ADS), relates to the efficiency of word processing and expressive vocabulary knowledge at 24 months (Weisleder &amp; Fernald, 2013). Finally, infants show increased neural activity to familiar words in IDS compared to ADS,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compared to unfamiliar words in either register (</w:t>
      </w:r>
      <w:proofErr w:type="spellStart"/>
      <w:r>
        <w:rPr>
          <w:rFonts w:ascii="Times New Roman" w:eastAsia="Times New Roman" w:hAnsi="Times New Roman" w:cs="Times New Roman"/>
          <w:sz w:val="24"/>
          <w:szCs w:val="24"/>
        </w:rPr>
        <w:t>Zangl</w:t>
      </w:r>
      <w:proofErr w:type="spellEnd"/>
      <w:r>
        <w:rPr>
          <w:rFonts w:ascii="Times New Roman" w:eastAsia="Times New Roman" w:hAnsi="Times New Roman" w:cs="Times New Roman"/>
          <w:sz w:val="24"/>
          <w:szCs w:val="24"/>
        </w:rPr>
        <w:t xml:space="preserve"> &amp; Mills, 2007). From a theoretical perspective, the IDS register has been claimed to trigger specialized learning mechanisms (</w:t>
      </w:r>
      <w:proofErr w:type="spellStart"/>
      <w:r>
        <w:rPr>
          <w:rFonts w:ascii="Times New Roman" w:eastAsia="Times New Roman" w:hAnsi="Times New Roman" w:cs="Times New Roman"/>
          <w:sz w:val="24"/>
          <w:szCs w:val="24"/>
        </w:rPr>
        <w:t>Csibra</w:t>
      </w:r>
      <w:proofErr w:type="spellEnd"/>
      <w:r>
        <w:rPr>
          <w:rFonts w:ascii="Times New Roman" w:eastAsia="Times New Roman" w:hAnsi="Times New Roman" w:cs="Times New Roman"/>
          <w:sz w:val="24"/>
          <w:szCs w:val="24"/>
        </w:rPr>
        <w:t xml:space="preserve"> &amp; Gergely, 2009) as well as boost social preferences and perhaps attention in general (</w:t>
      </w:r>
      <w:proofErr w:type="spellStart"/>
      <w:r>
        <w:rPr>
          <w:rFonts w:ascii="Times New Roman" w:eastAsia="Times New Roman" w:hAnsi="Times New Roman" w:cs="Times New Roman"/>
          <w:sz w:val="24"/>
          <w:szCs w:val="24"/>
        </w:rPr>
        <w:t>Schachner</w:t>
      </w:r>
      <w:proofErr w:type="spellEnd"/>
      <w:r>
        <w:rPr>
          <w:rFonts w:ascii="Times New Roman" w:eastAsia="Times New Roman" w:hAnsi="Times New Roman" w:cs="Times New Roman"/>
          <w:sz w:val="24"/>
          <w:szCs w:val="24"/>
        </w:rPr>
        <w:t xml:space="preserve"> &amp; Hannon, 2011), as it even has been reported to improve performance in non-linguistic associative learning (e.g., Kaplan, Jung, </w:t>
      </w:r>
      <w:proofErr w:type="spellStart"/>
      <w:r>
        <w:rPr>
          <w:rFonts w:ascii="Times New Roman" w:eastAsia="Times New Roman" w:hAnsi="Times New Roman" w:cs="Times New Roman"/>
          <w:sz w:val="24"/>
          <w:szCs w:val="24"/>
        </w:rPr>
        <w:t>Ryther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Zarlengo</w:t>
      </w:r>
      <w:proofErr w:type="spellEnd"/>
      <w:r>
        <w:rPr>
          <w:rFonts w:ascii="Times New Roman" w:eastAsia="Times New Roman" w:hAnsi="Times New Roman" w:cs="Times New Roman"/>
          <w:sz w:val="24"/>
          <w:szCs w:val="24"/>
        </w:rPr>
        <w:t>-Strouse, 1996).</w:t>
      </w:r>
      <w:bookmarkStart w:id="3" w:name="_hz6u2v6fyty1" w:colFirst="0" w:colLast="0"/>
      <w:bookmarkEnd w:id="3"/>
    </w:p>
    <w:p w14:paraId="4169E537" w14:textId="77777777" w:rsidR="00DF4435" w:rsidRDefault="009661B4">
      <w:pPr>
        <w:pStyle w:val="Heading1"/>
        <w:pBdr>
          <w:top w:val="nil"/>
          <w:left w:val="nil"/>
          <w:bottom w:val="nil"/>
          <w:right w:val="nil"/>
          <w:between w:val="nil"/>
        </w:pBdr>
        <w:rPr>
          <w:b w:val="0"/>
          <w:highlight w:val="yellow"/>
        </w:rPr>
      </w:pPr>
      <w:bookmarkStart w:id="4" w:name="_zg10ncsrzu0j" w:colFirst="0" w:colLast="0"/>
      <w:bookmarkEnd w:id="4"/>
      <w:r>
        <w:t>Methods</w:t>
      </w:r>
    </w:p>
    <w:p w14:paraId="4169E539" w14:textId="77777777" w:rsidR="00DF4435" w:rsidRDefault="009661B4">
      <w:pPr>
        <w:pStyle w:val="Heading2"/>
        <w:pBdr>
          <w:top w:val="nil"/>
          <w:left w:val="nil"/>
          <w:bottom w:val="nil"/>
          <w:right w:val="nil"/>
          <w:between w:val="nil"/>
        </w:pBdr>
      </w:pPr>
      <w:bookmarkStart w:id="5" w:name="_9x5fpcijim4t" w:colFirst="0" w:colLast="0"/>
      <w:bookmarkStart w:id="6" w:name="_oncwuh4i2i7" w:colFirst="0" w:colLast="0"/>
      <w:bookmarkEnd w:id="5"/>
      <w:bookmarkEnd w:id="6"/>
      <w:r>
        <w:t>Participation Details</w:t>
      </w:r>
    </w:p>
    <w:p w14:paraId="4169E53B"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Age distribution.</w:t>
      </w:r>
      <w:r>
        <w:rPr>
          <w:rFonts w:ascii="Times New Roman" w:eastAsia="Times New Roman" w:hAnsi="Times New Roman" w:cs="Times New Roman"/>
          <w:sz w:val="24"/>
          <w:szCs w:val="24"/>
        </w:rPr>
        <w:t xml:space="preserve"> Each participating lab was asked to recruit participants in one or more of four age bins: 3;0-6;0, 6;1-9;0, 9;1-12;0, and/or 12;1-15;0 months. Each lab was tasked with ensuring that, for each age bin they contributed, the mean age fell close to the middle of the range and the sample was distributed across the bin. We selected three-month bins as a compromise, on the assumption that tighter bins would make recruitment more difficult while broader bins would lead to more variability and would blur developmental trends (i.e., by introducing possible interactions between age and lab-specific effects, for instance, if a particular method turned out to be most appropriate for a subset of the ages tested). This flexibility was necessary because labs differ in their ability to recruit infants of different ages.</w:t>
      </w:r>
    </w:p>
    <w:p w14:paraId="4169E569" w14:textId="77777777" w:rsidR="00DF4435" w:rsidRDefault="009661B4">
      <w:pPr>
        <w:pStyle w:val="Heading2"/>
        <w:pBdr>
          <w:top w:val="nil"/>
          <w:left w:val="nil"/>
          <w:bottom w:val="nil"/>
          <w:right w:val="nil"/>
          <w:between w:val="nil"/>
        </w:pBdr>
      </w:pPr>
      <w:bookmarkStart w:id="7" w:name="_mfjkxughxmvx" w:colFirst="0" w:colLast="0"/>
      <w:bookmarkStart w:id="8" w:name="_etacx7hvpeiw" w:colFirst="0" w:colLast="0"/>
      <w:bookmarkEnd w:id="7"/>
      <w:bookmarkEnd w:id="8"/>
      <w:r>
        <w:t>Materials</w:t>
      </w:r>
    </w:p>
    <w:p w14:paraId="4169E56A" w14:textId="5FD523C1"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 stimuli</w:t>
      </w:r>
      <w:r>
        <w:rPr>
          <w:rFonts w:ascii="Times New Roman" w:eastAsia="Times New Roman" w:hAnsi="Times New Roman" w:cs="Times New Roman"/>
          <w:sz w:val="24"/>
          <w:szCs w:val="24"/>
        </w:rPr>
        <w:t xml:space="preserve">. For labs using the Head-turn Preference Procedure (HPP), we asked labs to use their typical visual stimulus, which varied considerably across laboratories. Some labs </w:t>
      </w:r>
      <w:r>
        <w:rPr>
          <w:rFonts w:ascii="Times New Roman" w:eastAsia="Times New Roman" w:hAnsi="Times New Roman" w:cs="Times New Roman"/>
          <w:sz w:val="24"/>
          <w:szCs w:val="24"/>
        </w:rPr>
        <w:lastRenderedPageBreak/>
        <w:t xml:space="preserve">used flashing lights as the visual stimulus (the original protocol that was developed in the 1980s), while others used a variety of other visual displays on video screens (e.g., a looming circle). </w:t>
      </w:r>
    </w:p>
    <w:p w14:paraId="4169E56B"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Speech stimuli</w:t>
      </w:r>
      <w:r>
        <w:rPr>
          <w:rFonts w:ascii="Times New Roman" w:eastAsia="Times New Roman" w:hAnsi="Times New Roman" w:cs="Times New Roman"/>
          <w:sz w:val="24"/>
          <w:szCs w:val="24"/>
        </w:rPr>
        <w:t xml:space="preserve">. The goal of our stimulus creation effort was to construct a set of recordings of naturalistic IDS and ADS gathered from a variety of mothers speaking to their infants. To do so, we gathered a set of recordings of mothers speaking to their infants and to experimenters, selected a subset of individual utterances from these (see below), and then constructed stimulus items from this subset. All other characteristics of the recordings besides register (IDS vs. ADS) were as balanced as possible across clips. Based on our intuitions and the data from the norming ratings described below, we consider these stimuli to be representative of naturally produced IDS and ADS across middle- and high-SES mothers in North America. Although future studies could attempt to vary </w:t>
      </w:r>
      <w:proofErr w:type="gramStart"/>
      <w:r>
        <w:rPr>
          <w:rFonts w:ascii="Times New Roman" w:eastAsia="Times New Roman" w:hAnsi="Times New Roman" w:cs="Times New Roman"/>
          <w:sz w:val="24"/>
          <w:szCs w:val="24"/>
        </w:rPr>
        <w:t>particular aspects</w:t>
      </w:r>
      <w:proofErr w:type="gramEnd"/>
      <w:r>
        <w:rPr>
          <w:rFonts w:ascii="Times New Roman" w:eastAsia="Times New Roman" w:hAnsi="Times New Roman" w:cs="Times New Roman"/>
          <w:sz w:val="24"/>
          <w:szCs w:val="24"/>
        </w:rPr>
        <w:t xml:space="preserve"> of the IDS systematically (e.g., age of the mother, age of the infant being spoken to, dialect, etc.), we did not do so here. Our stimulus elicitation method was designed to meet the competing considerations of laboratory control and naturalism.</w:t>
      </w:r>
    </w:p>
    <w:p w14:paraId="4169E56C"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recordings were collected in two laboratories, one in central Canada and one in the Northeastern United States. The recorded mothers had infants whose ages ranged from 122 – 250 days. The same recording procedures were followed in both laboratories. Recordings were collected in an infant-friendly greeting area/testing room using a simple lapel clip-on microphone connected to a smartphone (iPhone 5s or 6s), with the “Voice Record” or “Voice Record Pro” apps (Dayana Networks Ltd.) in the Canadian lab, and the “Voice Memos” app (Apple Inc.) in the US lab. The targets for conversation were objects in an opaque bag: a ball, a shoe, a cup, a block, a train, a sieve, a globe, a whisk, a flag, and a bag of yeast. To ensure that mothers used consistent labels, a small sticker was affixed to each object showing its name. Each object was </w:t>
      </w:r>
      <w:r>
        <w:rPr>
          <w:rFonts w:ascii="Times New Roman" w:eastAsia="Times New Roman" w:hAnsi="Times New Roman" w:cs="Times New Roman"/>
          <w:sz w:val="24"/>
          <w:szCs w:val="24"/>
        </w:rPr>
        <w:lastRenderedPageBreak/>
        <w:t>taken out of the bag one at a time and the mother was asked to talk about the object, either to her baby (for the IDS samples) or to an experimenter (for the ADS samples) until she ran out of things to say; at this point the next object was taken out of the bag. Recording stopped when all the objects had been removed from the bag and had been talked about. Order of IDS and ADS recording was counterbalanced across participants. A total of 11 mothers were recorded in Canada and 4 in the United States.</w:t>
      </w:r>
    </w:p>
    <w:p w14:paraId="4169E56D"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 total of 179 unedited minutes of recording from Canada and 44 from the United States. A first-pass selection of low-noise IDS and ADS samples yielded 1281 utterances, for a total of 4479 s. From this first pass, 238 utterances were selected that </w:t>
      </w:r>
      <w:proofErr w:type="gramStart"/>
      <w:r>
        <w:rPr>
          <w:rFonts w:ascii="Times New Roman" w:eastAsia="Times New Roman" w:hAnsi="Times New Roman" w:cs="Times New Roman"/>
          <w:sz w:val="24"/>
          <w:szCs w:val="24"/>
        </w:rPr>
        <w:t>were considered to be</w:t>
      </w:r>
      <w:proofErr w:type="gramEnd"/>
      <w:r>
        <w:rPr>
          <w:rFonts w:ascii="Times New Roman" w:eastAsia="Times New Roman" w:hAnsi="Times New Roman" w:cs="Times New Roman"/>
          <w:sz w:val="24"/>
          <w:szCs w:val="24"/>
        </w:rPr>
        <w:t xml:space="preserve"> the best examples of IDS and ADS and met other basic stimulus selection criteria (e.g., did not contain laughter or the baby’s name). </w:t>
      </w:r>
    </w:p>
    <w:p w14:paraId="4169E56E"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library of 238 utterances was then normed on five variables: accent, affect, naturalness, noisiness, and IDS-ness. The goal of this norming was to gather intuitive judgments about each variable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identify utterances that were clearly anomalous in some respect and exclude them. In each case, a set of naïve, North American English-speaking adults recruited from Amazon Mechanical Turk listened to all 238 of the utterances and rated them on a 7-point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 xml:space="preserve"> scale. Raters were assigned randomly to one of the five variables, with the number of participants assigned to a </w:t>
      </w:r>
      <w:proofErr w:type="gramStart"/>
      <w:r>
        <w:rPr>
          <w:rFonts w:ascii="Times New Roman" w:eastAsia="Times New Roman" w:hAnsi="Times New Roman" w:cs="Times New Roman"/>
          <w:sz w:val="24"/>
          <w:szCs w:val="24"/>
        </w:rPr>
        <w:t>particular rating</w:t>
      </w:r>
      <w:proofErr w:type="gramEnd"/>
      <w:r>
        <w:rPr>
          <w:rFonts w:ascii="Times New Roman" w:eastAsia="Times New Roman" w:hAnsi="Times New Roman" w:cs="Times New Roman"/>
          <w:sz w:val="24"/>
          <w:szCs w:val="24"/>
        </w:rPr>
        <w:t xml:space="preserve"> task ranging between 8 and 18 due to variability in random assignment. Affect and IDS ratings were made using </w:t>
      </w:r>
      <w:proofErr w:type="gramStart"/>
      <w:r>
        <w:rPr>
          <w:rFonts w:ascii="Times New Roman" w:eastAsia="Times New Roman" w:hAnsi="Times New Roman" w:cs="Times New Roman"/>
          <w:sz w:val="24"/>
          <w:szCs w:val="24"/>
        </w:rPr>
        <w:t>low-pass</w:t>
      </w:r>
      <w:proofErr w:type="gramEnd"/>
      <w:r>
        <w:rPr>
          <w:rFonts w:ascii="Times New Roman" w:eastAsia="Times New Roman" w:hAnsi="Times New Roman" w:cs="Times New Roman"/>
          <w:sz w:val="24"/>
          <w:szCs w:val="24"/>
        </w:rPr>
        <w:t xml:space="preserve"> filtered recordings (a 120 dB filter with standard </w:t>
      </w:r>
      <w:proofErr w:type="spellStart"/>
      <w:r>
        <w:rPr>
          <w:rFonts w:ascii="Times New Roman" w:eastAsia="Times New Roman" w:hAnsi="Times New Roman" w:cs="Times New Roman"/>
          <w:sz w:val="24"/>
          <w:szCs w:val="24"/>
        </w:rPr>
        <w:t>rolloff</w:t>
      </w:r>
      <w:proofErr w:type="spellEnd"/>
      <w:r>
        <w:rPr>
          <w:rFonts w:ascii="Times New Roman" w:eastAsia="Times New Roman" w:hAnsi="Times New Roman" w:cs="Times New Roman"/>
          <w:sz w:val="24"/>
          <w:szCs w:val="24"/>
        </w:rPr>
        <w:t xml:space="preserve"> was applied twice using the “sox” software package). These ratings were intended to give us a principled basis on which to exclude clips that were outliers on </w:t>
      </w:r>
      <w:proofErr w:type="gramStart"/>
      <w:r>
        <w:rPr>
          <w:rFonts w:ascii="Times New Roman" w:eastAsia="Times New Roman" w:hAnsi="Times New Roman" w:cs="Times New Roman"/>
          <w:sz w:val="24"/>
          <w:szCs w:val="24"/>
        </w:rPr>
        <w:t>particular dimensions</w:t>
      </w:r>
      <w:proofErr w:type="gramEnd"/>
      <w:r>
        <w:rPr>
          <w:rFonts w:ascii="Times New Roman" w:eastAsia="Times New Roman" w:hAnsi="Times New Roman" w:cs="Times New Roman"/>
          <w:sz w:val="24"/>
          <w:szCs w:val="24"/>
        </w:rPr>
        <w:t xml:space="preserve"> (such as having odd affect or background noise). In general, with the </w:t>
      </w:r>
      <w:r>
        <w:rPr>
          <w:rFonts w:ascii="Times New Roman" w:eastAsia="Times New Roman" w:hAnsi="Times New Roman" w:cs="Times New Roman"/>
          <w:sz w:val="24"/>
          <w:szCs w:val="24"/>
        </w:rPr>
        <w:lastRenderedPageBreak/>
        <w:t xml:space="preserve">exception of IDS-ness, ratings were not highly variable across clips (the largest SD was for noise </w:t>
      </w:r>
      <w:proofErr w:type="gramStart"/>
      <w:r>
        <w:rPr>
          <w:rFonts w:ascii="Times New Roman" w:eastAsia="Times New Roman" w:hAnsi="Times New Roman" w:cs="Times New Roman"/>
          <w:sz w:val="24"/>
          <w:szCs w:val="24"/>
        </w:rPr>
        <w:t>ratings, and</w:t>
      </w:r>
      <w:proofErr w:type="gramEnd"/>
      <w:r>
        <w:rPr>
          <w:rFonts w:ascii="Times New Roman" w:eastAsia="Times New Roman" w:hAnsi="Times New Roman" w:cs="Times New Roman"/>
          <w:sz w:val="24"/>
          <w:szCs w:val="24"/>
        </w:rPr>
        <w:t xml:space="preserve"> was .85). </w:t>
      </w:r>
    </w:p>
    <w:p w14:paraId="4169E56F"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Ratings from the tasks were then used to produce set of utterances such that accent was rated similar to “standard English” (ratings &lt; 3, with 1 being completely standard), naturalness was rated high (&gt; 4, with 7 being completely natural), noisiness was rated low (&lt; 4, with 1 being noiseless), and IDS and ADS clips were consistently distinguished (&gt; or &lt; 4, depending on register, with 7 being clearly directed at a baby or child). This procedure resulted in 163 total utterances that met our inclusion criteria. </w:t>
      </w:r>
    </w:p>
    <w:p w14:paraId="4169E570"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next goal was to create 8 IDS and 8 ADS stimuli that were exactly 18 s in length, each containing utterances from the set we created. To do so, we assembled utterances from our filtered set. All clips were RMS amplitude-normalized to 70 dB SPL before assembly, and then the final stimuli were amplitude-renormalized to 70 dB SPL. We assembled the final stimuli considering the following issues:</w:t>
      </w:r>
    </w:p>
    <w:p w14:paraId="4169E571" w14:textId="77777777" w:rsidR="00DF4435" w:rsidRDefault="009661B4">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Identity.</w:t>
      </w:r>
      <w:r>
        <w:rPr>
          <w:rFonts w:ascii="Times New Roman" w:eastAsia="Times New Roman" w:hAnsi="Times New Roman" w:cs="Times New Roman"/>
          <w:sz w:val="24"/>
          <w:szCs w:val="24"/>
        </w:rPr>
        <w:t xml:space="preserve"> Audio stimuli were constructed using clips from more than one mother. The number of different mothers included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stimulus was matched across IDS and ADS stimuli. In addition, multiple clips from the same mother were grouped together within a given stimulus in order to match the number of “mother transitions” across registers. </w:t>
      </w:r>
    </w:p>
    <w:p w14:paraId="4169E572" w14:textId="77777777" w:rsidR="00DF4435" w:rsidRDefault="009661B4">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Lexical items. </w:t>
      </w:r>
      <w:r>
        <w:rPr>
          <w:rFonts w:ascii="Times New Roman" w:eastAsia="Times New Roman" w:hAnsi="Times New Roman" w:cs="Times New Roman"/>
          <w:sz w:val="24"/>
          <w:szCs w:val="24"/>
        </w:rPr>
        <w:t xml:space="preserve">Both familiar and unfamiliar objects were used during the recording session. We matched the presence of object labels in the clips across IDS and ADS contexts. We also ensured an even distribution of the order in which each </w:t>
      </w:r>
      <w:proofErr w:type="gramStart"/>
      <w:r>
        <w:rPr>
          <w:rFonts w:ascii="Times New Roman" w:eastAsia="Times New Roman" w:hAnsi="Times New Roman" w:cs="Times New Roman"/>
          <w:sz w:val="24"/>
          <w:szCs w:val="24"/>
        </w:rPr>
        <w:t>particular word</w:t>
      </w:r>
      <w:proofErr w:type="gramEnd"/>
      <w:r>
        <w:rPr>
          <w:rFonts w:ascii="Times New Roman" w:eastAsia="Times New Roman" w:hAnsi="Times New Roman" w:cs="Times New Roman"/>
          <w:sz w:val="24"/>
          <w:szCs w:val="24"/>
        </w:rPr>
        <w:t xml:space="preserve"> was presented across stimuli and registers (ADS vs IDS). </w:t>
      </w:r>
    </w:p>
    <w:p w14:paraId="4169E573" w14:textId="77777777" w:rsidR="00DF4435" w:rsidRDefault="009661B4">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Questions.</w:t>
      </w:r>
      <w:r>
        <w:rPr>
          <w:rFonts w:ascii="Times New Roman" w:eastAsia="Times New Roman" w:hAnsi="Times New Roman" w:cs="Times New Roman"/>
          <w:sz w:val="24"/>
          <w:szCs w:val="24"/>
        </w:rPr>
        <w:t xml:space="preserve"> IDS </w:t>
      </w:r>
      <w:proofErr w:type="gramStart"/>
      <w:r>
        <w:rPr>
          <w:rFonts w:ascii="Times New Roman" w:eastAsia="Times New Roman" w:hAnsi="Times New Roman" w:cs="Times New Roman"/>
          <w:sz w:val="24"/>
          <w:szCs w:val="24"/>
        </w:rPr>
        <w:t>tends</w:t>
      </w:r>
      <w:proofErr w:type="gramEnd"/>
      <w:r>
        <w:rPr>
          <w:rFonts w:ascii="Times New Roman" w:eastAsia="Times New Roman" w:hAnsi="Times New Roman" w:cs="Times New Roman"/>
          <w:sz w:val="24"/>
          <w:szCs w:val="24"/>
        </w:rPr>
        <w:t xml:space="preserve"> to include a much higher proportion of questions compared with ADS (Snow, 1977; Soderstrom, Blossom, </w:t>
      </w:r>
      <w:proofErr w:type="spellStart"/>
      <w:r>
        <w:rPr>
          <w:rFonts w:ascii="Times New Roman" w:eastAsia="Times New Roman" w:hAnsi="Times New Roman" w:cs="Times New Roman"/>
          <w:sz w:val="24"/>
          <w:szCs w:val="24"/>
        </w:rPr>
        <w:t>Foygel</w:t>
      </w:r>
      <w:proofErr w:type="spellEnd"/>
      <w:r>
        <w:rPr>
          <w:rFonts w:ascii="Times New Roman" w:eastAsia="Times New Roman" w:hAnsi="Times New Roman" w:cs="Times New Roman"/>
          <w:sz w:val="24"/>
          <w:szCs w:val="24"/>
        </w:rPr>
        <w:t xml:space="preserve">, &amp; Morgan, 2008). However, because the nature of the recording task may have served to inflate this difference, we preferentially selected declaratives over questions in the IDS sample. The final stimulus set contained 47% questions in the IDS samples and 3% questions in the ADS samples. We felt that retaining this </w:t>
      </w:r>
      <w:proofErr w:type="gramStart"/>
      <w:r>
        <w:rPr>
          <w:rFonts w:ascii="Times New Roman" w:eastAsia="Times New Roman" w:hAnsi="Times New Roman" w:cs="Times New Roman"/>
          <w:sz w:val="24"/>
          <w:szCs w:val="24"/>
        </w:rPr>
        <w:t>naturally-occurring</w:t>
      </w:r>
      <w:proofErr w:type="gramEnd"/>
      <w:r>
        <w:rPr>
          <w:rFonts w:ascii="Times New Roman" w:eastAsia="Times New Roman" w:hAnsi="Times New Roman" w:cs="Times New Roman"/>
          <w:sz w:val="24"/>
          <w:szCs w:val="24"/>
        </w:rPr>
        <w:t xml:space="preserve"> difference in IDS and ADS within our stimuli was more appropriate than precisely and artificially controlling for utterance-type across registers.</w:t>
      </w:r>
    </w:p>
    <w:p w14:paraId="4169E574" w14:textId="77777777" w:rsidR="00DF4435" w:rsidRDefault="009661B4">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Duration of individual clips.</w:t>
      </w:r>
      <w:r>
        <w:rPr>
          <w:rFonts w:ascii="Times New Roman" w:eastAsia="Times New Roman" w:hAnsi="Times New Roman" w:cs="Times New Roman"/>
          <w:sz w:val="24"/>
          <w:szCs w:val="24"/>
        </w:rPr>
        <w:t xml:space="preserve"> As expected, the utterances in IDS were much shorter than those in ADS, so it was not possible to match on duration or number of clips. Because there are more clips per stimulus in the IDS samples, there are also more utterances boundaries. This property is consistent with the literature on the natural characteristics of IDS. </w:t>
      </w:r>
    </w:p>
    <w:p w14:paraId="4169E575" w14:textId="77777777" w:rsidR="00DF4435" w:rsidRDefault="009661B4">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Total duration.</w:t>
      </w:r>
      <w:r>
        <w:rPr>
          <w:rFonts w:ascii="Times New Roman" w:eastAsia="Times New Roman" w:hAnsi="Times New Roman" w:cs="Times New Roman"/>
          <w:sz w:val="24"/>
          <w:szCs w:val="24"/>
        </w:rPr>
        <w:t xml:space="preserve"> We fixed all stimuli to have a total duration of 18 s by concatenating individual utterance files into single audio files that were &gt; 18 s in length, trimming these down to 18 s, and fading the audio in and out with 0.5 s half-cosine windows. </w:t>
      </w:r>
    </w:p>
    <w:p w14:paraId="4169E5AB" w14:textId="77777777" w:rsidR="00DF4435" w:rsidRDefault="009661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confirm that our composite IDS and ADS stimuli were rated as natural and that the more limited pitch difference between registers still led to the stimuli being categorized differently, we conducted another norming study. Using the same basic paradigm as above, we collected a new sample of judgments from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xml:space="preserve"> participants. Raters were randomly assigned to listen to all 16 stimuli and judge either whether they were directed at infants/children or adults (N=22) or else whether the stimuli sounded natural (N=27). All IDS clips were judged extremely likely to be directed at infants or children (M = 6.74, SD = .09, on a 1 – 7 rating scale), while all </w:t>
      </w:r>
      <w:r>
        <w:rPr>
          <w:rFonts w:ascii="Times New Roman" w:eastAsia="Times New Roman" w:hAnsi="Times New Roman" w:cs="Times New Roman"/>
          <w:sz w:val="24"/>
          <w:szCs w:val="24"/>
        </w:rPr>
        <w:lastRenderedPageBreak/>
        <w:t>ADS clips were judged highly likely to be directed to adults (M = 2.12, SD = .38). Both were judged to be relatively natural, with the ADS if anything slightly more natural (M = 5.18, SD = .19) than the IDS (M = 4.47, SD = .31). In sum, because our stimuli were created from naturalistic productions from a wide range of mothers, they were less extreme in their intonation, but they were judged as natural and were easily identified as infant-directed.</w:t>
      </w:r>
    </w:p>
    <w:p w14:paraId="4169E5E7" w14:textId="77777777" w:rsidR="00DF4435" w:rsidRDefault="009661B4">
      <w:pPr>
        <w:pStyle w:val="Heading2"/>
        <w:pBdr>
          <w:top w:val="nil"/>
          <w:left w:val="nil"/>
          <w:bottom w:val="nil"/>
          <w:right w:val="nil"/>
          <w:between w:val="nil"/>
        </w:pBdr>
      </w:pPr>
      <w:bookmarkStart w:id="9" w:name="_s10upsv5uksz" w:colFirst="0" w:colLast="0"/>
      <w:bookmarkEnd w:id="9"/>
      <w:r>
        <w:t>Procedure</w:t>
      </w:r>
    </w:p>
    <w:p w14:paraId="4169E5EA" w14:textId="6D0BDEF4"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Onset of each trial</w:t>
      </w:r>
      <w:r>
        <w:rPr>
          <w:rFonts w:ascii="Times New Roman" w:eastAsia="Times New Roman" w:hAnsi="Times New Roman" w:cs="Times New Roman"/>
          <w:sz w:val="24"/>
          <w:szCs w:val="24"/>
        </w:rPr>
        <w:t>. At the beginning of each trial, a centrally positioned visual stimulus (typically a laughing baby, or a light in some HPP labs) was used to attract the infant’s attention. Upon fixation, this event was followed by a visual stimulus (a light or a similar video for HPP). The stimulus appeared to the left or right of the infant in HPP</w:t>
      </w:r>
      <w:r w:rsidR="008147D3">
        <w:rPr>
          <w:rFonts w:ascii="Times New Roman" w:eastAsia="Times New Roman" w:hAnsi="Times New Roman" w:cs="Times New Roman"/>
          <w:sz w:val="24"/>
          <w:szCs w:val="24"/>
        </w:rPr>
        <w:t xml:space="preserve"> setups</w:t>
      </w:r>
      <w:r>
        <w:rPr>
          <w:rFonts w:ascii="Times New Roman" w:eastAsia="Times New Roman" w:hAnsi="Times New Roman" w:cs="Times New Roman"/>
          <w:sz w:val="24"/>
          <w:szCs w:val="24"/>
        </w:rPr>
        <w:t>.</w:t>
      </w:r>
    </w:p>
    <w:p w14:paraId="4169E5EB"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Trials</w:t>
      </w:r>
      <w:r>
        <w:rPr>
          <w:rFonts w:ascii="Times New Roman" w:eastAsia="Times New Roman" w:hAnsi="Times New Roman" w:cs="Times New Roman"/>
          <w:sz w:val="24"/>
          <w:szCs w:val="24"/>
        </w:rPr>
        <w:t>. At the beginning of the session, there were 2 warm-up trials that familiarized infants with the general procedure. The auditory stimulus for warm-up trials was an 18-second clip of pleasant piano music, and the visual stimulus was identical to the test trials. These trials familiarized infants to the general experimental setup and highlighted the contingency between looking at the visual display and the onset of the auditory stimulus. We did not analyze data from these trials. Training trials were then followed by the 16 test trials presenting the IDS and ADS auditory stimuli.</w:t>
      </w:r>
    </w:p>
    <w:p w14:paraId="4169E5EC" w14:textId="7A3FD731"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Minimum looking time</w:t>
      </w:r>
      <w:r>
        <w:rPr>
          <w:rFonts w:ascii="Times New Roman" w:eastAsia="Times New Roman" w:hAnsi="Times New Roman" w:cs="Times New Roman"/>
          <w:sz w:val="24"/>
          <w:szCs w:val="24"/>
        </w:rPr>
        <w:t xml:space="preserve">. There was no minimum looking time during data collection (i.e., trials were never repeated). A minimum looking time of 2 s was used during analysis for inclusion of a trial. The 2-s minimum trial time was chosen after discussion across laboratories regarding typical standards of practice on minimum trial length, which varied considerably across laboratories. This criterion was selected to ensure that the infant had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time to hear enough of the stimulus to discriminate IDS from ADS. </w:t>
      </w:r>
    </w:p>
    <w:p w14:paraId="4169E5ED"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Maximum looking time</w:t>
      </w:r>
      <w:r>
        <w:rPr>
          <w:rFonts w:ascii="Times New Roman" w:eastAsia="Times New Roman" w:hAnsi="Times New Roman" w:cs="Times New Roman"/>
          <w:sz w:val="24"/>
          <w:szCs w:val="24"/>
        </w:rPr>
        <w:t>. On each test trial, infants could hear speech for a maximum of 18 s, corresponding to the duration of each sound file. For labs whose software could implement infant-controlled trial lengths, the trial ended if the infant looked away from the visual stimulus for 2 consecutive seconds. Otherwise, the trial continued until the stimulus ended.</w:t>
      </w:r>
    </w:p>
    <w:p w14:paraId="4169E5EE"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Randomization</w:t>
      </w:r>
      <w:r>
        <w:rPr>
          <w:rFonts w:ascii="Times New Roman" w:eastAsia="Times New Roman" w:hAnsi="Times New Roman" w:cs="Times New Roman"/>
          <w:sz w:val="24"/>
          <w:szCs w:val="24"/>
        </w:rPr>
        <w:t>. Four pseudo-random trial orders were created. Each order contained four blocks, with each block containing 2 IDS and 2 ADS trials in alternating order. Two blocks in each order began with IDS and the other two began with ADS. To facilitate analyses of preference scores by item, the same IDS and ADS stimuli were always paired with one another.</w:t>
      </w:r>
    </w:p>
    <w:p w14:paraId="4169E5EF" w14:textId="7E2F710D"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Volume</w:t>
      </w:r>
      <w:r>
        <w:rPr>
          <w:rFonts w:ascii="Times New Roman" w:eastAsia="Times New Roman" w:hAnsi="Times New Roman" w:cs="Times New Roman"/>
          <w:sz w:val="24"/>
          <w:szCs w:val="24"/>
        </w:rPr>
        <w:t xml:space="preserve">. Each lab was asked to use a stimulus volume level that was consistent with their general lab practices – this decision was not standardized across labs. Labs were instead instructed to measure and report their average dB SPL level </w:t>
      </w:r>
    </w:p>
    <w:p w14:paraId="4169E5F0" w14:textId="77777777"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Minimizing caregiver bias</w:t>
      </w:r>
      <w:r>
        <w:rPr>
          <w:rFonts w:ascii="Times New Roman" w:eastAsia="Times New Roman" w:hAnsi="Times New Roman" w:cs="Times New Roman"/>
          <w:sz w:val="24"/>
          <w:szCs w:val="24"/>
        </w:rPr>
        <w:t>. We created a custom blend of instrumental music and a pastiche of randomly timed and random amplitude stimulus materials (available as part of the study materials). This masking stimulus was played to the caregiver over noise-reducing headphones, to mask the IDS/ADS stimuli that the infant was hearing via external loudspeakers. Experimenters were instructed to play the masking music at a high (but comfortable and safe) volume.</w:t>
      </w:r>
    </w:p>
    <w:p w14:paraId="4169E5F1" w14:textId="5802CD9A"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Minimizing experimenter bias</w:t>
      </w:r>
      <w:r>
        <w:rPr>
          <w:rFonts w:ascii="Times New Roman" w:eastAsia="Times New Roman" w:hAnsi="Times New Roman" w:cs="Times New Roman"/>
          <w:sz w:val="24"/>
          <w:szCs w:val="24"/>
        </w:rPr>
        <w:t>. Experimenters making online coding were blind to the particular stimulus presented during testing trials, as they were either located in a different room from the infant, or were in the same room but were wearing noise-attenuating headphones and hearing the same masking stimuli as the infant's caregiver. Offline coding was conducted without direct access to the auditory stimuli.</w:t>
      </w:r>
    </w:p>
    <w:p w14:paraId="4169E5F2" w14:textId="6C988BAE" w:rsidR="00DF4435" w:rsidRDefault="009661B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Demographics</w:t>
      </w:r>
      <w:r>
        <w:rPr>
          <w:rFonts w:ascii="Times New Roman" w:eastAsia="Times New Roman" w:hAnsi="Times New Roman" w:cs="Times New Roman"/>
          <w:sz w:val="24"/>
          <w:szCs w:val="24"/>
        </w:rPr>
        <w:t>. All labs were instructed to collect a set of basic participant demographic information: gender, date of birth, estimated proportion language exposure for the language(s) that they hear in their daily life, race/ethnicity (using categories appropriate for the cultural and geographic context), preterm/</w:t>
      </w:r>
      <w:proofErr w:type="spellStart"/>
      <w:r>
        <w:rPr>
          <w:rFonts w:ascii="Times New Roman" w:eastAsia="Times New Roman" w:hAnsi="Times New Roman" w:cs="Times New Roman"/>
          <w:sz w:val="24"/>
          <w:szCs w:val="24"/>
        </w:rPr>
        <w:t>fullterm</w:t>
      </w:r>
      <w:proofErr w:type="spellEnd"/>
      <w:r>
        <w:rPr>
          <w:rFonts w:ascii="Times New Roman" w:eastAsia="Times New Roman" w:hAnsi="Times New Roman" w:cs="Times New Roman"/>
          <w:sz w:val="24"/>
          <w:szCs w:val="24"/>
        </w:rPr>
        <w:t xml:space="preserve"> status, history of ear infections, known hearing or visual impairments, and known developmental concerns (e.g., developmental disorders). Parents were also asked to report information about themselves (gender, level of education, and native language/languages) and siblings (gender and date of birth). A standard recommended participant questionnaire was distributed to participating labs</w:t>
      </w:r>
      <w:r w:rsidR="00B24C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although labs were permitted to use their own forms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they gathered the necessary information.</w:t>
      </w:r>
    </w:p>
    <w:p w14:paraId="4169E5F8" w14:textId="77777777" w:rsidR="00DF4435" w:rsidRDefault="009661B4">
      <w:pPr>
        <w:pStyle w:val="Heading2"/>
        <w:pBdr>
          <w:top w:val="nil"/>
          <w:left w:val="nil"/>
          <w:bottom w:val="nil"/>
          <w:right w:val="nil"/>
          <w:between w:val="nil"/>
        </w:pBdr>
      </w:pPr>
      <w:bookmarkStart w:id="10" w:name="_vwp8j97ryahk" w:colFirst="0" w:colLast="0"/>
      <w:bookmarkStart w:id="11" w:name="_pilnikvt3kpn" w:colFirst="0" w:colLast="0"/>
      <w:bookmarkEnd w:id="10"/>
      <w:bookmarkEnd w:id="11"/>
      <w:r>
        <w:t>Exclusion Criteria</w:t>
      </w:r>
    </w:p>
    <w:p w14:paraId="4169E5F9" w14:textId="77777777" w:rsidR="00DF4435" w:rsidRDefault="009661B4">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collected for the study (i.e., every infant for whom a data file was generated, regardless of how many trials were completed) were given to the analysis team for confirmatory analyses. Participants were only included in analysis if they met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criteria below. N.B.: the first three criteria preemptively prevent participation (except in case of erroneously running the experiment with children outside of the inclusion guidelines). </w:t>
      </w:r>
    </w:p>
    <w:p w14:paraId="4169E5FB" w14:textId="5B6B82F1" w:rsidR="00DF4435" w:rsidRDefault="009661B4">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Full-term. We defined full term as gestation times greater than or equal to 37 weeks. </w:t>
      </w:r>
    </w:p>
    <w:p w14:paraId="4169E5FC" w14:textId="468B3A4E" w:rsidR="00DF4435" w:rsidRDefault="009661B4">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diagnosed developmental disorders. We excluded infants with parent-reported developmental disorders (e.g., chromosomal abnormalities, etc.) or diagnosed hearing impairments. Due to concerns about the accuracy of parent reports, we did not plan exclusions based on self-reported ear infections unless parents reported </w:t>
      </w:r>
      <w:proofErr w:type="gramStart"/>
      <w:r>
        <w:rPr>
          <w:rFonts w:ascii="Times New Roman" w:eastAsia="Times New Roman" w:hAnsi="Times New Roman" w:cs="Times New Roman"/>
          <w:sz w:val="24"/>
          <w:szCs w:val="24"/>
        </w:rPr>
        <w:t>medically-confirmed</w:t>
      </w:r>
      <w:proofErr w:type="gramEnd"/>
      <w:r>
        <w:rPr>
          <w:rFonts w:ascii="Times New Roman" w:eastAsia="Times New Roman" w:hAnsi="Times New Roman" w:cs="Times New Roman"/>
          <w:sz w:val="24"/>
          <w:szCs w:val="24"/>
        </w:rPr>
        <w:t xml:space="preserve"> hearing loss. </w:t>
      </w:r>
    </w:p>
    <w:p w14:paraId="4169E5FD" w14:textId="6648AB9C" w:rsidR="00DF4435" w:rsidRDefault="009661B4">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usable data. A child must have contributed non-zero looking time on a pair of test trials (i.e., one trial each of IDS and ADS from a </w:t>
      </w:r>
      <w:proofErr w:type="gramStart"/>
      <w:r>
        <w:rPr>
          <w:rFonts w:ascii="Times New Roman" w:eastAsia="Times New Roman" w:hAnsi="Times New Roman" w:cs="Times New Roman"/>
          <w:sz w:val="24"/>
          <w:szCs w:val="24"/>
        </w:rPr>
        <w:t>particular stimulus</w:t>
      </w:r>
      <w:proofErr w:type="gramEnd"/>
      <w:r>
        <w:rPr>
          <w:rFonts w:ascii="Times New Roman" w:eastAsia="Times New Roman" w:hAnsi="Times New Roman" w:cs="Times New Roman"/>
          <w:sz w:val="24"/>
          <w:szCs w:val="24"/>
        </w:rPr>
        <w:t xml:space="preserve"> pair), after </w:t>
      </w:r>
      <w:r>
        <w:rPr>
          <w:rFonts w:ascii="Times New Roman" w:eastAsia="Times New Roman" w:hAnsi="Times New Roman" w:cs="Times New Roman"/>
          <w:sz w:val="24"/>
          <w:szCs w:val="24"/>
        </w:rPr>
        <w:lastRenderedPageBreak/>
        <w:t>trial-level exclusions were applied, to be included in the study. We adopted this relatively liberal inclusion criterion even though it is at variance with the more stringent standards that are typically used in infancy research. We were interested in maximizing the amount of data from each lab we were able to include in the initial analysis, and our paradigm was by design less customized for any particular age group (and hence likely to produce greater data loss, especially for older children). In the exploratory analyses below, we consider how exclusion decisions affected our effect size estimates.</w:t>
      </w:r>
    </w:p>
    <w:p w14:paraId="4169E6F6" w14:textId="707E4A9C" w:rsidR="00E52E2A" w:rsidRDefault="009661B4" w:rsidP="00E52E2A">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could also be excluded for analysis based on session-level errors, including: equipment error (e.g., no sound or visuals on the first pair of trials), experimenter error (e.g., an experimenter was unblinded in setups where infant looking was measured by live button press), or evidence of parent/outside interference noted by participating labs (e.g., talking or pointing by parents, construction noise, sibling pounding on door</w:t>
      </w:r>
      <w:bookmarkStart w:id="12" w:name="_8vip1odi9w07" w:colFirst="0" w:colLast="0"/>
      <w:bookmarkStart w:id="13" w:name="_8vjg2beh8taf" w:colFirst="0" w:colLast="0"/>
      <w:bookmarkEnd w:id="12"/>
      <w:bookmarkEnd w:id="13"/>
      <w:r w:rsidR="00E52E2A">
        <w:rPr>
          <w:rFonts w:ascii="Times New Roman" w:eastAsia="Times New Roman" w:hAnsi="Times New Roman" w:cs="Times New Roman"/>
          <w:sz w:val="24"/>
          <w:szCs w:val="24"/>
        </w:rPr>
        <w:t>)</w:t>
      </w:r>
    </w:p>
    <w:p w14:paraId="38013863" w14:textId="77777777" w:rsidR="00E52E2A" w:rsidRDefault="00E52E2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69E6F7" w14:textId="77777777" w:rsidR="00DF4435" w:rsidRDefault="009661B4">
      <w:pPr>
        <w:pStyle w:val="Heading1"/>
        <w:pBdr>
          <w:top w:val="nil"/>
          <w:left w:val="nil"/>
          <w:bottom w:val="nil"/>
          <w:right w:val="nil"/>
          <w:between w:val="nil"/>
        </w:pBdr>
      </w:pPr>
      <w:bookmarkStart w:id="14" w:name="_xr9t1l9hfro7" w:colFirst="0" w:colLast="0"/>
      <w:bookmarkEnd w:id="14"/>
      <w:r>
        <w:lastRenderedPageBreak/>
        <w:t>References</w:t>
      </w:r>
    </w:p>
    <w:p w14:paraId="4169E6F8"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 D. J., Levy, R., Scheepers, C., &amp; </w:t>
      </w:r>
      <w:proofErr w:type="spellStart"/>
      <w:r>
        <w:rPr>
          <w:rFonts w:ascii="Times New Roman" w:eastAsia="Times New Roman" w:hAnsi="Times New Roman" w:cs="Times New Roman"/>
          <w:sz w:val="24"/>
          <w:szCs w:val="24"/>
        </w:rPr>
        <w:t>Tily</w:t>
      </w:r>
      <w:proofErr w:type="spellEnd"/>
      <w:r>
        <w:rPr>
          <w:rFonts w:ascii="Times New Roman" w:eastAsia="Times New Roman" w:hAnsi="Times New Roman" w:cs="Times New Roman"/>
          <w:sz w:val="24"/>
          <w:szCs w:val="24"/>
        </w:rPr>
        <w:t xml:space="preserve">, H. J. (2013). Random effects structure for confirmatory hypothesis testing: Keep it maximal.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(3), 255-278.</w:t>
      </w:r>
    </w:p>
    <w:p w14:paraId="4169E6F9"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D.,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Bolker</w:t>
      </w:r>
      <w:proofErr w:type="spellEnd"/>
      <w:r>
        <w:rPr>
          <w:rFonts w:ascii="Times New Roman" w:eastAsia="Times New Roman" w:hAnsi="Times New Roman" w:cs="Times New Roman"/>
          <w:sz w:val="24"/>
          <w:szCs w:val="24"/>
        </w:rPr>
        <w:t xml:space="preserve">, B., &amp; Walker, S. (2015). Fitting linear mixed-effects models using me4. </w:t>
      </w:r>
      <w:r>
        <w:rPr>
          <w:rFonts w:ascii="Times New Roman" w:eastAsia="Times New Roman" w:hAnsi="Times New Roman" w:cs="Times New Roman"/>
          <w:i/>
          <w:sz w:val="24"/>
          <w:szCs w:val="24"/>
        </w:rPr>
        <w:t>Journal of Statistical Software, 67</w:t>
      </w:r>
      <w:r>
        <w:rPr>
          <w:rFonts w:ascii="Times New Roman" w:eastAsia="Times New Roman" w:hAnsi="Times New Roman" w:cs="Times New Roman"/>
          <w:sz w:val="24"/>
          <w:szCs w:val="24"/>
        </w:rPr>
        <w:t xml:space="preserve">(1), 1-48. </w:t>
      </w:r>
    </w:p>
    <w:p w14:paraId="4169E6FA"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K. S., Ioannidis, J. P., </w:t>
      </w:r>
      <w:proofErr w:type="spellStart"/>
      <w:r>
        <w:rPr>
          <w:rFonts w:ascii="Times New Roman" w:eastAsia="Times New Roman" w:hAnsi="Times New Roman" w:cs="Times New Roman"/>
          <w:sz w:val="24"/>
          <w:szCs w:val="24"/>
        </w:rPr>
        <w:t>Mokrysz</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B. A., Flint, J., Robinson, E. S., &amp; </w:t>
      </w:r>
      <w:proofErr w:type="spellStart"/>
      <w:r>
        <w:rPr>
          <w:rFonts w:ascii="Times New Roman" w:eastAsia="Times New Roman" w:hAnsi="Times New Roman" w:cs="Times New Roman"/>
          <w:sz w:val="24"/>
          <w:szCs w:val="24"/>
        </w:rPr>
        <w:t>Munafò</w:t>
      </w:r>
      <w:proofErr w:type="spellEnd"/>
      <w:r>
        <w:rPr>
          <w:rFonts w:ascii="Times New Roman" w:eastAsia="Times New Roman" w:hAnsi="Times New Roman" w:cs="Times New Roman"/>
          <w:sz w:val="24"/>
          <w:szCs w:val="24"/>
        </w:rPr>
        <w:t xml:space="preserve">, M. R. (2013). Power failure: why small sample size undermines the reliability of neuroscience. </w:t>
      </w:r>
      <w:r>
        <w:rPr>
          <w:rFonts w:ascii="Times New Roman" w:eastAsia="Times New Roman" w:hAnsi="Times New Roman" w:cs="Times New Roman"/>
          <w:i/>
          <w:sz w:val="24"/>
          <w:szCs w:val="24"/>
        </w:rPr>
        <w:t>Nature Reviews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(5), 365-376.</w:t>
      </w:r>
    </w:p>
    <w:p w14:paraId="4169E6FB"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Byers-Heinlein, K. (2015). Methods for studying infant bilingualism. In J. W. </w:t>
      </w:r>
      <w:proofErr w:type="spellStart"/>
      <w:r>
        <w:rPr>
          <w:rFonts w:ascii="Times New Roman" w:eastAsia="Times New Roman" w:hAnsi="Times New Roman" w:cs="Times New Roman"/>
          <w:sz w:val="24"/>
          <w:szCs w:val="24"/>
        </w:rPr>
        <w:t>Schwieter</w:t>
      </w:r>
      <w:proofErr w:type="spellEnd"/>
      <w:r>
        <w:rPr>
          <w:rFonts w:ascii="Times New Roman" w:eastAsia="Times New Roman" w:hAnsi="Times New Roman" w:cs="Times New Roman"/>
          <w:sz w:val="24"/>
          <w:szCs w:val="24"/>
        </w:rPr>
        <w:t xml:space="preserve">, (Ed.). </w:t>
      </w:r>
      <w:r>
        <w:rPr>
          <w:rFonts w:ascii="Times New Roman" w:eastAsia="Times New Roman" w:hAnsi="Times New Roman" w:cs="Times New Roman"/>
          <w:i/>
          <w:sz w:val="24"/>
          <w:szCs w:val="24"/>
        </w:rPr>
        <w:t>Cambridge Handbook of Bilingual Processing</w:t>
      </w:r>
      <w:r>
        <w:rPr>
          <w:rFonts w:ascii="Times New Roman" w:eastAsia="Times New Roman" w:hAnsi="Times New Roman" w:cs="Times New Roman"/>
          <w:sz w:val="24"/>
          <w:szCs w:val="24"/>
        </w:rPr>
        <w:t>. Cambridge, UK: Cambridge University Press, 133–154.</w:t>
      </w:r>
    </w:p>
    <w:p w14:paraId="4169E6FC"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R. P., &amp; </w:t>
      </w:r>
      <w:proofErr w:type="spellStart"/>
      <w:r>
        <w:rPr>
          <w:rFonts w:ascii="Times New Roman" w:eastAsia="Times New Roman" w:hAnsi="Times New Roman" w:cs="Times New Roman"/>
          <w:sz w:val="24"/>
          <w:szCs w:val="24"/>
        </w:rPr>
        <w:t>Aslin</w:t>
      </w:r>
      <w:proofErr w:type="spellEnd"/>
      <w:r>
        <w:rPr>
          <w:rFonts w:ascii="Times New Roman" w:eastAsia="Times New Roman" w:hAnsi="Times New Roman" w:cs="Times New Roman"/>
          <w:sz w:val="24"/>
          <w:szCs w:val="24"/>
        </w:rPr>
        <w:t xml:space="preserve">, R. N. (1990). Preference for infant-directed speech in the first month after birth. </w:t>
      </w:r>
      <w:r>
        <w:rPr>
          <w:rFonts w:ascii="Times New Roman" w:eastAsia="Times New Roman" w:hAnsi="Times New Roman" w:cs="Times New Roman"/>
          <w:i/>
          <w:sz w:val="24"/>
          <w:szCs w:val="24"/>
        </w:rPr>
        <w:t>Child Development, 61</w:t>
      </w:r>
      <w:r>
        <w:rPr>
          <w:rFonts w:ascii="Times New Roman" w:eastAsia="Times New Roman" w:hAnsi="Times New Roman" w:cs="Times New Roman"/>
          <w:sz w:val="24"/>
          <w:szCs w:val="24"/>
        </w:rPr>
        <w:t>(5), 1584-1595.</w:t>
      </w:r>
    </w:p>
    <w:p w14:paraId="4169E6FD"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R. P., &amp; </w:t>
      </w:r>
      <w:proofErr w:type="spellStart"/>
      <w:r>
        <w:rPr>
          <w:rFonts w:ascii="Times New Roman" w:eastAsia="Times New Roman" w:hAnsi="Times New Roman" w:cs="Times New Roman"/>
          <w:sz w:val="24"/>
          <w:szCs w:val="24"/>
        </w:rPr>
        <w:t>Aslin</w:t>
      </w:r>
      <w:proofErr w:type="spellEnd"/>
      <w:r>
        <w:rPr>
          <w:rFonts w:ascii="Times New Roman" w:eastAsia="Times New Roman" w:hAnsi="Times New Roman" w:cs="Times New Roman"/>
          <w:sz w:val="24"/>
          <w:szCs w:val="24"/>
        </w:rPr>
        <w:t xml:space="preserve">, R. N. (1994). Developmental differences in infant attention to the spectral properties of infant-directed speech. </w:t>
      </w:r>
      <w:r>
        <w:rPr>
          <w:rFonts w:ascii="Times New Roman" w:eastAsia="Times New Roman" w:hAnsi="Times New Roman" w:cs="Times New Roman"/>
          <w:i/>
          <w:sz w:val="24"/>
          <w:szCs w:val="24"/>
        </w:rPr>
        <w:t>Child Development, 65</w:t>
      </w:r>
      <w:r>
        <w:rPr>
          <w:rFonts w:ascii="Times New Roman" w:eastAsia="Times New Roman" w:hAnsi="Times New Roman" w:cs="Times New Roman"/>
          <w:sz w:val="24"/>
          <w:szCs w:val="24"/>
        </w:rPr>
        <w:t>(6), 1663-1677.</w:t>
      </w:r>
    </w:p>
    <w:p w14:paraId="4169E6FE"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R. P., Abraham, J., Berman, S., &amp; </w:t>
      </w:r>
      <w:proofErr w:type="spellStart"/>
      <w:r>
        <w:rPr>
          <w:rFonts w:ascii="Times New Roman" w:eastAsia="Times New Roman" w:hAnsi="Times New Roman" w:cs="Times New Roman"/>
          <w:sz w:val="24"/>
          <w:szCs w:val="24"/>
        </w:rPr>
        <w:t>Staska</w:t>
      </w:r>
      <w:proofErr w:type="spellEnd"/>
      <w:r>
        <w:rPr>
          <w:rFonts w:ascii="Times New Roman" w:eastAsia="Times New Roman" w:hAnsi="Times New Roman" w:cs="Times New Roman"/>
          <w:sz w:val="24"/>
          <w:szCs w:val="24"/>
        </w:rPr>
        <w:t xml:space="preserve">, M. (1997). The development of infants' preference for motherese. </w:t>
      </w:r>
      <w:r>
        <w:rPr>
          <w:rFonts w:ascii="Times New Roman" w:eastAsia="Times New Roman" w:hAnsi="Times New Roman" w:cs="Times New Roman"/>
          <w:i/>
          <w:sz w:val="24"/>
          <w:szCs w:val="24"/>
        </w:rPr>
        <w:t>Infant Behavior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(4), 477–488.</w:t>
      </w:r>
      <w:hyperlink r:id="rId7">
        <w:r>
          <w:rPr>
            <w:rFonts w:ascii="Times New Roman" w:eastAsia="Times New Roman" w:hAnsi="Times New Roman" w:cs="Times New Roman"/>
            <w:sz w:val="24"/>
            <w:szCs w:val="24"/>
            <w:u w:val="single"/>
          </w:rPr>
          <w:t xml:space="preserve"> </w:t>
        </w:r>
      </w:hyperlink>
    </w:p>
    <w:p w14:paraId="4169E6FF"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Csibra</w:t>
      </w:r>
      <w:proofErr w:type="spellEnd"/>
      <w:r>
        <w:rPr>
          <w:rFonts w:ascii="Times New Roman" w:eastAsia="Times New Roman" w:hAnsi="Times New Roman" w:cs="Times New Roman"/>
          <w:sz w:val="24"/>
          <w:szCs w:val="24"/>
          <w:highlight w:val="white"/>
        </w:rPr>
        <w:t xml:space="preserve">, G., &amp; Gergely, G. (2009). Natural pedagogy. </w:t>
      </w:r>
      <w:r>
        <w:rPr>
          <w:rFonts w:ascii="Times New Roman" w:eastAsia="Times New Roman" w:hAnsi="Times New Roman" w:cs="Times New Roman"/>
          <w:i/>
          <w:sz w:val="24"/>
          <w:szCs w:val="24"/>
          <w:highlight w:val="white"/>
        </w:rPr>
        <w:t>Trends in Cognitive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(4), 148-153.</w:t>
      </w:r>
    </w:p>
    <w:p w14:paraId="4169E700"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Csibra</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Hernik</w:t>
      </w:r>
      <w:proofErr w:type="spellEnd"/>
      <w:r>
        <w:rPr>
          <w:rFonts w:ascii="Times New Roman" w:eastAsia="Times New Roman" w:hAnsi="Times New Roman" w:cs="Times New Roman"/>
          <w:sz w:val="24"/>
          <w:szCs w:val="24"/>
        </w:rPr>
        <w:t xml:space="preserve">, M., Mascaro, O., </w:t>
      </w:r>
      <w:proofErr w:type="spellStart"/>
      <w:r>
        <w:rPr>
          <w:rFonts w:ascii="Times New Roman" w:eastAsia="Times New Roman" w:hAnsi="Times New Roman" w:cs="Times New Roman"/>
          <w:sz w:val="24"/>
          <w:szCs w:val="24"/>
        </w:rPr>
        <w:t>Tatone</w:t>
      </w:r>
      <w:proofErr w:type="spellEnd"/>
      <w:r>
        <w:rPr>
          <w:rFonts w:ascii="Times New Roman" w:eastAsia="Times New Roman" w:hAnsi="Times New Roman" w:cs="Times New Roman"/>
          <w:sz w:val="24"/>
          <w:szCs w:val="24"/>
        </w:rPr>
        <w:t xml:space="preserve">, D., &amp; Lengyel, M. (2016). Statistical treatment of looking-time data. </w:t>
      </w:r>
      <w:r>
        <w:rPr>
          <w:rFonts w:ascii="Times New Roman" w:eastAsia="Times New Roman" w:hAnsi="Times New Roman" w:cs="Times New Roman"/>
          <w:i/>
          <w:sz w:val="24"/>
          <w:szCs w:val="24"/>
        </w:rPr>
        <w:t>Developmental Psychology</w:t>
      </w:r>
      <w:r>
        <w:rPr>
          <w:rFonts w:ascii="Times New Roman" w:eastAsia="Times New Roman" w:hAnsi="Times New Roman" w:cs="Times New Roman"/>
          <w:sz w:val="24"/>
          <w:szCs w:val="24"/>
        </w:rPr>
        <w:t>, 52(4), 521-536.</w:t>
      </w:r>
    </w:p>
    <w:p w14:paraId="4169E701" w14:textId="77777777" w:rsidR="00DF4435" w:rsidRDefault="009661B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Cusack, R., &amp; Carlyon, R. P. (2003). Perceptual asymmetries in audition. </w:t>
      </w:r>
      <w:r>
        <w:rPr>
          <w:rFonts w:ascii="Times New Roman" w:eastAsia="Times New Roman" w:hAnsi="Times New Roman" w:cs="Times New Roman"/>
          <w:i/>
          <w:sz w:val="24"/>
          <w:szCs w:val="24"/>
        </w:rPr>
        <w:t>Journal of Experimental Psychology: Human Perception and Performance, 29</w:t>
      </w:r>
      <w:r>
        <w:rPr>
          <w:rFonts w:ascii="Times New Roman" w:eastAsia="Times New Roman" w:hAnsi="Times New Roman" w:cs="Times New Roman"/>
          <w:sz w:val="24"/>
          <w:szCs w:val="24"/>
        </w:rPr>
        <w:t>(3), 713-725.</w:t>
      </w:r>
    </w:p>
    <w:p w14:paraId="4169E702"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Dunst, C., Gorman, E., &amp; Hamby, D. (2012). Preference for infant-directed speech in preverbal young children. </w:t>
      </w:r>
      <w:r>
        <w:rPr>
          <w:rFonts w:ascii="Times New Roman" w:eastAsia="Times New Roman" w:hAnsi="Times New Roman" w:cs="Times New Roman"/>
          <w:i/>
          <w:sz w:val="24"/>
          <w:szCs w:val="24"/>
        </w:rPr>
        <w:t>Center for Early Literacy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(1), 1-13.</w:t>
      </w:r>
    </w:p>
    <w:p w14:paraId="4169E703"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Englund, K., &amp; </w:t>
      </w:r>
      <w:proofErr w:type="spellStart"/>
      <w:r>
        <w:rPr>
          <w:rFonts w:ascii="Times New Roman" w:eastAsia="Times New Roman" w:hAnsi="Times New Roman" w:cs="Times New Roman"/>
          <w:sz w:val="24"/>
          <w:szCs w:val="24"/>
        </w:rPr>
        <w:t>Behne</w:t>
      </w:r>
      <w:proofErr w:type="spellEnd"/>
      <w:r>
        <w:rPr>
          <w:rFonts w:ascii="Times New Roman" w:eastAsia="Times New Roman" w:hAnsi="Times New Roman" w:cs="Times New Roman"/>
          <w:sz w:val="24"/>
          <w:szCs w:val="24"/>
        </w:rPr>
        <w:t xml:space="preserve">, D. (2006). Changes in infant directed speech in the first six months. </w:t>
      </w:r>
      <w:r>
        <w:rPr>
          <w:rFonts w:ascii="Times New Roman" w:eastAsia="Times New Roman" w:hAnsi="Times New Roman" w:cs="Times New Roman"/>
          <w:i/>
          <w:sz w:val="24"/>
          <w:szCs w:val="24"/>
        </w:rPr>
        <w:t>Infant and Child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(2), 139-160.</w:t>
      </w:r>
    </w:p>
    <w:p w14:paraId="4169E704"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Farran</w:t>
      </w:r>
      <w:proofErr w:type="spellEnd"/>
      <w:r>
        <w:rPr>
          <w:rFonts w:ascii="Times New Roman" w:eastAsia="Times New Roman" w:hAnsi="Times New Roman" w:cs="Times New Roman"/>
          <w:sz w:val="24"/>
          <w:szCs w:val="24"/>
        </w:rPr>
        <w:t xml:space="preserve">, L. </w:t>
      </w:r>
      <w:proofErr w:type="gramStart"/>
      <w:r>
        <w:rPr>
          <w:rFonts w:ascii="Times New Roman" w:eastAsia="Times New Roman" w:hAnsi="Times New Roman" w:cs="Times New Roman"/>
          <w:sz w:val="24"/>
          <w:szCs w:val="24"/>
        </w:rPr>
        <w:t>K. ,</w:t>
      </w:r>
      <w:proofErr w:type="gramEnd"/>
      <w:r>
        <w:rPr>
          <w:rFonts w:ascii="Times New Roman" w:eastAsia="Times New Roman" w:hAnsi="Times New Roman" w:cs="Times New Roman"/>
          <w:sz w:val="24"/>
          <w:szCs w:val="24"/>
        </w:rPr>
        <w:t xml:space="preserve"> Lee, C.-C.,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H., &amp; </w:t>
      </w:r>
      <w:proofErr w:type="spellStart"/>
      <w:r>
        <w:rPr>
          <w:rFonts w:ascii="Times New Roman" w:eastAsia="Times New Roman" w:hAnsi="Times New Roman" w:cs="Times New Roman"/>
          <w:sz w:val="24"/>
          <w:szCs w:val="24"/>
        </w:rPr>
        <w:t>Oller</w:t>
      </w:r>
      <w:proofErr w:type="spellEnd"/>
      <w:r>
        <w:rPr>
          <w:rFonts w:ascii="Times New Roman" w:eastAsia="Times New Roman" w:hAnsi="Times New Roman" w:cs="Times New Roman"/>
          <w:sz w:val="24"/>
          <w:szCs w:val="24"/>
        </w:rPr>
        <w:t xml:space="preserve">, D. K. (2016). Cross-cultural register differences in infant-directed speech: An initial study.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(3): e0151518. </w:t>
      </w:r>
    </w:p>
    <w:p w14:paraId="4169E705"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Fernald, A. (1985). Four-month-old infants prefer to listen to motherese. </w:t>
      </w:r>
      <w:r>
        <w:rPr>
          <w:rFonts w:ascii="Times New Roman" w:eastAsia="Times New Roman" w:hAnsi="Times New Roman" w:cs="Times New Roman"/>
          <w:i/>
          <w:sz w:val="24"/>
          <w:szCs w:val="24"/>
        </w:rPr>
        <w:t>Infant Behavior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 181-195</w:t>
      </w:r>
    </w:p>
    <w:p w14:paraId="4169E706"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Fernald, A. (1989). Intonation and communicative intent in mothers' speech to infants: Is the melody the </w:t>
      </w:r>
      <w:proofErr w:type="gramStart"/>
      <w:r>
        <w:rPr>
          <w:rFonts w:ascii="Times New Roman" w:eastAsia="Times New Roman" w:hAnsi="Times New Roman" w:cs="Times New Roman"/>
          <w:sz w:val="24"/>
          <w:szCs w:val="24"/>
        </w:rPr>
        <w:t>message?.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Child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60</w:t>
      </w:r>
      <w:r>
        <w:rPr>
          <w:rFonts w:ascii="Times New Roman" w:eastAsia="Times New Roman" w:hAnsi="Times New Roman" w:cs="Times New Roman"/>
          <w:sz w:val="24"/>
          <w:szCs w:val="24"/>
        </w:rPr>
        <w:t>(6), 1497-1510.</w:t>
      </w:r>
    </w:p>
    <w:p w14:paraId="4169E707"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Fernald, A., &amp; McRoberts, G. (1996). Prosodic bootstrapping: A critical analysis of the argument and the evidence. In J. L. Morgan &amp; K. Demuth (Eds.). </w:t>
      </w:r>
      <w:r>
        <w:rPr>
          <w:rFonts w:ascii="Times New Roman" w:eastAsia="Times New Roman" w:hAnsi="Times New Roman" w:cs="Times New Roman"/>
          <w:i/>
          <w:sz w:val="24"/>
          <w:szCs w:val="24"/>
        </w:rPr>
        <w:t>Signal to Syntax: Bootstrapping from Speech to Grammar in Early Acquisition</w:t>
      </w:r>
      <w:r>
        <w:rPr>
          <w:rFonts w:ascii="Times New Roman" w:eastAsia="Times New Roman" w:hAnsi="Times New Roman" w:cs="Times New Roman"/>
          <w:sz w:val="24"/>
          <w:szCs w:val="24"/>
        </w:rPr>
        <w:t>. New York and London: Psychology Press: pp 365-388.</w:t>
      </w:r>
    </w:p>
    <w:p w14:paraId="4169E708"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Fernald, A., </w:t>
      </w:r>
      <w:proofErr w:type="spellStart"/>
      <w:r>
        <w:rPr>
          <w:rFonts w:ascii="Times New Roman" w:eastAsia="Times New Roman" w:hAnsi="Times New Roman" w:cs="Times New Roman"/>
          <w:sz w:val="24"/>
          <w:szCs w:val="24"/>
          <w:highlight w:val="white"/>
        </w:rPr>
        <w:t>Taeschner</w:t>
      </w:r>
      <w:proofErr w:type="spellEnd"/>
      <w:r>
        <w:rPr>
          <w:rFonts w:ascii="Times New Roman" w:eastAsia="Times New Roman" w:hAnsi="Times New Roman" w:cs="Times New Roman"/>
          <w:sz w:val="24"/>
          <w:szCs w:val="24"/>
          <w:highlight w:val="white"/>
        </w:rPr>
        <w:t xml:space="preserve">, T., Dunn, J., </w:t>
      </w:r>
      <w:proofErr w:type="spellStart"/>
      <w:r>
        <w:rPr>
          <w:rFonts w:ascii="Times New Roman" w:eastAsia="Times New Roman" w:hAnsi="Times New Roman" w:cs="Times New Roman"/>
          <w:sz w:val="24"/>
          <w:szCs w:val="24"/>
          <w:highlight w:val="white"/>
        </w:rPr>
        <w:t>Papousek</w:t>
      </w:r>
      <w:proofErr w:type="spellEnd"/>
      <w:r>
        <w:rPr>
          <w:rFonts w:ascii="Times New Roman" w:eastAsia="Times New Roman" w:hAnsi="Times New Roman" w:cs="Times New Roman"/>
          <w:sz w:val="24"/>
          <w:szCs w:val="24"/>
          <w:highlight w:val="white"/>
        </w:rPr>
        <w:t xml:space="preserve">, M., de </w:t>
      </w:r>
      <w:proofErr w:type="spellStart"/>
      <w:r>
        <w:rPr>
          <w:rFonts w:ascii="Times New Roman" w:eastAsia="Times New Roman" w:hAnsi="Times New Roman" w:cs="Times New Roman"/>
          <w:sz w:val="24"/>
          <w:szCs w:val="24"/>
          <w:highlight w:val="white"/>
        </w:rPr>
        <w:t>Boysson-Bardies</w:t>
      </w:r>
      <w:proofErr w:type="spellEnd"/>
      <w:r>
        <w:rPr>
          <w:rFonts w:ascii="Times New Roman" w:eastAsia="Times New Roman" w:hAnsi="Times New Roman" w:cs="Times New Roman"/>
          <w:sz w:val="24"/>
          <w:szCs w:val="24"/>
          <w:highlight w:val="white"/>
        </w:rPr>
        <w:t xml:space="preserve">, B., &amp; Fukui, I. (1989). A cross-language study of prosodic modifications in mothers' and fathers' speech to preverbal infants.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w:t>
      </w:r>
      <w:r>
        <w:rPr>
          <w:rFonts w:ascii="Times New Roman" w:eastAsia="Times New Roman" w:hAnsi="Times New Roman" w:cs="Times New Roman"/>
          <w:sz w:val="24"/>
          <w:szCs w:val="24"/>
          <w:highlight w:val="white"/>
        </w:rPr>
        <w:t>(03), 477-501.</w:t>
      </w:r>
    </w:p>
    <w:p w14:paraId="4169E709"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M. C., </w:t>
      </w:r>
      <w:proofErr w:type="spellStart"/>
      <w:r>
        <w:rPr>
          <w:rFonts w:ascii="Times New Roman" w:eastAsia="Times New Roman" w:hAnsi="Times New Roman" w:cs="Times New Roman"/>
          <w:sz w:val="24"/>
          <w:szCs w:val="24"/>
        </w:rPr>
        <w:t>Bergelson</w:t>
      </w:r>
      <w:proofErr w:type="spellEnd"/>
      <w:r>
        <w:rPr>
          <w:rFonts w:ascii="Times New Roman" w:eastAsia="Times New Roman" w:hAnsi="Times New Roman" w:cs="Times New Roman"/>
          <w:sz w:val="24"/>
          <w:szCs w:val="24"/>
        </w:rPr>
        <w:t xml:space="preserve">, E., Bergmann, C., </w:t>
      </w:r>
      <w:proofErr w:type="spellStart"/>
      <w:r>
        <w:rPr>
          <w:rFonts w:ascii="Times New Roman" w:eastAsia="Times New Roman" w:hAnsi="Times New Roman" w:cs="Times New Roman"/>
          <w:sz w:val="24"/>
          <w:szCs w:val="24"/>
        </w:rPr>
        <w:t>Cristia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Floccia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Gervain</w:t>
      </w:r>
      <w:proofErr w:type="spellEnd"/>
      <w:r>
        <w:rPr>
          <w:rFonts w:ascii="Times New Roman" w:eastAsia="Times New Roman" w:hAnsi="Times New Roman" w:cs="Times New Roman"/>
          <w:sz w:val="24"/>
          <w:szCs w:val="24"/>
        </w:rPr>
        <w:t xml:space="preserve">, J., Hamlin, J. K., Hannon, E. E., Kline, M., </w:t>
      </w:r>
      <w:proofErr w:type="spellStart"/>
      <w:r>
        <w:rPr>
          <w:rFonts w:ascii="Times New Roman" w:eastAsia="Times New Roman" w:hAnsi="Times New Roman" w:cs="Times New Roman"/>
          <w:sz w:val="24"/>
          <w:szCs w:val="24"/>
        </w:rPr>
        <w:t>Levelt</w:t>
      </w:r>
      <w:proofErr w:type="spellEnd"/>
      <w:r>
        <w:rPr>
          <w:rFonts w:ascii="Times New Roman" w:eastAsia="Times New Roman" w:hAnsi="Times New Roman" w:cs="Times New Roman"/>
          <w:sz w:val="24"/>
          <w:szCs w:val="24"/>
        </w:rPr>
        <w:t xml:space="preserve">, C., Lew-Williams, C., </w:t>
      </w:r>
      <w:proofErr w:type="spellStart"/>
      <w:r>
        <w:rPr>
          <w:rFonts w:ascii="Times New Roman" w:eastAsia="Times New Roman" w:hAnsi="Times New Roman" w:cs="Times New Roman"/>
          <w:sz w:val="24"/>
          <w:szCs w:val="24"/>
        </w:rPr>
        <w:t>Nazzi</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Panneton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Rabagliati</w:t>
      </w:r>
      <w:proofErr w:type="spellEnd"/>
      <w:r>
        <w:rPr>
          <w:rFonts w:ascii="Times New Roman" w:eastAsia="Times New Roman" w:hAnsi="Times New Roman" w:cs="Times New Roman"/>
          <w:sz w:val="24"/>
          <w:szCs w:val="24"/>
        </w:rPr>
        <w:t xml:space="preserve">, H., Soderstrom, M., Sullivan, J., Waxman, S., Yurovsky, D. (2016). A </w:t>
      </w:r>
      <w:r>
        <w:rPr>
          <w:rFonts w:ascii="Times New Roman" w:eastAsia="Times New Roman" w:hAnsi="Times New Roman" w:cs="Times New Roman"/>
          <w:sz w:val="24"/>
          <w:szCs w:val="24"/>
        </w:rPr>
        <w:lastRenderedPageBreak/>
        <w:t xml:space="preserve">collaborative approach to infant research: Promoting reproducibility, best practices, and theory-building. Preprint retrieved from </w:t>
      </w:r>
      <w:hyperlink r:id="rId8">
        <w:r>
          <w:rPr>
            <w:rFonts w:ascii="Times New Roman" w:eastAsia="Times New Roman" w:hAnsi="Times New Roman" w:cs="Times New Roman"/>
            <w:color w:val="1155CC"/>
            <w:sz w:val="24"/>
            <w:szCs w:val="24"/>
            <w:u w:val="single"/>
          </w:rPr>
          <w:t>https://osf.io/27b43/</w:t>
        </w:r>
      </w:hyperlink>
      <w:r>
        <w:rPr>
          <w:rFonts w:ascii="Times New Roman" w:eastAsia="Times New Roman" w:hAnsi="Times New Roman" w:cs="Times New Roman"/>
          <w:sz w:val="24"/>
          <w:szCs w:val="24"/>
        </w:rPr>
        <w:t>.</w:t>
      </w:r>
    </w:p>
    <w:p w14:paraId="4169E70A"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Graf Estes, K., &amp; Hurley, K. (2013). Infant‐directed prosody helps infants map sounds to meanings.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(5), 797-824.</w:t>
      </w:r>
    </w:p>
    <w:p w14:paraId="4169E70B"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Grieser</w:t>
      </w:r>
      <w:proofErr w:type="spellEnd"/>
      <w:r>
        <w:rPr>
          <w:rFonts w:ascii="Times New Roman" w:eastAsia="Times New Roman" w:hAnsi="Times New Roman" w:cs="Times New Roman"/>
          <w:sz w:val="24"/>
          <w:szCs w:val="24"/>
        </w:rPr>
        <w:t xml:space="preserve">, D. L., &amp; Kuhl, P. K. (1988). Maternal speech to infants in a tonal language: Support for universal prosodic features in motherese. </w:t>
      </w:r>
      <w:r>
        <w:rPr>
          <w:rFonts w:ascii="Times New Roman" w:eastAsia="Times New Roman" w:hAnsi="Times New Roman" w:cs="Times New Roman"/>
          <w:i/>
          <w:sz w:val="24"/>
          <w:szCs w:val="24"/>
        </w:rPr>
        <w:t>Developmental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 14-20.</w:t>
      </w:r>
    </w:p>
    <w:p w14:paraId="4169E70C"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Hayashi, A., </w:t>
      </w:r>
      <w:proofErr w:type="spellStart"/>
      <w:r>
        <w:rPr>
          <w:rFonts w:ascii="Times New Roman" w:eastAsia="Times New Roman" w:hAnsi="Times New Roman" w:cs="Times New Roman"/>
          <w:sz w:val="24"/>
          <w:szCs w:val="24"/>
        </w:rPr>
        <w:t>Tamekawa</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Kiritani</w:t>
      </w:r>
      <w:proofErr w:type="spellEnd"/>
      <w:r>
        <w:rPr>
          <w:rFonts w:ascii="Times New Roman" w:eastAsia="Times New Roman" w:hAnsi="Times New Roman" w:cs="Times New Roman"/>
          <w:sz w:val="24"/>
          <w:szCs w:val="24"/>
        </w:rPr>
        <w:t>, S. (2001). Developmental change in auditory preferences for speech stimuli in Japanese infants.</w:t>
      </w:r>
      <w:r>
        <w:rPr>
          <w:rFonts w:ascii="Times New Roman" w:eastAsia="Times New Roman" w:hAnsi="Times New Roman" w:cs="Times New Roman"/>
          <w:i/>
          <w:sz w:val="24"/>
          <w:szCs w:val="24"/>
        </w:rPr>
        <w:t xml:space="preserve"> Journal of Speech, Language, and Hearing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(6), 1189-1200.</w:t>
      </w:r>
    </w:p>
    <w:p w14:paraId="4169E70D"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Hirsh-Pasek, K., Nelson, D. G. K., </w:t>
      </w:r>
      <w:proofErr w:type="spellStart"/>
      <w:r>
        <w:rPr>
          <w:rFonts w:ascii="Times New Roman" w:eastAsia="Times New Roman" w:hAnsi="Times New Roman" w:cs="Times New Roman"/>
          <w:sz w:val="24"/>
          <w:szCs w:val="24"/>
        </w:rPr>
        <w:t>Jusczyk</w:t>
      </w:r>
      <w:proofErr w:type="spellEnd"/>
      <w:r>
        <w:rPr>
          <w:rFonts w:ascii="Times New Roman" w:eastAsia="Times New Roman" w:hAnsi="Times New Roman" w:cs="Times New Roman"/>
          <w:sz w:val="24"/>
          <w:szCs w:val="24"/>
        </w:rPr>
        <w:t xml:space="preserve">, P. W., Cassidy, K. W., </w:t>
      </w:r>
      <w:proofErr w:type="spellStart"/>
      <w:r>
        <w:rPr>
          <w:rFonts w:ascii="Times New Roman" w:eastAsia="Times New Roman" w:hAnsi="Times New Roman" w:cs="Times New Roman"/>
          <w:sz w:val="24"/>
          <w:szCs w:val="24"/>
        </w:rPr>
        <w:t>Druss</w:t>
      </w:r>
      <w:proofErr w:type="spellEnd"/>
      <w:r>
        <w:rPr>
          <w:rFonts w:ascii="Times New Roman" w:eastAsia="Times New Roman" w:hAnsi="Times New Roman" w:cs="Times New Roman"/>
          <w:sz w:val="24"/>
          <w:szCs w:val="24"/>
        </w:rPr>
        <w:t xml:space="preserve">, B., &amp; Kennedy, L. (1987). Clauses are perceptual units for young infants.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(3), 269-286.</w:t>
      </w:r>
    </w:p>
    <w:p w14:paraId="4169E70E"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Judd, C. M., Westfall, J., &amp; Kenny, D. A. (2017). Experiments with More Than One Random Factor: Designs, Analytic Models, and Statistical Power. </w:t>
      </w:r>
      <w:r>
        <w:rPr>
          <w:rFonts w:ascii="Times New Roman" w:eastAsia="Times New Roman" w:hAnsi="Times New Roman" w:cs="Times New Roman"/>
          <w:i/>
          <w:sz w:val="24"/>
          <w:szCs w:val="24"/>
        </w:rPr>
        <w:t>Annual Review of Psychology, 68</w:t>
      </w:r>
      <w:r>
        <w:rPr>
          <w:rFonts w:ascii="Times New Roman" w:eastAsia="Times New Roman" w:hAnsi="Times New Roman" w:cs="Times New Roman"/>
          <w:sz w:val="24"/>
          <w:szCs w:val="24"/>
        </w:rPr>
        <w:t>, 1–17. Advance online publication.</w:t>
      </w:r>
    </w:p>
    <w:p w14:paraId="4169E70F"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Kaplan, P. S., Jung, P. C., </w:t>
      </w:r>
      <w:proofErr w:type="spellStart"/>
      <w:r>
        <w:rPr>
          <w:rFonts w:ascii="Times New Roman" w:eastAsia="Times New Roman" w:hAnsi="Times New Roman" w:cs="Times New Roman"/>
          <w:sz w:val="24"/>
          <w:szCs w:val="24"/>
        </w:rPr>
        <w:t>Ryther</w:t>
      </w:r>
      <w:proofErr w:type="spellEnd"/>
      <w:r>
        <w:rPr>
          <w:rFonts w:ascii="Times New Roman" w:eastAsia="Times New Roman" w:hAnsi="Times New Roman" w:cs="Times New Roman"/>
          <w:sz w:val="24"/>
          <w:szCs w:val="24"/>
        </w:rPr>
        <w:t xml:space="preserve">, J. S., &amp; </w:t>
      </w:r>
      <w:proofErr w:type="spellStart"/>
      <w:r>
        <w:rPr>
          <w:rFonts w:ascii="Times New Roman" w:eastAsia="Times New Roman" w:hAnsi="Times New Roman" w:cs="Times New Roman"/>
          <w:sz w:val="24"/>
          <w:szCs w:val="24"/>
        </w:rPr>
        <w:t>Zarlengo</w:t>
      </w:r>
      <w:proofErr w:type="spellEnd"/>
      <w:r>
        <w:rPr>
          <w:rFonts w:ascii="Times New Roman" w:eastAsia="Times New Roman" w:hAnsi="Times New Roman" w:cs="Times New Roman"/>
          <w:sz w:val="24"/>
          <w:szCs w:val="24"/>
        </w:rPr>
        <w:t xml:space="preserve">-Strouse, P. (1996). Infant-directed versus adult-directed speech as signals for faces. </w:t>
      </w:r>
      <w:r>
        <w:rPr>
          <w:rFonts w:ascii="Times New Roman" w:eastAsia="Times New Roman" w:hAnsi="Times New Roman" w:cs="Times New Roman"/>
          <w:i/>
          <w:sz w:val="24"/>
          <w:szCs w:val="24"/>
        </w:rPr>
        <w:t>Developmental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w:t>
      </w:r>
      <w:r>
        <w:rPr>
          <w:rFonts w:ascii="Times New Roman" w:eastAsia="Times New Roman" w:hAnsi="Times New Roman" w:cs="Times New Roman"/>
          <w:sz w:val="24"/>
          <w:szCs w:val="24"/>
        </w:rPr>
        <w:t>(5), 880-891.</w:t>
      </w:r>
    </w:p>
    <w:p w14:paraId="4169E710"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Karzon</w:t>
      </w:r>
      <w:proofErr w:type="spellEnd"/>
      <w:r>
        <w:rPr>
          <w:rFonts w:ascii="Times New Roman" w:eastAsia="Times New Roman" w:hAnsi="Times New Roman" w:cs="Times New Roman"/>
          <w:sz w:val="24"/>
          <w:szCs w:val="24"/>
        </w:rPr>
        <w:t xml:space="preserve">, R. G. (1985). Discrimination of polysyllabic sequences by one- and four-month-old infants. </w:t>
      </w:r>
      <w:r>
        <w:rPr>
          <w:rFonts w:ascii="Times New Roman" w:eastAsia="Times New Roman" w:hAnsi="Times New Roman" w:cs="Times New Roman"/>
          <w:i/>
          <w:sz w:val="24"/>
          <w:szCs w:val="24"/>
        </w:rPr>
        <w:t>Journal of Experimental Child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(2), 326-342.</w:t>
      </w:r>
    </w:p>
    <w:p w14:paraId="4169E711"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Katz, G. S., Cohn, J. F., &amp; Moore, C. A. (1996). A combination of vocal F0 dynamic and summary features discriminates between three pragmatic categories of infant‐directed speech. </w:t>
      </w:r>
      <w:r>
        <w:rPr>
          <w:rFonts w:ascii="Times New Roman" w:eastAsia="Times New Roman" w:hAnsi="Times New Roman" w:cs="Times New Roman"/>
          <w:i/>
          <w:sz w:val="24"/>
          <w:szCs w:val="24"/>
        </w:rPr>
        <w:t>Child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67</w:t>
      </w:r>
      <w:r>
        <w:rPr>
          <w:rFonts w:ascii="Times New Roman" w:eastAsia="Times New Roman" w:hAnsi="Times New Roman" w:cs="Times New Roman"/>
          <w:sz w:val="24"/>
          <w:szCs w:val="24"/>
        </w:rPr>
        <w:t>(1), 205-217.</w:t>
      </w:r>
    </w:p>
    <w:p w14:paraId="4169E712"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Kawahara, H. &amp; </w:t>
      </w:r>
      <w:proofErr w:type="spellStart"/>
      <w:r>
        <w:rPr>
          <w:rFonts w:ascii="Times New Roman" w:eastAsia="Times New Roman" w:hAnsi="Times New Roman" w:cs="Times New Roman"/>
          <w:sz w:val="24"/>
          <w:szCs w:val="24"/>
        </w:rPr>
        <w:t>Morise</w:t>
      </w:r>
      <w:proofErr w:type="spellEnd"/>
      <w:r>
        <w:rPr>
          <w:rFonts w:ascii="Times New Roman" w:eastAsia="Times New Roman" w:hAnsi="Times New Roman" w:cs="Times New Roman"/>
          <w:sz w:val="24"/>
          <w:szCs w:val="24"/>
        </w:rPr>
        <w:t xml:space="preserve">, M. (2011). Technical foundations of TANDEM-STRAIGHT, a speech analysis, modification and synthesis framework. </w:t>
      </w:r>
      <w:r>
        <w:rPr>
          <w:rFonts w:ascii="Times New Roman" w:eastAsia="Times New Roman" w:hAnsi="Times New Roman" w:cs="Times New Roman"/>
          <w:i/>
          <w:sz w:val="24"/>
          <w:szCs w:val="24"/>
        </w:rPr>
        <w:t>Sadhana, 36</w:t>
      </w:r>
      <w:r>
        <w:rPr>
          <w:rFonts w:ascii="Times New Roman" w:eastAsia="Times New Roman" w:hAnsi="Times New Roman" w:cs="Times New Roman"/>
          <w:sz w:val="24"/>
          <w:szCs w:val="24"/>
        </w:rPr>
        <w:t>(5)</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713-727.</w:t>
      </w:r>
    </w:p>
    <w:p w14:paraId="4169E713"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Kemler</w:t>
      </w:r>
      <w:proofErr w:type="spellEnd"/>
      <w:r>
        <w:rPr>
          <w:rFonts w:ascii="Times New Roman" w:eastAsia="Times New Roman" w:hAnsi="Times New Roman" w:cs="Times New Roman"/>
          <w:sz w:val="24"/>
          <w:szCs w:val="24"/>
        </w:rPr>
        <w:t xml:space="preserve"> Nelson, D. G., </w:t>
      </w:r>
      <w:proofErr w:type="spellStart"/>
      <w:r>
        <w:rPr>
          <w:rFonts w:ascii="Times New Roman" w:eastAsia="Times New Roman" w:hAnsi="Times New Roman" w:cs="Times New Roman"/>
          <w:sz w:val="24"/>
          <w:szCs w:val="24"/>
        </w:rPr>
        <w:t>Jusczyk</w:t>
      </w:r>
      <w:proofErr w:type="spellEnd"/>
      <w:r>
        <w:rPr>
          <w:rFonts w:ascii="Times New Roman" w:eastAsia="Times New Roman" w:hAnsi="Times New Roman" w:cs="Times New Roman"/>
          <w:sz w:val="24"/>
          <w:szCs w:val="24"/>
        </w:rPr>
        <w:t xml:space="preserve">, P. W., Mandel, D. R., Myers, J., Turk, A., &amp; </w:t>
      </w:r>
      <w:proofErr w:type="spellStart"/>
      <w:r>
        <w:rPr>
          <w:rFonts w:ascii="Times New Roman" w:eastAsia="Times New Roman" w:hAnsi="Times New Roman" w:cs="Times New Roman"/>
          <w:sz w:val="24"/>
          <w:szCs w:val="24"/>
        </w:rPr>
        <w:t>Gerken</w:t>
      </w:r>
      <w:proofErr w:type="spellEnd"/>
      <w:r>
        <w:rPr>
          <w:rFonts w:ascii="Times New Roman" w:eastAsia="Times New Roman" w:hAnsi="Times New Roman" w:cs="Times New Roman"/>
          <w:sz w:val="24"/>
          <w:szCs w:val="24"/>
        </w:rPr>
        <w:t xml:space="preserve">, L. A. (1995). The </w:t>
      </w:r>
      <w:proofErr w:type="spellStart"/>
      <w:r>
        <w:rPr>
          <w:rFonts w:ascii="Times New Roman" w:eastAsia="Times New Roman" w:hAnsi="Times New Roman" w:cs="Times New Roman"/>
          <w:sz w:val="24"/>
          <w:szCs w:val="24"/>
        </w:rPr>
        <w:t>Headturn</w:t>
      </w:r>
      <w:proofErr w:type="spellEnd"/>
      <w:r>
        <w:rPr>
          <w:rFonts w:ascii="Times New Roman" w:eastAsia="Times New Roman" w:hAnsi="Times New Roman" w:cs="Times New Roman"/>
          <w:sz w:val="24"/>
          <w:szCs w:val="24"/>
        </w:rPr>
        <w:t xml:space="preserve"> Preference Procedure for testing auditory perception. </w:t>
      </w:r>
      <w:r>
        <w:rPr>
          <w:rFonts w:ascii="Times New Roman" w:eastAsia="Times New Roman" w:hAnsi="Times New Roman" w:cs="Times New Roman"/>
          <w:i/>
          <w:sz w:val="24"/>
          <w:szCs w:val="24"/>
        </w:rPr>
        <w:t>Infant Behavior and Development, 18</w:t>
      </w:r>
      <w:r>
        <w:rPr>
          <w:rFonts w:ascii="Times New Roman" w:eastAsia="Times New Roman" w:hAnsi="Times New Roman" w:cs="Times New Roman"/>
          <w:sz w:val="24"/>
          <w:szCs w:val="24"/>
        </w:rPr>
        <w:t>(1)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111-116.</w:t>
      </w:r>
    </w:p>
    <w:p w14:paraId="4169E714"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Kitamura, C., &amp; Burnham, D. K. (2003). Pitch and communicative intent in mother’s speech: Adjustments for age and sex in the first year.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85-110</w:t>
      </w:r>
    </w:p>
    <w:p w14:paraId="4169E715"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Kitamura, C., &amp; Lam, C. (2009). Age-specific preferences for infant-directed affective intent.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(1), 77-100.</w:t>
      </w:r>
    </w:p>
    <w:p w14:paraId="4169E716"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Klein, R., Ratliff, K., </w:t>
      </w:r>
      <w:proofErr w:type="spellStart"/>
      <w:r>
        <w:rPr>
          <w:rFonts w:ascii="Times New Roman" w:eastAsia="Times New Roman" w:hAnsi="Times New Roman" w:cs="Times New Roman"/>
          <w:sz w:val="24"/>
          <w:szCs w:val="24"/>
        </w:rPr>
        <w:t>Vianello</w:t>
      </w:r>
      <w:proofErr w:type="spellEnd"/>
      <w:r>
        <w:rPr>
          <w:rFonts w:ascii="Times New Roman" w:eastAsia="Times New Roman" w:hAnsi="Times New Roman" w:cs="Times New Roman"/>
          <w:sz w:val="24"/>
          <w:szCs w:val="24"/>
        </w:rPr>
        <w:t xml:space="preserve">, M., Adams Jr, R., </w:t>
      </w:r>
      <w:proofErr w:type="spellStart"/>
      <w:r>
        <w:rPr>
          <w:rFonts w:ascii="Times New Roman" w:eastAsia="Times New Roman" w:hAnsi="Times New Roman" w:cs="Times New Roman"/>
          <w:sz w:val="24"/>
          <w:szCs w:val="24"/>
        </w:rPr>
        <w:t>Bahník</w:t>
      </w:r>
      <w:proofErr w:type="spellEnd"/>
      <w:r>
        <w:rPr>
          <w:rFonts w:ascii="Times New Roman" w:eastAsia="Times New Roman" w:hAnsi="Times New Roman" w:cs="Times New Roman"/>
          <w:sz w:val="24"/>
          <w:szCs w:val="24"/>
        </w:rPr>
        <w:t xml:space="preserve">, S., Bernstein, M., …,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B. A. (2014). Investigating variation in replicability: A “Many Labs” Replication Project. </w:t>
      </w:r>
      <w:r>
        <w:rPr>
          <w:rFonts w:ascii="Times New Roman" w:eastAsia="Times New Roman" w:hAnsi="Times New Roman" w:cs="Times New Roman"/>
          <w:i/>
          <w:sz w:val="24"/>
          <w:szCs w:val="24"/>
        </w:rPr>
        <w:t>Social Psychology, 45</w:t>
      </w:r>
      <w:r>
        <w:rPr>
          <w:rFonts w:ascii="Times New Roman" w:eastAsia="Times New Roman" w:hAnsi="Times New Roman" w:cs="Times New Roman"/>
          <w:sz w:val="24"/>
          <w:szCs w:val="24"/>
        </w:rPr>
        <w:t>(3), 142-152.</w:t>
      </w:r>
    </w:p>
    <w:p w14:paraId="4169E717"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Kuznetsova, A., </w:t>
      </w:r>
      <w:proofErr w:type="spellStart"/>
      <w:r>
        <w:rPr>
          <w:rFonts w:ascii="Times New Roman" w:eastAsia="Times New Roman" w:hAnsi="Times New Roman" w:cs="Times New Roman"/>
          <w:sz w:val="24"/>
          <w:szCs w:val="24"/>
        </w:rPr>
        <w:t>Brockhoff</w:t>
      </w:r>
      <w:proofErr w:type="spellEnd"/>
      <w:r>
        <w:rPr>
          <w:rFonts w:ascii="Times New Roman" w:eastAsia="Times New Roman" w:hAnsi="Times New Roman" w:cs="Times New Roman"/>
          <w:sz w:val="24"/>
          <w:szCs w:val="24"/>
        </w:rPr>
        <w:t xml:space="preserve">, P. B., &amp; Christensen, R. H. B. (2016).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Tests in Linear Mixed Effects Models. R package version 2.0-30. </w:t>
      </w:r>
    </w:p>
    <w:p w14:paraId="4169E718"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M. L., </w:t>
      </w:r>
      <w:proofErr w:type="spellStart"/>
      <w:r>
        <w:rPr>
          <w:rFonts w:ascii="Times New Roman" w:eastAsia="Times New Roman" w:hAnsi="Times New Roman" w:cs="Times New Roman"/>
          <w:sz w:val="24"/>
          <w:szCs w:val="24"/>
        </w:rPr>
        <w:t>Braginsky</w:t>
      </w:r>
      <w:proofErr w:type="spellEnd"/>
      <w:r>
        <w:rPr>
          <w:rFonts w:ascii="Times New Roman" w:eastAsia="Times New Roman" w:hAnsi="Times New Roman" w:cs="Times New Roman"/>
          <w:sz w:val="24"/>
          <w:szCs w:val="24"/>
        </w:rPr>
        <w:t xml:space="preserve">, M., Tsuji, S., Bergmann, C., </w:t>
      </w:r>
      <w:proofErr w:type="spellStart"/>
      <w:r>
        <w:rPr>
          <w:rFonts w:ascii="Times New Roman" w:eastAsia="Times New Roman" w:hAnsi="Times New Roman" w:cs="Times New Roman"/>
          <w:sz w:val="24"/>
          <w:szCs w:val="24"/>
        </w:rPr>
        <w:t>Piccinini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Cristia</w:t>
      </w:r>
      <w:proofErr w:type="spellEnd"/>
      <w:r>
        <w:rPr>
          <w:rFonts w:ascii="Times New Roman" w:eastAsia="Times New Roman" w:hAnsi="Times New Roman" w:cs="Times New Roman"/>
          <w:sz w:val="24"/>
          <w:szCs w:val="24"/>
        </w:rPr>
        <w:t xml:space="preserve">, A., Frank, M. C. (2016). A quantitative synthesis of early language acquisition using meta-analysis. Preprint retrieved from </w:t>
      </w:r>
      <w:hyperlink r:id="rId9">
        <w:r>
          <w:rPr>
            <w:rFonts w:ascii="Times New Roman" w:eastAsia="Times New Roman" w:hAnsi="Times New Roman" w:cs="Times New Roman"/>
            <w:color w:val="1155CC"/>
            <w:sz w:val="24"/>
            <w:szCs w:val="24"/>
            <w:u w:val="single"/>
          </w:rPr>
          <w:t>https://osf.io/htsjm/</w:t>
        </w:r>
      </w:hyperlink>
      <w:r>
        <w:rPr>
          <w:rFonts w:ascii="Times New Roman" w:eastAsia="Times New Roman" w:hAnsi="Times New Roman" w:cs="Times New Roman"/>
          <w:sz w:val="24"/>
          <w:szCs w:val="24"/>
        </w:rPr>
        <w:t>.</w:t>
      </w:r>
    </w:p>
    <w:p w14:paraId="4169E719"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Makel</w:t>
      </w:r>
      <w:proofErr w:type="spellEnd"/>
      <w:r>
        <w:rPr>
          <w:rFonts w:ascii="Times New Roman" w:eastAsia="Times New Roman" w:hAnsi="Times New Roman" w:cs="Times New Roman"/>
          <w:sz w:val="24"/>
          <w:szCs w:val="24"/>
        </w:rPr>
        <w:t xml:space="preserve">, M. C., </w:t>
      </w:r>
      <w:proofErr w:type="spellStart"/>
      <w:r>
        <w:rPr>
          <w:rFonts w:ascii="Times New Roman" w:eastAsia="Times New Roman" w:hAnsi="Times New Roman" w:cs="Times New Roman"/>
          <w:sz w:val="24"/>
          <w:szCs w:val="24"/>
        </w:rPr>
        <w:t>Plucker</w:t>
      </w:r>
      <w:proofErr w:type="spellEnd"/>
      <w:r>
        <w:rPr>
          <w:rFonts w:ascii="Times New Roman" w:eastAsia="Times New Roman" w:hAnsi="Times New Roman" w:cs="Times New Roman"/>
          <w:sz w:val="24"/>
          <w:szCs w:val="24"/>
        </w:rPr>
        <w:t xml:space="preserve">, J. A., &amp; Hegarty, B. (2012). Replications in psychology research how often do they really occur? </w:t>
      </w:r>
      <w:r>
        <w:rPr>
          <w:rFonts w:ascii="Times New Roman" w:eastAsia="Times New Roman" w:hAnsi="Times New Roman" w:cs="Times New Roman"/>
          <w:i/>
          <w:sz w:val="24"/>
          <w:szCs w:val="24"/>
        </w:rPr>
        <w:t>Perspectives on 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(6), 537-542.</w:t>
      </w:r>
    </w:p>
    <w:p w14:paraId="4169E71A"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Maurer, D., &amp; </w:t>
      </w:r>
      <w:proofErr w:type="spellStart"/>
      <w:r>
        <w:rPr>
          <w:rFonts w:ascii="Times New Roman" w:eastAsia="Times New Roman" w:hAnsi="Times New Roman" w:cs="Times New Roman"/>
          <w:sz w:val="24"/>
          <w:szCs w:val="24"/>
        </w:rPr>
        <w:t>Werker</w:t>
      </w:r>
      <w:proofErr w:type="spellEnd"/>
      <w:r>
        <w:rPr>
          <w:rFonts w:ascii="Times New Roman" w:eastAsia="Times New Roman" w:hAnsi="Times New Roman" w:cs="Times New Roman"/>
          <w:sz w:val="24"/>
          <w:szCs w:val="24"/>
        </w:rPr>
        <w:t xml:space="preserve">, J. F. (2014). Perceptual narrowing during infancy: A comparison of language and faces. </w:t>
      </w:r>
      <w:r>
        <w:rPr>
          <w:rFonts w:ascii="Times New Roman" w:eastAsia="Times New Roman" w:hAnsi="Times New Roman" w:cs="Times New Roman"/>
          <w:i/>
          <w:sz w:val="24"/>
          <w:szCs w:val="24"/>
        </w:rPr>
        <w:t>Developmental Psychobiology, 56</w:t>
      </w:r>
      <w:r>
        <w:rPr>
          <w:rFonts w:ascii="Times New Roman" w:eastAsia="Times New Roman" w:hAnsi="Times New Roman" w:cs="Times New Roman"/>
          <w:sz w:val="24"/>
          <w:szCs w:val="24"/>
        </w:rPr>
        <w:t>(2), 154-178.</w:t>
      </w:r>
    </w:p>
    <w:p w14:paraId="4169E71B"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McRoberts, G. W., McDonough, C., &amp; </w:t>
      </w:r>
      <w:proofErr w:type="spellStart"/>
      <w:r>
        <w:rPr>
          <w:rFonts w:ascii="Times New Roman" w:eastAsia="Times New Roman" w:hAnsi="Times New Roman" w:cs="Times New Roman"/>
          <w:sz w:val="24"/>
          <w:szCs w:val="24"/>
          <w:highlight w:val="white"/>
        </w:rPr>
        <w:t>Lakusta</w:t>
      </w:r>
      <w:proofErr w:type="spellEnd"/>
      <w:r>
        <w:rPr>
          <w:rFonts w:ascii="Times New Roman" w:eastAsia="Times New Roman" w:hAnsi="Times New Roman" w:cs="Times New Roman"/>
          <w:sz w:val="24"/>
          <w:szCs w:val="24"/>
          <w:highlight w:val="white"/>
        </w:rPr>
        <w:t xml:space="preserve">, L. (2009). The role of verbal repetition in the development of infant speech preferences from 4 to 14 months of age.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14</w:t>
      </w:r>
      <w:r>
        <w:rPr>
          <w:rFonts w:ascii="Times New Roman" w:eastAsia="Times New Roman" w:hAnsi="Times New Roman" w:cs="Times New Roman"/>
          <w:sz w:val="24"/>
          <w:szCs w:val="24"/>
          <w:highlight w:val="white"/>
        </w:rPr>
        <w:t>(2), 162-194.</w:t>
      </w:r>
    </w:p>
    <w:p w14:paraId="4169E71C"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Mills-Smith, L., Spangler, D., </w:t>
      </w:r>
      <w:proofErr w:type="spellStart"/>
      <w:r>
        <w:rPr>
          <w:rFonts w:ascii="Times New Roman" w:eastAsia="Times New Roman" w:hAnsi="Times New Roman" w:cs="Times New Roman"/>
          <w:sz w:val="24"/>
          <w:szCs w:val="24"/>
        </w:rPr>
        <w:t>Panneton</w:t>
      </w:r>
      <w:proofErr w:type="spellEnd"/>
      <w:r>
        <w:rPr>
          <w:rFonts w:ascii="Times New Roman" w:eastAsia="Times New Roman" w:hAnsi="Times New Roman" w:cs="Times New Roman"/>
          <w:sz w:val="24"/>
          <w:szCs w:val="24"/>
        </w:rPr>
        <w:t xml:space="preserve">, R., &amp; Fritz, M. (2015). A missed opportunity for clarity: Problems in the reporting of effect sizes in infant developmental science. </w:t>
      </w:r>
      <w:r>
        <w:rPr>
          <w:rFonts w:ascii="Times New Roman" w:eastAsia="Times New Roman" w:hAnsi="Times New Roman" w:cs="Times New Roman"/>
          <w:i/>
          <w:sz w:val="24"/>
          <w:szCs w:val="24"/>
        </w:rPr>
        <w:t>Infancy, 20</w:t>
      </w:r>
      <w:r>
        <w:rPr>
          <w:rFonts w:ascii="Times New Roman" w:eastAsia="Times New Roman" w:hAnsi="Times New Roman" w:cs="Times New Roman"/>
          <w:sz w:val="24"/>
          <w:szCs w:val="24"/>
        </w:rPr>
        <w:t>(4)</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416-432. DOI: 10.1111/infa.12078</w:t>
      </w:r>
    </w:p>
    <w:p w14:paraId="4169E71D"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R. S. (2003). Prosodic differences in mothers’ speech to toddlers in quiet and noisy environments. </w:t>
      </w:r>
      <w:r>
        <w:rPr>
          <w:rFonts w:ascii="Times New Roman" w:eastAsia="Times New Roman" w:hAnsi="Times New Roman" w:cs="Times New Roman"/>
          <w:i/>
          <w:sz w:val="24"/>
          <w:szCs w:val="24"/>
        </w:rPr>
        <w:t>Applied Psycholinguistics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(04), 539-560.</w:t>
      </w:r>
    </w:p>
    <w:p w14:paraId="4169E71E"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R. S., &amp; Hussain, I. (2006). Changes in preference for infant-directed speech in low and moderate noise by 4.5-to 13-month-olds.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61-76.</w:t>
      </w:r>
    </w:p>
    <w:p w14:paraId="4169E71F"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Nieuwenhuis</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Forstmann</w:t>
      </w:r>
      <w:proofErr w:type="spellEnd"/>
      <w:r>
        <w:rPr>
          <w:rFonts w:ascii="Times New Roman" w:eastAsia="Times New Roman" w:hAnsi="Times New Roman" w:cs="Times New Roman"/>
          <w:sz w:val="24"/>
          <w:szCs w:val="24"/>
        </w:rPr>
        <w:t xml:space="preserve">, B. U., &amp; </w:t>
      </w:r>
      <w:proofErr w:type="spellStart"/>
      <w:r>
        <w:rPr>
          <w:rFonts w:ascii="Times New Roman" w:eastAsia="Times New Roman" w:hAnsi="Times New Roman" w:cs="Times New Roman"/>
          <w:sz w:val="24"/>
          <w:szCs w:val="24"/>
        </w:rPr>
        <w:t>Wagenmakers</w:t>
      </w:r>
      <w:proofErr w:type="spellEnd"/>
      <w:r>
        <w:rPr>
          <w:rFonts w:ascii="Times New Roman" w:eastAsia="Times New Roman" w:hAnsi="Times New Roman" w:cs="Times New Roman"/>
          <w:sz w:val="24"/>
          <w:szCs w:val="24"/>
        </w:rPr>
        <w:t xml:space="preserve">, E. J. (2011). Erroneous analyses of interactions in neuroscience: a problem of significance. </w:t>
      </w:r>
      <w:r>
        <w:rPr>
          <w:rFonts w:ascii="Times New Roman" w:eastAsia="Times New Roman" w:hAnsi="Times New Roman" w:cs="Times New Roman"/>
          <w:i/>
          <w:sz w:val="24"/>
          <w:szCs w:val="24"/>
        </w:rPr>
        <w:t>Nature Neuroscience, 14</w:t>
      </w:r>
      <w:r>
        <w:rPr>
          <w:rFonts w:ascii="Times New Roman" w:eastAsia="Times New Roman" w:hAnsi="Times New Roman" w:cs="Times New Roman"/>
          <w:sz w:val="24"/>
          <w:szCs w:val="24"/>
        </w:rPr>
        <w:t xml:space="preserve">(9), 1105-1107. </w:t>
      </w:r>
      <w:r>
        <w:rPr>
          <w:rFonts w:ascii="Times New Roman" w:eastAsia="Times New Roman" w:hAnsi="Times New Roman" w:cs="Times New Roman"/>
          <w:color w:val="333333"/>
          <w:sz w:val="24"/>
          <w:szCs w:val="24"/>
          <w:highlight w:val="white"/>
        </w:rPr>
        <w:t>doi:10.1038/nn.2886</w:t>
      </w:r>
    </w:p>
    <w:p w14:paraId="4169E720"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Collaboration (2015). Estimating the reproducibility of psychological science.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349</w:t>
      </w:r>
      <w:r>
        <w:rPr>
          <w:rFonts w:ascii="Times New Roman" w:eastAsia="Times New Roman" w:hAnsi="Times New Roman" w:cs="Times New Roman"/>
          <w:sz w:val="24"/>
          <w:szCs w:val="24"/>
        </w:rPr>
        <w:t>(6251), aac4716.</w:t>
      </w:r>
    </w:p>
    <w:p w14:paraId="4169E721"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Pegg</w:t>
      </w:r>
      <w:proofErr w:type="spellEnd"/>
      <w:r>
        <w:rPr>
          <w:rFonts w:ascii="Times New Roman" w:eastAsia="Times New Roman" w:hAnsi="Times New Roman" w:cs="Times New Roman"/>
          <w:sz w:val="24"/>
          <w:szCs w:val="24"/>
        </w:rPr>
        <w:t xml:space="preserve">, J. E., </w:t>
      </w:r>
      <w:proofErr w:type="spellStart"/>
      <w:r>
        <w:rPr>
          <w:rFonts w:ascii="Times New Roman" w:eastAsia="Times New Roman" w:hAnsi="Times New Roman" w:cs="Times New Roman"/>
          <w:sz w:val="24"/>
          <w:szCs w:val="24"/>
        </w:rPr>
        <w:t>Werker</w:t>
      </w:r>
      <w:proofErr w:type="spellEnd"/>
      <w:r>
        <w:rPr>
          <w:rFonts w:ascii="Times New Roman" w:eastAsia="Times New Roman" w:hAnsi="Times New Roman" w:cs="Times New Roman"/>
          <w:sz w:val="24"/>
          <w:szCs w:val="24"/>
        </w:rPr>
        <w:t xml:space="preserve">, J. F., &amp; McLeod, P. J. (1992). Preference for infant-directed over adult-directed speech: Evidence from 7-week-old infants. </w:t>
      </w:r>
      <w:r>
        <w:rPr>
          <w:rFonts w:ascii="Times New Roman" w:eastAsia="Times New Roman" w:hAnsi="Times New Roman" w:cs="Times New Roman"/>
          <w:i/>
          <w:sz w:val="24"/>
          <w:szCs w:val="24"/>
        </w:rPr>
        <w:t>Infant Behavior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(3), 325–345.</w:t>
      </w:r>
    </w:p>
    <w:p w14:paraId="4169E722"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Santesso</w:t>
      </w:r>
      <w:proofErr w:type="spellEnd"/>
      <w:r>
        <w:rPr>
          <w:rFonts w:ascii="Times New Roman" w:eastAsia="Times New Roman" w:hAnsi="Times New Roman" w:cs="Times New Roman"/>
          <w:sz w:val="24"/>
          <w:szCs w:val="24"/>
        </w:rPr>
        <w:t xml:space="preserve">, D. L., Schmidt, L. A., &amp; Trainor, L. J. (2007). Frontal brain electrical activity (EEG) and heart rate in response to affective infant-directed (ID) speech in 9-month-old infants. </w:t>
      </w:r>
      <w:r>
        <w:rPr>
          <w:rFonts w:ascii="Times New Roman" w:eastAsia="Times New Roman" w:hAnsi="Times New Roman" w:cs="Times New Roman"/>
          <w:i/>
          <w:sz w:val="24"/>
          <w:szCs w:val="24"/>
        </w:rPr>
        <w:t>Brain and 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65</w:t>
      </w:r>
      <w:r>
        <w:rPr>
          <w:rFonts w:ascii="Times New Roman" w:eastAsia="Times New Roman" w:hAnsi="Times New Roman" w:cs="Times New Roman"/>
          <w:sz w:val="24"/>
          <w:szCs w:val="24"/>
        </w:rPr>
        <w:t>(1), 14–21.</w:t>
      </w:r>
    </w:p>
    <w:p w14:paraId="4169E723"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Schachner</w:t>
      </w:r>
      <w:proofErr w:type="spellEnd"/>
      <w:r>
        <w:rPr>
          <w:rFonts w:ascii="Times New Roman" w:eastAsia="Times New Roman" w:hAnsi="Times New Roman" w:cs="Times New Roman"/>
          <w:sz w:val="24"/>
          <w:szCs w:val="24"/>
        </w:rPr>
        <w:t xml:space="preserve">, A., &amp; Hannon, E. E. (2011). Infant-directed speech drives social preferences in 5-month-old infants. </w:t>
      </w:r>
      <w:r>
        <w:rPr>
          <w:rFonts w:ascii="Times New Roman" w:eastAsia="Times New Roman" w:hAnsi="Times New Roman" w:cs="Times New Roman"/>
          <w:i/>
          <w:sz w:val="24"/>
          <w:szCs w:val="24"/>
        </w:rPr>
        <w:t>Developmental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(1), 19-25.</w:t>
      </w:r>
    </w:p>
    <w:p w14:paraId="4169E724"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Shute, H. B. (1987). Vocal pitch in motherese. </w:t>
      </w:r>
      <w:r>
        <w:rPr>
          <w:rFonts w:ascii="Times New Roman" w:eastAsia="Times New Roman" w:hAnsi="Times New Roman" w:cs="Times New Roman"/>
          <w:i/>
          <w:sz w:val="24"/>
          <w:szCs w:val="24"/>
          <w:highlight w:val="white"/>
        </w:rPr>
        <w:t>Educational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(3), 187-205.</w:t>
      </w:r>
    </w:p>
    <w:p w14:paraId="4169E725"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L., Morgan, J. L., &amp; Best, C. T. (2002). Infants’ listening preferences: Baby talk or happy talk?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(3), 365-394.</w:t>
      </w:r>
    </w:p>
    <w:p w14:paraId="4169E726"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C. E. (1977). The development of conversation between mothers and babies. </w:t>
      </w:r>
      <w:r>
        <w:rPr>
          <w:rFonts w:ascii="Times New Roman" w:eastAsia="Times New Roman" w:hAnsi="Times New Roman" w:cs="Times New Roman"/>
          <w:i/>
          <w:sz w:val="24"/>
          <w:szCs w:val="24"/>
        </w:rPr>
        <w:t>Journal of Child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(01), 1-22.</w:t>
      </w:r>
    </w:p>
    <w:p w14:paraId="4169E727"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Soderstrom, M., Blossom, M., </w:t>
      </w:r>
      <w:proofErr w:type="spellStart"/>
      <w:r>
        <w:rPr>
          <w:rFonts w:ascii="Times New Roman" w:eastAsia="Times New Roman" w:hAnsi="Times New Roman" w:cs="Times New Roman"/>
          <w:sz w:val="24"/>
          <w:szCs w:val="24"/>
        </w:rPr>
        <w:t>Foygel</w:t>
      </w:r>
      <w:proofErr w:type="spellEnd"/>
      <w:r>
        <w:rPr>
          <w:rFonts w:ascii="Times New Roman" w:eastAsia="Times New Roman" w:hAnsi="Times New Roman" w:cs="Times New Roman"/>
          <w:sz w:val="24"/>
          <w:szCs w:val="24"/>
        </w:rPr>
        <w:t xml:space="preserve">, R., &amp; Morgan, J. L. (2008). Acoustical cues and grammatical units in speech to two preverbal infants. </w:t>
      </w:r>
      <w:r>
        <w:rPr>
          <w:rFonts w:ascii="Times New Roman" w:eastAsia="Times New Roman" w:hAnsi="Times New Roman" w:cs="Times New Roman"/>
          <w:i/>
          <w:sz w:val="24"/>
          <w:szCs w:val="24"/>
        </w:rPr>
        <w:t>Journal of Child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(04), 869-902.</w:t>
      </w:r>
    </w:p>
    <w:p w14:paraId="4169E728"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Thiessen, E. D., Hill, E. A., &amp;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J. R. (2005). Infant-directed speech facilitates word segmentation.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(1), 53–71.</w:t>
      </w:r>
    </w:p>
    <w:p w14:paraId="4169E729"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Trainor, L.J. &amp; Desjardins, R.N. (2002). Pitch characteristics of infant-directed speech affect infants’ ability to discriminate vowels. </w:t>
      </w:r>
      <w:r>
        <w:rPr>
          <w:rFonts w:ascii="Times New Roman" w:eastAsia="Times New Roman" w:hAnsi="Times New Roman" w:cs="Times New Roman"/>
          <w:i/>
          <w:sz w:val="24"/>
          <w:szCs w:val="24"/>
        </w:rPr>
        <w:t>Psychonomic Bulletin &amp; Review, 9</w:t>
      </w:r>
      <w:r>
        <w:rPr>
          <w:rFonts w:ascii="Times New Roman" w:eastAsia="Times New Roman" w:hAnsi="Times New Roman" w:cs="Times New Roman"/>
          <w:sz w:val="24"/>
          <w:szCs w:val="24"/>
        </w:rPr>
        <w:t xml:space="preserve">(2), 335-340. </w:t>
      </w:r>
    </w:p>
    <w:p w14:paraId="4169E72A"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Viechtbauer</w:t>
      </w:r>
      <w:proofErr w:type="spellEnd"/>
      <w:r>
        <w:rPr>
          <w:rFonts w:ascii="Times New Roman" w:eastAsia="Times New Roman" w:hAnsi="Times New Roman" w:cs="Times New Roman"/>
          <w:sz w:val="24"/>
          <w:szCs w:val="24"/>
        </w:rPr>
        <w:t xml:space="preserve">, W. (2010). Conducting meta-analyses in R with the </w:t>
      </w:r>
      <w:proofErr w:type="spellStart"/>
      <w:r>
        <w:rPr>
          <w:rFonts w:ascii="Times New Roman" w:eastAsia="Times New Roman" w:hAnsi="Times New Roman" w:cs="Times New Roman"/>
          <w:sz w:val="24"/>
          <w:szCs w:val="24"/>
        </w:rPr>
        <w:t>metafor</w:t>
      </w:r>
      <w:proofErr w:type="spellEnd"/>
      <w:r>
        <w:rPr>
          <w:rFonts w:ascii="Times New Roman" w:eastAsia="Times New Roman" w:hAnsi="Times New Roman" w:cs="Times New Roman"/>
          <w:sz w:val="24"/>
          <w:szCs w:val="24"/>
        </w:rPr>
        <w:t xml:space="preserve"> package. </w:t>
      </w:r>
      <w:r>
        <w:rPr>
          <w:rFonts w:ascii="Times New Roman" w:eastAsia="Times New Roman" w:hAnsi="Times New Roman" w:cs="Times New Roman"/>
          <w:i/>
          <w:sz w:val="24"/>
          <w:szCs w:val="24"/>
        </w:rPr>
        <w:t>Journal of Statistical Software, 36</w:t>
      </w:r>
      <w:r>
        <w:rPr>
          <w:rFonts w:ascii="Times New Roman" w:eastAsia="Times New Roman" w:hAnsi="Times New Roman" w:cs="Times New Roman"/>
          <w:sz w:val="24"/>
          <w:szCs w:val="24"/>
        </w:rPr>
        <w:t xml:space="preserve">(3), 1-48. </w:t>
      </w:r>
    </w:p>
    <w:p w14:paraId="4169E72B"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Weisleder, A., &amp; Fernald, A. (2013). Talking to children matters early language experience strengthens processing and builds vocabulary.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(11), 2143-2152.</w:t>
      </w:r>
    </w:p>
    <w:p w14:paraId="4169E72C"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Werker</w:t>
      </w:r>
      <w:proofErr w:type="spellEnd"/>
      <w:r>
        <w:rPr>
          <w:rFonts w:ascii="Times New Roman" w:eastAsia="Times New Roman" w:hAnsi="Times New Roman" w:cs="Times New Roman"/>
          <w:sz w:val="24"/>
          <w:szCs w:val="24"/>
        </w:rPr>
        <w:t xml:space="preserve">, J. F., &amp; McLeod, P. J. (1989). Infant preference for both male and female infant-directed talk: a developmental study of attentional and affective responsiveness. </w:t>
      </w:r>
      <w:r>
        <w:rPr>
          <w:rFonts w:ascii="Times New Roman" w:eastAsia="Times New Roman" w:hAnsi="Times New Roman" w:cs="Times New Roman"/>
          <w:i/>
          <w:sz w:val="24"/>
          <w:szCs w:val="24"/>
        </w:rPr>
        <w:t xml:space="preserve">Canadian Journal of Psychology/Revue Canadienne de </w:t>
      </w:r>
      <w:proofErr w:type="spellStart"/>
      <w:r>
        <w:rPr>
          <w:rFonts w:ascii="Times New Roman" w:eastAsia="Times New Roman" w:hAnsi="Times New Roman" w:cs="Times New Roman"/>
          <w:i/>
          <w:sz w:val="24"/>
          <w:szCs w:val="24"/>
        </w:rPr>
        <w:t>Psychologie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230-246.</w:t>
      </w:r>
    </w:p>
    <w:p w14:paraId="4169E72D" w14:textId="77777777" w:rsidR="00DF4435" w:rsidRDefault="009661B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Werker</w:t>
      </w:r>
      <w:proofErr w:type="spellEnd"/>
      <w:r>
        <w:rPr>
          <w:rFonts w:ascii="Times New Roman" w:eastAsia="Times New Roman" w:hAnsi="Times New Roman" w:cs="Times New Roman"/>
          <w:sz w:val="24"/>
          <w:szCs w:val="24"/>
          <w:highlight w:val="white"/>
        </w:rPr>
        <w:t xml:space="preserve">, J. F., </w:t>
      </w:r>
      <w:proofErr w:type="spellStart"/>
      <w:r>
        <w:rPr>
          <w:rFonts w:ascii="Times New Roman" w:eastAsia="Times New Roman" w:hAnsi="Times New Roman" w:cs="Times New Roman"/>
          <w:sz w:val="24"/>
          <w:szCs w:val="24"/>
          <w:highlight w:val="white"/>
        </w:rPr>
        <w:t>Pegg</w:t>
      </w:r>
      <w:proofErr w:type="spellEnd"/>
      <w:r>
        <w:rPr>
          <w:rFonts w:ascii="Times New Roman" w:eastAsia="Times New Roman" w:hAnsi="Times New Roman" w:cs="Times New Roman"/>
          <w:sz w:val="24"/>
          <w:szCs w:val="24"/>
          <w:highlight w:val="white"/>
        </w:rPr>
        <w:t xml:space="preserve">, J. E., &amp; McLeod, P. J. (1994). A cross-language investigation of infant preference for infant-directed communication. </w:t>
      </w:r>
      <w:r>
        <w:rPr>
          <w:rFonts w:ascii="Times New Roman" w:eastAsia="Times New Roman" w:hAnsi="Times New Roman" w:cs="Times New Roman"/>
          <w:i/>
          <w:sz w:val="24"/>
          <w:szCs w:val="24"/>
          <w:highlight w:val="white"/>
        </w:rPr>
        <w:t>Infant Behavior and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(3), 323-333.</w:t>
      </w:r>
    </w:p>
    <w:p w14:paraId="4169E72E" w14:textId="77777777" w:rsidR="00DF4435" w:rsidRDefault="009661B4">
      <w:pPr>
        <w:pBdr>
          <w:top w:val="nil"/>
          <w:left w:val="nil"/>
          <w:bottom w:val="nil"/>
          <w:right w:val="nil"/>
          <w:between w:val="nil"/>
        </w:pBd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Zangl</w:t>
      </w:r>
      <w:proofErr w:type="spellEnd"/>
      <w:r>
        <w:rPr>
          <w:rFonts w:ascii="Times New Roman" w:eastAsia="Times New Roman" w:hAnsi="Times New Roman" w:cs="Times New Roman"/>
          <w:sz w:val="24"/>
          <w:szCs w:val="24"/>
        </w:rPr>
        <w:t xml:space="preserve">, R., &amp; Mills, D. L. (2007). Increased brain activity to infant-directed speech in 6- and 13-month-old infants. </w:t>
      </w:r>
      <w:r>
        <w:rPr>
          <w:rFonts w:ascii="Times New Roman" w:eastAsia="Times New Roman" w:hAnsi="Times New Roman" w:cs="Times New Roman"/>
          <w:i/>
          <w:sz w:val="24"/>
          <w:szCs w:val="24"/>
        </w:rPr>
        <w:t>Infancy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(1), 31-62. </w:t>
      </w:r>
    </w:p>
    <w:sectPr w:rsidR="00DF4435">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30D9" w14:textId="77777777" w:rsidR="00593EB1" w:rsidRDefault="00593EB1">
      <w:pPr>
        <w:spacing w:line="240" w:lineRule="auto"/>
      </w:pPr>
      <w:r>
        <w:separator/>
      </w:r>
    </w:p>
  </w:endnote>
  <w:endnote w:type="continuationSeparator" w:id="0">
    <w:p w14:paraId="37AE2C04" w14:textId="77777777" w:rsidR="00593EB1" w:rsidRDefault="00593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9E73A" w14:textId="77777777" w:rsidR="00DF4435" w:rsidRDefault="00DF4435">
    <w:pPr>
      <w:pBdr>
        <w:top w:val="nil"/>
        <w:left w:val="nil"/>
        <w:bottom w:val="nil"/>
        <w:right w:val="nil"/>
        <w:between w:val="nil"/>
      </w:pBdr>
      <w:jc w:val="right"/>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9E73D" w14:textId="77777777" w:rsidR="00DF4435" w:rsidRDefault="00DF443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534D" w14:textId="77777777" w:rsidR="00593EB1" w:rsidRDefault="00593EB1">
      <w:pPr>
        <w:spacing w:line="240" w:lineRule="auto"/>
      </w:pPr>
      <w:r>
        <w:separator/>
      </w:r>
    </w:p>
  </w:footnote>
  <w:footnote w:type="continuationSeparator" w:id="0">
    <w:p w14:paraId="1AC89FC1" w14:textId="77777777" w:rsidR="00593EB1" w:rsidRDefault="00593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9E738" w14:textId="77777777" w:rsidR="00DF4435" w:rsidRDefault="00DF4435">
    <w:pPr>
      <w:pBdr>
        <w:top w:val="nil"/>
        <w:left w:val="nil"/>
        <w:bottom w:val="nil"/>
        <w:right w:val="nil"/>
        <w:between w:val="nil"/>
      </w:pBdr>
      <w:rPr>
        <w:rFonts w:ascii="Times New Roman" w:eastAsia="Times New Roman" w:hAnsi="Times New Roman" w:cs="Times New Roman"/>
        <w:sz w:val="24"/>
        <w:szCs w:val="24"/>
      </w:rPr>
    </w:pPr>
  </w:p>
  <w:p w14:paraId="4169E739" w14:textId="0C32056C" w:rsidR="00DF4435" w:rsidRDefault="009661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QUANTIFYING VARIABILITY IN INFANT RESEARCH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D3810">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9E73B" w14:textId="77777777" w:rsidR="00DF4435" w:rsidRDefault="00DF4435">
    <w:pPr>
      <w:pBdr>
        <w:top w:val="nil"/>
        <w:left w:val="nil"/>
        <w:bottom w:val="nil"/>
        <w:right w:val="nil"/>
        <w:between w:val="nil"/>
      </w:pBdr>
    </w:pPr>
  </w:p>
  <w:p w14:paraId="4169E73C" w14:textId="1EA41A1B" w:rsidR="00DF4435" w:rsidRDefault="009661B4">
    <w:pPr>
      <w:pBdr>
        <w:top w:val="nil"/>
        <w:left w:val="nil"/>
        <w:bottom w:val="nil"/>
        <w:right w:val="nil"/>
        <w:between w:val="nil"/>
      </w:pBdr>
    </w:pPr>
    <w:r>
      <w:rPr>
        <w:rFonts w:ascii="Times New Roman" w:eastAsia="Times New Roman" w:hAnsi="Times New Roman" w:cs="Times New Roman"/>
        <w:sz w:val="24"/>
        <w:szCs w:val="24"/>
      </w:rPr>
      <w:t>Running head: QUANTIFYING VARIABILITY IN INFANT RESEARCH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D381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6F5"/>
    <w:multiLevelType w:val="multilevel"/>
    <w:tmpl w:val="9F785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F3C5B"/>
    <w:multiLevelType w:val="multilevel"/>
    <w:tmpl w:val="6FE62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21B3D"/>
    <w:multiLevelType w:val="multilevel"/>
    <w:tmpl w:val="58648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zNbcwNTAzNzeyMDBS0lEKTi0uzszPAykwrQUADh3wniwAAAA="/>
  </w:docVars>
  <w:rsids>
    <w:rsidRoot w:val="00DF4435"/>
    <w:rsid w:val="00111BC5"/>
    <w:rsid w:val="001A10DD"/>
    <w:rsid w:val="001C4B68"/>
    <w:rsid w:val="002A13EA"/>
    <w:rsid w:val="00406280"/>
    <w:rsid w:val="00406737"/>
    <w:rsid w:val="004A2CE8"/>
    <w:rsid w:val="00504961"/>
    <w:rsid w:val="00593EB1"/>
    <w:rsid w:val="00594197"/>
    <w:rsid w:val="005D2EC2"/>
    <w:rsid w:val="005D3810"/>
    <w:rsid w:val="005F306E"/>
    <w:rsid w:val="006105EF"/>
    <w:rsid w:val="006E4709"/>
    <w:rsid w:val="007415E4"/>
    <w:rsid w:val="008147D3"/>
    <w:rsid w:val="008F098A"/>
    <w:rsid w:val="008F4C08"/>
    <w:rsid w:val="009661B4"/>
    <w:rsid w:val="009D5153"/>
    <w:rsid w:val="00A30172"/>
    <w:rsid w:val="00AB7B52"/>
    <w:rsid w:val="00AC335D"/>
    <w:rsid w:val="00B24C24"/>
    <w:rsid w:val="00B73517"/>
    <w:rsid w:val="00C124E3"/>
    <w:rsid w:val="00C17E54"/>
    <w:rsid w:val="00C376AA"/>
    <w:rsid w:val="00C40FCD"/>
    <w:rsid w:val="00DF4435"/>
    <w:rsid w:val="00E17FE2"/>
    <w:rsid w:val="00E52E2A"/>
    <w:rsid w:val="00E96FED"/>
    <w:rsid w:val="00EC0BAB"/>
    <w:rsid w:val="00EE211B"/>
    <w:rsid w:val="00EE304E"/>
    <w:rsid w:val="00F27F05"/>
    <w:rsid w:val="00F46B0B"/>
    <w:rsid w:val="00FE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E4FA"/>
  <w15:docId w15:val="{E14EEAC1-9690-4484-8B20-F4A00227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38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810"/>
    <w:rPr>
      <w:rFonts w:ascii="Segoe UI" w:hAnsi="Segoe UI" w:cs="Segoe UI"/>
      <w:sz w:val="18"/>
      <w:szCs w:val="18"/>
    </w:rPr>
  </w:style>
  <w:style w:type="character" w:styleId="Emphasis">
    <w:name w:val="Emphasis"/>
    <w:basedOn w:val="DefaultParagraphFont"/>
    <w:uiPriority w:val="20"/>
    <w:qFormat/>
    <w:rsid w:val="008F098A"/>
    <w:rPr>
      <w:i/>
      <w:iCs/>
    </w:rPr>
  </w:style>
  <w:style w:type="character" w:styleId="Hyperlink">
    <w:name w:val="Hyperlink"/>
    <w:basedOn w:val="DefaultParagraphFont"/>
    <w:uiPriority w:val="99"/>
    <w:unhideWhenUsed/>
    <w:rsid w:val="008F098A"/>
    <w:rPr>
      <w:color w:val="0000FF"/>
      <w:u w:val="single"/>
    </w:rPr>
  </w:style>
  <w:style w:type="character" w:styleId="FollowedHyperlink">
    <w:name w:val="FollowedHyperlink"/>
    <w:basedOn w:val="DefaultParagraphFont"/>
    <w:uiPriority w:val="99"/>
    <w:semiHidden/>
    <w:unhideWhenUsed/>
    <w:rsid w:val="002A13EA"/>
    <w:rPr>
      <w:color w:val="800080" w:themeColor="followedHyperlink"/>
      <w:u w:val="single"/>
    </w:rPr>
  </w:style>
  <w:style w:type="character" w:styleId="UnresolvedMention">
    <w:name w:val="Unresolved Mention"/>
    <w:basedOn w:val="DefaultParagraphFont"/>
    <w:uiPriority w:val="99"/>
    <w:semiHidden/>
    <w:unhideWhenUsed/>
    <w:rsid w:val="005F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27b4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oi.org/10.1016/S0163-6383(97)90037-0"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htsj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Anderson</dc:creator>
  <cp:lastModifiedBy>Heather Anderson</cp:lastModifiedBy>
  <cp:revision>14</cp:revision>
  <dcterms:created xsi:type="dcterms:W3CDTF">2019-10-17T23:35:00Z</dcterms:created>
  <dcterms:modified xsi:type="dcterms:W3CDTF">2020-04-13T04:44:00Z</dcterms:modified>
</cp:coreProperties>
</file>