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BB" w:rsidRPr="00CC54BB" w:rsidRDefault="00CC54BB" w:rsidP="00CC54BB">
      <w:pPr>
        <w:spacing w:after="160" w:line="259" w:lineRule="atLeast"/>
        <w:rPr>
          <w:rFonts w:ascii="Times New Roman" w:hAnsi="Times New Roman" w:cs="Times New Roman"/>
          <w:b/>
          <w:highlight w:val="white"/>
          <w:lang w:val="en"/>
        </w:rPr>
      </w:pPr>
      <w:r w:rsidRPr="00CC54BB">
        <w:rPr>
          <w:rFonts w:ascii="Times New Roman" w:hAnsi="Times New Roman" w:cs="Times New Roman"/>
          <w:b/>
          <w:highlight w:val="white"/>
          <w:lang w:val="en"/>
        </w:rPr>
        <w:t>SOA</w:t>
      </w:r>
    </w:p>
    <w:p w:rsidR="00CC54BB" w:rsidRPr="00D9732E" w:rsidRDefault="00CC54BB" w:rsidP="00CC54BB">
      <w:pPr>
        <w:spacing w:after="160" w:line="259" w:lineRule="atLeast"/>
        <w:rPr>
          <w:rFonts w:ascii="Times New Roman" w:hAnsi="Times New Roman" w:cs="Times New Roman"/>
          <w:color w:val="0070C0"/>
          <w:highlight w:val="white"/>
          <w:lang w:val="en"/>
        </w:rPr>
      </w:pPr>
      <w:r w:rsidRPr="00D9732E">
        <w:rPr>
          <w:rFonts w:ascii="Times New Roman" w:hAnsi="Times New Roman" w:cs="Times New Roman"/>
          <w:color w:val="0070C0"/>
          <w:highlight w:val="white"/>
          <w:lang w:val="en"/>
        </w:rPr>
        <w:t>A service-oriented architecture (SOA) is the underlying structure supporting communications between services. SOA defines how two computing entities, such as programs, interact in such a way as to enable one entity to perform a unit of work on behalf of another entity. Service interactions are defined using a description language. Each interaction is self-contained and loosely coupled, so that each interaction is independent of any other interaction.</w:t>
      </w:r>
    </w:p>
    <w:p w:rsidR="00CC54BB" w:rsidRPr="002F3B2A" w:rsidRDefault="00CC54BB" w:rsidP="00CC54BB">
      <w:pPr>
        <w:spacing w:after="160" w:line="259" w:lineRule="atLeast"/>
        <w:rPr>
          <w:rFonts w:ascii="Times New Roman" w:hAnsi="Times New Roman" w:cs="Times New Roman"/>
          <w:lang w:val="en"/>
        </w:rPr>
      </w:pPr>
      <w:hyperlink r:id="rId4" w:history="1">
        <w:r w:rsidRPr="002F3B2A">
          <w:rPr>
            <w:rFonts w:ascii="Times New Roman" w:hAnsi="Times New Roman" w:cs="Times New Roman"/>
            <w:lang w:val="en"/>
          </w:rPr>
          <w:t>http://searchsoa.techtarget.com/definition/service-oriented-architecture</w:t>
        </w:r>
      </w:hyperlink>
    </w:p>
    <w:p w:rsidR="000129DC" w:rsidRDefault="000129DC">
      <w:bookmarkStart w:id="0" w:name="_GoBack"/>
      <w:bookmarkEnd w:id="0"/>
    </w:p>
    <w:sectPr w:rsidR="0001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 Black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BB"/>
    <w:rsid w:val="000129DC"/>
    <w:rsid w:val="00C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9BCA0-02DC-4990-ADB4-AE98D3C4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4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archsoa.techtarget.com/definition/service-oriented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1</cp:revision>
  <dcterms:created xsi:type="dcterms:W3CDTF">2014-09-25T22:31:00Z</dcterms:created>
  <dcterms:modified xsi:type="dcterms:W3CDTF">2014-09-25T22:32:00Z</dcterms:modified>
</cp:coreProperties>
</file>