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1F443E95"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 xml:space="preserve">t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7F4F3F">
        <w:rPr>
          <w:sz w:val="22"/>
          <w:szCs w:val="22"/>
        </w:rPr>
        <w:t>“</w:t>
      </w:r>
      <w:r w:rsidR="00C234BC" w:rsidRPr="00C87ADD">
        <w:rPr>
          <w:sz w:val="22"/>
          <w:szCs w:val="22"/>
        </w:rPr>
        <w:t>RGB</w:t>
      </w:r>
      <w:r w:rsidR="007F4F3F">
        <w:rPr>
          <w:sz w:val="22"/>
          <w:szCs w:val="22"/>
        </w:rPr>
        <w:t>”</w:t>
      </w:r>
      <w:r w:rsidR="00C330B5" w:rsidRPr="00C87ADD">
        <w:rPr>
          <w:sz w:val="22"/>
          <w:szCs w:val="22"/>
        </w:rPr>
        <w:t xml:space="preserve">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p>
    <w:p w14:paraId="03856CAE" w14:textId="014D6B35" w:rsidR="0077724F" w:rsidRDefault="0077724F" w:rsidP="000C026A">
      <w:pPr>
        <w:ind w:firstLine="720"/>
        <w:rPr>
          <w:sz w:val="22"/>
          <w:szCs w:val="22"/>
        </w:rPr>
      </w:pPr>
      <w:r w:rsidRPr="00C87ADD">
        <w:rPr>
          <w:sz w:val="22"/>
          <w:szCs w:val="22"/>
        </w:rPr>
        <w:t>For this project we decided to build a fruit classification network using a 2-dimentional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ran in the cloud using a Google Cloud Platform instance configured with 1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 xml:space="preserve">include automating Customs and Border Protections </w:t>
      </w:r>
      <w:r w:rsidR="00B02A51">
        <w:rPr>
          <w:sz w:val="22"/>
          <w:szCs w:val="22"/>
        </w:rPr>
        <w:t xml:space="preserve">(CBP) </w:t>
      </w:r>
      <w:r w:rsidRPr="00C87ADD">
        <w:rPr>
          <w:sz w:val="22"/>
          <w:szCs w:val="22"/>
        </w:rPr>
        <w:t>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31C0F917" w14:textId="5320A3F9" w:rsidR="00B02A51" w:rsidRDefault="00B02A51" w:rsidP="000C026A">
      <w:pPr>
        <w:ind w:firstLine="720"/>
        <w:rPr>
          <w:sz w:val="22"/>
          <w:szCs w:val="22"/>
        </w:rPr>
      </w:pPr>
    </w:p>
    <w:p w14:paraId="263F5F46" w14:textId="1742578A" w:rsidR="00B02A51" w:rsidRPr="00C87ADD" w:rsidRDefault="00B02A51" w:rsidP="000C026A">
      <w:pPr>
        <w:ind w:firstLine="720"/>
        <w:rPr>
          <w:sz w:val="22"/>
          <w:szCs w:val="22"/>
        </w:rPr>
      </w:pPr>
      <w:r>
        <w:rPr>
          <w:sz w:val="22"/>
          <w:szCs w:val="22"/>
        </w:rPr>
        <w:t xml:space="preserve">In 2018, CBP intercepted 2.5 tons of prohibited fruits from Mexico in the state of Ohio. The fruits were prohibited </w:t>
      </w:r>
      <w:r w:rsidR="000E5B1A">
        <w:rPr>
          <w:sz w:val="22"/>
          <w:szCs w:val="22"/>
        </w:rPr>
        <w:t>due to the potential for foreign diseases and pests to enter the border. Currently, agriculture specialists inspect by hand the cargo that enter their territory. Deep Learning has the potential to inspect the fruit through imagery. This would enable the CBP to inspect a higher percentage of products and potentially catch a higher rate of illegal fruit (</w:t>
      </w:r>
      <w:proofErr w:type="spellStart"/>
      <w:r w:rsidR="000E5B1A" w:rsidRPr="000E5B1A">
        <w:rPr>
          <w:sz w:val="22"/>
          <w:szCs w:val="22"/>
        </w:rPr>
        <w:t>Vanderhorst</w:t>
      </w:r>
      <w:proofErr w:type="spellEnd"/>
      <w:r w:rsidR="00CA117F">
        <w:rPr>
          <w:sz w:val="22"/>
          <w:szCs w:val="22"/>
        </w:rPr>
        <w:t>, 2018</w:t>
      </w:r>
      <w:r w:rsidR="000E5B1A">
        <w:rPr>
          <w:sz w:val="22"/>
          <w:szCs w:val="22"/>
        </w:rPr>
        <w:t xml:space="preserve">). </w:t>
      </w:r>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619C5889" w:rsidR="00C36A29" w:rsidRDefault="005E0776" w:rsidP="000C026A">
      <w:pPr>
        <w:rPr>
          <w:sz w:val="22"/>
          <w:szCs w:val="22"/>
        </w:rPr>
      </w:pPr>
      <w:r>
        <w:tab/>
      </w:r>
      <w:r w:rsidR="007F4F3F">
        <w:rPr>
          <w:sz w:val="22"/>
          <w:szCs w:val="22"/>
        </w:rPr>
        <w:t>The data set that we used was the “Fruits 360 dataset,” a</w:t>
      </w:r>
      <w:r w:rsidRPr="00C87ADD">
        <w:rPr>
          <w:sz w:val="22"/>
          <w:szCs w:val="22"/>
        </w:rPr>
        <w:t xml:space="preserve"> Kaggle dataset with over 20,000 images of 33 types of fruit</w:t>
      </w:r>
      <w:r w:rsidR="007F4F3F">
        <w:rPr>
          <w:sz w:val="22"/>
          <w:szCs w:val="22"/>
        </w:rPr>
        <w:t xml:space="preserve"> </w:t>
      </w:r>
      <w:r w:rsidR="008C1719" w:rsidRPr="00C87ADD">
        <w:rPr>
          <w:sz w:val="22"/>
          <w:szCs w:val="22"/>
        </w:rPr>
        <w:t>(Kaggle.com,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1B6727">
        <w:rPr>
          <w:sz w:val="22"/>
          <w:szCs w:val="22"/>
        </w:rPr>
        <w:t xml:space="preserve">the </w:t>
      </w:r>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6A55ADAB"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w:t>
      </w:r>
      <w:r w:rsidR="00D21528">
        <w:rPr>
          <w:sz w:val="22"/>
          <w:szCs w:val="22"/>
        </w:rPr>
        <w:t xml:space="preserve">a single </w:t>
      </w:r>
      <w:r w:rsidR="00D906BE" w:rsidRPr="00C87ADD">
        <w:rPr>
          <w:sz w:val="22"/>
          <w:szCs w:val="22"/>
        </w:rPr>
        <w:t xml:space="preserve">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007F4F3F">
        <w:rPr>
          <w:sz w:val="22"/>
          <w:szCs w:val="22"/>
        </w:rPr>
        <w:t>“</w:t>
      </w:r>
      <w:r w:rsidR="004E6681" w:rsidRPr="00C87ADD">
        <w:rPr>
          <w:sz w:val="22"/>
          <w:szCs w:val="22"/>
        </w:rPr>
        <w:t>fruits_data_subset</w:t>
      </w:r>
      <w:r w:rsidR="007F4F3F">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r w:rsidR="009E40F0" w:rsidRPr="00C87ADD">
        <w:rPr>
          <w:sz w:val="22"/>
          <w:szCs w:val="22"/>
        </w:rPr>
        <w:t>f</w:t>
      </w:r>
      <w:r w:rsidR="00D906BE" w:rsidRPr="00C87ADD">
        <w:rPr>
          <w:sz w:val="22"/>
          <w:szCs w:val="22"/>
        </w:rPr>
        <w:t>ruits_data_subset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7F8EA345">
            <wp:simplePos x="0" y="0"/>
            <wp:positionH relativeFrom="column">
              <wp:posOffset>3283954</wp:posOffset>
            </wp:positionH>
            <wp:positionV relativeFrom="paragraph">
              <wp:posOffset>0</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520B7477"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w:t>
      </w:r>
      <w:r w:rsidR="001C7B56">
        <w:rPr>
          <w:sz w:val="22"/>
          <w:szCs w:val="22"/>
        </w:rPr>
        <w:t>-B</w:t>
      </w:r>
      <w:r>
        <w:rPr>
          <w:sz w:val="22"/>
          <w:szCs w:val="22"/>
        </w:rPr>
        <w:t xml:space="preserve">atch of </w:t>
      </w:r>
      <w:r w:rsidR="001C7B56">
        <w:rPr>
          <w:sz w:val="22"/>
          <w:szCs w:val="22"/>
        </w:rPr>
        <w:t>D</w:t>
      </w:r>
      <w:r>
        <w:rPr>
          <w:sz w:val="22"/>
          <w:szCs w:val="22"/>
        </w:rPr>
        <w:t xml:space="preserve">ata from </w:t>
      </w:r>
      <w:r w:rsidR="001C7B56">
        <w:rPr>
          <w:sz w:val="22"/>
          <w:szCs w:val="22"/>
        </w:rPr>
        <w:t>O</w:t>
      </w:r>
      <w:r>
        <w:rPr>
          <w:sz w:val="22"/>
          <w:szCs w:val="22"/>
        </w:rPr>
        <w:t xml:space="preserve">verall </w:t>
      </w:r>
      <w:r w:rsidR="001C7B56">
        <w:rPr>
          <w:sz w:val="22"/>
          <w:szCs w:val="22"/>
        </w:rPr>
        <w:t>D</w:t>
      </w:r>
      <w:r>
        <w:rPr>
          <w:sz w:val="22"/>
          <w:szCs w:val="22"/>
        </w:rPr>
        <w:t>ataset</w:t>
      </w:r>
      <w:r w:rsidR="00171A9E">
        <w:rPr>
          <w:sz w:val="22"/>
          <w:szCs w:val="22"/>
        </w:rPr>
        <w:tab/>
        <w:t xml:space="preserve">   </w:t>
      </w:r>
      <w:r w:rsidR="00171A9E">
        <w:rPr>
          <w:b/>
          <w:sz w:val="22"/>
          <w:szCs w:val="22"/>
        </w:rPr>
        <w:t xml:space="preserve">Figure 2. </w:t>
      </w:r>
      <w:r w:rsidR="00DE4AAC">
        <w:rPr>
          <w:sz w:val="22"/>
          <w:szCs w:val="22"/>
        </w:rPr>
        <w:t>Mini</w:t>
      </w:r>
      <w:r w:rsidR="001C7B56">
        <w:rPr>
          <w:sz w:val="22"/>
          <w:szCs w:val="22"/>
        </w:rPr>
        <w:t>-B</w:t>
      </w:r>
      <w:r w:rsidR="00DE4AAC">
        <w:rPr>
          <w:sz w:val="22"/>
          <w:szCs w:val="22"/>
        </w:rPr>
        <w:t xml:space="preserve">atch from </w:t>
      </w:r>
      <w:r w:rsidR="001C7B56">
        <w:rPr>
          <w:sz w:val="22"/>
          <w:szCs w:val="22"/>
        </w:rPr>
        <w:t>‘</w:t>
      </w:r>
      <w:r w:rsidR="00DE4AAC">
        <w:rPr>
          <w:sz w:val="22"/>
          <w:szCs w:val="22"/>
        </w:rPr>
        <w:t>f</w:t>
      </w:r>
      <w:r w:rsidR="00DE4AAC" w:rsidRPr="00DE4AAC">
        <w:rPr>
          <w:sz w:val="22"/>
          <w:szCs w:val="22"/>
        </w:rPr>
        <w:t>ruits_data_subset</w:t>
      </w:r>
      <w:r w:rsidR="001C7B56">
        <w:rPr>
          <w:sz w:val="22"/>
          <w:szCs w:val="22"/>
        </w:rPr>
        <w:t>’</w:t>
      </w:r>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33995358" w:rsidR="00A16D82" w:rsidRDefault="00473E21" w:rsidP="000C026A">
      <w:pPr>
        <w:rPr>
          <w:sz w:val="22"/>
          <w:szCs w:val="22"/>
        </w:rPr>
      </w:pPr>
      <w:r w:rsidRPr="0009607C">
        <w:tab/>
      </w:r>
      <w:r w:rsidR="00BA18A1" w:rsidRPr="00C87ADD">
        <w:rPr>
          <w:sz w:val="22"/>
          <w:szCs w:val="22"/>
        </w:rPr>
        <w:t xml:space="preserve">Using the </w:t>
      </w:r>
      <w:proofErr w:type="spellStart"/>
      <w:proofErr w:type="gramStart"/>
      <w:r w:rsidR="00467922" w:rsidRPr="00C87ADD">
        <w:rPr>
          <w:sz w:val="22"/>
          <w:szCs w:val="22"/>
        </w:rPr>
        <w:t>torch.nn</w:t>
      </w:r>
      <w:proofErr w:type="spellEnd"/>
      <w:proofErr w:type="gramEnd"/>
      <w:r w:rsidR="00467922" w:rsidRPr="00C87ADD">
        <w:rPr>
          <w:sz w:val="22"/>
          <w:szCs w:val="22"/>
        </w:rPr>
        <w:t xml:space="preserve"> package from </w:t>
      </w:r>
      <w:proofErr w:type="spellStart"/>
      <w:r w:rsidR="00467922" w:rsidRPr="00C87ADD">
        <w:rPr>
          <w:sz w:val="22"/>
          <w:szCs w:val="22"/>
        </w:rPr>
        <w:t>pytorch.nn</w:t>
      </w:r>
      <w:proofErr w:type="spellEnd"/>
      <w:r w:rsidR="00467922" w:rsidRPr="00C87ADD">
        <w:rPr>
          <w:sz w:val="22"/>
          <w:szCs w:val="22"/>
        </w:rPr>
        <w:t xml:space="preserve"> we implemented a </w:t>
      </w:r>
      <w:r w:rsidR="00B121BB" w:rsidRPr="00C87ADD">
        <w:rPr>
          <w:sz w:val="22"/>
          <w:szCs w:val="22"/>
        </w:rPr>
        <w:t>two</w:t>
      </w:r>
      <w:r w:rsidR="00D21528">
        <w:rPr>
          <w:sz w:val="22"/>
          <w:szCs w:val="22"/>
        </w:rPr>
        <w:t>-</w:t>
      </w:r>
      <w:r w:rsidR="00467922" w:rsidRPr="00C87ADD">
        <w:rPr>
          <w:sz w:val="22"/>
          <w:szCs w:val="22"/>
        </w:rPr>
        <w:t>layer sequential module</w:t>
      </w:r>
      <w:r w:rsidR="00B121BB" w:rsidRPr="00C87ADD">
        <w:rPr>
          <w:sz w:val="22"/>
          <w:szCs w:val="22"/>
        </w:rPr>
        <w:t xml:space="preserve"> in </w:t>
      </w:r>
      <w:r w:rsidR="00B121BB" w:rsidRPr="00C87ADD">
        <w:rPr>
          <w:rFonts w:ascii="Courier New" w:hAnsi="Courier New" w:cs="Courier New"/>
          <w:sz w:val="22"/>
          <w:szCs w:val="22"/>
        </w:rPr>
        <w:t>fruits_cnn_subset.py</w:t>
      </w:r>
      <w:r w:rsidR="00B121BB" w:rsidRPr="00C87ADD">
        <w:rPr>
          <w:sz w:val="22"/>
          <w:szCs w:val="22"/>
        </w:rPr>
        <w:t xml:space="preserve"> and </w:t>
      </w:r>
      <w:r w:rsidR="00B121BB" w:rsidRPr="00C87ADD">
        <w:rPr>
          <w:rFonts w:ascii="Courier New" w:hAnsi="Courier New" w:cs="Courier New"/>
          <w:sz w:val="22"/>
          <w:szCs w:val="22"/>
        </w:rPr>
        <w:t>fruits_cnn_all_2layer.py</w:t>
      </w:r>
      <w:r w:rsidR="00B121BB" w:rsidRPr="00C87ADD">
        <w:rPr>
          <w:sz w:val="22"/>
          <w:szCs w:val="22"/>
        </w:rPr>
        <w:t>, and a three</w:t>
      </w:r>
      <w:r w:rsidR="00756E45">
        <w:rPr>
          <w:sz w:val="22"/>
          <w:szCs w:val="22"/>
        </w:rPr>
        <w:t>-</w:t>
      </w:r>
      <w:r w:rsidR="00B121BB" w:rsidRPr="00C87ADD">
        <w:rPr>
          <w:sz w:val="22"/>
          <w:szCs w:val="22"/>
        </w:rPr>
        <w:t xml:space="preserve">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our familiarity with it and the lack of prior research on this dataset using it.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GCP cloud environment for access to a GPU.</w:t>
      </w:r>
    </w:p>
    <w:p w14:paraId="5D96D996" w14:textId="77777777" w:rsidR="000C026A" w:rsidRPr="00C87ADD" w:rsidRDefault="000C026A" w:rsidP="000C026A">
      <w:pPr>
        <w:rPr>
          <w:sz w:val="22"/>
          <w:szCs w:val="22"/>
        </w:rPr>
      </w:pPr>
    </w:p>
    <w:p w14:paraId="26E3834E" w14:textId="7F2641FB" w:rsidR="00CF03C0" w:rsidRDefault="00467922" w:rsidP="000C026A">
      <w:pPr>
        <w:ind w:firstLine="720"/>
        <w:rPr>
          <w:sz w:val="22"/>
          <w:szCs w:val="22"/>
        </w:rPr>
      </w:pPr>
      <w:r w:rsidRPr="00C87ADD">
        <w:rPr>
          <w:sz w:val="22"/>
          <w:szCs w:val="22"/>
        </w:rPr>
        <w:t xml:space="preserve">The first layer is a nn.Conv2d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C87ADD">
        <w:rPr>
          <w:sz w:val="22"/>
          <w:szCs w:val="22"/>
        </w:rPr>
        <w:t xml:space="preserve">BatchNorm2d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0B7608B5" w:rsidR="008F6B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 xml:space="preserve">set was called </w:t>
      </w:r>
      <w:r w:rsidR="007F4F3F">
        <w:rPr>
          <w:sz w:val="22"/>
          <w:szCs w:val="22"/>
        </w:rPr>
        <w:t>“</w:t>
      </w:r>
      <w:r w:rsidR="00314787" w:rsidRPr="00C87ADD">
        <w:rPr>
          <w:sz w:val="22"/>
          <w:szCs w:val="22"/>
        </w:rPr>
        <w:t>fruits_data_subset</w:t>
      </w:r>
      <w:r w:rsidR="007F4F3F">
        <w:rPr>
          <w:sz w:val="22"/>
          <w:szCs w:val="22"/>
        </w:rPr>
        <w:t>”</w:t>
      </w:r>
      <w:r w:rsidR="00314787" w:rsidRPr="00C87ADD">
        <w:rPr>
          <w:sz w:val="22"/>
          <w:szCs w:val="22"/>
        </w:rPr>
        <w:t xml:space="preserve">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70167159" w14:textId="77777777" w:rsidR="003B3861" w:rsidRPr="00C87ADD" w:rsidRDefault="003B3861" w:rsidP="000C026A">
      <w:pPr>
        <w:ind w:firstLine="720"/>
        <w:rPr>
          <w:sz w:val="22"/>
          <w:szCs w:val="22"/>
        </w:rPr>
      </w:pPr>
    </w:p>
    <w:p w14:paraId="005BF1A5" w14:textId="1F83CC7F" w:rsidR="00E06E68"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7F836F96" w14:textId="185D7304"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xml:space="preserve">. Figure 3 </w:t>
      </w:r>
      <w:r w:rsidR="00EA32AB">
        <w:rPr>
          <w:sz w:val="22"/>
          <w:szCs w:val="22"/>
        </w:rPr>
        <w:t>shows</w:t>
      </w:r>
      <w:r w:rsidR="00554060" w:rsidRPr="00C87ADD">
        <w:rPr>
          <w:sz w:val="22"/>
          <w:szCs w:val="22"/>
        </w:rPr>
        <w:t xml:space="preserve">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32DE2727" w:rsidR="0088431A" w:rsidRDefault="0088431A" w:rsidP="000C026A">
      <w:pPr>
        <w:rPr>
          <w:sz w:val="22"/>
          <w:szCs w:val="22"/>
        </w:rPr>
      </w:pPr>
    </w:p>
    <w:p w14:paraId="0F90BF44" w14:textId="3F063ABE" w:rsidR="00B24F2D" w:rsidRDefault="00B24F2D" w:rsidP="000C026A">
      <w:pPr>
        <w:rPr>
          <w:sz w:val="22"/>
          <w:szCs w:val="22"/>
        </w:rPr>
      </w:pPr>
    </w:p>
    <w:p w14:paraId="6D0856D9" w14:textId="73F8BC23" w:rsidR="00B24F2D" w:rsidRDefault="00B24F2D" w:rsidP="000C026A">
      <w:pPr>
        <w:rPr>
          <w:sz w:val="22"/>
          <w:szCs w:val="22"/>
        </w:rPr>
      </w:pPr>
    </w:p>
    <w:p w14:paraId="28568DEB" w14:textId="1B8F25F3" w:rsidR="00B24F2D" w:rsidRDefault="00B24F2D" w:rsidP="000C026A">
      <w:pPr>
        <w:rPr>
          <w:sz w:val="22"/>
          <w:szCs w:val="22"/>
        </w:rPr>
      </w:pPr>
    </w:p>
    <w:p w14:paraId="5DAF89E2" w14:textId="32497C31" w:rsidR="00B24F2D" w:rsidRDefault="00B24F2D" w:rsidP="000C026A">
      <w:pPr>
        <w:rPr>
          <w:sz w:val="22"/>
          <w:szCs w:val="22"/>
        </w:rPr>
      </w:pPr>
    </w:p>
    <w:p w14:paraId="482E3C84" w14:textId="30D47031" w:rsidR="00B24F2D" w:rsidRDefault="00B24F2D" w:rsidP="000C026A">
      <w:pPr>
        <w:rPr>
          <w:sz w:val="22"/>
          <w:szCs w:val="22"/>
        </w:rPr>
      </w:pPr>
    </w:p>
    <w:p w14:paraId="60E0D247" w14:textId="2BEFDCC3" w:rsidR="00B24F2D" w:rsidRDefault="00B24F2D" w:rsidP="000C026A">
      <w:pPr>
        <w:rPr>
          <w:sz w:val="22"/>
          <w:szCs w:val="22"/>
        </w:rPr>
      </w:pPr>
    </w:p>
    <w:p w14:paraId="2BF4FF0E" w14:textId="77777777" w:rsidR="00B24F2D" w:rsidRDefault="00B24F2D"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EA32AB" w:rsidRPr="00C87ADD" w14:paraId="6B959B15" w14:textId="77777777" w:rsidTr="00595BD2">
        <w:trPr>
          <w:trHeight w:val="300"/>
        </w:trPr>
        <w:tc>
          <w:tcPr>
            <w:tcW w:w="1350" w:type="dxa"/>
            <w:tcBorders>
              <w:top w:val="nil"/>
              <w:left w:val="nil"/>
              <w:bottom w:val="nil"/>
              <w:right w:val="nil"/>
            </w:tcBorders>
            <w:shd w:val="clear" w:color="auto" w:fill="auto"/>
            <w:noWrap/>
            <w:vAlign w:val="bottom"/>
            <w:hideMark/>
          </w:tcPr>
          <w:p w14:paraId="7001982C" w14:textId="77777777" w:rsidR="00EA32AB" w:rsidRPr="00C87ADD" w:rsidRDefault="00EA32AB" w:rsidP="00595BD2">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0837B823"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1</w:t>
            </w:r>
          </w:p>
        </w:tc>
        <w:tc>
          <w:tcPr>
            <w:tcW w:w="960" w:type="dxa"/>
            <w:tcBorders>
              <w:top w:val="single" w:sz="8" w:space="0" w:color="auto"/>
              <w:left w:val="nil"/>
              <w:bottom w:val="single" w:sz="8" w:space="0" w:color="auto"/>
              <w:right w:val="nil"/>
            </w:tcBorders>
            <w:shd w:val="clear" w:color="auto" w:fill="auto"/>
            <w:noWrap/>
            <w:vAlign w:val="bottom"/>
            <w:hideMark/>
          </w:tcPr>
          <w:p w14:paraId="5C9FDCC5"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7BE56B65"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2B560F3C"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F9328EC"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EA32AB" w:rsidRPr="00C87ADD" w14:paraId="23B1F8B6" w14:textId="77777777" w:rsidTr="00595BD2">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656B5B0E"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1</w:t>
            </w:r>
          </w:p>
        </w:tc>
        <w:tc>
          <w:tcPr>
            <w:tcW w:w="645" w:type="dxa"/>
            <w:tcBorders>
              <w:top w:val="nil"/>
              <w:left w:val="nil"/>
              <w:bottom w:val="nil"/>
              <w:right w:val="nil"/>
            </w:tcBorders>
            <w:shd w:val="clear" w:color="auto" w:fill="auto"/>
            <w:noWrap/>
            <w:vAlign w:val="bottom"/>
            <w:hideMark/>
          </w:tcPr>
          <w:p w14:paraId="62910D9D"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71C41E98"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BD68FE7"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5B4CF0"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66A3599E"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7FE3978E" w14:textId="77777777" w:rsidTr="00595BD2">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D9F30AF"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F1BB038"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443DEB"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09083797"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1B495FD1"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68EDA519"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2E4F41D9" w14:textId="77777777" w:rsidTr="00595BD2">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93A1CDE"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25725B46"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F24521D"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1F6EF987"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7F678575"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4177DC67"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0D2864E8" w14:textId="77777777" w:rsidTr="00595BD2">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319DE0EC"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10CA9554"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6CF77F4"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39AD93"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FC4A363"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15BCF5A4"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040D77F4" w14:textId="77777777" w:rsidTr="00595BD2">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61B3C0F7"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47FEB5C5"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119031F1"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63D8A930"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09DF90F3"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0C86D14"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13BF7D65" w14:textId="77777777" w:rsidR="00EA32AB" w:rsidRPr="00C87ADD" w:rsidRDefault="00EA32AB" w:rsidP="00EA32AB">
      <w:pPr>
        <w:rPr>
          <w:sz w:val="22"/>
          <w:szCs w:val="22"/>
        </w:rPr>
      </w:pPr>
      <w:r w:rsidRPr="00C87ADD">
        <w:rPr>
          <w:sz w:val="22"/>
          <w:szCs w:val="22"/>
        </w:rPr>
        <w:t xml:space="preserve"> </w:t>
      </w:r>
    </w:p>
    <w:p w14:paraId="343A568C" w14:textId="77777777" w:rsidR="00EA32AB" w:rsidRPr="00C87ADD" w:rsidRDefault="00EA32AB" w:rsidP="00EA32AB">
      <w:pPr>
        <w:rPr>
          <w:b/>
          <w:sz w:val="22"/>
          <w:szCs w:val="22"/>
        </w:rPr>
      </w:pPr>
    </w:p>
    <w:p w14:paraId="2F7A3382" w14:textId="274B3486" w:rsidR="00EA32AB" w:rsidRDefault="00EA32AB" w:rsidP="00E06E68">
      <w:pPr>
        <w:rPr>
          <w:b/>
          <w:sz w:val="22"/>
          <w:szCs w:val="22"/>
        </w:rPr>
      </w:pPr>
    </w:p>
    <w:p w14:paraId="703E9D42" w14:textId="77777777" w:rsidR="008A647B" w:rsidRDefault="008A647B" w:rsidP="00EA32AB">
      <w:pPr>
        <w:ind w:left="2160" w:firstLine="720"/>
        <w:rPr>
          <w:b/>
          <w:sz w:val="22"/>
          <w:szCs w:val="22"/>
        </w:rPr>
      </w:pPr>
    </w:p>
    <w:p w14:paraId="54F2FF2E" w14:textId="77777777" w:rsidR="008A647B" w:rsidRDefault="008A647B" w:rsidP="00EA32AB">
      <w:pPr>
        <w:ind w:left="2160" w:firstLine="720"/>
        <w:rPr>
          <w:b/>
          <w:sz w:val="22"/>
          <w:szCs w:val="22"/>
        </w:rPr>
      </w:pPr>
    </w:p>
    <w:p w14:paraId="3B91B8BF" w14:textId="77777777" w:rsidR="008A647B" w:rsidRDefault="008A647B" w:rsidP="00EA32AB">
      <w:pPr>
        <w:ind w:left="2160" w:firstLine="720"/>
        <w:rPr>
          <w:b/>
          <w:sz w:val="22"/>
          <w:szCs w:val="22"/>
        </w:rPr>
      </w:pPr>
    </w:p>
    <w:p w14:paraId="4A690AF2" w14:textId="77777777" w:rsidR="00B24F2D" w:rsidRDefault="00B24F2D" w:rsidP="00EA32AB">
      <w:pPr>
        <w:ind w:left="2160" w:firstLine="720"/>
        <w:rPr>
          <w:b/>
          <w:sz w:val="22"/>
          <w:szCs w:val="22"/>
        </w:rPr>
      </w:pPr>
    </w:p>
    <w:p w14:paraId="33BA3157" w14:textId="77777777" w:rsidR="00B24F2D" w:rsidRDefault="00B24F2D" w:rsidP="00EA32AB">
      <w:pPr>
        <w:ind w:left="2160" w:firstLine="720"/>
        <w:rPr>
          <w:b/>
          <w:sz w:val="22"/>
          <w:szCs w:val="22"/>
        </w:rPr>
      </w:pPr>
    </w:p>
    <w:p w14:paraId="7E16CAD4" w14:textId="3AD5B62A" w:rsidR="00EA32AB" w:rsidRPr="00C87ADD" w:rsidRDefault="00EA32AB" w:rsidP="00EA32AB">
      <w:pPr>
        <w:ind w:left="2160" w:firstLine="720"/>
        <w:rPr>
          <w:sz w:val="22"/>
          <w:szCs w:val="22"/>
        </w:rPr>
      </w:pPr>
      <w:r w:rsidRPr="00C87ADD">
        <w:rPr>
          <w:b/>
          <w:sz w:val="22"/>
          <w:szCs w:val="22"/>
        </w:rPr>
        <w:t xml:space="preserve">Figure </w:t>
      </w:r>
      <w:r w:rsidR="001C7B56">
        <w:rPr>
          <w:b/>
          <w:sz w:val="22"/>
          <w:szCs w:val="22"/>
        </w:rPr>
        <w:t>3</w:t>
      </w:r>
      <w:r w:rsidRPr="00C87ADD">
        <w:rPr>
          <w:b/>
          <w:sz w:val="22"/>
          <w:szCs w:val="22"/>
        </w:rPr>
        <w:t xml:space="preserve">. </w:t>
      </w:r>
      <w:r w:rsidRPr="00C87ADD">
        <w:rPr>
          <w:sz w:val="22"/>
          <w:szCs w:val="22"/>
        </w:rPr>
        <w:t>Confusion matrix for fruit_data_subset</w:t>
      </w:r>
    </w:p>
    <w:p w14:paraId="03B34F82" w14:textId="10FDDFFB" w:rsidR="00903BB3" w:rsidRDefault="00903BB3" w:rsidP="000C026A">
      <w:pPr>
        <w:rPr>
          <w:sz w:val="22"/>
          <w:szCs w:val="22"/>
        </w:rPr>
      </w:pPr>
    </w:p>
    <w:p w14:paraId="793D751F" w14:textId="77777777" w:rsidR="0088431A" w:rsidRPr="00C87ADD" w:rsidRDefault="0088431A" w:rsidP="000C026A">
      <w:pPr>
        <w:rPr>
          <w:sz w:val="22"/>
          <w:szCs w:val="22"/>
        </w:rPr>
      </w:pPr>
    </w:p>
    <w:p w14:paraId="413D8144" w14:textId="14F4C24B" w:rsidR="00A401BA" w:rsidRDefault="003116BD" w:rsidP="000C026A">
      <w:pPr>
        <w:rPr>
          <w:sz w:val="22"/>
          <w:szCs w:val="22"/>
        </w:rPr>
      </w:pPr>
      <w:r>
        <w:rPr>
          <w:sz w:val="22"/>
          <w:szCs w:val="22"/>
        </w:rPr>
        <w:t xml:space="preserve">Our second model, which uses the same 2-layer network on the whole dataset (33 </w:t>
      </w:r>
      <w:r w:rsidR="00EA32AB">
        <w:rPr>
          <w:sz w:val="22"/>
          <w:szCs w:val="22"/>
        </w:rPr>
        <w:t>classes</w:t>
      </w:r>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093318DB" w:rsidR="00F84782" w:rsidRDefault="009172DB" w:rsidP="0088431A">
      <w:pPr>
        <w:jc w:val="center"/>
        <w:rPr>
          <w:sz w:val="22"/>
          <w:szCs w:val="22"/>
        </w:rPr>
      </w:pPr>
      <w:r w:rsidRPr="00C87ADD">
        <w:rPr>
          <w:b/>
          <w:sz w:val="22"/>
          <w:szCs w:val="22"/>
        </w:rPr>
        <w:t xml:space="preserve">Figure </w:t>
      </w:r>
      <w:r w:rsidR="001C7B56">
        <w:rPr>
          <w:b/>
          <w:sz w:val="22"/>
          <w:szCs w:val="22"/>
        </w:rPr>
        <w:t>4</w:t>
      </w:r>
      <w:r w:rsidRPr="00C87ADD">
        <w:rPr>
          <w:b/>
          <w:sz w:val="22"/>
          <w:szCs w:val="22"/>
        </w:rPr>
        <w:t xml:space="preserve">. </w:t>
      </w:r>
      <w:r w:rsidRPr="00C87ADD">
        <w:rPr>
          <w:sz w:val="22"/>
          <w:szCs w:val="22"/>
        </w:rPr>
        <w:t>Number of Misclassifications</w:t>
      </w:r>
      <w:r w:rsidR="001C7B56">
        <w:rPr>
          <w:sz w:val="22"/>
          <w:szCs w:val="22"/>
        </w:rPr>
        <w:t>, 2-Layer Network</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293478E8" w:rsidR="0088431A" w:rsidRDefault="003116BD" w:rsidP="0088431A">
      <w:pPr>
        <w:rPr>
          <w:sz w:val="22"/>
          <w:szCs w:val="22"/>
        </w:rPr>
      </w:pPr>
      <w:r>
        <w:rPr>
          <w:sz w:val="22"/>
          <w:szCs w:val="22"/>
        </w:rPr>
        <w:t xml:space="preserve">The images below </w:t>
      </w:r>
      <w:r w:rsidR="001C7B56">
        <w:rPr>
          <w:sz w:val="22"/>
          <w:szCs w:val="22"/>
        </w:rPr>
        <w:t xml:space="preserve">(Figure 5) </w:t>
      </w:r>
      <w:r>
        <w:rPr>
          <w:sz w:val="22"/>
          <w:szCs w:val="22"/>
        </w:rPr>
        <w:t xml:space="preserve">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101A945" w:rsidR="0088431A" w:rsidRDefault="0088431A" w:rsidP="0088431A">
      <w:pPr>
        <w:rPr>
          <w:sz w:val="22"/>
          <w:szCs w:val="22"/>
        </w:rPr>
      </w:pPr>
    </w:p>
    <w:p w14:paraId="3B984076" w14:textId="1128E7C0" w:rsidR="0088431A" w:rsidRPr="0088431A" w:rsidRDefault="00AE3423" w:rsidP="0088431A">
      <w:pPr>
        <w:rPr>
          <w:sz w:val="22"/>
          <w:szCs w:val="22"/>
        </w:rPr>
      </w:pPr>
      <w:r>
        <w:rPr>
          <w:noProof/>
          <w:sz w:val="22"/>
          <w:szCs w:val="22"/>
        </w:rPr>
        <w:lastRenderedPageBreak/>
        <w:drawing>
          <wp:inline distT="0" distB="0" distL="0" distR="0" wp14:anchorId="694F730F" wp14:editId="68F65071">
            <wp:extent cx="5942965" cy="7833442"/>
            <wp:effectExtent l="12700" t="12700" r="1333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itmissall.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4039" cy="7861219"/>
                    </a:xfrm>
                    <a:prstGeom prst="rect">
                      <a:avLst/>
                    </a:prstGeom>
                    <a:ln>
                      <a:solidFill>
                        <a:schemeClr val="tx1"/>
                      </a:solidFill>
                    </a:ln>
                  </pic:spPr>
                </pic:pic>
              </a:graphicData>
            </a:graphic>
          </wp:inline>
        </w:drawing>
      </w:r>
    </w:p>
    <w:p w14:paraId="2FECC492" w14:textId="36A6CF0B" w:rsidR="00B879FA" w:rsidRDefault="00B879FA" w:rsidP="000C026A">
      <w:pPr>
        <w:rPr>
          <w:b/>
          <w:sz w:val="22"/>
          <w:szCs w:val="22"/>
        </w:rPr>
      </w:pPr>
    </w:p>
    <w:p w14:paraId="41E5EA30" w14:textId="0903A668" w:rsidR="0088431A" w:rsidRPr="00B24F2D" w:rsidRDefault="000C026A" w:rsidP="00B24F2D">
      <w:pPr>
        <w:jc w:val="center"/>
        <w:rPr>
          <w:b/>
          <w:sz w:val="22"/>
          <w:szCs w:val="22"/>
        </w:rPr>
      </w:pPr>
      <w:r w:rsidRPr="00C87ADD">
        <w:rPr>
          <w:b/>
          <w:sz w:val="22"/>
          <w:szCs w:val="22"/>
        </w:rPr>
        <w:t xml:space="preserve">Figure </w:t>
      </w:r>
      <w:r w:rsidR="001C7B56">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w:t>
      </w:r>
      <w:r w:rsidR="001C7B56">
        <w:rPr>
          <w:sz w:val="22"/>
          <w:szCs w:val="22"/>
        </w:rPr>
        <w:t>L</w:t>
      </w:r>
      <w:r>
        <w:rPr>
          <w:sz w:val="22"/>
          <w:szCs w:val="22"/>
        </w:rPr>
        <w:t xml:space="preserve">ayer </w:t>
      </w:r>
      <w:r w:rsidR="001C7B56">
        <w:rPr>
          <w:sz w:val="22"/>
          <w:szCs w:val="22"/>
        </w:rPr>
        <w:t>N</w:t>
      </w:r>
      <w:r>
        <w:rPr>
          <w:sz w:val="22"/>
          <w:szCs w:val="22"/>
        </w:rPr>
        <w:t>etwork</w:t>
      </w:r>
    </w:p>
    <w:p w14:paraId="5A413550" w14:textId="7A12920C" w:rsidR="006D5830" w:rsidRDefault="003116BD" w:rsidP="00E06E68">
      <w:pPr>
        <w:ind w:firstLine="720"/>
        <w:rPr>
          <w:sz w:val="22"/>
          <w:szCs w:val="22"/>
        </w:rPr>
      </w:pPr>
      <w:r>
        <w:rPr>
          <w:sz w:val="22"/>
          <w:szCs w:val="22"/>
        </w:rPr>
        <w:lastRenderedPageBreak/>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Th</w:t>
      </w:r>
      <w:r w:rsidR="00B52C62">
        <w:rPr>
          <w:sz w:val="22"/>
          <w:szCs w:val="22"/>
        </w:rPr>
        <w:t>e</w:t>
      </w:r>
      <w:r w:rsidR="00327E01">
        <w:rPr>
          <w:sz w:val="22"/>
          <w:szCs w:val="22"/>
        </w:rPr>
        <w:t xml:space="preserve">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were between Braeburn and Nectarine, with 33 misclassifications</w:t>
      </w:r>
      <w:r w:rsidR="008A647B">
        <w:rPr>
          <w:sz w:val="22"/>
          <w:szCs w:val="22"/>
        </w:rPr>
        <w:t xml:space="preserve">.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3579C15C" w14:textId="0EFFAB67" w:rsidR="001C7B56" w:rsidRDefault="001C7B56" w:rsidP="001C7B56">
      <w:pPr>
        <w:rPr>
          <w:sz w:val="22"/>
          <w:szCs w:val="22"/>
        </w:rPr>
      </w:pPr>
    </w:p>
    <w:p w14:paraId="015F3EC0" w14:textId="77777777" w:rsidR="009E7F8B" w:rsidRDefault="009E7F8B" w:rsidP="001C7B56">
      <w:pPr>
        <w:rPr>
          <w:sz w:val="22"/>
          <w:szCs w:val="22"/>
        </w:rPr>
      </w:pPr>
    </w:p>
    <w:p w14:paraId="437F44E1" w14:textId="09FB7995" w:rsidR="001C7B56" w:rsidRDefault="001C7B56" w:rsidP="001C7B56">
      <w:pPr>
        <w:rPr>
          <w:sz w:val="22"/>
          <w:szCs w:val="22"/>
        </w:rPr>
      </w:pPr>
      <w:r w:rsidRPr="001C7B56">
        <w:rPr>
          <w:sz w:val="22"/>
          <w:szCs w:val="22"/>
          <w:highlight w:val="yellow"/>
        </w:rPr>
        <w:t>**Discuss training loss**</w:t>
      </w:r>
    </w:p>
    <w:p w14:paraId="32C222C2" w14:textId="3DF7054C" w:rsidR="006D5830" w:rsidRDefault="006D5830" w:rsidP="000C026A">
      <w:pPr>
        <w:rPr>
          <w:sz w:val="22"/>
          <w:szCs w:val="22"/>
        </w:rPr>
      </w:pPr>
    </w:p>
    <w:p w14:paraId="4892FB45" w14:textId="77777777" w:rsidR="009E7F8B" w:rsidRDefault="009E7F8B" w:rsidP="000C026A">
      <w:pPr>
        <w:rPr>
          <w:sz w:val="22"/>
          <w:szCs w:val="22"/>
        </w:rPr>
      </w:pPr>
    </w:p>
    <w:p w14:paraId="3D52A990" w14:textId="73BB6C70" w:rsidR="006D5830" w:rsidRDefault="001C7B56" w:rsidP="000C026A">
      <w:pPr>
        <w:rPr>
          <w:sz w:val="22"/>
          <w:szCs w:val="22"/>
        </w:rPr>
      </w:pPr>
      <w:r>
        <w:rPr>
          <w:noProof/>
          <w:sz w:val="22"/>
          <w:szCs w:val="22"/>
        </w:rPr>
        <w:drawing>
          <wp:inline distT="0" distB="0" distL="0" distR="0" wp14:anchorId="376CE082" wp14:editId="4F0C8C79">
            <wp:extent cx="2905433" cy="2182762"/>
            <wp:effectExtent l="0" t="0" r="3175" b="1905"/>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layer los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0566" cy="2216669"/>
                    </a:xfrm>
                    <a:prstGeom prst="rect">
                      <a:avLst/>
                    </a:prstGeom>
                  </pic:spPr>
                </pic:pic>
              </a:graphicData>
            </a:graphic>
          </wp:inline>
        </w:drawing>
      </w:r>
      <w:r>
        <w:rPr>
          <w:noProof/>
          <w:sz w:val="22"/>
          <w:szCs w:val="22"/>
        </w:rPr>
        <w:drawing>
          <wp:inline distT="0" distB="0" distL="0" distR="0" wp14:anchorId="783BE81D" wp14:editId="314D667A">
            <wp:extent cx="2892295" cy="2182168"/>
            <wp:effectExtent l="0" t="0" r="3810" b="2540"/>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layer lo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8785" cy="2217244"/>
                    </a:xfrm>
                    <a:prstGeom prst="rect">
                      <a:avLst/>
                    </a:prstGeom>
                  </pic:spPr>
                </pic:pic>
              </a:graphicData>
            </a:graphic>
          </wp:inline>
        </w:drawing>
      </w:r>
    </w:p>
    <w:p w14:paraId="07852AE6" w14:textId="2E896844" w:rsidR="006D5830" w:rsidRDefault="001C7B56" w:rsidP="001C7B56">
      <w:pPr>
        <w:rPr>
          <w:sz w:val="22"/>
          <w:szCs w:val="22"/>
        </w:rPr>
      </w:pPr>
      <w:r w:rsidRPr="001C7B56">
        <w:rPr>
          <w:b/>
          <w:sz w:val="22"/>
          <w:szCs w:val="22"/>
        </w:rPr>
        <w:t>Figure 6.</w:t>
      </w:r>
      <w:r>
        <w:rPr>
          <w:sz w:val="22"/>
          <w:szCs w:val="22"/>
        </w:rPr>
        <w:t xml:space="preserve"> Cross-Entropy Loss, 2-Layer Network          </w:t>
      </w:r>
      <w:r w:rsidRPr="001C7B56">
        <w:rPr>
          <w:b/>
          <w:sz w:val="22"/>
          <w:szCs w:val="22"/>
        </w:rPr>
        <w:t xml:space="preserve">Figure </w:t>
      </w:r>
      <w:r w:rsidRPr="001C7B56">
        <w:rPr>
          <w:b/>
          <w:sz w:val="22"/>
          <w:szCs w:val="22"/>
        </w:rPr>
        <w:t>7</w:t>
      </w:r>
      <w:r w:rsidRPr="001C7B56">
        <w:rPr>
          <w:b/>
          <w:sz w:val="22"/>
          <w:szCs w:val="22"/>
        </w:rPr>
        <w:t>.</w:t>
      </w:r>
      <w:r>
        <w:rPr>
          <w:sz w:val="22"/>
          <w:szCs w:val="22"/>
        </w:rPr>
        <w:t xml:space="preserve"> Cross-Entropy Loss</w:t>
      </w:r>
      <w:r>
        <w:rPr>
          <w:sz w:val="22"/>
          <w:szCs w:val="22"/>
        </w:rPr>
        <w:t>,</w:t>
      </w:r>
      <w:r>
        <w:rPr>
          <w:sz w:val="22"/>
          <w:szCs w:val="22"/>
        </w:rPr>
        <w:t xml:space="preserve"> </w:t>
      </w:r>
      <w:r>
        <w:rPr>
          <w:sz w:val="22"/>
          <w:szCs w:val="22"/>
        </w:rPr>
        <w:t>3</w:t>
      </w:r>
      <w:r>
        <w:rPr>
          <w:sz w:val="22"/>
          <w:szCs w:val="22"/>
        </w:rPr>
        <w:t>-Layer Network</w:t>
      </w:r>
    </w:p>
    <w:p w14:paraId="60AB1212" w14:textId="49BE5005" w:rsidR="001C7B56" w:rsidRDefault="001C7B56" w:rsidP="000C026A">
      <w:pPr>
        <w:rPr>
          <w:sz w:val="22"/>
          <w:szCs w:val="22"/>
        </w:rPr>
      </w:pPr>
    </w:p>
    <w:p w14:paraId="2510B45F" w14:textId="77777777" w:rsidR="009E7F8B" w:rsidRDefault="009E7F8B" w:rsidP="000C026A">
      <w:pPr>
        <w:rPr>
          <w:sz w:val="22"/>
          <w:szCs w:val="22"/>
        </w:rPr>
      </w:pPr>
    </w:p>
    <w:p w14:paraId="3A972304" w14:textId="4163864E" w:rsidR="001C7B56" w:rsidRDefault="001C7B56" w:rsidP="000C026A">
      <w:pPr>
        <w:rPr>
          <w:sz w:val="22"/>
          <w:szCs w:val="22"/>
        </w:rPr>
      </w:pPr>
      <w:r w:rsidRPr="001C7B56">
        <w:rPr>
          <w:sz w:val="22"/>
          <w:szCs w:val="22"/>
          <w:highlight w:val="yellow"/>
        </w:rPr>
        <w:t xml:space="preserve">**Discuss </w:t>
      </w:r>
      <w:r>
        <w:rPr>
          <w:sz w:val="22"/>
          <w:szCs w:val="22"/>
          <w:highlight w:val="yellow"/>
        </w:rPr>
        <w:t>test accuracy</w:t>
      </w:r>
      <w:r w:rsidRPr="001C7B56">
        <w:rPr>
          <w:sz w:val="22"/>
          <w:szCs w:val="22"/>
          <w:highlight w:val="yellow"/>
        </w:rPr>
        <w:t>**</w:t>
      </w:r>
    </w:p>
    <w:p w14:paraId="6374273F" w14:textId="0CE47137" w:rsidR="001C7B56" w:rsidRDefault="001C7B56" w:rsidP="000C026A">
      <w:pPr>
        <w:rPr>
          <w:sz w:val="22"/>
          <w:szCs w:val="22"/>
        </w:rPr>
      </w:pPr>
    </w:p>
    <w:p w14:paraId="32D7F025" w14:textId="77777777" w:rsidR="009E7F8B" w:rsidRDefault="009E7F8B" w:rsidP="000C026A">
      <w:pPr>
        <w:rPr>
          <w:sz w:val="22"/>
          <w:szCs w:val="22"/>
        </w:rPr>
      </w:pPr>
      <w:bookmarkStart w:id="0" w:name="_GoBack"/>
      <w:bookmarkEnd w:id="0"/>
    </w:p>
    <w:p w14:paraId="600F0435" w14:textId="62385632" w:rsidR="0088431A" w:rsidRDefault="001C7B56" w:rsidP="000C026A">
      <w:pPr>
        <w:rPr>
          <w:sz w:val="22"/>
          <w:szCs w:val="22"/>
        </w:rPr>
      </w:pPr>
      <w:r>
        <w:rPr>
          <w:noProof/>
          <w:sz w:val="22"/>
          <w:szCs w:val="22"/>
        </w:rPr>
        <w:drawing>
          <wp:inline distT="0" distB="0" distL="0" distR="0" wp14:anchorId="634F4C13" wp14:editId="12843B1F">
            <wp:extent cx="2905125" cy="2186255"/>
            <wp:effectExtent l="0" t="0" r="317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layer accurac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620" cy="2202431"/>
                    </a:xfrm>
                    <a:prstGeom prst="rect">
                      <a:avLst/>
                    </a:prstGeom>
                  </pic:spPr>
                </pic:pic>
              </a:graphicData>
            </a:graphic>
          </wp:inline>
        </w:drawing>
      </w:r>
      <w:r>
        <w:rPr>
          <w:noProof/>
          <w:sz w:val="22"/>
          <w:szCs w:val="22"/>
        </w:rPr>
        <w:drawing>
          <wp:inline distT="0" distB="0" distL="0" distR="0" wp14:anchorId="264FB912" wp14:editId="10189CC0">
            <wp:extent cx="2904190" cy="2185670"/>
            <wp:effectExtent l="0" t="0" r="444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layer accuracy.png"/>
                    <pic:cNvPicPr/>
                  </pic:nvPicPr>
                  <pic:blipFill rotWithShape="1">
                    <a:blip r:embed="rId10" cstate="print">
                      <a:extLst>
                        <a:ext uri="{28A0092B-C50C-407E-A947-70E740481C1C}">
                          <a14:useLocalDpi xmlns:a14="http://schemas.microsoft.com/office/drawing/2010/main" val="0"/>
                        </a:ext>
                      </a:extLst>
                    </a:blip>
                    <a:srcRect t="448"/>
                    <a:stretch/>
                  </pic:blipFill>
                  <pic:spPr bwMode="auto">
                    <a:xfrm>
                      <a:off x="0" y="0"/>
                      <a:ext cx="2934744" cy="2208664"/>
                    </a:xfrm>
                    <a:prstGeom prst="rect">
                      <a:avLst/>
                    </a:prstGeom>
                    <a:ln>
                      <a:noFill/>
                    </a:ln>
                    <a:extLst>
                      <a:ext uri="{53640926-AAD7-44D8-BBD7-CCE9431645EC}">
                        <a14:shadowObscured xmlns:a14="http://schemas.microsoft.com/office/drawing/2010/main"/>
                      </a:ext>
                    </a:extLst>
                  </pic:spPr>
                </pic:pic>
              </a:graphicData>
            </a:graphic>
          </wp:inline>
        </w:drawing>
      </w:r>
    </w:p>
    <w:p w14:paraId="6DA9445C" w14:textId="20DDE494" w:rsidR="001C7B56" w:rsidRDefault="001C7B56" w:rsidP="001C7B56">
      <w:pPr>
        <w:rPr>
          <w:sz w:val="22"/>
          <w:szCs w:val="22"/>
        </w:rPr>
      </w:pPr>
      <w:r w:rsidRPr="001C7B56">
        <w:rPr>
          <w:b/>
          <w:sz w:val="22"/>
          <w:szCs w:val="22"/>
        </w:rPr>
        <w:t xml:space="preserve">Figure </w:t>
      </w:r>
      <w:r>
        <w:rPr>
          <w:b/>
          <w:sz w:val="22"/>
          <w:szCs w:val="22"/>
        </w:rPr>
        <w:t>8</w:t>
      </w:r>
      <w:r w:rsidRPr="001C7B56">
        <w:rPr>
          <w:b/>
          <w:sz w:val="22"/>
          <w:szCs w:val="22"/>
        </w:rPr>
        <w:t>.</w:t>
      </w:r>
      <w:r>
        <w:rPr>
          <w:sz w:val="22"/>
          <w:szCs w:val="22"/>
        </w:rPr>
        <w:t xml:space="preserve"> </w:t>
      </w:r>
      <w:r>
        <w:rPr>
          <w:sz w:val="22"/>
          <w:szCs w:val="22"/>
        </w:rPr>
        <w:t>Test Accuracy</w:t>
      </w:r>
      <w:r>
        <w:rPr>
          <w:sz w:val="22"/>
          <w:szCs w:val="22"/>
        </w:rPr>
        <w:t xml:space="preserve">, 2-Layer Network          </w:t>
      </w:r>
      <w:r>
        <w:rPr>
          <w:sz w:val="22"/>
          <w:szCs w:val="22"/>
        </w:rPr>
        <w:t xml:space="preserve">         </w:t>
      </w:r>
      <w:r w:rsidRPr="001C7B56">
        <w:rPr>
          <w:b/>
          <w:sz w:val="22"/>
          <w:szCs w:val="22"/>
        </w:rPr>
        <w:t xml:space="preserve">Figure </w:t>
      </w:r>
      <w:r>
        <w:rPr>
          <w:b/>
          <w:sz w:val="22"/>
          <w:szCs w:val="22"/>
        </w:rPr>
        <w:t>9</w:t>
      </w:r>
      <w:r w:rsidRPr="001C7B56">
        <w:rPr>
          <w:b/>
          <w:sz w:val="22"/>
          <w:szCs w:val="22"/>
        </w:rPr>
        <w:t>.</w:t>
      </w:r>
      <w:r>
        <w:rPr>
          <w:sz w:val="22"/>
          <w:szCs w:val="22"/>
        </w:rPr>
        <w:t xml:space="preserve"> Test Accuracy, 3-Layer Network</w:t>
      </w:r>
    </w:p>
    <w:p w14:paraId="055C8AC8" w14:textId="4A44D0AE" w:rsidR="001C7B56" w:rsidRDefault="001C7B56" w:rsidP="000C026A">
      <w:pPr>
        <w:rPr>
          <w:sz w:val="22"/>
          <w:szCs w:val="22"/>
        </w:rPr>
      </w:pPr>
    </w:p>
    <w:p w14:paraId="4D06871F" w14:textId="77777777" w:rsidR="001C7B56" w:rsidRPr="003116BD" w:rsidRDefault="001C7B56" w:rsidP="000C026A">
      <w:pPr>
        <w:rPr>
          <w:sz w:val="22"/>
          <w:szCs w:val="22"/>
        </w:rPr>
      </w:pPr>
    </w:p>
    <w:p w14:paraId="349F2827" w14:textId="006F0761" w:rsidR="00CF03C0" w:rsidRDefault="00CF03C0" w:rsidP="000C026A">
      <w:pPr>
        <w:pStyle w:val="Heading1"/>
        <w:spacing w:before="0"/>
      </w:pPr>
      <w:r>
        <w:t>Summary</w:t>
      </w:r>
    </w:p>
    <w:p w14:paraId="51DA93BD" w14:textId="554B7D7D" w:rsidR="00CF03C0" w:rsidRPr="00B24F2D" w:rsidRDefault="00CF03C0" w:rsidP="000C026A">
      <w:pPr>
        <w:rPr>
          <w:sz w:val="22"/>
          <w:szCs w:val="22"/>
        </w:rPr>
      </w:pPr>
    </w:p>
    <w:p w14:paraId="1A82958E" w14:textId="7806D5DD" w:rsidR="009A70D2" w:rsidRPr="00946B1A" w:rsidRDefault="00B24F2D" w:rsidP="00946B1A">
      <w:pPr>
        <w:ind w:firstLine="720"/>
        <w:rPr>
          <w:sz w:val="22"/>
          <w:szCs w:val="22"/>
        </w:rPr>
      </w:pPr>
      <w:r w:rsidRPr="00B24F2D">
        <w:rPr>
          <w:sz w:val="22"/>
          <w:szCs w:val="22"/>
        </w:rPr>
        <w:lastRenderedPageBreak/>
        <w:t xml:space="preserve">Convolutional Neural Networks are </w:t>
      </w:r>
      <w:r>
        <w:rPr>
          <w:sz w:val="22"/>
          <w:szCs w:val="22"/>
        </w:rPr>
        <w:t>an important field for computer vision and</w:t>
      </w:r>
      <w:r w:rsidRPr="00B24F2D">
        <w:rPr>
          <w:sz w:val="22"/>
          <w:szCs w:val="22"/>
        </w:rPr>
        <w:t xml:space="preserve"> offer a</w:t>
      </w:r>
      <w:r>
        <w:rPr>
          <w:sz w:val="22"/>
          <w:szCs w:val="22"/>
        </w:rPr>
        <w:t xml:space="preserve"> powerful yet accessible </w:t>
      </w:r>
      <w:r w:rsidRPr="00B24F2D">
        <w:rPr>
          <w:sz w:val="22"/>
          <w:szCs w:val="22"/>
        </w:rPr>
        <w:t xml:space="preserve">way </w:t>
      </w:r>
      <w:r>
        <w:rPr>
          <w:sz w:val="22"/>
          <w:szCs w:val="22"/>
        </w:rPr>
        <w:t xml:space="preserve">for researchers to use </w:t>
      </w:r>
      <w:r w:rsidRPr="00B24F2D">
        <w:rPr>
          <w:sz w:val="22"/>
          <w:szCs w:val="22"/>
        </w:rPr>
        <w:t xml:space="preserve">computers </w:t>
      </w:r>
      <w:r>
        <w:rPr>
          <w:sz w:val="22"/>
          <w:szCs w:val="22"/>
        </w:rPr>
        <w:t xml:space="preserve">to </w:t>
      </w:r>
      <w:r w:rsidRPr="00B24F2D">
        <w:rPr>
          <w:sz w:val="22"/>
          <w:szCs w:val="22"/>
        </w:rPr>
        <w:t>interpret images</w:t>
      </w:r>
      <w:r>
        <w:rPr>
          <w:sz w:val="22"/>
          <w:szCs w:val="22"/>
        </w:rPr>
        <w:t xml:space="preserve">. Fruit </w:t>
      </w:r>
      <w:r w:rsidR="00946B1A">
        <w:rPr>
          <w:sz w:val="22"/>
          <w:szCs w:val="22"/>
        </w:rPr>
        <w:t>classification</w:t>
      </w:r>
      <w:r>
        <w:rPr>
          <w:sz w:val="22"/>
          <w:szCs w:val="22"/>
        </w:rPr>
        <w:t xml:space="preserve"> is a key use for CNNs and can potentially automate the </w:t>
      </w:r>
      <w:r>
        <w:rPr>
          <w:sz w:val="22"/>
          <w:szCs w:val="22"/>
        </w:rPr>
        <w:t>inspect</w:t>
      </w:r>
      <w:r>
        <w:rPr>
          <w:sz w:val="22"/>
          <w:szCs w:val="22"/>
        </w:rPr>
        <w:t>ion</w:t>
      </w:r>
      <w:r>
        <w:rPr>
          <w:sz w:val="22"/>
          <w:szCs w:val="22"/>
        </w:rPr>
        <w:t xml:space="preserve"> </w:t>
      </w:r>
      <w:r>
        <w:rPr>
          <w:sz w:val="22"/>
          <w:szCs w:val="22"/>
        </w:rPr>
        <w:t xml:space="preserve">process </w:t>
      </w:r>
      <w:r w:rsidR="00946B1A">
        <w:rPr>
          <w:sz w:val="22"/>
          <w:szCs w:val="22"/>
        </w:rPr>
        <w:t xml:space="preserve">of </w:t>
      </w:r>
      <w:r>
        <w:rPr>
          <w:sz w:val="22"/>
          <w:szCs w:val="22"/>
        </w:rPr>
        <w:t>fruit</w:t>
      </w:r>
      <w:r w:rsidR="00946B1A">
        <w:rPr>
          <w:sz w:val="22"/>
          <w:szCs w:val="22"/>
        </w:rPr>
        <w:t>s</w:t>
      </w:r>
      <w:r>
        <w:rPr>
          <w:sz w:val="22"/>
          <w:szCs w:val="22"/>
        </w:rPr>
        <w:t xml:space="preserve"> </w:t>
      </w:r>
      <w:r w:rsidR="00946B1A">
        <w:rPr>
          <w:sz w:val="22"/>
          <w:szCs w:val="22"/>
        </w:rPr>
        <w:t>for Customs and Border Patrol, allowing a higher and more accurate inspection rate.</w:t>
      </w:r>
      <w:r>
        <w:rPr>
          <w:sz w:val="22"/>
          <w:szCs w:val="22"/>
        </w:rPr>
        <w:t xml:space="preserve"> </w:t>
      </w:r>
      <w:r w:rsidR="007F4F3F">
        <w:rPr>
          <w:sz w:val="22"/>
          <w:szCs w:val="22"/>
        </w:rPr>
        <w:t xml:space="preserve">The CNN model that we developed for this project was able to classify the test set from the Fruits 360 dataset of </w:t>
      </w:r>
      <w:r w:rsidR="007F4F3F" w:rsidRPr="00C87ADD">
        <w:rPr>
          <w:sz w:val="22"/>
          <w:szCs w:val="22"/>
        </w:rPr>
        <w:t>5,195 images</w:t>
      </w:r>
      <w:r w:rsidR="007F4F3F" w:rsidRPr="00B24F2D">
        <w:rPr>
          <w:sz w:val="22"/>
          <w:szCs w:val="22"/>
        </w:rPr>
        <w:t xml:space="preserve"> </w:t>
      </w:r>
      <w:r w:rsidR="007F4F3F">
        <w:rPr>
          <w:sz w:val="22"/>
          <w:szCs w:val="22"/>
        </w:rPr>
        <w:t>with 99% accuracy,</w:t>
      </w:r>
      <w:r w:rsidR="00A86D01">
        <w:rPr>
          <w:sz w:val="22"/>
          <w:szCs w:val="22"/>
        </w:rPr>
        <w:t xml:space="preserve"> which we determine to be a very successful classification rate. Further research would involve investigating the misclassifications for “B</w:t>
      </w:r>
      <w:r w:rsidR="00A86D01">
        <w:rPr>
          <w:sz w:val="22"/>
          <w:szCs w:val="22"/>
        </w:rPr>
        <w:t>raeburn</w:t>
      </w:r>
      <w:r w:rsidR="00A86D01">
        <w:rPr>
          <w:sz w:val="22"/>
          <w:szCs w:val="22"/>
        </w:rPr>
        <w:t>”</w:t>
      </w:r>
      <w:r w:rsidR="00A86D01">
        <w:rPr>
          <w:sz w:val="22"/>
          <w:szCs w:val="22"/>
        </w:rPr>
        <w:t xml:space="preserve"> and </w:t>
      </w:r>
      <w:r w:rsidR="00A86D01">
        <w:rPr>
          <w:sz w:val="22"/>
          <w:szCs w:val="22"/>
        </w:rPr>
        <w:t>“</w:t>
      </w:r>
      <w:r w:rsidR="00A86D01">
        <w:rPr>
          <w:sz w:val="22"/>
          <w:szCs w:val="22"/>
        </w:rPr>
        <w:t>Nectarine</w:t>
      </w:r>
      <w:r w:rsidR="00A86D01">
        <w:rPr>
          <w:sz w:val="22"/>
          <w:szCs w:val="22"/>
        </w:rPr>
        <w:t xml:space="preserve">” and determining how these could be mitigated. The images in the Fruits 360 dataset were specifically processed for the purpose of machine learning, so further research could also involve testing the network on raw, unprocessed photographs of fruit, and making further adjustments </w:t>
      </w:r>
      <w:r w:rsidR="00E4475D">
        <w:rPr>
          <w:sz w:val="22"/>
          <w:szCs w:val="22"/>
        </w:rPr>
        <w:t>based on the results of these classifications</w:t>
      </w:r>
      <w:r w:rsidR="00A86D01">
        <w:rPr>
          <w:sz w:val="22"/>
          <w:szCs w:val="22"/>
        </w:rPr>
        <w:t>.</w:t>
      </w:r>
      <w:r w:rsidR="009A70D2" w:rsidRPr="00B24F2D">
        <w:rPr>
          <w:sz w:val="22"/>
          <w:szCs w:val="22"/>
        </w:rP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1E6E7B5E" w:rsidR="0052530A" w:rsidRDefault="0052530A" w:rsidP="000C026A">
      <w:pPr>
        <w:ind w:left="720" w:hanging="720"/>
        <w:rPr>
          <w:sz w:val="22"/>
          <w:szCs w:val="22"/>
        </w:rPr>
      </w:pPr>
    </w:p>
    <w:p w14:paraId="0F7F8D3C" w14:textId="1CCE79D5" w:rsidR="000E5B1A" w:rsidRPr="00C87ADD" w:rsidRDefault="000E5B1A" w:rsidP="000C026A">
      <w:pPr>
        <w:ind w:left="720" w:hanging="720"/>
        <w:rPr>
          <w:sz w:val="22"/>
          <w:szCs w:val="22"/>
        </w:rPr>
      </w:pPr>
      <w:proofErr w:type="spellStart"/>
      <w:r>
        <w:rPr>
          <w:sz w:val="22"/>
          <w:szCs w:val="22"/>
        </w:rPr>
        <w:t>Vanderhorst</w:t>
      </w:r>
      <w:proofErr w:type="spellEnd"/>
      <w:r>
        <w:rPr>
          <w:sz w:val="22"/>
          <w:szCs w:val="22"/>
        </w:rPr>
        <w:t xml:space="preserve">, D. (2018). </w:t>
      </w:r>
      <w:r w:rsidRPr="000E5B1A">
        <w:rPr>
          <w:sz w:val="22"/>
          <w:szCs w:val="22"/>
        </w:rPr>
        <w:t>CBP intercepts prohibited Mexican fruit</w:t>
      </w:r>
      <w:r>
        <w:rPr>
          <w:sz w:val="22"/>
          <w:szCs w:val="22"/>
        </w:rPr>
        <w:t xml:space="preserve"> [online] Available at: </w:t>
      </w:r>
      <w:hyperlink r:id="rId11" w:history="1">
        <w:r w:rsidRPr="00BE1A2D">
          <w:rPr>
            <w:rStyle w:val="Hyperlink"/>
            <w:sz w:val="22"/>
            <w:szCs w:val="22"/>
          </w:rPr>
          <w:t>https://www.thepacker.com/article/cbp-intercepts-prohibited-mexican-fruit</w:t>
        </w:r>
      </w:hyperlink>
      <w:r>
        <w:rPr>
          <w:sz w:val="22"/>
          <w:szCs w:val="22"/>
        </w:rPr>
        <w:t xml:space="preserve"> [Accessed 6 Apr. 2019].</w:t>
      </w:r>
    </w:p>
    <w:p w14:paraId="2C8FA9B6" w14:textId="77777777" w:rsidR="000E5B1A" w:rsidRDefault="000E5B1A" w:rsidP="000C026A">
      <w:pPr>
        <w:ind w:left="720" w:hanging="720"/>
        <w:rPr>
          <w:sz w:val="22"/>
          <w:szCs w:val="22"/>
        </w:rPr>
      </w:pPr>
    </w:p>
    <w:p w14:paraId="53373103" w14:textId="138691AF"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2"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0E5B1A"/>
    <w:rsid w:val="00104A2B"/>
    <w:rsid w:val="0010663A"/>
    <w:rsid w:val="00171A9E"/>
    <w:rsid w:val="001B6727"/>
    <w:rsid w:val="001C7B56"/>
    <w:rsid w:val="001D72BC"/>
    <w:rsid w:val="00213E41"/>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A3BB9"/>
    <w:rsid w:val="003B3861"/>
    <w:rsid w:val="003C3D41"/>
    <w:rsid w:val="003E7AEA"/>
    <w:rsid w:val="003F68C1"/>
    <w:rsid w:val="004169B6"/>
    <w:rsid w:val="00416E24"/>
    <w:rsid w:val="00427ECC"/>
    <w:rsid w:val="00441A6A"/>
    <w:rsid w:val="00446312"/>
    <w:rsid w:val="00467922"/>
    <w:rsid w:val="00473E21"/>
    <w:rsid w:val="004757A5"/>
    <w:rsid w:val="0048387E"/>
    <w:rsid w:val="004C195C"/>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D5830"/>
    <w:rsid w:val="006E0E8B"/>
    <w:rsid w:val="006E11D6"/>
    <w:rsid w:val="006F78E3"/>
    <w:rsid w:val="00722DF1"/>
    <w:rsid w:val="007544F0"/>
    <w:rsid w:val="0075576C"/>
    <w:rsid w:val="00756E45"/>
    <w:rsid w:val="00765621"/>
    <w:rsid w:val="0077724F"/>
    <w:rsid w:val="00794751"/>
    <w:rsid w:val="007970C3"/>
    <w:rsid w:val="007A1778"/>
    <w:rsid w:val="007B5E8F"/>
    <w:rsid w:val="007C2805"/>
    <w:rsid w:val="007D3409"/>
    <w:rsid w:val="007D53AD"/>
    <w:rsid w:val="007F4F3F"/>
    <w:rsid w:val="00806CED"/>
    <w:rsid w:val="0083156A"/>
    <w:rsid w:val="00844307"/>
    <w:rsid w:val="00847DAE"/>
    <w:rsid w:val="0088431A"/>
    <w:rsid w:val="008939C2"/>
    <w:rsid w:val="00896003"/>
    <w:rsid w:val="008A647B"/>
    <w:rsid w:val="008C1719"/>
    <w:rsid w:val="008C53FD"/>
    <w:rsid w:val="008F6BDD"/>
    <w:rsid w:val="00903BB3"/>
    <w:rsid w:val="009172DB"/>
    <w:rsid w:val="00946B1A"/>
    <w:rsid w:val="00956FC2"/>
    <w:rsid w:val="0098367D"/>
    <w:rsid w:val="00987CD2"/>
    <w:rsid w:val="00990ADE"/>
    <w:rsid w:val="00991DEB"/>
    <w:rsid w:val="00995660"/>
    <w:rsid w:val="009A70D2"/>
    <w:rsid w:val="009E40F0"/>
    <w:rsid w:val="009E7F8B"/>
    <w:rsid w:val="009F6F33"/>
    <w:rsid w:val="00A04F07"/>
    <w:rsid w:val="00A073F1"/>
    <w:rsid w:val="00A16D82"/>
    <w:rsid w:val="00A22135"/>
    <w:rsid w:val="00A401BA"/>
    <w:rsid w:val="00A51BBD"/>
    <w:rsid w:val="00A7061D"/>
    <w:rsid w:val="00A86D01"/>
    <w:rsid w:val="00AB6A92"/>
    <w:rsid w:val="00AB7A6E"/>
    <w:rsid w:val="00AD77FD"/>
    <w:rsid w:val="00AE3423"/>
    <w:rsid w:val="00B02A51"/>
    <w:rsid w:val="00B04E62"/>
    <w:rsid w:val="00B121BB"/>
    <w:rsid w:val="00B24F2D"/>
    <w:rsid w:val="00B33426"/>
    <w:rsid w:val="00B52C62"/>
    <w:rsid w:val="00B53B00"/>
    <w:rsid w:val="00B5465E"/>
    <w:rsid w:val="00B879FA"/>
    <w:rsid w:val="00B92716"/>
    <w:rsid w:val="00BA18A1"/>
    <w:rsid w:val="00BA4A4B"/>
    <w:rsid w:val="00BB3482"/>
    <w:rsid w:val="00BD1CB5"/>
    <w:rsid w:val="00BD2EF2"/>
    <w:rsid w:val="00C11F4E"/>
    <w:rsid w:val="00C215C5"/>
    <w:rsid w:val="00C234BC"/>
    <w:rsid w:val="00C25EA9"/>
    <w:rsid w:val="00C330B5"/>
    <w:rsid w:val="00C36A29"/>
    <w:rsid w:val="00C53246"/>
    <w:rsid w:val="00C65557"/>
    <w:rsid w:val="00C776B4"/>
    <w:rsid w:val="00C87ADD"/>
    <w:rsid w:val="00CA117F"/>
    <w:rsid w:val="00CA5084"/>
    <w:rsid w:val="00CA6648"/>
    <w:rsid w:val="00CB746B"/>
    <w:rsid w:val="00CE7B61"/>
    <w:rsid w:val="00CF03C0"/>
    <w:rsid w:val="00D025CE"/>
    <w:rsid w:val="00D05306"/>
    <w:rsid w:val="00D06A8F"/>
    <w:rsid w:val="00D11A64"/>
    <w:rsid w:val="00D12A13"/>
    <w:rsid w:val="00D21528"/>
    <w:rsid w:val="00D424D8"/>
    <w:rsid w:val="00D46176"/>
    <w:rsid w:val="00D66333"/>
    <w:rsid w:val="00D67448"/>
    <w:rsid w:val="00D906BE"/>
    <w:rsid w:val="00D90E4A"/>
    <w:rsid w:val="00D96264"/>
    <w:rsid w:val="00DE3BBC"/>
    <w:rsid w:val="00DE4AAC"/>
    <w:rsid w:val="00DE6730"/>
    <w:rsid w:val="00E02AC0"/>
    <w:rsid w:val="00E06E68"/>
    <w:rsid w:val="00E20131"/>
    <w:rsid w:val="00E36486"/>
    <w:rsid w:val="00E4475D"/>
    <w:rsid w:val="00E53D6E"/>
    <w:rsid w:val="00E762F2"/>
    <w:rsid w:val="00E77B6F"/>
    <w:rsid w:val="00E91E81"/>
    <w:rsid w:val="00EA12EC"/>
    <w:rsid w:val="00EA32AB"/>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oi.org/10.1007/s13244-018-0639-9"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thepacker.com/article/cbp-intercepts-prohibited-mexican-fruit"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1095</TotalTime>
  <Pages>9</Pages>
  <Words>1887</Words>
  <Characters>10761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143</cp:revision>
  <dcterms:created xsi:type="dcterms:W3CDTF">2019-04-02T18:15:00Z</dcterms:created>
  <dcterms:modified xsi:type="dcterms:W3CDTF">2019-04-23T17:15:00Z</dcterms:modified>
</cp:coreProperties>
</file>