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C7E" w:rsidRDefault="002A1C7E">
      <w:pPr>
        <w:spacing w:after="300"/>
      </w:pPr>
    </w:p>
    <w:p w:rsidR="002A1C7E" w:rsidRDefault="00F15C5B">
      <w:pPr>
        <w:spacing w:after="60"/>
        <w:jc w:val="center"/>
      </w:pPr>
      <w:r>
        <w:rPr>
          <w:rFonts w:ascii="Times New Roman" w:hAnsi="Times New Roman" w:cs="Times New Roman"/>
          <w:b/>
          <w:color w:val="5D6D7E"/>
          <w:sz w:val="28"/>
          <w:szCs w:val="28"/>
        </w:rPr>
        <w:t>CÔNG TY TNHH HỒNG HÀ</w:t>
      </w:r>
    </w:p>
    <w:p w:rsidR="002A1C7E" w:rsidRDefault="00F15C5B">
      <w:pPr>
        <w:jc w:val="center"/>
      </w:pPr>
      <w:r>
        <w:rPr>
          <w:rFonts w:ascii="Times New Roman" w:hAnsi="Times New Roman" w:cs="Times New Roman"/>
          <w:color w:val="5D6D7E"/>
          <w:sz w:val="24"/>
          <w:szCs w:val="24"/>
        </w:rPr>
        <w:t>Bộ phận Vận chuyển &amp; Logistics</w:t>
      </w:r>
    </w:p>
    <w:tbl>
      <w:tblPr>
        <w:tblW w:w="9360" w:type="dxa"/>
        <w:tblLook w:val="04A0" w:firstRow="1" w:lastRow="0" w:firstColumn="1" w:lastColumn="0" w:noHBand="0" w:noVBand="1"/>
      </w:tblPr>
      <w:tblGrid>
        <w:gridCol w:w="9360"/>
      </w:tblGrid>
      <w:tr w:rsidR="002A1C7E">
        <w:tc>
          <w:tcPr>
            <w:tcW w:w="9360" w:type="dxa"/>
            <w:shd w:val="clear" w:color="auto" w:fill="0D2D5E"/>
            <w:tcMar>
              <w:top w:w="300" w:type="dxa"/>
              <w:left w:w="300" w:type="dxa"/>
              <w:bottom w:w="300" w:type="dxa"/>
              <w:right w:w="300" w:type="dxa"/>
            </w:tcMar>
          </w:tcPr>
          <w:p w:rsidR="002A1C7E" w:rsidRDefault="00F15C5B">
            <w:pPr>
              <w:spacing w:after="80"/>
              <w:jc w:val="center"/>
            </w:pPr>
            <w:r>
              <w:rPr>
                <w:rFonts w:ascii="Times New Roman" w:hAnsi="Times New Roman" w:cs="Times New Roman"/>
                <w:b/>
                <w:color w:val="FFFFFF"/>
                <w:sz w:val="36"/>
                <w:szCs w:val="36"/>
              </w:rPr>
              <w:t>TÀI LIỆU TỔNG THỂ</w:t>
            </w:r>
          </w:p>
          <w:p w:rsidR="002A1C7E" w:rsidRDefault="00F15C5B">
            <w:pPr>
              <w:spacing w:after="80"/>
              <w:jc w:val="center"/>
            </w:pPr>
            <w:r>
              <w:rPr>
                <w:rFonts w:ascii="Times New Roman" w:hAnsi="Times New Roman" w:cs="Times New Roman"/>
                <w:b/>
                <w:color w:val="A8C8FF"/>
                <w:sz w:val="30"/>
                <w:szCs w:val="30"/>
              </w:rPr>
              <w:t>Hệ thống Quản lý Vận chuyển Hồng Hà</w:t>
            </w:r>
          </w:p>
          <w:p w:rsidR="002A1C7E" w:rsidRDefault="00F15C5B">
            <w:pPr>
              <w:spacing w:after="80"/>
              <w:jc w:val="center"/>
            </w:pPr>
            <w:r>
              <w:rPr>
                <w:rFonts w:ascii="Times New Roman" w:hAnsi="Times New Roman" w:cs="Times New Roman"/>
                <w:i/>
                <w:color w:val="C0D8FF"/>
                <w:sz w:val="21"/>
                <w:szCs w:val="21"/>
              </w:rPr>
              <w:t>So sánh hệ thống cũ/mới — Tính năng — Lộ trình triển khai — Hướng dẫn sử dụng</w:t>
            </w:r>
          </w:p>
        </w:tc>
      </w:tr>
    </w:tbl>
    <w:p w:rsidR="002A1C7E" w:rsidRDefault="002A1C7E">
      <w:pPr>
        <w:spacing w:after="120"/>
      </w:pPr>
    </w:p>
    <w:tbl>
      <w:tblPr>
        <w:tblW w:w="9360" w:type="dxa"/>
        <w:tblLook w:val="04A0" w:firstRow="1" w:lastRow="0" w:firstColumn="1" w:lastColumn="0" w:noHBand="0" w:noVBand="1"/>
      </w:tblPr>
      <w:tblGrid>
        <w:gridCol w:w="2880"/>
        <w:gridCol w:w="6480"/>
      </w:tblGrid>
      <w:tr w:rsidR="002A1C7E">
        <w:tc>
          <w:tcPr>
            <w:tcW w:w="28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c>
          <w:tcPr>
            <w:tcW w:w="64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r>
      <w:tr w:rsidR="002A1C7E">
        <w:tc>
          <w:tcPr>
            <w:tcW w:w="2880" w:type="dxa"/>
            <w:tcBorders>
              <w:top w:val="single" w:sz="6" w:space="0" w:color="BBBBBB"/>
              <w:left w:val="single" w:sz="6" w:space="0" w:color="BBBBBB"/>
              <w:bottom w:val="single" w:sz="6" w:space="0" w:color="BBBBBB"/>
              <w:right w:val="single" w:sz="6" w:space="0" w:color="BBBBBB"/>
            </w:tcBorders>
            <w:shd w:val="clear" w:color="auto" w:fill="EEF2F7"/>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Ban hành:</w:t>
            </w:r>
          </w:p>
        </w:tc>
        <w:tc>
          <w:tcPr>
            <w:tcW w:w="64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Bộ phận Vận hành — Hồng Hà</w:t>
            </w:r>
          </w:p>
        </w:tc>
      </w:tr>
      <w:tr w:rsidR="002A1C7E">
        <w:tc>
          <w:tcPr>
            <w:tcW w:w="2880" w:type="dxa"/>
            <w:tcBorders>
              <w:top w:val="single" w:sz="6" w:space="0" w:color="BBBBBB"/>
              <w:left w:val="single" w:sz="6" w:space="0" w:color="BBBBBB"/>
              <w:bottom w:val="single" w:sz="6" w:space="0" w:color="BBBBBB"/>
              <w:right w:val="single" w:sz="6" w:space="0" w:color="BBBBBB"/>
            </w:tcBorders>
            <w:shd w:val="clear" w:color="auto" w:fill="EEF2F7"/>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Ngày hiệu lực:</w:t>
            </w:r>
          </w:p>
        </w:tc>
        <w:tc>
          <w:tcPr>
            <w:tcW w:w="64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Tháng 06/2026</w:t>
            </w:r>
          </w:p>
        </w:tc>
      </w:tr>
      <w:tr w:rsidR="002A1C7E">
        <w:tc>
          <w:tcPr>
            <w:tcW w:w="2880" w:type="dxa"/>
            <w:tcBorders>
              <w:top w:val="single" w:sz="6" w:space="0" w:color="BBBBBB"/>
              <w:left w:val="single" w:sz="6" w:space="0" w:color="BBBBBB"/>
              <w:bottom w:val="single" w:sz="6" w:space="0" w:color="BBBBBB"/>
              <w:right w:val="single" w:sz="6" w:space="0" w:color="BBBBBB"/>
            </w:tcBorders>
            <w:shd w:val="clear" w:color="auto" w:fill="EEF2F7"/>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Phiên bản:</w:t>
            </w:r>
          </w:p>
        </w:tc>
        <w:tc>
          <w:tcPr>
            <w:tcW w:w="64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v1.0 — Tài liệu nội bộ bắt buộc thực hiện</w:t>
            </w:r>
          </w:p>
        </w:tc>
      </w:tr>
      <w:tr w:rsidR="002A1C7E">
        <w:tc>
          <w:tcPr>
            <w:tcW w:w="2880" w:type="dxa"/>
            <w:tcBorders>
              <w:top w:val="single" w:sz="6" w:space="0" w:color="BBBBBB"/>
              <w:left w:val="single" w:sz="6" w:space="0" w:color="BBBBBB"/>
              <w:bottom w:val="single" w:sz="6" w:space="0" w:color="BBBBBB"/>
              <w:right w:val="single" w:sz="6" w:space="0" w:color="BBBBBB"/>
            </w:tcBorders>
            <w:shd w:val="clear" w:color="auto" w:fill="EEF2F7"/>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Đối tượng áp dụng:</w:t>
            </w:r>
          </w:p>
        </w:tc>
        <w:tc>
          <w:tcPr>
            <w:tcW w:w="64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Toàn bộ nhân viên vận chuyển, Sales MT/GT/B2B</w:t>
            </w:r>
          </w:p>
        </w:tc>
      </w:tr>
    </w:tbl>
    <w:p w:rsidR="002A1C7E" w:rsidRDefault="002A1C7E">
      <w:pPr>
        <w:spacing w:after="80"/>
      </w:pPr>
    </w:p>
    <w:p w:rsidR="002A1C7E" w:rsidRPr="0030210B" w:rsidRDefault="00F15C5B">
      <w:pPr>
        <w:shd w:val="clear" w:color="auto" w:fill="FFF0F0"/>
        <w:spacing w:after="0"/>
        <w:jc w:val="center"/>
        <w:rPr>
          <w:sz w:val="24"/>
          <w:szCs w:val="24"/>
        </w:rPr>
      </w:pPr>
      <w:r w:rsidRPr="0030210B">
        <w:rPr>
          <w:rFonts w:ascii="Times New Roman" w:hAnsi="Times New Roman" w:cs="Times New Roman"/>
          <w:b/>
          <w:color w:val="C0392B"/>
          <w:sz w:val="24"/>
          <w:szCs w:val="24"/>
        </w:rPr>
        <w:t>⚠</w:t>
      </w:r>
      <w:proofErr w:type="gramStart"/>
      <w:r w:rsidRPr="0030210B">
        <w:rPr>
          <w:rFonts w:ascii="Times New Roman" w:hAnsi="Times New Roman" w:cs="Times New Roman"/>
          <w:b/>
          <w:color w:val="C0392B"/>
          <w:sz w:val="24"/>
          <w:szCs w:val="24"/>
        </w:rPr>
        <w:t>️  TÀI</w:t>
      </w:r>
      <w:proofErr w:type="gramEnd"/>
      <w:r w:rsidRPr="0030210B">
        <w:rPr>
          <w:rFonts w:ascii="Times New Roman" w:hAnsi="Times New Roman" w:cs="Times New Roman"/>
          <w:b/>
          <w:color w:val="C0392B"/>
          <w:sz w:val="24"/>
          <w:szCs w:val="24"/>
        </w:rPr>
        <w:t xml:space="preserve"> LIỆU NỘI BỘ — BẮT BUỘC TUÂN THỦ — NGHIÊM CẤM LÀM TRÁI QUY ĐỊNH</w:t>
      </w:r>
    </w:p>
    <w:p w:rsidR="002A1C7E" w:rsidRDefault="00F15C5B">
      <w:r>
        <w:br w:type="page"/>
      </w:r>
    </w:p>
    <w:p w:rsidR="002A1C7E" w:rsidRDefault="00F15C5B">
      <w:pPr>
        <w:shd w:val="clear" w:color="auto" w:fill="0D2D5E"/>
        <w:spacing w:before="200" w:after="120"/>
        <w:ind w:left="120"/>
      </w:pPr>
      <w:r>
        <w:rPr>
          <w:rFonts w:ascii="Times New Roman" w:hAnsi="Times New Roman" w:cs="Times New Roman"/>
          <w:b/>
          <w:color w:val="FFFFFF"/>
          <w:sz w:val="28"/>
          <w:szCs w:val="28"/>
        </w:rPr>
        <w:lastRenderedPageBreak/>
        <w:t>PHẦN 1: THỰC TRẠNG — VÌ SAO PHẢI THAY ĐỔI</w:t>
      </w:r>
    </w:p>
    <w:p w:rsidR="002A1C7E" w:rsidRDefault="00F15C5B">
      <w:pPr>
        <w:spacing w:after="100"/>
      </w:pPr>
      <w:r>
        <w:rPr>
          <w:rFonts w:ascii="Times New Roman" w:hAnsi="Times New Roman" w:cs="Times New Roman"/>
        </w:rPr>
        <w:t>Trước khi hệ thống mới ra đời, toàn bộ nghiệp vụ vận chuyển của Hồng Hà được ghi chép thủ công trên Google Sheets và file Excel rời rạc. Mô hình này đã lỗi thời, kém hiệu quả, và là nguồn gốc của hàng loạt sự cố vận hành nghiêm trọng.</w:t>
      </w:r>
    </w:p>
    <w:p w:rsidR="002A1C7E" w:rsidRDefault="00F15C5B">
      <w:pPr>
        <w:pBdr>
          <w:bottom w:val="single" w:sz="6" w:space="4" w:color="1B4F9B"/>
        </w:pBdr>
        <w:spacing w:before="160" w:after="100"/>
      </w:pPr>
      <w:r>
        <w:rPr>
          <w:rFonts w:ascii="Times New Roman" w:hAnsi="Times New Roman" w:cs="Times New Roman"/>
          <w:b/>
          <w:color w:val="0D2D5E"/>
          <w:sz w:val="26"/>
          <w:szCs w:val="26"/>
        </w:rPr>
        <w:t>1.1. Năm Vấn Đề Cốt Lõi Của Hệ Thống Cũ</w:t>
      </w: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VẤN ĐỀ 1 — DỮ LIỆU PHÂN MẢNH, KHÔNG CÓ TRUNG TÂM KIỂM SOÁT</w:t>
            </w:r>
          </w:p>
          <w:p w:rsidR="002A1C7E" w:rsidRDefault="00F15C5B">
            <w:pPr>
              <w:spacing w:after="50"/>
            </w:pPr>
            <w:r>
              <w:rPr>
                <w:rFonts w:ascii="Times New Roman" w:hAnsi="Times New Roman" w:cs="Times New Roman"/>
                <w:sz w:val="21"/>
                <w:szCs w:val="21"/>
              </w:rPr>
              <w:t>Mỗi kênh (MT, GT, B2B) dùng file Google Sheets riêng, cấu trúc cột hoàn toàn khác nhau.</w:t>
            </w:r>
          </w:p>
          <w:p w:rsidR="002A1C7E" w:rsidRDefault="00F15C5B">
            <w:pPr>
              <w:spacing w:after="50"/>
            </w:pPr>
            <w:r>
              <w:rPr>
                <w:rFonts w:ascii="Times New Roman" w:hAnsi="Times New Roman" w:cs="Times New Roman"/>
                <w:sz w:val="21"/>
                <w:szCs w:val="21"/>
              </w:rPr>
              <w:t>Thông tin một đơn hàng nằm rải rác: ngày giao ở sheet này, số thùng ở cột kia, ghi chú lái xe ở chỗ khác.</w:t>
            </w:r>
          </w:p>
          <w:p w:rsidR="002A1C7E" w:rsidRDefault="00F15C5B">
            <w:pPr>
              <w:spacing w:after="50"/>
            </w:pPr>
            <w:r>
              <w:rPr>
                <w:rFonts w:ascii="Times New Roman" w:hAnsi="Times New Roman" w:cs="Times New Roman"/>
                <w:sz w:val="21"/>
                <w:szCs w:val="21"/>
              </w:rPr>
              <w:t>Không có màn hình nào nhìn thấy toàn bộ hoạt động đội xe trong một ngày.</w:t>
            </w:r>
          </w:p>
          <w:p w:rsidR="002A1C7E" w:rsidRDefault="00F15C5B">
            <w:pPr>
              <w:spacing w:after="50"/>
            </w:pPr>
            <w:r>
              <w:rPr>
                <w:rFonts w:ascii="Times New Roman" w:hAnsi="Times New Roman" w:cs="Times New Roman"/>
                <w:sz w:val="21"/>
                <w:szCs w:val="21"/>
              </w:rPr>
              <w:t>Hậu quả: Quản lý phải tự ghép dữ liệu, quyết định điều xe dựa trên thông tin không đầy đủ.</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VẤN ĐỀ 2 — LỖI NHẬP LIỆU KHÔNG CÓ KIỂM SOÁT</w:t>
            </w:r>
          </w:p>
          <w:p w:rsidR="002A1C7E" w:rsidRDefault="00F15C5B">
            <w:pPr>
              <w:spacing w:after="50"/>
            </w:pPr>
            <w:r>
              <w:rPr>
                <w:rFonts w:ascii="Times New Roman" w:hAnsi="Times New Roman" w:cs="Times New Roman"/>
                <w:sz w:val="21"/>
                <w:szCs w:val="21"/>
              </w:rPr>
              <w:t>Google Sheets không có validation — nhân viên có thể gõ bất kỳ thứ gì vào bất kỳ ô nào.</w:t>
            </w:r>
          </w:p>
          <w:p w:rsidR="002A1C7E" w:rsidRDefault="00F15C5B">
            <w:pPr>
              <w:spacing w:after="50"/>
            </w:pPr>
            <w:r>
              <w:rPr>
                <w:rFonts w:ascii="Times New Roman" w:hAnsi="Times New Roman" w:cs="Times New Roman"/>
                <w:sz w:val="21"/>
                <w:szCs w:val="21"/>
              </w:rPr>
              <w:t>Tên khách hàng viết tắt tùy tiện ("Cty ABC", "CT ABC"), không tổng hợp báo cáo được chính xác.</w:t>
            </w:r>
          </w:p>
          <w:p w:rsidR="002A1C7E" w:rsidRDefault="00F15C5B">
            <w:pPr>
              <w:spacing w:after="50"/>
            </w:pPr>
            <w:r>
              <w:rPr>
                <w:rFonts w:ascii="Times New Roman" w:hAnsi="Times New Roman" w:cs="Times New Roman"/>
                <w:sz w:val="21"/>
                <w:szCs w:val="21"/>
              </w:rPr>
              <w:t>Ngày tháng sai định dạng, trộn nhiều kiểu trong cùng một cột (5/6, 05/06, 5-6-2026...).</w:t>
            </w:r>
          </w:p>
          <w:p w:rsidR="002A1C7E" w:rsidRDefault="00F15C5B">
            <w:pPr>
              <w:spacing w:after="50"/>
            </w:pPr>
            <w:r>
              <w:rPr>
                <w:rFonts w:ascii="Times New Roman" w:hAnsi="Times New Roman" w:cs="Times New Roman"/>
                <w:sz w:val="21"/>
                <w:szCs w:val="21"/>
              </w:rPr>
              <w:t>Hậu quả: Báo cáo cuối tháng sai số, phải tốn nhiều giờ rà soát thủ công.</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VẤN ĐỀ 3 — KHÔNG THEO DÕI ĐƯỢC THỜI GIAN THỰC</w:t>
            </w:r>
          </w:p>
          <w:p w:rsidR="002A1C7E" w:rsidRDefault="00F15C5B">
            <w:pPr>
              <w:spacing w:after="50"/>
            </w:pPr>
            <w:r>
              <w:rPr>
                <w:rFonts w:ascii="Times New Roman" w:hAnsi="Times New Roman" w:cs="Times New Roman"/>
                <w:sz w:val="21"/>
                <w:szCs w:val="21"/>
              </w:rPr>
              <w:t>Lái xe hoàn thành chuyến, thông tin không được cập nhật ngay — quản lý không biết xe đã xong chưa.</w:t>
            </w:r>
          </w:p>
          <w:p w:rsidR="002A1C7E" w:rsidRDefault="00F15C5B">
            <w:pPr>
              <w:spacing w:after="50"/>
            </w:pPr>
            <w:r>
              <w:rPr>
                <w:rFonts w:ascii="Times New Roman" w:hAnsi="Times New Roman" w:cs="Times New Roman"/>
                <w:sz w:val="21"/>
                <w:szCs w:val="21"/>
              </w:rPr>
              <w:t>Trạng thái đơn hàng (đang giao, đã giao, có vấn đề) hoàn toàn không được theo dõi.</w:t>
            </w:r>
          </w:p>
          <w:p w:rsidR="002A1C7E" w:rsidRDefault="00F15C5B">
            <w:pPr>
              <w:spacing w:after="50"/>
            </w:pPr>
            <w:r>
              <w:rPr>
                <w:rFonts w:ascii="Times New Roman" w:hAnsi="Times New Roman" w:cs="Times New Roman"/>
                <w:sz w:val="21"/>
                <w:szCs w:val="21"/>
              </w:rPr>
              <w:t>Không có cảnh báo cho đơn gấp, đơn thiếu hàng, hàng cần thu hồi.</w:t>
            </w:r>
          </w:p>
          <w:p w:rsidR="002A1C7E" w:rsidRDefault="00F15C5B">
            <w:pPr>
              <w:spacing w:after="50"/>
            </w:pPr>
            <w:r>
              <w:rPr>
                <w:rFonts w:ascii="Times New Roman" w:hAnsi="Times New Roman" w:cs="Times New Roman"/>
                <w:sz w:val="21"/>
                <w:szCs w:val="21"/>
              </w:rPr>
              <w:t>Hậu quả: Khách hỏi tình trạng đơn, nhân viên phải gọi điện cho lái xe — tốn thời gian, thiếu chuyên nghiệp.</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VẤN ĐỀ 4 — RỦI RO DỮ LIỆU VÀ PHỤ THUỘC CÁ NHÂN</w:t>
            </w:r>
          </w:p>
          <w:p w:rsidR="002A1C7E" w:rsidRDefault="00F15C5B">
            <w:pPr>
              <w:spacing w:after="50"/>
            </w:pPr>
            <w:r>
              <w:rPr>
                <w:rFonts w:ascii="Times New Roman" w:hAnsi="Times New Roman" w:cs="Times New Roman"/>
                <w:sz w:val="21"/>
                <w:szCs w:val="21"/>
              </w:rPr>
              <w:t>File Google Sheets do một cá nhân quản lý — người đó vắng mặt là ảnh hưởng ngay.</w:t>
            </w:r>
          </w:p>
          <w:p w:rsidR="002A1C7E" w:rsidRDefault="00F15C5B">
            <w:pPr>
              <w:spacing w:after="50"/>
            </w:pPr>
            <w:r>
              <w:rPr>
                <w:rFonts w:ascii="Times New Roman" w:hAnsi="Times New Roman" w:cs="Times New Roman"/>
                <w:sz w:val="21"/>
                <w:szCs w:val="21"/>
              </w:rPr>
              <w:t>Ai cũng có thể chỉnh sửa — không có phân quyền, không ai biết ai đã sửa gì và lúc nào.</w:t>
            </w:r>
          </w:p>
          <w:p w:rsidR="002A1C7E" w:rsidRDefault="00F15C5B">
            <w:pPr>
              <w:spacing w:after="50"/>
            </w:pPr>
            <w:r>
              <w:rPr>
                <w:rFonts w:ascii="Times New Roman" w:hAnsi="Times New Roman" w:cs="Times New Roman"/>
                <w:sz w:val="21"/>
                <w:szCs w:val="21"/>
              </w:rPr>
              <w:t>Hậu quả: Khi dữ liệu sai không truy ra được nguồn gốc, không thể quy trách nhiệm.</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VẤN ĐỀ 5 — KHÔNG THỂ PHÂN TÍCH VÀ BÁO CÁO TỰ ĐỘNG</w:t>
            </w:r>
          </w:p>
          <w:p w:rsidR="002A1C7E" w:rsidRDefault="00F15C5B">
            <w:pPr>
              <w:spacing w:after="50"/>
            </w:pPr>
            <w:r>
              <w:rPr>
                <w:rFonts w:ascii="Times New Roman" w:hAnsi="Times New Roman" w:cs="Times New Roman"/>
                <w:sz w:val="21"/>
                <w:szCs w:val="21"/>
              </w:rPr>
              <w:t>Mỗi cuối tháng mất 2–4 giờ tổng hợp báo cáo thủ công từ nhiều sheet.</w:t>
            </w:r>
          </w:p>
          <w:p w:rsidR="002A1C7E" w:rsidRDefault="00F15C5B">
            <w:pPr>
              <w:spacing w:after="50"/>
            </w:pPr>
            <w:r>
              <w:rPr>
                <w:rFonts w:ascii="Times New Roman" w:hAnsi="Times New Roman" w:cs="Times New Roman"/>
                <w:sz w:val="21"/>
                <w:szCs w:val="21"/>
              </w:rPr>
              <w:t>Không thể trả lời ngay: lái xe nào giao nhiều nhất? Khu vực nào tỉ lệ thiếu hàng cao?</w:t>
            </w:r>
          </w:p>
          <w:p w:rsidR="002A1C7E" w:rsidRDefault="00F15C5B">
            <w:pPr>
              <w:spacing w:after="50"/>
            </w:pPr>
            <w:r>
              <w:rPr>
                <w:rFonts w:ascii="Times New Roman" w:hAnsi="Times New Roman" w:cs="Times New Roman"/>
                <w:sz w:val="21"/>
                <w:szCs w:val="21"/>
              </w:rPr>
              <w:t>Không có dữ liệu lịch sử để so sánh, dự báo, hoặc tối ưu lộ trình.</w:t>
            </w:r>
          </w:p>
          <w:p w:rsidR="002A1C7E" w:rsidRDefault="00F15C5B">
            <w:pPr>
              <w:spacing w:after="50"/>
            </w:pPr>
            <w:r>
              <w:rPr>
                <w:rFonts w:ascii="Times New Roman" w:hAnsi="Times New Roman" w:cs="Times New Roman"/>
                <w:sz w:val="21"/>
                <w:szCs w:val="21"/>
              </w:rPr>
              <w:lastRenderedPageBreak/>
              <w:t>Hậu quả: Mọi quyết định vận hành đều dựa trên cảm tính thay vì dữ liệu thực tế.</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0D2D5E"/>
              <w:left w:val="single" w:sz="12" w:space="0" w:color="0D2D5E"/>
              <w:bottom w:val="single" w:sz="12" w:space="0" w:color="0D2D5E"/>
              <w:right w:val="single" w:sz="12" w:space="0" w:color="0D2D5E"/>
            </w:tcBorders>
            <w:shd w:val="clear" w:color="auto" w:fill="EEF4FF"/>
            <w:tcMar>
              <w:top w:w="140" w:type="dxa"/>
              <w:left w:w="200" w:type="dxa"/>
              <w:bottom w:w="140" w:type="dxa"/>
              <w:right w:w="200" w:type="dxa"/>
            </w:tcMar>
          </w:tcPr>
          <w:p w:rsidR="002A1C7E" w:rsidRDefault="00F15C5B">
            <w:pPr>
              <w:spacing w:after="80"/>
            </w:pPr>
            <w:r>
              <w:rPr>
                <w:rFonts w:ascii="Times New Roman" w:hAnsi="Times New Roman" w:cs="Times New Roman"/>
                <w:b/>
                <w:color w:val="0D2D5E"/>
              </w:rPr>
              <w:t>💡  KẾT LUẬN PHẦN 1</w:t>
            </w:r>
          </w:p>
          <w:p w:rsidR="002A1C7E" w:rsidRDefault="00F15C5B">
            <w:pPr>
              <w:spacing w:after="50"/>
            </w:pPr>
            <w:r>
              <w:rPr>
                <w:rFonts w:ascii="Times New Roman" w:hAnsi="Times New Roman" w:cs="Times New Roman"/>
                <w:sz w:val="21"/>
                <w:szCs w:val="21"/>
              </w:rPr>
              <w:t>Hệ thống cũ không phải là công cụ quản lý — đó là bộ sưu tập ghi chú rời rạc được chia sẻ qua internet.</w:t>
            </w:r>
          </w:p>
          <w:p w:rsidR="002A1C7E" w:rsidRDefault="00F15C5B">
            <w:pPr>
              <w:spacing w:after="50"/>
            </w:pPr>
            <w:r>
              <w:rPr>
                <w:rFonts w:ascii="Times New Roman" w:hAnsi="Times New Roman" w:cs="Times New Roman"/>
                <w:sz w:val="21"/>
                <w:szCs w:val="21"/>
              </w:rPr>
              <w:t>Nó phù hợp với quy mô 5–10 đơn/ngày của 5 năm trước. Với quy mô hiện tại, nó là điểm nghẽn lớn nhất.</w:t>
            </w:r>
          </w:p>
          <w:p w:rsidR="002A1C7E" w:rsidRDefault="00F15C5B">
            <w:pPr>
              <w:spacing w:after="50"/>
            </w:pPr>
            <w:r>
              <w:rPr>
                <w:rFonts w:ascii="Times New Roman" w:hAnsi="Times New Roman" w:cs="Times New Roman"/>
                <w:sz w:val="21"/>
                <w:szCs w:val="21"/>
              </w:rPr>
              <w:t>Đã đến lúc vận hành như một doanh nghiệp thực sự — với hệ thống thực sự.</w:t>
            </w:r>
          </w:p>
        </w:tc>
      </w:tr>
    </w:tbl>
    <w:p w:rsidR="002A1C7E" w:rsidRDefault="002A1C7E">
      <w:pPr>
        <w:spacing w:after="80"/>
      </w:pPr>
    </w:p>
    <w:p w:rsidR="002A1C7E" w:rsidRDefault="00F15C5B">
      <w:r>
        <w:br w:type="page"/>
      </w:r>
    </w:p>
    <w:p w:rsidR="002A1C7E" w:rsidRDefault="00F15C5B">
      <w:pPr>
        <w:shd w:val="clear" w:color="auto" w:fill="0D2D5E"/>
        <w:spacing w:before="200" w:after="120"/>
        <w:ind w:left="120"/>
      </w:pPr>
      <w:r>
        <w:rPr>
          <w:rFonts w:ascii="Times New Roman" w:hAnsi="Times New Roman" w:cs="Times New Roman"/>
          <w:b/>
          <w:color w:val="FFFFFF"/>
          <w:sz w:val="28"/>
          <w:szCs w:val="28"/>
        </w:rPr>
        <w:lastRenderedPageBreak/>
        <w:t>PHẦN 2: SO SÁNH CHI TIẾT — CŨ VS MỚI</w:t>
      </w:r>
    </w:p>
    <w:p w:rsidR="002A1C7E" w:rsidRDefault="00F15C5B">
      <w:pPr>
        <w:spacing w:after="100"/>
      </w:pPr>
      <w:r>
        <w:rPr>
          <w:rFonts w:ascii="Times New Roman" w:hAnsi="Times New Roman" w:cs="Times New Roman"/>
        </w:rPr>
        <w:t>Bảng dưới đây so sánh trực tiếp 13 tiêu chí vận hành. Đọc kỹ từng dòng — đây là lý do tại sao sự thay đổi là không thể tránh khỏi.</w:t>
      </w:r>
    </w:p>
    <w:tbl>
      <w:tblPr>
        <w:tblW w:w="9360" w:type="dxa"/>
        <w:tblLook w:val="04A0" w:firstRow="1" w:lastRow="0" w:firstColumn="1" w:lastColumn="0" w:noHBand="0" w:noVBand="1"/>
      </w:tblPr>
      <w:tblGrid>
        <w:gridCol w:w="1900"/>
        <w:gridCol w:w="3730"/>
        <w:gridCol w:w="3730"/>
      </w:tblGrid>
      <w:tr w:rsidR="002A1C7E">
        <w:tc>
          <w:tcPr>
            <w:tcW w:w="190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TIÊU CHÍ</w:t>
            </w:r>
          </w:p>
        </w:tc>
        <w:tc>
          <w:tcPr>
            <w:tcW w:w="373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30"/>
              <w:jc w:val="center"/>
            </w:pPr>
            <w:r>
              <w:rPr>
                <w:rFonts w:ascii="Times New Roman" w:hAnsi="Times New Roman" w:cs="Times New Roman"/>
                <w:b/>
                <w:color w:val="FFFFFF"/>
                <w:sz w:val="20"/>
                <w:szCs w:val="20"/>
              </w:rPr>
              <w:t>❌  HỆ THỐNG CŨ</w:t>
            </w:r>
          </w:p>
          <w:p w:rsidR="002A1C7E" w:rsidRDefault="00F15C5B">
            <w:pPr>
              <w:spacing w:after="0"/>
              <w:jc w:val="center"/>
            </w:pPr>
            <w:r>
              <w:rPr>
                <w:rFonts w:ascii="Times New Roman" w:hAnsi="Times New Roman" w:cs="Times New Roman"/>
                <w:b/>
                <w:color w:val="FFFFFF"/>
                <w:sz w:val="20"/>
                <w:szCs w:val="20"/>
              </w:rPr>
              <w:t>(Google Sheets / Excel rời)</w:t>
            </w:r>
          </w:p>
        </w:tc>
        <w:tc>
          <w:tcPr>
            <w:tcW w:w="373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30"/>
              <w:jc w:val="center"/>
            </w:pPr>
            <w:r>
              <w:rPr>
                <w:rFonts w:ascii="Times New Roman" w:hAnsi="Times New Roman" w:cs="Times New Roman"/>
                <w:b/>
                <w:color w:val="FFFFFF"/>
                <w:sz w:val="20"/>
                <w:szCs w:val="20"/>
              </w:rPr>
              <w:t>✅  HỆ THỐNG MỚI</w:t>
            </w:r>
          </w:p>
          <w:p w:rsidR="002A1C7E" w:rsidRDefault="00F15C5B">
            <w:pPr>
              <w:spacing w:after="0"/>
              <w:jc w:val="center"/>
            </w:pPr>
            <w:r>
              <w:rPr>
                <w:rFonts w:ascii="Times New Roman" w:hAnsi="Times New Roman" w:cs="Times New Roman"/>
                <w:b/>
                <w:color w:val="FFFFFF"/>
                <w:sz w:val="20"/>
                <w:szCs w:val="20"/>
              </w:rPr>
              <w:t>(Ứng dụng Hồng Hà)</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liệu đơn hàng</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Gõ tay vào ô Excel, không form cố định, không kiểm soát trường bắt buộc</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Form nhập chuẩn hoá: bắt buộc đủ trường, không thể submit nếu thiếu thông tin</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Phân loại kênh bán</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Mỗi kênh MT/GT/B2B dùng file riêng, không thể báo cáo tổng hợp</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Chọn kênh ngay khi nhập phiếu. Toàn bộ dữ liệu trong một database duy nhất</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Theo dõi trạng thái</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Không có. Lái xe xong chuyến không có nơi ghi nhận</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Trạng thái real-time: Chờ giao → Đang giao → Đã giao / Có sự cố</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Phiếu Thu hồi hàng</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Không có quy trình riêng. Ghi chú lộn xộn hoặc không ghi</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Form Thu hồi riêng: điểm lấy, loại hàng, số thùng, kho nhận, người nhận</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Điều xe</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Quản lý nhắn Zalo/gọi điện. Không ghi nhận chính thức</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Trang Điều xe: gán lái xe, cập nhật trạng thái từng phiếu trong một màn hình</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Cảnh báo đặc biệt</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Không có — đơn gấp, thiếu hàng chỉ biết khi gọi điện hỏi</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Badge tự động: ⚡ Gấp / ⚠️ Hàng thiếu / 🔄 Hàng gửi hiển thị ngay màn hình điều xe</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Import từ Sheets</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Thao tác thủ công 100%: copy-paste, sai sót cao</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Import tự động từ file Excel xuất từ Google Sheets — hệ thống tự parse</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Tính toán số lượng</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Nhân viên tự tính thùng từ ream — thường sai</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B2B: nhập ream → hệ thống ceil ÷ 5 → thùng, chính xác 100%</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Phân quyền</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Không có — ai có link là sửa được</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Mỗi vai trò truy cập đúng chức năng (đang phát triển thêm)</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Lịch sử thay đổi</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Không có — ai sửa gì lúc nào đều không rõ</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Mọi phiếu có timestamp tạo/cập nhật. Khi sai có thể truy ra thời điểm thay đổi</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Tốc độ báo cáo</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2–4 giờ/tháng tổng hợp thủ công, sai sót cao</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Báo cáo tức thì: lọc theo ngày, lái xe, kênh, trạng thái — vài giây</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Khả năng mở rộng</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Đã ở giới hạn — thêm đơn là thêm rối loạn</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Thiết kế để mở rộng: thêm lái xe, kho, kênh không cần thay đổi quy trình</w:t>
            </w:r>
          </w:p>
        </w:tc>
      </w:tr>
      <w:tr w:rsidR="002A1C7E">
        <w:tc>
          <w:tcPr>
            <w:tcW w:w="1900" w:type="dxa"/>
            <w:tcBorders>
              <w:top w:val="single" w:sz="6" w:space="0" w:color="BBBBBB"/>
              <w:left w:val="single" w:sz="6" w:space="0" w:color="BBBBBB"/>
              <w:bottom w:val="single" w:sz="6" w:space="0" w:color="BBBBBB"/>
              <w:right w:val="single" w:sz="6" w:space="0" w:color="BBBBBB"/>
            </w:tcBorders>
            <w:shd w:val="clear" w:color="auto" w:fill="F5F7FA"/>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Độ tin cậy dữ liệu</w:t>
            </w:r>
          </w:p>
        </w:tc>
        <w:tc>
          <w:tcPr>
            <w:tcW w:w="3730" w:type="dxa"/>
            <w:tcBorders>
              <w:top w:val="single" w:sz="6" w:space="0" w:color="BBBBBB"/>
              <w:left w:val="single" w:sz="6" w:space="0" w:color="BBBBBB"/>
              <w:bottom w:val="single" w:sz="6" w:space="0" w:color="BBBBBB"/>
              <w:right w:val="single" w:sz="6" w:space="0" w:color="BBBBBB"/>
            </w:tcBorders>
            <w:shd w:val="clear" w:color="auto" w:fill="FFF5F5"/>
            <w:tcMar>
              <w:top w:w="100" w:type="dxa"/>
              <w:left w:w="140" w:type="dxa"/>
              <w:bottom w:w="100" w:type="dxa"/>
              <w:right w:w="140" w:type="dxa"/>
            </w:tcMar>
          </w:tcPr>
          <w:p w:rsidR="002A1C7E" w:rsidRDefault="00F15C5B">
            <w:pPr>
              <w:spacing w:after="0"/>
            </w:pPr>
            <w:r>
              <w:rPr>
                <w:rFonts w:ascii="Times New Roman" w:hAnsi="Times New Roman" w:cs="Times New Roman"/>
                <w:color w:val="4A1515"/>
                <w:sz w:val="20"/>
                <w:szCs w:val="20"/>
              </w:rPr>
              <w:t>Thấp — trùng lặp, sai định dạng, thiếu trường thường xuyên</w:t>
            </w:r>
          </w:p>
        </w:tc>
        <w:tc>
          <w:tcPr>
            <w:tcW w:w="3730" w:type="dxa"/>
            <w:tcBorders>
              <w:top w:val="single" w:sz="6" w:space="0" w:color="BBBBBB"/>
              <w:left w:val="single" w:sz="6" w:space="0" w:color="BBBBBB"/>
              <w:bottom w:val="single" w:sz="6" w:space="0" w:color="BBBBBB"/>
              <w:right w:val="single" w:sz="6" w:space="0" w:color="BBBBBB"/>
            </w:tcBorders>
            <w:shd w:val="clear" w:color="auto" w:fill="F0FDF4"/>
            <w:tcMar>
              <w:top w:w="100" w:type="dxa"/>
              <w:left w:w="140" w:type="dxa"/>
              <w:bottom w:w="100" w:type="dxa"/>
              <w:right w:w="140" w:type="dxa"/>
            </w:tcMar>
          </w:tcPr>
          <w:p w:rsidR="002A1C7E" w:rsidRDefault="00F15C5B">
            <w:pPr>
              <w:spacing w:after="0"/>
            </w:pPr>
            <w:r>
              <w:rPr>
                <w:rFonts w:ascii="Times New Roman" w:hAnsi="Times New Roman" w:cs="Times New Roman"/>
                <w:color w:val="0D3D1A"/>
                <w:sz w:val="20"/>
                <w:szCs w:val="20"/>
              </w:rPr>
              <w:t>Cao — validation tại nguồn, dữ liệu chuẩn hoá trước khi lưu</w:t>
            </w:r>
          </w:p>
        </w:tc>
      </w:tr>
    </w:tbl>
    <w:p w:rsidR="002A1C7E" w:rsidRDefault="002A1C7E">
      <w:pPr>
        <w:spacing w:after="80"/>
      </w:pPr>
    </w:p>
    <w:p w:rsidR="002A1C7E" w:rsidRDefault="00F15C5B">
      <w:r>
        <w:br w:type="page"/>
      </w:r>
    </w:p>
    <w:p w:rsidR="002A1C7E" w:rsidRDefault="00F15C5B">
      <w:pPr>
        <w:shd w:val="clear" w:color="auto" w:fill="0D2D5E"/>
        <w:spacing w:before="200" w:after="120"/>
        <w:ind w:left="120"/>
      </w:pPr>
      <w:r>
        <w:rPr>
          <w:rFonts w:ascii="Times New Roman" w:hAnsi="Times New Roman" w:cs="Times New Roman"/>
          <w:b/>
          <w:color w:val="FFFFFF"/>
          <w:sz w:val="28"/>
          <w:szCs w:val="28"/>
        </w:rPr>
        <w:lastRenderedPageBreak/>
        <w:t>PHẦN 3: TÍNH NĂNG HỆ THỐNG MỚI</w:t>
      </w:r>
    </w:p>
    <w:p w:rsidR="002A1C7E" w:rsidRDefault="00F15C5B">
      <w:pPr>
        <w:spacing w:after="100"/>
      </w:pPr>
      <w:r>
        <w:rPr>
          <w:rFonts w:ascii="Times New Roman" w:hAnsi="Times New Roman" w:cs="Times New Roman"/>
        </w:rPr>
        <w:t>Hệ thống mới không phải là phiên bản đẹp hơn của Google Sheets. Đây là ứng dụng quản lý vận hành thực thụ, thiết kế theo đúng nghiệp vụ của Hồng Hà.</w:t>
      </w:r>
    </w:p>
    <w:p w:rsidR="002A1C7E" w:rsidRDefault="00F15C5B">
      <w:pPr>
        <w:pBdr>
          <w:bottom w:val="single" w:sz="6" w:space="4" w:color="1B4F9B"/>
        </w:pBdr>
        <w:spacing w:before="160" w:after="100"/>
      </w:pPr>
      <w:r>
        <w:rPr>
          <w:rFonts w:ascii="Times New Roman" w:hAnsi="Times New Roman" w:cs="Times New Roman"/>
          <w:b/>
          <w:color w:val="0D2D5E"/>
          <w:sz w:val="26"/>
          <w:szCs w:val="26"/>
        </w:rPr>
        <w:t>3.1. Cổng Nhập Liệu (cong-nhap-phieu.vercel.app)</w:t>
      </w:r>
    </w:p>
    <w:tbl>
      <w:tblPr>
        <w:tblW w:w="9360" w:type="dxa"/>
        <w:tblLook w:val="04A0" w:firstRow="1" w:lastRow="0" w:firstColumn="1" w:lastColumn="0" w:noHBand="0" w:noVBand="1"/>
      </w:tblPr>
      <w:tblGrid>
        <w:gridCol w:w="1680"/>
        <w:gridCol w:w="7680"/>
      </w:tblGrid>
      <w:tr w:rsidR="002A1C7E">
        <w:tc>
          <w:tcPr>
            <w:tcW w:w="1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c>
          <w:tcPr>
            <w:tcW w:w="7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phiếu xuất hàng</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Form 4 bước: (1) Chọn kênh MT/GT/B2B, (2) Thông tin khách hàng &amp; kho, (3) Số lượng hàng A3/A4/VO/GVS, (4) Thông tin giao. Bắt buộc điền đầy đủ trước khi lưu.</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phiếu Thu hồi</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Form riêng: chọn kênh, điểm lấy hàng, loại hàng, số thùng, ngày lấy, kho nhận. Áp dụng cho cả MT/GT/B2B.</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Import từ Excel</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Upload file Excel xuất từ Google Sheets. Hệ thống tự nhận diện cột, parse dữ liệu, tính thùng từ ream (B2B), hiển thị preview trước khi import chính thức.</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Đặc điểm phiếu</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Đánh dấu: ⚡ Gấp / ⚠️ Hàng thiếu / 🔄 Hàng gửi. Badge hiển thị xuyên suốt toàn bộ hệ thống.</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Tính toán tự động</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B2B: nhập số ream → hệ thống tự tính thùng ceil(ream ÷ 5). Không cần nhân viên tự tính, không có sai sót.</w:t>
            </w:r>
          </w:p>
        </w:tc>
      </w:tr>
    </w:tbl>
    <w:p w:rsidR="002A1C7E" w:rsidRDefault="002A1C7E">
      <w:pPr>
        <w:spacing w:after="80"/>
      </w:pPr>
    </w:p>
    <w:p w:rsidR="002A1C7E" w:rsidRDefault="00F15C5B">
      <w:pPr>
        <w:pBdr>
          <w:bottom w:val="single" w:sz="6" w:space="4" w:color="1B4F9B"/>
        </w:pBdr>
        <w:spacing w:before="160" w:after="100"/>
      </w:pPr>
      <w:r>
        <w:rPr>
          <w:rFonts w:ascii="Times New Roman" w:hAnsi="Times New Roman" w:cs="Times New Roman"/>
          <w:b/>
          <w:color w:val="0D2D5E"/>
          <w:sz w:val="26"/>
          <w:szCs w:val="26"/>
        </w:rPr>
        <w:t>3.2. Trang Điều Xe</w:t>
      </w:r>
    </w:p>
    <w:tbl>
      <w:tblPr>
        <w:tblW w:w="9360" w:type="dxa"/>
        <w:tblLook w:val="04A0" w:firstRow="1" w:lastRow="0" w:firstColumn="1" w:lastColumn="0" w:noHBand="0" w:noVBand="1"/>
      </w:tblPr>
      <w:tblGrid>
        <w:gridCol w:w="1680"/>
        <w:gridCol w:w="7680"/>
      </w:tblGrid>
      <w:tr w:rsidR="002A1C7E">
        <w:tc>
          <w:tcPr>
            <w:tcW w:w="1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c>
          <w:tcPr>
            <w:tcW w:w="7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Dashboard</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Toàn bộ phiếu trong ngày: số lượng, trạng thái, lái xe, đặc điểm đặc biệt. Real-time, không cần refresh.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Gán lái xe</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Chọn phiếu → chọn lái xe → gán trong 2 click. Có thể thay đổi khi cần điều chỉnh.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Cập nhật trạng thái</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Thay đổi trạng thái: Chờ giao → Đang giao → Đã giao / Có vấn đề. Ghi nhận thời gian thực hiện.</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Lọc &amp; tìm kiếm</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Lọc theo ngày, lái xe, trạng thái, kênh bán, đặc điểm. Tìm theo tên khách, số phiếu, mã lệnh.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Cảnh báo badge</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 Gấp: ưu tiên giao trước. ⚠️ Hàng thiếu: cần xác nhận kho. 🔄 Hàng gửi: quy trình đặc biệt.</w:t>
            </w:r>
          </w:p>
        </w:tc>
      </w:tr>
    </w:tbl>
    <w:p w:rsidR="002A1C7E" w:rsidRDefault="002A1C7E">
      <w:pPr>
        <w:spacing w:after="80"/>
      </w:pPr>
    </w:p>
    <w:p w:rsidR="002A1C7E" w:rsidRDefault="00F15C5B">
      <w:pPr>
        <w:pBdr>
          <w:bottom w:val="single" w:sz="6" w:space="4" w:color="1B4F9B"/>
        </w:pBdr>
        <w:spacing w:before="160" w:after="100"/>
      </w:pPr>
      <w:r>
        <w:rPr>
          <w:rFonts w:ascii="Times New Roman" w:hAnsi="Times New Roman" w:cs="Times New Roman"/>
          <w:b/>
          <w:color w:val="0D2D5E"/>
          <w:sz w:val="26"/>
          <w:szCs w:val="26"/>
        </w:rPr>
        <w:t>3.3. Database Tập Trung</w:t>
      </w:r>
    </w:p>
    <w:tbl>
      <w:tblPr>
        <w:tblW w:w="9360" w:type="dxa"/>
        <w:tblLook w:val="04A0" w:firstRow="1" w:lastRow="0" w:firstColumn="1" w:lastColumn="0" w:noHBand="0" w:noVBand="1"/>
      </w:tblPr>
      <w:tblGrid>
        <w:gridCol w:w="9360"/>
      </w:tblGrid>
      <w:tr w:rsidR="002A1C7E">
        <w:tc>
          <w:tcPr>
            <w:tcW w:w="9360" w:type="dxa"/>
            <w:tcBorders>
              <w:top w:val="single" w:sz="12" w:space="0" w:color="0D2D5E"/>
              <w:left w:val="single" w:sz="12" w:space="0" w:color="0D2D5E"/>
              <w:bottom w:val="single" w:sz="12" w:space="0" w:color="0D2D5E"/>
              <w:right w:val="single" w:sz="12" w:space="0" w:color="0D2D5E"/>
            </w:tcBorders>
            <w:shd w:val="clear" w:color="auto" w:fill="EEF4FF"/>
            <w:tcMar>
              <w:top w:w="140" w:type="dxa"/>
              <w:left w:w="200" w:type="dxa"/>
              <w:bottom w:w="140" w:type="dxa"/>
              <w:right w:w="200" w:type="dxa"/>
            </w:tcMar>
          </w:tcPr>
          <w:p w:rsidR="002A1C7E" w:rsidRDefault="00F15C5B">
            <w:pPr>
              <w:spacing w:after="80"/>
            </w:pPr>
            <w:r>
              <w:rPr>
                <w:rFonts w:ascii="Times New Roman" w:hAnsi="Times New Roman" w:cs="Times New Roman"/>
                <w:b/>
                <w:color w:val="0D2D5E"/>
              </w:rPr>
              <w:t>🔒  Kiến trúc dữ liệu</w:t>
            </w:r>
          </w:p>
          <w:p w:rsidR="002A1C7E" w:rsidRDefault="00F15C5B">
            <w:pPr>
              <w:spacing w:after="50"/>
            </w:pPr>
            <w:r>
              <w:rPr>
                <w:rFonts w:ascii="Times New Roman" w:hAnsi="Times New Roman" w:cs="Times New Roman"/>
                <w:sz w:val="21"/>
                <w:szCs w:val="21"/>
              </w:rPr>
              <w:t>Toàn bộ phiếu xuất, phiếu thu hồi, thông tin lái xe được lưu vào Supabase (PostgreSQL) — database cấp doanh nghiệp.</w:t>
            </w:r>
          </w:p>
          <w:p w:rsidR="002A1C7E" w:rsidRDefault="00F15C5B">
            <w:pPr>
              <w:spacing w:after="50"/>
            </w:pPr>
            <w:r>
              <w:rPr>
                <w:rFonts w:ascii="Times New Roman" w:hAnsi="Times New Roman" w:cs="Times New Roman"/>
                <w:sz w:val="21"/>
                <w:szCs w:val="21"/>
              </w:rPr>
              <w:t>Mọi thay đổi có timestamp. Khi dữ liệu sai có thể truy ra thời điểm và người thực hiện thay đổi.</w:t>
            </w:r>
          </w:p>
          <w:p w:rsidR="002A1C7E" w:rsidRDefault="00F15C5B">
            <w:pPr>
              <w:spacing w:after="50"/>
            </w:pPr>
            <w:r>
              <w:rPr>
                <w:rFonts w:ascii="Times New Roman" w:hAnsi="Times New Roman" w:cs="Times New Roman"/>
                <w:sz w:val="21"/>
                <w:szCs w:val="21"/>
              </w:rPr>
              <w:lastRenderedPageBreak/>
              <w:t>Truy cập từ bất kỳ thiết bị nào có internet: máy tính văn phòng, điện thoại, tablet.</w:t>
            </w:r>
          </w:p>
          <w:p w:rsidR="002A1C7E" w:rsidRDefault="00F15C5B">
            <w:pPr>
              <w:spacing w:after="50"/>
            </w:pPr>
            <w:r>
              <w:rPr>
                <w:rFonts w:ascii="Times New Roman" w:hAnsi="Times New Roman" w:cs="Times New Roman"/>
                <w:sz w:val="21"/>
                <w:szCs w:val="21"/>
              </w:rPr>
              <w:t>Giai đoạn tiếp theo: tích hợp API với hệ thống CADs để đồng bộ dữ liệu tự động.</w:t>
            </w:r>
          </w:p>
        </w:tc>
      </w:tr>
    </w:tbl>
    <w:p w:rsidR="002A1C7E" w:rsidRDefault="002A1C7E">
      <w:pPr>
        <w:spacing w:after="80"/>
      </w:pPr>
    </w:p>
    <w:p w:rsidR="002A1C7E" w:rsidRDefault="00F15C5B">
      <w:pPr>
        <w:pBdr>
          <w:bottom w:val="single" w:sz="6" w:space="4" w:color="1B4F9B"/>
        </w:pBdr>
        <w:spacing w:before="160" w:after="100"/>
      </w:pPr>
      <w:r>
        <w:rPr>
          <w:rFonts w:ascii="Times New Roman" w:hAnsi="Times New Roman" w:cs="Times New Roman"/>
          <w:b/>
          <w:color w:val="0D2D5E"/>
          <w:sz w:val="26"/>
          <w:szCs w:val="26"/>
        </w:rPr>
        <w:t>3.4. So Với Chuẩn Quốc Tế</w:t>
      </w:r>
    </w:p>
    <w:tbl>
      <w:tblPr>
        <w:tblW w:w="9360" w:type="dxa"/>
        <w:tblLook w:val="04A0" w:firstRow="1" w:lastRow="0" w:firstColumn="1" w:lastColumn="0" w:noHBand="0" w:noVBand="1"/>
      </w:tblPr>
      <w:tblGrid>
        <w:gridCol w:w="1680"/>
        <w:gridCol w:w="7680"/>
      </w:tblGrid>
      <w:tr w:rsidR="002A1C7E">
        <w:tc>
          <w:tcPr>
            <w:tcW w:w="1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c>
          <w:tcPr>
            <w:tcW w:w="768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Chuẩn hoá dữ liệu</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DHL, FedEx: mọi đơn hàng phải qua form chuẩn — không ai tự ý gõ vào spreadsheet. Hệ thống Hồng Hà áp dụng đúng nguyên tắc này.</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Real-time tracking</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Lazada, Shopee Logistics: trạng thái đơn cập nhật theo từng bước. Hệ thống Hồng Hà cho phép theo dõi từng phiếu real-time.</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Validation tại nguồn</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SAP, Oracle WMS: dữ liệu phải đúng ngay từ lúc nhập — không có "nhập sai rồi sửa sau". Hệ thống Hồng Hà áp dụng validation bắt buộc.</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Tích hợp hệ thống</w:t>
            </w:r>
          </w:p>
        </w:tc>
        <w:tc>
          <w:tcPr>
            <w:tcW w:w="768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Các ERP hiện đại tích hợp toàn chuỗi: đặt hàng → giao hàng → thu hồi → báo cáo. Lộ trình của Hồng Hà đang đi đúng hướng này.</w:t>
            </w:r>
          </w:p>
        </w:tc>
      </w:tr>
    </w:tbl>
    <w:p w:rsidR="002A1C7E" w:rsidRDefault="002A1C7E">
      <w:pPr>
        <w:spacing w:after="80"/>
      </w:pPr>
    </w:p>
    <w:p w:rsidR="002A1C7E" w:rsidRDefault="00F15C5B">
      <w:r>
        <w:br w:type="page"/>
      </w:r>
    </w:p>
    <w:p w:rsidR="002A1C7E" w:rsidRDefault="00F15C5B">
      <w:pPr>
        <w:shd w:val="clear" w:color="auto" w:fill="0D2D5E"/>
        <w:spacing w:before="200" w:after="120"/>
        <w:ind w:left="120"/>
      </w:pPr>
      <w:r>
        <w:rPr>
          <w:rFonts w:ascii="Times New Roman" w:hAnsi="Times New Roman" w:cs="Times New Roman"/>
          <w:b/>
          <w:color w:val="FFFFFF"/>
          <w:sz w:val="28"/>
          <w:szCs w:val="28"/>
        </w:rPr>
        <w:lastRenderedPageBreak/>
        <w:t>PHẦN 4: NGUYÊN TẮC &amp; QUY ĐỊNH NHẬP LIỆU</w:t>
      </w:r>
    </w:p>
    <w:p w:rsidR="002A1C7E" w:rsidRDefault="00F15C5B">
      <w:pPr>
        <w:pBdr>
          <w:left w:val="single" w:sz="18" w:space="4" w:color="C0392B"/>
        </w:pBdr>
        <w:shd w:val="clear" w:color="auto" w:fill="FFF0F0"/>
        <w:spacing w:after="100"/>
        <w:ind w:left="180"/>
      </w:pPr>
      <w:r>
        <w:rPr>
          <w:rFonts w:ascii="Times New Roman" w:hAnsi="Times New Roman" w:cs="Times New Roman"/>
          <w:b/>
          <w:color w:val="C0392B"/>
        </w:rPr>
        <w:t>CẢNH BÁO: Nhập liệu sai là nguyên nhân trực tiếp gây sự cố vận hành, mất hàng, và báo cáo sai lệch. Tất cả nhân viên BẮT BUỘC tuân thủ.</w:t>
      </w:r>
    </w:p>
    <w:p w:rsidR="002A1C7E" w:rsidRDefault="00F15C5B">
      <w:pPr>
        <w:pBdr>
          <w:bottom w:val="single" w:sz="6" w:space="4" w:color="1B4F9B"/>
        </w:pBdr>
        <w:spacing w:before="160" w:after="100"/>
      </w:pPr>
      <w:r>
        <w:rPr>
          <w:rFonts w:ascii="Times New Roman" w:hAnsi="Times New Roman" w:cs="Times New Roman"/>
          <w:b/>
          <w:color w:val="0D2D5E"/>
          <w:sz w:val="26"/>
          <w:szCs w:val="26"/>
        </w:rPr>
        <w:t>4.1. Nguyên Tắc Cơ Bản</w:t>
      </w:r>
    </w:p>
    <w:tbl>
      <w:tblPr>
        <w:tblW w:w="9360" w:type="dxa"/>
        <w:tblLook w:val="04A0" w:firstRow="1" w:lastRow="0" w:firstColumn="1" w:lastColumn="0" w:noHBand="0" w:noVBand="1"/>
      </w:tblPr>
      <w:tblGrid>
        <w:gridCol w:w="2160"/>
        <w:gridCol w:w="7200"/>
      </w:tblGrid>
      <w:tr w:rsidR="002A1C7E">
        <w:tc>
          <w:tcPr>
            <w:tcW w:w="216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c>
          <w:tcPr>
            <w:tcW w:w="7200" w:type="dxa"/>
            <w:tcBorders>
              <w:top w:val="single" w:sz="10" w:space="0" w:color="0D2D5E"/>
              <w:left w:val="single" w:sz="10" w:space="0" w:color="0D2D5E"/>
              <w:bottom w:val="single" w:sz="10" w:space="0" w:color="0D2D5E"/>
              <w:right w:val="single" w:sz="10" w:space="0" w:color="0D2D5E"/>
            </w:tcBorders>
            <w:shd w:val="clear" w:color="auto" w:fill="FFFFFF"/>
            <w:tcMar>
              <w:top w:w="100" w:type="dxa"/>
              <w:left w:w="140" w:type="dxa"/>
              <w:bottom w:w="100" w:type="dxa"/>
              <w:right w:w="140" w:type="dxa"/>
            </w:tcMar>
          </w:tcPr>
          <w:p w:rsidR="002A1C7E" w:rsidRDefault="002A1C7E">
            <w:pPr>
              <w:spacing w:after="0"/>
              <w:jc w:val="center"/>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ngay — không để tồn đọng.</w:t>
            </w:r>
          </w:p>
        </w:tc>
        <w:tc>
          <w:tcPr>
            <w:tcW w:w="72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Phiếu phải nhập vào hệ thống trong vòng 30 phút sau khi nhận thông tin. Giai đoạn song song (3 tháng đầu): nhập cả hai hệ thống.</w:t>
            </w: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đầy đủ — không bỏ trống.</w:t>
            </w:r>
          </w:p>
        </w:tc>
        <w:tc>
          <w:tcPr>
            <w:tcW w:w="72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Mọi trường (*) là bắt buộc. Nếu không có thông tin, ghi "N/A" — không bỏ trống.</w:t>
            </w: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Nhập chính xác — không đoán mò.</w:t>
            </w:r>
          </w:p>
        </w:tc>
        <w:tc>
          <w:tcPr>
            <w:tcW w:w="72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Nếu không chắc thông tin, hỏi lại trước khi nhập. Sửa sau rủi ro hơn nhiều so với nhập đúng ngay từ đầu.</w:t>
            </w: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Không tự ý sửa dữ liệu người khác.</w:t>
            </w:r>
          </w:p>
        </w:tc>
        <w:tc>
          <w:tcPr>
            <w:tcW w:w="72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Cần sửa → liên hệ quản lý, ghi lý do. Mọi chỉnh sửa cần có phê duyệt.</w:t>
            </w: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Chuẩn hoá tên, địa chỉ, SĐT.</w:t>
            </w:r>
          </w:p>
        </w:tc>
        <w:tc>
          <w:tcPr>
            <w:tcW w:w="72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Tên công ty, địa chỉ, SĐT theo đúng quy chuẩn (xem mục 4.2 &amp; 4.3). Đây là điều kiện để dữ liệu có thể phân tích và báo cáo.</w:t>
            </w:r>
          </w:p>
        </w:tc>
      </w:tr>
    </w:tbl>
    <w:p w:rsidR="002A1C7E" w:rsidRDefault="002A1C7E">
      <w:pPr>
        <w:spacing w:after="80"/>
      </w:pPr>
    </w:p>
    <w:p w:rsidR="002A1C7E" w:rsidRDefault="00F15C5B">
      <w:pPr>
        <w:pBdr>
          <w:bottom w:val="single" w:sz="6" w:space="4" w:color="1B4F9B"/>
        </w:pBdr>
        <w:spacing w:before="160" w:after="100"/>
      </w:pPr>
      <w:r>
        <w:rPr>
          <w:rFonts w:ascii="Times New Roman" w:hAnsi="Times New Roman" w:cs="Times New Roman"/>
          <w:b/>
          <w:color w:val="0D2D5E"/>
          <w:sz w:val="26"/>
          <w:szCs w:val="26"/>
        </w:rPr>
        <w:t>4.2. Bảng Nhận Diện Nhóm Sản Phẩm Hồng Hà</w:t>
      </w:r>
    </w:p>
    <w:p w:rsidR="002A1C7E" w:rsidRDefault="00F15C5B">
      <w:pPr>
        <w:spacing w:after="80"/>
      </w:pPr>
      <w:r>
        <w:rPr>
          <w:rFonts w:ascii="Times New Roman" w:hAnsi="Times New Roman" w:cs="Times New Roman"/>
        </w:rPr>
        <w:t>Hệ thống phân nhóm thành 4 mã cố định. Khi nhập liệu, chọn đúng mã nhóm — không đặt tên riêng, không viết tắt tùy tiện.</w:t>
      </w:r>
    </w:p>
    <w:tbl>
      <w:tblPr>
        <w:tblW w:w="9360" w:type="dxa"/>
        <w:tblLook w:val="04A0" w:firstRow="1" w:lastRow="0" w:firstColumn="1" w:lastColumn="0" w:noHBand="0" w:noVBand="1"/>
      </w:tblPr>
      <w:tblGrid>
        <w:gridCol w:w="900"/>
        <w:gridCol w:w="1600"/>
        <w:gridCol w:w="5100"/>
        <w:gridCol w:w="1760"/>
      </w:tblGrid>
      <w:tr w:rsidR="002A1C7E">
        <w:tc>
          <w:tcPr>
            <w:tcW w:w="90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Mã hệ thống</w:t>
            </w:r>
          </w:p>
        </w:tc>
        <w:tc>
          <w:tcPr>
            <w:tcW w:w="160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Tên nhóm đầy đủ</w:t>
            </w:r>
          </w:p>
        </w:tc>
        <w:tc>
          <w:tcPr>
            <w:tcW w:w="510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Sản phẩm đại diện</w:t>
            </w:r>
          </w:p>
        </w:tc>
        <w:tc>
          <w:tcPr>
            <w:tcW w:w="176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Đơn vị tính</w:t>
            </w:r>
          </w:p>
        </w:tc>
      </w:tr>
      <w:tr w:rsidR="002A1C7E">
        <w:tc>
          <w:tcPr>
            <w:tcW w:w="90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A3</w:t>
            </w:r>
          </w:p>
        </w:tc>
        <w:tc>
          <w:tcPr>
            <w:tcW w:w="1600" w:type="dxa"/>
            <w:tcBorders>
              <w:top w:val="single" w:sz="6" w:space="0" w:color="BBBBBB"/>
              <w:left w:val="single" w:sz="6" w:space="0" w:color="BBBBBB"/>
              <w:bottom w:val="single" w:sz="6" w:space="0" w:color="BBBBBB"/>
              <w:right w:val="single" w:sz="6" w:space="0" w:color="BBBBBB"/>
            </w:tcBorders>
            <w:shd w:val="clear" w:color="auto" w:fill="F5F9FF"/>
            <w:tcMar>
              <w:top w:w="100" w:type="dxa"/>
              <w:left w:w="140" w:type="dxa"/>
              <w:bottom w:w="100" w:type="dxa"/>
              <w:right w:w="140" w:type="dxa"/>
            </w:tcMar>
          </w:tcPr>
          <w:p w:rsidR="002A1C7E" w:rsidRDefault="00F15C5B">
            <w:pPr>
              <w:spacing w:after="0"/>
            </w:pPr>
            <w:r>
              <w:rPr>
                <w:rFonts w:ascii="Times New Roman" w:hAnsi="Times New Roman" w:cs="Times New Roman"/>
                <w:color w:val="0D3D6E"/>
                <w:sz w:val="20"/>
                <w:szCs w:val="20"/>
              </w:rPr>
              <w:t>Giấy khổ A3</w:t>
            </w:r>
          </w:p>
        </w:tc>
        <w:tc>
          <w:tcPr>
            <w:tcW w:w="51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Giấy in khổ A3 các loại (70gsm, 80gsm, Double A, Paper One A3...)</w:t>
            </w:r>
          </w:p>
        </w:tc>
        <w:tc>
          <w:tcPr>
            <w:tcW w:w="176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Thùng</w:t>
            </w:r>
          </w:p>
        </w:tc>
      </w:tr>
      <w:tr w:rsidR="002A1C7E">
        <w:tc>
          <w:tcPr>
            <w:tcW w:w="90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A4</w:t>
            </w:r>
          </w:p>
        </w:tc>
        <w:tc>
          <w:tcPr>
            <w:tcW w:w="1600" w:type="dxa"/>
            <w:tcBorders>
              <w:top w:val="single" w:sz="6" w:space="0" w:color="BBBBBB"/>
              <w:left w:val="single" w:sz="6" w:space="0" w:color="BBBBBB"/>
              <w:bottom w:val="single" w:sz="6" w:space="0" w:color="BBBBBB"/>
              <w:right w:val="single" w:sz="6" w:space="0" w:color="BBBBBB"/>
            </w:tcBorders>
            <w:shd w:val="clear" w:color="auto" w:fill="F5F9FF"/>
            <w:tcMar>
              <w:top w:w="100" w:type="dxa"/>
              <w:left w:w="140" w:type="dxa"/>
              <w:bottom w:w="100" w:type="dxa"/>
              <w:right w:w="140" w:type="dxa"/>
            </w:tcMar>
          </w:tcPr>
          <w:p w:rsidR="002A1C7E" w:rsidRDefault="00F15C5B">
            <w:pPr>
              <w:spacing w:after="0"/>
            </w:pPr>
            <w:r>
              <w:rPr>
                <w:rFonts w:ascii="Times New Roman" w:hAnsi="Times New Roman" w:cs="Times New Roman"/>
                <w:color w:val="0D3D6E"/>
                <w:sz w:val="20"/>
                <w:szCs w:val="20"/>
              </w:rPr>
              <w:t>Giấy khổ A4</w:t>
            </w:r>
          </w:p>
        </w:tc>
        <w:tc>
          <w:tcPr>
            <w:tcW w:w="51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Giấy in khổ A4 — mặt hàng chủ lực của Hồng Hà.</w:t>
            </w:r>
          </w:p>
          <w:p w:rsidR="002A1C7E" w:rsidRDefault="00F15C5B">
            <w:pPr>
              <w:spacing w:after="0"/>
            </w:pPr>
            <w:r>
              <w:rPr>
                <w:rFonts w:ascii="Times New Roman" w:hAnsi="Times New Roman" w:cs="Times New Roman"/>
                <w:color w:val="222222"/>
                <w:sz w:val="20"/>
                <w:szCs w:val="20"/>
              </w:rPr>
              <w:t>Bao gồm: IK Copy 70, Double A4, Paper One A4, Bãi Bằng, Việt Trì...</w:t>
            </w:r>
          </w:p>
        </w:tc>
        <w:tc>
          <w:tcPr>
            <w:tcW w:w="176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Thùng</w:t>
            </w:r>
          </w:p>
        </w:tc>
      </w:tr>
      <w:tr w:rsidR="002A1C7E">
        <w:tc>
          <w:tcPr>
            <w:tcW w:w="90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VO</w:t>
            </w:r>
          </w:p>
        </w:tc>
        <w:tc>
          <w:tcPr>
            <w:tcW w:w="1600" w:type="dxa"/>
            <w:tcBorders>
              <w:top w:val="single" w:sz="6" w:space="0" w:color="BBBBBB"/>
              <w:left w:val="single" w:sz="6" w:space="0" w:color="BBBBBB"/>
              <w:bottom w:val="single" w:sz="6" w:space="0" w:color="BBBBBB"/>
              <w:right w:val="single" w:sz="6" w:space="0" w:color="BBBBBB"/>
            </w:tcBorders>
            <w:shd w:val="clear" w:color="auto" w:fill="F5F9FF"/>
            <w:tcMar>
              <w:top w:w="100" w:type="dxa"/>
              <w:left w:w="140" w:type="dxa"/>
              <w:bottom w:w="100" w:type="dxa"/>
              <w:right w:w="140" w:type="dxa"/>
            </w:tcMar>
          </w:tcPr>
          <w:p w:rsidR="002A1C7E" w:rsidRDefault="00F15C5B">
            <w:pPr>
              <w:spacing w:after="0"/>
            </w:pPr>
            <w:r>
              <w:rPr>
                <w:rFonts w:ascii="Times New Roman" w:hAnsi="Times New Roman" w:cs="Times New Roman"/>
                <w:color w:val="0D3D6E"/>
                <w:sz w:val="20"/>
                <w:szCs w:val="20"/>
              </w:rPr>
              <w:t>Nhóm Vở</w:t>
            </w:r>
          </w:p>
        </w:tc>
        <w:tc>
          <w:tcPr>
            <w:tcW w:w="51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Vở học sinh, sổ tay, tập học sinh các loại.</w:t>
            </w:r>
          </w:p>
          <w:p w:rsidR="002A1C7E" w:rsidRDefault="00F15C5B">
            <w:pPr>
              <w:spacing w:after="0"/>
            </w:pPr>
            <w:r>
              <w:rPr>
                <w:rFonts w:ascii="Times New Roman" w:hAnsi="Times New Roman" w:cs="Times New Roman"/>
                <w:color w:val="222222"/>
                <w:sz w:val="20"/>
                <w:szCs w:val="20"/>
              </w:rPr>
              <w:t>(VO = Vở — ký hiệu viết tắt nội bộ Hồng Hà)</w:t>
            </w:r>
          </w:p>
        </w:tc>
        <w:tc>
          <w:tcPr>
            <w:tcW w:w="176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Thùng</w:t>
            </w:r>
          </w:p>
        </w:tc>
      </w:tr>
      <w:tr w:rsidR="002A1C7E">
        <w:tc>
          <w:tcPr>
            <w:tcW w:w="900" w:type="dxa"/>
            <w:tcBorders>
              <w:top w:val="single" w:sz="6" w:space="0" w:color="BBBBBB"/>
              <w:left w:val="single" w:sz="6" w:space="0" w:color="BBBBBB"/>
              <w:bottom w:val="single" w:sz="6" w:space="0" w:color="BBBBBB"/>
              <w:right w:val="single" w:sz="6" w:space="0" w:color="BBBBBB"/>
            </w:tcBorders>
            <w:shd w:val="clear" w:color="auto" w:fill="EEF4FF"/>
            <w:tcMar>
              <w:top w:w="100" w:type="dxa"/>
              <w:left w:w="140" w:type="dxa"/>
              <w:bottom w:w="100" w:type="dxa"/>
              <w:right w:w="140" w:type="dxa"/>
            </w:tcMar>
          </w:tcPr>
          <w:p w:rsidR="002A1C7E" w:rsidRDefault="00F15C5B">
            <w:pPr>
              <w:spacing w:after="0"/>
            </w:pPr>
            <w:r>
              <w:rPr>
                <w:rFonts w:ascii="Times New Roman" w:hAnsi="Times New Roman" w:cs="Times New Roman"/>
                <w:b/>
                <w:color w:val="0D2D5E"/>
                <w:sz w:val="20"/>
                <w:szCs w:val="20"/>
              </w:rPr>
              <w:t>GVS</w:t>
            </w:r>
          </w:p>
        </w:tc>
        <w:tc>
          <w:tcPr>
            <w:tcW w:w="1600" w:type="dxa"/>
            <w:tcBorders>
              <w:top w:val="single" w:sz="6" w:space="0" w:color="BBBBBB"/>
              <w:left w:val="single" w:sz="6" w:space="0" w:color="BBBBBB"/>
              <w:bottom w:val="single" w:sz="6" w:space="0" w:color="BBBBBB"/>
              <w:right w:val="single" w:sz="6" w:space="0" w:color="BBBBBB"/>
            </w:tcBorders>
            <w:shd w:val="clear" w:color="auto" w:fill="F5F9FF"/>
            <w:tcMar>
              <w:top w:w="100" w:type="dxa"/>
              <w:left w:w="140" w:type="dxa"/>
              <w:bottom w:w="100" w:type="dxa"/>
              <w:right w:w="140" w:type="dxa"/>
            </w:tcMar>
          </w:tcPr>
          <w:p w:rsidR="002A1C7E" w:rsidRDefault="00F15C5B">
            <w:pPr>
              <w:spacing w:after="0"/>
            </w:pPr>
            <w:r>
              <w:rPr>
                <w:rFonts w:ascii="Times New Roman" w:hAnsi="Times New Roman" w:cs="Times New Roman"/>
                <w:color w:val="0D3D6E"/>
                <w:sz w:val="20"/>
                <w:szCs w:val="20"/>
              </w:rPr>
              <w:t>Giấy Vệ Sinh</w:t>
            </w:r>
          </w:p>
        </w:tc>
        <w:tc>
          <w:tcPr>
            <w:tcW w:w="510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Giấy vệ sinh cuộn, khăn giấy tissue, giấy lau tay các loại.</w:t>
            </w:r>
          </w:p>
          <w:p w:rsidR="002A1C7E" w:rsidRDefault="00F15C5B">
            <w:pPr>
              <w:spacing w:after="0"/>
            </w:pPr>
            <w:r>
              <w:rPr>
                <w:rFonts w:ascii="Times New Roman" w:hAnsi="Times New Roman" w:cs="Times New Roman"/>
                <w:color w:val="222222"/>
                <w:sz w:val="20"/>
                <w:szCs w:val="20"/>
              </w:rPr>
              <w:t>(GVS = Giấy Vệ Sinh — ký hiệu nội bộ)</w:t>
            </w:r>
          </w:p>
        </w:tc>
        <w:tc>
          <w:tcPr>
            <w:tcW w:w="176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Thùng</w:t>
            </w:r>
          </w:p>
          <w:p w:rsidR="002A1C7E" w:rsidRDefault="00F15C5B">
            <w:pPr>
              <w:spacing w:after="0"/>
            </w:pPr>
            <w:r>
              <w:rPr>
                <w:rFonts w:ascii="Times New Roman" w:hAnsi="Times New Roman" w:cs="Times New Roman"/>
                <w:color w:val="222222"/>
                <w:sz w:val="20"/>
                <w:szCs w:val="20"/>
              </w:rPr>
              <w:t>(B2B: nhập Ream → hệ thống tự tính Thùng)</w:t>
            </w:r>
          </w:p>
        </w:tc>
      </w:tr>
    </w:tbl>
    <w:p w:rsidR="002A1C7E" w:rsidRDefault="002A1C7E">
      <w:pPr>
        <w:spacing w:after="80"/>
      </w:pPr>
    </w:p>
    <w:tbl>
      <w:tblPr>
        <w:tblW w:w="9360" w:type="dxa"/>
        <w:tblLook w:val="04A0" w:firstRow="1" w:lastRow="0" w:firstColumn="1" w:lastColumn="0" w:noHBand="0" w:noVBand="1"/>
      </w:tblPr>
      <w:tblGrid>
        <w:gridCol w:w="9360"/>
      </w:tblGrid>
      <w:tr w:rsidR="002A1C7E">
        <w:tc>
          <w:tcPr>
            <w:tcW w:w="9360" w:type="dxa"/>
            <w:tcBorders>
              <w:top w:val="single" w:sz="12" w:space="0" w:color="0891B2"/>
              <w:left w:val="single" w:sz="12" w:space="0" w:color="0891B2"/>
              <w:bottom w:val="single" w:sz="12" w:space="0" w:color="0891B2"/>
              <w:right w:val="single" w:sz="12" w:space="0" w:color="0891B2"/>
            </w:tcBorders>
            <w:shd w:val="clear" w:color="auto" w:fill="ECFEFF"/>
            <w:tcMar>
              <w:top w:w="140" w:type="dxa"/>
              <w:left w:w="200" w:type="dxa"/>
              <w:bottom w:w="140" w:type="dxa"/>
              <w:right w:w="200" w:type="dxa"/>
            </w:tcMar>
          </w:tcPr>
          <w:p w:rsidR="002A1C7E" w:rsidRDefault="00F15C5B">
            <w:pPr>
              <w:spacing w:after="80"/>
            </w:pPr>
            <w:r>
              <w:rPr>
                <w:rFonts w:ascii="Times New Roman" w:hAnsi="Times New Roman" w:cs="Times New Roman"/>
                <w:b/>
                <w:color w:val="0E5A67"/>
              </w:rPr>
              <w:lastRenderedPageBreak/>
              <w:t>💡  Lưu ý về đơn vị tính B2B</w:t>
            </w:r>
          </w:p>
          <w:p w:rsidR="002A1C7E" w:rsidRDefault="00F15C5B">
            <w:pPr>
              <w:spacing w:after="50"/>
            </w:pPr>
            <w:r>
              <w:rPr>
                <w:rFonts w:ascii="Times New Roman" w:hAnsi="Times New Roman" w:cs="Times New Roman"/>
                <w:sz w:val="21"/>
                <w:szCs w:val="21"/>
              </w:rPr>
              <w:t>Kênh B2B giao dịch theo đơn vị REAM (1 ream = 500 tờ giấy). Hệ thống tự động quy đổi:</w:t>
            </w:r>
          </w:p>
          <w:p w:rsidR="002A1C7E" w:rsidRDefault="00F15C5B">
            <w:pPr>
              <w:spacing w:after="50"/>
            </w:pPr>
            <w:r>
              <w:rPr>
                <w:rFonts w:ascii="Times New Roman" w:hAnsi="Times New Roman" w:cs="Times New Roman"/>
                <w:sz w:val="21"/>
                <w:szCs w:val="21"/>
              </w:rPr>
              <w:t>Công thức: số ream ÷ 5 → làm tròn lên (ceiling) = số thùng.</w:t>
            </w:r>
          </w:p>
          <w:p w:rsidR="002A1C7E" w:rsidRDefault="00F15C5B">
            <w:pPr>
              <w:spacing w:after="50"/>
            </w:pPr>
            <w:r>
              <w:rPr>
                <w:rFonts w:ascii="Times New Roman" w:hAnsi="Times New Roman" w:cs="Times New Roman"/>
                <w:sz w:val="21"/>
                <w:szCs w:val="21"/>
              </w:rPr>
              <w:t>Ví dụ: 24 ream A4 → ⌈24 ÷ 5⌉ = ⌈4.8⌉ = 5 thùng. Nhân viên CHỈ CẦN nhập số ream — KHÔNG tự tính thùng.</w:t>
            </w:r>
          </w:p>
        </w:tc>
      </w:tr>
    </w:tbl>
    <w:p w:rsidR="002A1C7E" w:rsidRDefault="002A1C7E">
      <w:pPr>
        <w:spacing w:after="80"/>
      </w:pPr>
    </w:p>
    <w:p w:rsidR="002A1C7E" w:rsidRDefault="00F15C5B">
      <w:pPr>
        <w:pBdr>
          <w:bottom w:val="single" w:sz="6" w:space="4" w:color="1B4F9B"/>
        </w:pBdr>
        <w:spacing w:before="160" w:after="100"/>
      </w:pPr>
      <w:r>
        <w:rPr>
          <w:rFonts w:ascii="Times New Roman" w:hAnsi="Times New Roman" w:cs="Times New Roman"/>
          <w:b/>
          <w:color w:val="0D2D5E"/>
          <w:sz w:val="26"/>
          <w:szCs w:val="26"/>
        </w:rPr>
        <w:t>4.3. Quy Chuẩn Từng Trường Dữ Liệu</w:t>
      </w:r>
    </w:p>
    <w:tbl>
      <w:tblPr>
        <w:tblW w:w="9360" w:type="dxa"/>
        <w:tblLook w:val="04A0" w:firstRow="1" w:lastRow="0" w:firstColumn="1" w:lastColumn="0" w:noHBand="0" w:noVBand="1"/>
      </w:tblPr>
      <w:tblGrid>
        <w:gridCol w:w="1680"/>
        <w:gridCol w:w="3240"/>
        <w:gridCol w:w="4440"/>
      </w:tblGrid>
      <w:tr w:rsidR="002A1C7E">
        <w:tc>
          <w:tcPr>
            <w:tcW w:w="1680" w:type="dxa"/>
            <w:tcBorders>
              <w:top w:val="single" w:sz="10" w:space="0" w:color="0D2D5E"/>
              <w:left w:val="single" w:sz="10" w:space="0" w:color="0D2D5E"/>
              <w:bottom w:val="single" w:sz="10" w:space="0" w:color="0D2D5E"/>
              <w:right w:val="single" w:sz="10" w:space="0" w:color="0D2D5E"/>
            </w:tcBorders>
            <w:shd w:val="clear" w:color="auto" w:fill="C0392B"/>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Trường dữ liệu</w:t>
            </w:r>
          </w:p>
        </w:tc>
        <w:tc>
          <w:tcPr>
            <w:tcW w:w="3240" w:type="dxa"/>
            <w:tcBorders>
              <w:top w:val="single" w:sz="10" w:space="0" w:color="0D2D5E"/>
              <w:left w:val="single" w:sz="10" w:space="0" w:color="0D2D5E"/>
              <w:bottom w:val="single" w:sz="10" w:space="0" w:color="0D2D5E"/>
              <w:right w:val="single" w:sz="10" w:space="0" w:color="0D2D5E"/>
            </w:tcBorders>
            <w:shd w:val="clear" w:color="auto" w:fill="C0392B"/>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Quy chuẩn bắt buộc</w:t>
            </w:r>
          </w:p>
        </w:tc>
        <w:tc>
          <w:tcPr>
            <w:tcW w:w="4440" w:type="dxa"/>
            <w:tcBorders>
              <w:top w:val="single" w:sz="10" w:space="0" w:color="0D2D5E"/>
              <w:left w:val="single" w:sz="10" w:space="0" w:color="0D2D5E"/>
              <w:bottom w:val="single" w:sz="10" w:space="0" w:color="0D2D5E"/>
              <w:right w:val="single" w:sz="10" w:space="0" w:color="0D2D5E"/>
            </w:tcBorders>
            <w:shd w:val="clear" w:color="auto" w:fill="C0392B"/>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  KHÔNG được làm</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30"/>
            </w:pPr>
            <w:r>
              <w:rPr>
                <w:rFonts w:ascii="Times New Roman" w:hAnsi="Times New Roman" w:cs="Times New Roman"/>
                <w:b/>
                <w:color w:val="C0392B"/>
                <w:sz w:val="20"/>
                <w:szCs w:val="20"/>
              </w:rPr>
              <w:t>Tên khách hàng</w:t>
            </w:r>
          </w:p>
          <w:p w:rsidR="002A1C7E" w:rsidRDefault="00F15C5B">
            <w:pPr>
              <w:spacing w:after="0"/>
            </w:pPr>
            <w:r>
              <w:rPr>
                <w:rFonts w:ascii="Times New Roman" w:hAnsi="Times New Roman" w:cs="Times New Roman"/>
                <w:b/>
                <w:color w:val="C0392B"/>
                <w:sz w:val="20"/>
                <w:szCs w:val="20"/>
              </w:rPr>
              <w:t>/ Công ty</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Tên đầy đủ, đúng chính tả, nhất quán với hợp đồng.</w:t>
            </w:r>
          </w:p>
          <w:p w:rsidR="002A1C7E" w:rsidRDefault="00F15C5B">
            <w:pPr>
              <w:spacing w:after="0"/>
            </w:pPr>
            <w:r>
              <w:rPr>
                <w:rFonts w:ascii="Times New Roman" w:hAnsi="Times New Roman" w:cs="Times New Roman"/>
                <w:color w:val="222222"/>
                <w:sz w:val="20"/>
                <w:szCs w:val="20"/>
              </w:rPr>
              <w:t>VD: "Công ty TNHH ABC"</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"CT ABC", "cty abc", viết tắt tùy tiện, không nhất quán</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Địa chỉ giao hàng</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Số nhà + tên đường + phường/quận + tỉnh/TP.</w:t>
            </w:r>
          </w:p>
          <w:p w:rsidR="002A1C7E" w:rsidRDefault="00F15C5B">
            <w:pPr>
              <w:spacing w:after="0"/>
            </w:pPr>
            <w:r>
              <w:rPr>
                <w:rFonts w:ascii="Times New Roman" w:hAnsi="Times New Roman" w:cs="Times New Roman"/>
                <w:color w:val="222222"/>
                <w:sz w:val="20"/>
                <w:szCs w:val="20"/>
              </w:rPr>
              <w:t>Đủ để lái xe tìm đến không cần hỏi thêm.</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"Hà Nội", "Quận 1", thiếu số nhà hoặc tên đường</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Số điện thoại</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10 số, không dấu gạch, không khoảng trắng.</w:t>
            </w:r>
          </w:p>
          <w:p w:rsidR="002A1C7E" w:rsidRDefault="00F15C5B">
            <w:pPr>
              <w:spacing w:after="0"/>
            </w:pPr>
            <w:r>
              <w:rPr>
                <w:rFonts w:ascii="Times New Roman" w:hAnsi="Times New Roman" w:cs="Times New Roman"/>
                <w:color w:val="222222"/>
                <w:sz w:val="20"/>
                <w:szCs w:val="20"/>
              </w:rPr>
              <w:t>VD: "0901234567"</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"090-123-4567", "090 123 4567", số 9 chữ số</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Người nhận</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30"/>
            </w:pPr>
            <w:r>
              <w:rPr>
                <w:rFonts w:ascii="Times New Roman" w:hAnsi="Times New Roman" w:cs="Times New Roman"/>
                <w:color w:val="222222"/>
                <w:sz w:val="20"/>
                <w:szCs w:val="20"/>
              </w:rPr>
              <w:t>Họ tên đầy đủ người nhận tại điểm giao.</w:t>
            </w:r>
          </w:p>
          <w:p w:rsidR="002A1C7E" w:rsidRDefault="00F15C5B">
            <w:pPr>
              <w:spacing w:after="0"/>
            </w:pPr>
            <w:r>
              <w:rPr>
                <w:rFonts w:ascii="Times New Roman" w:hAnsi="Times New Roman" w:cs="Times New Roman"/>
                <w:color w:val="222222"/>
                <w:sz w:val="20"/>
                <w:szCs w:val="20"/>
              </w:rPr>
              <w:t>VD: "Nguyễn Văn A"</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"anh A", "chị ở quầy", bỏ trống</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Ngày giao/lấy</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Chọn từ date picker trong form — không gõ tay</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"5/6", "ngày mai", bất kỳ định dạng gõ tay</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Số thùng (GT/MT)</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Số nguyên dương, chính xác theo thực tế đóng gói</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0, số thập phân, bỏ trống, nhập ước tính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Số ream (B2B)</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Số ream thực tế theo đơn. Hệ thống tự tính thùng.</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Tự tính ream → thùng rồi điền vào trường ream</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Loại sản phẩm</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Chọn đúng: A3 / A4 / VO / GVS (xem bảng mục 4.2)</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Tên sản phẩm tự chế, viết tắt không có trong danh sách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Kênh bán hàng</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Bắt buộc chọn MT / GT / B2B</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Bỏ qua bước chọn kênh, chọn sai kênh</w:t>
            </w:r>
          </w:p>
        </w:tc>
      </w:tr>
      <w:tr w:rsidR="002A1C7E">
        <w:tc>
          <w:tcPr>
            <w:tcW w:w="1680" w:type="dxa"/>
            <w:tcBorders>
              <w:top w:val="single" w:sz="6" w:space="0" w:color="BBBBBB"/>
              <w:left w:val="single" w:sz="6" w:space="0" w:color="BBBBBB"/>
              <w:bottom w:val="single" w:sz="6" w:space="0" w:color="BBBBBB"/>
              <w:right w:val="single" w:sz="6" w:space="0" w:color="BBBBBB"/>
            </w:tcBorders>
            <w:shd w:val="clear" w:color="auto" w:fill="FFF8F8"/>
            <w:tcMar>
              <w:top w:w="100" w:type="dxa"/>
              <w:left w:w="140" w:type="dxa"/>
              <w:bottom w:w="100" w:type="dxa"/>
              <w:right w:w="140" w:type="dxa"/>
            </w:tcMar>
          </w:tcPr>
          <w:p w:rsidR="002A1C7E" w:rsidRDefault="00F15C5B">
            <w:pPr>
              <w:spacing w:after="0"/>
            </w:pPr>
            <w:r>
              <w:rPr>
                <w:rFonts w:ascii="Times New Roman" w:hAnsi="Times New Roman" w:cs="Times New Roman"/>
                <w:b/>
                <w:color w:val="C0392B"/>
                <w:sz w:val="20"/>
                <w:szCs w:val="20"/>
              </w:rPr>
              <w:t>Đặc điểm phiếu</w:t>
            </w:r>
          </w:p>
        </w:tc>
        <w:tc>
          <w:tcPr>
            <w:tcW w:w="3240" w:type="dxa"/>
            <w:tcBorders>
              <w:top w:val="single" w:sz="6" w:space="0" w:color="BBBBBB"/>
              <w:left w:val="single" w:sz="6" w:space="0" w:color="BBBBBB"/>
              <w:bottom w:val="single" w:sz="6" w:space="0" w:color="BBBBBB"/>
              <w:right w:val="single" w:sz="6" w:space="0" w:color="BBBBBB"/>
            </w:tcBorders>
            <w:shd w:val="clear" w:color="auto" w:fill="FAFBFC"/>
            <w:tcMar>
              <w:top w:w="100" w:type="dxa"/>
              <w:left w:w="140" w:type="dxa"/>
              <w:bottom w:w="100" w:type="dxa"/>
              <w:right w:w="140" w:type="dxa"/>
            </w:tcMar>
          </w:tcPr>
          <w:p w:rsidR="002A1C7E" w:rsidRDefault="00F15C5B">
            <w:pPr>
              <w:spacing w:after="0"/>
            </w:pPr>
            <w:r>
              <w:rPr>
                <w:rFonts w:ascii="Times New Roman" w:hAnsi="Times New Roman" w:cs="Times New Roman"/>
                <w:color w:val="222222"/>
                <w:sz w:val="20"/>
                <w:szCs w:val="20"/>
              </w:rPr>
              <w:t>Đánh dấu ngay nếu có: Gấp / Thiếu hàng / Hàng gửi</w:t>
            </w:r>
          </w:p>
        </w:tc>
        <w:tc>
          <w:tcPr>
            <w:tcW w:w="4440" w:type="dxa"/>
            <w:tcBorders>
              <w:top w:val="single" w:sz="6" w:space="0" w:color="BBBBBB"/>
              <w:left w:val="single" w:sz="6" w:space="0" w:color="BBBBBB"/>
              <w:bottom w:val="single" w:sz="6" w:space="0" w:color="BBBBBB"/>
              <w:right w:val="single" w:sz="6" w:space="0" w:color="BBBBBB"/>
            </w:tcBorders>
            <w:shd w:val="clear" w:color="auto" w:fill="FFF0F0"/>
            <w:tcMar>
              <w:top w:w="100" w:type="dxa"/>
              <w:left w:w="140" w:type="dxa"/>
              <w:bottom w:w="100" w:type="dxa"/>
              <w:right w:w="140" w:type="dxa"/>
            </w:tcMar>
          </w:tcPr>
          <w:p w:rsidR="002A1C7E" w:rsidRDefault="00F15C5B">
            <w:pPr>
              <w:spacing w:after="0"/>
            </w:pPr>
            <w:r>
              <w:rPr>
                <w:rFonts w:ascii="Times New Roman" w:hAnsi="Times New Roman" w:cs="Times New Roman"/>
                <w:color w:val="C0392B"/>
                <w:sz w:val="20"/>
                <w:szCs w:val="20"/>
              </w:rPr>
              <w:t>Chỉ ghi vào Ghi chú mà không bấm đặc điểm tương ứng</w:t>
            </w:r>
          </w:p>
        </w:tc>
      </w:tr>
    </w:tbl>
    <w:p w:rsidR="002A1C7E" w:rsidRDefault="002A1C7E">
      <w:pPr>
        <w:spacing w:after="80"/>
      </w:pPr>
    </w:p>
    <w:p w:rsidR="002A1C7E" w:rsidRDefault="00F15C5B">
      <w:r>
        <w:br w:type="page"/>
      </w:r>
    </w:p>
    <w:p w:rsidR="002A1C7E" w:rsidRDefault="002A1C7E"/>
    <w:p w:rsidR="002A1C7E" w:rsidRDefault="00F15C5B">
      <w:pPr>
        <w:shd w:val="clear" w:color="auto" w:fill="0D2D5E"/>
        <w:spacing w:before="200" w:after="120"/>
        <w:ind w:left="120"/>
      </w:pPr>
      <w:r>
        <w:rPr>
          <w:rFonts w:ascii="Times New Roman" w:hAnsi="Times New Roman" w:cs="Times New Roman"/>
          <w:b/>
          <w:color w:val="FFFFFF"/>
          <w:sz w:val="28"/>
          <w:szCs w:val="28"/>
        </w:rPr>
        <w:t>PHẦ</w:t>
      </w:r>
      <w:r w:rsidR="00C12B3F">
        <w:rPr>
          <w:rFonts w:ascii="Times New Roman" w:hAnsi="Times New Roman" w:cs="Times New Roman"/>
          <w:b/>
          <w:color w:val="FFFFFF"/>
          <w:sz w:val="28"/>
          <w:szCs w:val="28"/>
        </w:rPr>
        <w:t>N 5</w:t>
      </w:r>
      <w:r>
        <w:rPr>
          <w:rFonts w:ascii="Times New Roman" w:hAnsi="Times New Roman" w:cs="Times New Roman"/>
          <w:b/>
          <w:color w:val="FFFFFF"/>
          <w:sz w:val="28"/>
          <w:szCs w:val="28"/>
        </w:rPr>
        <w:t>: HƯỚNG DẪN SỬ DỤNG TỪNG BƯỚC</w:t>
      </w:r>
    </w:p>
    <w:p w:rsidR="002A1C7E" w:rsidRDefault="00F15C5B">
      <w:pPr>
        <w:spacing w:after="100"/>
      </w:pPr>
      <w:r>
        <w:rPr>
          <w:rFonts w:ascii="Times New Roman" w:hAnsi="Times New Roman" w:cs="Times New Roman"/>
        </w:rPr>
        <w:t>Đọc toàn bộ phần này trước lần đầu sử dụng. Từ lần thứ hai trở đi, các bước sẽ trở nên tự nhiên.</w:t>
      </w:r>
    </w:p>
    <w:p w:rsidR="002A1C7E" w:rsidRDefault="00C12B3F">
      <w:pPr>
        <w:pBdr>
          <w:bottom w:val="single" w:sz="6" w:space="4" w:color="1B4F9B"/>
        </w:pBdr>
        <w:spacing w:before="160" w:after="100"/>
      </w:pPr>
      <w:r>
        <w:rPr>
          <w:rFonts w:ascii="Times New Roman" w:hAnsi="Times New Roman" w:cs="Times New Roman"/>
          <w:b/>
          <w:color w:val="0D2D5E"/>
          <w:sz w:val="26"/>
          <w:szCs w:val="26"/>
        </w:rPr>
        <w:t>5</w:t>
      </w:r>
      <w:r w:rsidR="00F15C5B">
        <w:rPr>
          <w:rFonts w:ascii="Times New Roman" w:hAnsi="Times New Roman" w:cs="Times New Roman"/>
          <w:b/>
          <w:color w:val="0D2D5E"/>
          <w:sz w:val="26"/>
          <w:szCs w:val="26"/>
        </w:rPr>
        <w:t>.1. Nhập Phiếu Xuất Hàng</w:t>
      </w:r>
    </w:p>
    <w:p w:rsidR="002A1C7E" w:rsidRDefault="00F15C5B">
      <w:pPr>
        <w:spacing w:after="60"/>
      </w:pPr>
      <w:r>
        <w:rPr>
          <w:rFonts w:ascii="Times New Roman" w:hAnsi="Times New Roman" w:cs="Times New Roman"/>
          <w:i/>
        </w:rPr>
        <w:t>Áp dụng khi: Sale nhận đơn lẻ, cần nhập vào hệ thống ngay.</w:t>
      </w:r>
    </w:p>
    <w:p w:rsidR="002A1C7E" w:rsidRDefault="00F15C5B">
      <w:pPr>
        <w:spacing w:after="80"/>
        <w:ind w:left="520" w:hanging="260"/>
      </w:pPr>
      <w:r>
        <w:rPr>
          <w:rFonts w:ascii="Times New Roman" w:hAnsi="Times New Roman" w:cs="Times New Roman"/>
          <w:b/>
          <w:color w:val="1B4F9B"/>
        </w:rPr>
        <w:t xml:space="preserve">1.  </w:t>
      </w:r>
      <w:r>
        <w:rPr>
          <w:rFonts w:ascii="Times New Roman" w:hAnsi="Times New Roman" w:cs="Times New Roman"/>
        </w:rPr>
        <w:t>Truy cập https://cong-nhap-phieu.vercel.app → chọn "🚚 Giao hàng đi"</w:t>
      </w:r>
    </w:p>
    <w:p w:rsidR="002A1C7E" w:rsidRDefault="00F15C5B">
      <w:pPr>
        <w:spacing w:after="80"/>
        <w:ind w:left="520" w:hanging="260"/>
      </w:pPr>
      <w:r>
        <w:rPr>
          <w:rFonts w:ascii="Times New Roman" w:hAnsi="Times New Roman" w:cs="Times New Roman"/>
          <w:b/>
          <w:color w:val="1B4F9B"/>
        </w:rPr>
        <w:t xml:space="preserve">2.  </w:t>
      </w:r>
      <w:r>
        <w:rPr>
          <w:rFonts w:ascii="Times New Roman" w:hAnsi="Times New Roman" w:cs="Times New Roman"/>
        </w:rPr>
        <w:t>BƯỚC 1 — Chọn kênh bán hàng: Bấm MT, GT, hoặc B2B. Bắt buộc, không bỏ qua.</w:t>
      </w:r>
    </w:p>
    <w:p w:rsidR="002A1C7E" w:rsidRDefault="00F15C5B">
      <w:pPr>
        <w:spacing w:after="80"/>
        <w:ind w:left="520" w:hanging="260"/>
      </w:pPr>
      <w:r>
        <w:rPr>
          <w:rFonts w:ascii="Times New Roman" w:hAnsi="Times New Roman" w:cs="Times New Roman"/>
          <w:b/>
          <w:color w:val="1B4F9B"/>
        </w:rPr>
        <w:t xml:space="preserve">3.  </w:t>
      </w:r>
      <w:r>
        <w:rPr>
          <w:rFonts w:ascii="Times New Roman" w:hAnsi="Times New Roman" w:cs="Times New Roman"/>
        </w:rPr>
        <w:t>BƯỚC 2 — Nhập thông tin khách hàng: Tên đầy đủ, địa chỉ giao hàng, SĐT người nhận.</w:t>
      </w:r>
    </w:p>
    <w:p w:rsidR="002A1C7E" w:rsidRDefault="00F15C5B">
      <w:pPr>
        <w:spacing w:after="80"/>
        <w:ind w:left="520" w:hanging="260"/>
      </w:pPr>
      <w:r>
        <w:rPr>
          <w:rFonts w:ascii="Times New Roman" w:hAnsi="Times New Roman" w:cs="Times New Roman"/>
          <w:b/>
          <w:color w:val="1B4F9B"/>
        </w:rPr>
        <w:t xml:space="preserve">4.  </w:t>
      </w:r>
      <w:r>
        <w:rPr>
          <w:rFonts w:ascii="Times New Roman" w:hAnsi="Times New Roman" w:cs="Times New Roman"/>
        </w:rPr>
        <w:t>BƯỚC 3 — Thông tin kho xuất: Chọn kho, mã lệnh (nếu có), đặc điểm đơn hàng.</w:t>
      </w:r>
    </w:p>
    <w:p w:rsidR="002A1C7E" w:rsidRDefault="00F15C5B">
      <w:pPr>
        <w:spacing w:after="80"/>
        <w:ind w:left="520" w:hanging="260"/>
      </w:pPr>
      <w:r>
        <w:rPr>
          <w:rFonts w:ascii="Times New Roman" w:hAnsi="Times New Roman" w:cs="Times New Roman"/>
          <w:b/>
          <w:color w:val="1B4F9B"/>
        </w:rPr>
        <w:t xml:space="preserve">5.  </w:t>
      </w:r>
      <w:r>
        <w:rPr>
          <w:rFonts w:ascii="Times New Roman" w:hAnsi="Times New Roman" w:cs="Times New Roman"/>
        </w:rPr>
        <w:t>BƯỚC 4 — Số lượng hàng: Điền số thùng từng loại A3/A4/VO/GVS. B2B: nhập ream, hệ thống tự tính thùng.</w:t>
      </w:r>
    </w:p>
    <w:p w:rsidR="002A1C7E" w:rsidRDefault="00F15C5B">
      <w:pPr>
        <w:spacing w:after="80"/>
        <w:ind w:left="520" w:hanging="260"/>
      </w:pPr>
      <w:r>
        <w:rPr>
          <w:rFonts w:ascii="Times New Roman" w:hAnsi="Times New Roman" w:cs="Times New Roman"/>
          <w:b/>
          <w:color w:val="1B4F9B"/>
        </w:rPr>
        <w:t xml:space="preserve">6.  </w:t>
      </w:r>
      <w:r>
        <w:rPr>
          <w:rFonts w:ascii="Times New Roman" w:hAnsi="Times New Roman" w:cs="Times New Roman"/>
        </w:rPr>
        <w:t>BƯỚC 5 — Thông tin giao hàng: Ngày giao, giờ dự kiến, ghi chú đặc biệt.</w:t>
      </w:r>
    </w:p>
    <w:p w:rsidR="002A1C7E" w:rsidRDefault="00F15C5B">
      <w:pPr>
        <w:spacing w:after="80"/>
        <w:ind w:left="520" w:hanging="260"/>
      </w:pPr>
      <w:r>
        <w:rPr>
          <w:rFonts w:ascii="Times New Roman" w:hAnsi="Times New Roman" w:cs="Times New Roman"/>
          <w:b/>
          <w:color w:val="1B4F9B"/>
        </w:rPr>
        <w:t xml:space="preserve">7.  </w:t>
      </w:r>
      <w:r>
        <w:rPr>
          <w:rFonts w:ascii="Times New Roman" w:hAnsi="Times New Roman" w:cs="Times New Roman"/>
        </w:rPr>
        <w:t>Bấm "✓ Xác nhận phiếu" → chờ thông báo "Đã lưu thành công". Nếu có lỗi, đọc thông báo và sửa trường tương ứng.</w:t>
      </w:r>
    </w:p>
    <w:p w:rsidR="002A1C7E" w:rsidRDefault="00C12B3F">
      <w:pPr>
        <w:pBdr>
          <w:bottom w:val="single" w:sz="6" w:space="4" w:color="1B4F9B"/>
        </w:pBdr>
        <w:spacing w:before="160" w:after="100"/>
      </w:pPr>
      <w:r>
        <w:rPr>
          <w:rFonts w:ascii="Times New Roman" w:hAnsi="Times New Roman" w:cs="Times New Roman"/>
          <w:b/>
          <w:color w:val="0D2D5E"/>
          <w:sz w:val="26"/>
          <w:szCs w:val="26"/>
        </w:rPr>
        <w:t>5</w:t>
      </w:r>
      <w:r w:rsidR="00F15C5B">
        <w:rPr>
          <w:rFonts w:ascii="Times New Roman" w:hAnsi="Times New Roman" w:cs="Times New Roman"/>
          <w:b/>
          <w:color w:val="0D2D5E"/>
          <w:sz w:val="26"/>
          <w:szCs w:val="26"/>
        </w:rPr>
        <w:t>.2. Nhập Phiếu Thu Hồi Hàng</w:t>
      </w:r>
    </w:p>
    <w:p w:rsidR="002A1C7E" w:rsidRDefault="00F15C5B">
      <w:pPr>
        <w:spacing w:after="60"/>
      </w:pPr>
      <w:r>
        <w:rPr>
          <w:rFonts w:ascii="Times New Roman" w:hAnsi="Times New Roman" w:cs="Times New Roman"/>
          <w:i/>
        </w:rPr>
        <w:t>Áp dụng khi: Cần thu hồi hàng từ khách về kho (hàng thừa, lỗi, đổi trả). Áp dụng cho MT/GT/B2B.</w:t>
      </w:r>
    </w:p>
    <w:p w:rsidR="002A1C7E" w:rsidRDefault="00F15C5B">
      <w:pPr>
        <w:spacing w:after="80"/>
        <w:ind w:left="520" w:hanging="260"/>
      </w:pPr>
      <w:r>
        <w:rPr>
          <w:rFonts w:ascii="Times New Roman" w:hAnsi="Times New Roman" w:cs="Times New Roman"/>
          <w:b/>
          <w:color w:val="1B4F9B"/>
        </w:rPr>
        <w:t xml:space="preserve">1.  </w:t>
      </w:r>
      <w:r>
        <w:rPr>
          <w:rFonts w:ascii="Times New Roman" w:hAnsi="Times New Roman" w:cs="Times New Roman"/>
        </w:rPr>
        <w:t>Truy cập https://cong-nhap-phieu.vercel.app → chọn "📥 Thu hồi"</w:t>
      </w:r>
    </w:p>
    <w:p w:rsidR="002A1C7E" w:rsidRDefault="00F15C5B">
      <w:pPr>
        <w:spacing w:after="80"/>
        <w:ind w:left="520" w:hanging="260"/>
      </w:pPr>
      <w:r>
        <w:rPr>
          <w:rFonts w:ascii="Times New Roman" w:hAnsi="Times New Roman" w:cs="Times New Roman"/>
          <w:b/>
          <w:color w:val="1B4F9B"/>
        </w:rPr>
        <w:t xml:space="preserve">2.  </w:t>
      </w:r>
      <w:r>
        <w:rPr>
          <w:rFonts w:ascii="Times New Roman" w:hAnsi="Times New Roman" w:cs="Times New Roman"/>
        </w:rPr>
        <w:t>BƯỚC 1 — Chọn kênh: MT, GT, hoặc B2B.</w:t>
      </w:r>
    </w:p>
    <w:p w:rsidR="002A1C7E" w:rsidRDefault="00F15C5B">
      <w:pPr>
        <w:spacing w:after="80"/>
        <w:ind w:left="520" w:hanging="260"/>
      </w:pPr>
      <w:r>
        <w:rPr>
          <w:rFonts w:ascii="Times New Roman" w:hAnsi="Times New Roman" w:cs="Times New Roman"/>
          <w:b/>
          <w:color w:val="1B4F9B"/>
        </w:rPr>
        <w:t xml:space="preserve">3.  </w:t>
      </w:r>
      <w:r>
        <w:rPr>
          <w:rFonts w:ascii="Times New Roman" w:hAnsi="Times New Roman" w:cs="Times New Roman"/>
        </w:rPr>
        <w:t>BƯỚC 2 — Thông tin điểm lấy: Tên công ty/khách hàng, địa chỉ lấy hàng, SĐT liên hệ.</w:t>
      </w:r>
    </w:p>
    <w:p w:rsidR="002A1C7E" w:rsidRDefault="00F15C5B">
      <w:pPr>
        <w:spacing w:after="80"/>
        <w:ind w:left="520" w:hanging="260"/>
      </w:pPr>
      <w:r>
        <w:rPr>
          <w:rFonts w:ascii="Times New Roman" w:hAnsi="Times New Roman" w:cs="Times New Roman"/>
          <w:b/>
          <w:color w:val="1B4F9B"/>
        </w:rPr>
        <w:t xml:space="preserve">4.  </w:t>
      </w:r>
      <w:r>
        <w:rPr>
          <w:rFonts w:ascii="Times New Roman" w:hAnsi="Times New Roman" w:cs="Times New Roman"/>
        </w:rPr>
        <w:t>BƯỚC 3 — Thông tin hàng: Loại hàng, số thùng, ngày lấy, ghi chú tình trạng hàng.</w:t>
      </w:r>
    </w:p>
    <w:p w:rsidR="002A1C7E" w:rsidRDefault="00F15C5B">
      <w:pPr>
        <w:spacing w:after="80"/>
        <w:ind w:left="520" w:hanging="260"/>
      </w:pPr>
      <w:r>
        <w:rPr>
          <w:rFonts w:ascii="Times New Roman" w:hAnsi="Times New Roman" w:cs="Times New Roman"/>
          <w:b/>
          <w:color w:val="1B4F9B"/>
        </w:rPr>
        <w:t xml:space="preserve">5.  </w:t>
      </w:r>
      <w:r>
        <w:rPr>
          <w:rFonts w:ascii="Times New Roman" w:hAnsi="Times New Roman" w:cs="Times New Roman"/>
        </w:rPr>
        <w:t>BƯỚC 4 — Kho nhận: Kho Hồng Hà sẽ nhận, người phụ trách nhận.</w:t>
      </w:r>
    </w:p>
    <w:p w:rsidR="002A1C7E" w:rsidRDefault="00F15C5B">
      <w:pPr>
        <w:spacing w:after="80"/>
        <w:ind w:left="520" w:hanging="260"/>
      </w:pPr>
      <w:r>
        <w:rPr>
          <w:rFonts w:ascii="Times New Roman" w:hAnsi="Times New Roman" w:cs="Times New Roman"/>
          <w:b/>
          <w:color w:val="1B4F9B"/>
        </w:rPr>
        <w:t xml:space="preserve">6.  </w:t>
      </w:r>
      <w:r>
        <w:rPr>
          <w:rFonts w:ascii="Times New Roman" w:hAnsi="Times New Roman" w:cs="Times New Roman"/>
        </w:rPr>
        <w:t>Bấm "✓ Xác nhận phiếu thu hồi" → phiếu vào hàng đợi để quản lý gán lái xe.</w:t>
      </w:r>
    </w:p>
    <w:p w:rsidR="002A1C7E" w:rsidRDefault="00C12B3F">
      <w:pPr>
        <w:pBdr>
          <w:bottom w:val="single" w:sz="6" w:space="4" w:color="1B4F9B"/>
        </w:pBdr>
        <w:spacing w:before="160" w:after="100"/>
      </w:pPr>
      <w:r>
        <w:rPr>
          <w:rFonts w:ascii="Times New Roman" w:hAnsi="Times New Roman" w:cs="Times New Roman"/>
          <w:b/>
          <w:color w:val="0D2D5E"/>
          <w:sz w:val="26"/>
          <w:szCs w:val="26"/>
        </w:rPr>
        <w:t>5</w:t>
      </w:r>
      <w:r w:rsidR="00F15C5B">
        <w:rPr>
          <w:rFonts w:ascii="Times New Roman" w:hAnsi="Times New Roman" w:cs="Times New Roman"/>
          <w:b/>
          <w:color w:val="0D2D5E"/>
          <w:sz w:val="26"/>
          <w:szCs w:val="26"/>
        </w:rPr>
        <w:t>.3. Import Hàng Loạt Từ File Excel</w:t>
      </w:r>
    </w:p>
    <w:p w:rsidR="002A1C7E" w:rsidRDefault="00F15C5B">
      <w:pPr>
        <w:spacing w:after="80"/>
        <w:ind w:left="520" w:hanging="260"/>
      </w:pPr>
      <w:r>
        <w:rPr>
          <w:rFonts w:ascii="Times New Roman" w:hAnsi="Times New Roman" w:cs="Times New Roman"/>
          <w:b/>
          <w:color w:val="1B4F9B"/>
        </w:rPr>
        <w:t xml:space="preserve">1.  </w:t>
      </w:r>
      <w:r>
        <w:rPr>
          <w:rFonts w:ascii="Times New Roman" w:hAnsi="Times New Roman" w:cs="Times New Roman"/>
        </w:rPr>
        <w:t>Export file từ Google Sheets: File → Download → Microsoft Excel (.xlsx)</w:t>
      </w:r>
    </w:p>
    <w:p w:rsidR="002A1C7E" w:rsidRDefault="00F15C5B">
      <w:pPr>
        <w:spacing w:after="80"/>
        <w:ind w:left="520" w:hanging="260"/>
      </w:pPr>
      <w:r>
        <w:rPr>
          <w:rFonts w:ascii="Times New Roman" w:hAnsi="Times New Roman" w:cs="Times New Roman"/>
          <w:b/>
          <w:color w:val="1B4F9B"/>
        </w:rPr>
        <w:t xml:space="preserve">2.  </w:t>
      </w:r>
      <w:r>
        <w:rPr>
          <w:rFonts w:ascii="Times New Roman" w:hAnsi="Times New Roman" w:cs="Times New Roman"/>
        </w:rPr>
        <w:t>Truy cập https://cong-nhap-phieu.vercel.app/import</w:t>
      </w:r>
    </w:p>
    <w:p w:rsidR="002A1C7E" w:rsidRDefault="00F15C5B">
      <w:pPr>
        <w:spacing w:after="80"/>
        <w:ind w:left="520" w:hanging="260"/>
      </w:pPr>
      <w:r>
        <w:rPr>
          <w:rFonts w:ascii="Times New Roman" w:hAnsi="Times New Roman" w:cs="Times New Roman"/>
          <w:b/>
          <w:color w:val="1B4F9B"/>
        </w:rPr>
        <w:t xml:space="preserve">3.  </w:t>
      </w:r>
      <w:r>
        <w:rPr>
          <w:rFonts w:ascii="Times New Roman" w:hAnsi="Times New Roman" w:cs="Times New Roman"/>
        </w:rPr>
        <w:t>Kéo thả hoặc click chọn file .xlsx vừa export.</w:t>
      </w:r>
    </w:p>
    <w:p w:rsidR="002A1C7E" w:rsidRDefault="00F15C5B">
      <w:pPr>
        <w:spacing w:after="80"/>
        <w:ind w:left="520" w:hanging="260"/>
      </w:pPr>
      <w:r>
        <w:rPr>
          <w:rFonts w:ascii="Times New Roman" w:hAnsi="Times New Roman" w:cs="Times New Roman"/>
          <w:b/>
          <w:color w:val="1B4F9B"/>
        </w:rPr>
        <w:t xml:space="preserve">4.  </w:t>
      </w:r>
      <w:r>
        <w:rPr>
          <w:rFonts w:ascii="Times New Roman" w:hAnsi="Times New Roman" w:cs="Times New Roman"/>
        </w:rPr>
        <w:t>Xem preview — kiểm tra kỹ danh sách trước khi import.</w:t>
      </w:r>
    </w:p>
    <w:p w:rsidR="002A1C7E" w:rsidRDefault="00F15C5B">
      <w:pPr>
        <w:spacing w:after="80"/>
        <w:ind w:left="520" w:hanging="260"/>
      </w:pPr>
      <w:r>
        <w:rPr>
          <w:rFonts w:ascii="Times New Roman" w:hAnsi="Times New Roman" w:cs="Times New Roman"/>
          <w:b/>
          <w:color w:val="1B4F9B"/>
        </w:rPr>
        <w:t xml:space="preserve">5.  </w:t>
      </w:r>
      <w:r>
        <w:rPr>
          <w:rFonts w:ascii="Times New Roman" w:hAnsi="Times New Roman" w:cs="Times New Roman"/>
        </w:rPr>
        <w:t>Nếu thấy dòng lỗi, đóng lại, sửa file Excel, rồi upload lại.</w:t>
      </w:r>
    </w:p>
    <w:p w:rsidR="002A1C7E" w:rsidRDefault="00F15C5B">
      <w:pPr>
        <w:spacing w:after="80"/>
        <w:ind w:left="520" w:hanging="260"/>
      </w:pPr>
      <w:r>
        <w:rPr>
          <w:rFonts w:ascii="Times New Roman" w:hAnsi="Times New Roman" w:cs="Times New Roman"/>
          <w:b/>
          <w:color w:val="1B4F9B"/>
        </w:rPr>
        <w:t xml:space="preserve">6.  </w:t>
      </w:r>
      <w:r>
        <w:rPr>
          <w:rFonts w:ascii="Times New Roman" w:hAnsi="Times New Roman" w:cs="Times New Roman"/>
        </w:rPr>
        <w:t>Bấm "Import X phiếu" để xác nhận.</w:t>
      </w:r>
    </w:p>
    <w:tbl>
      <w:tblPr>
        <w:tblW w:w="9360" w:type="dxa"/>
        <w:tblLook w:val="04A0" w:firstRow="1" w:lastRow="0" w:firstColumn="1" w:lastColumn="0" w:noHBand="0" w:noVBand="1"/>
      </w:tblPr>
      <w:tblGrid>
        <w:gridCol w:w="9360"/>
      </w:tblGrid>
      <w:tr w:rsidR="002A1C7E">
        <w:tc>
          <w:tcPr>
            <w:tcW w:w="9360" w:type="dxa"/>
            <w:tcBorders>
              <w:top w:val="single" w:sz="12" w:space="0" w:color="B45309"/>
              <w:left w:val="single" w:sz="12" w:space="0" w:color="B45309"/>
              <w:bottom w:val="single" w:sz="12" w:space="0" w:color="B45309"/>
              <w:right w:val="single" w:sz="12" w:space="0" w:color="B45309"/>
            </w:tcBorders>
            <w:shd w:val="clear" w:color="auto" w:fill="FFFBEB"/>
            <w:tcMar>
              <w:top w:w="140" w:type="dxa"/>
              <w:left w:w="200" w:type="dxa"/>
              <w:bottom w:w="140" w:type="dxa"/>
              <w:right w:w="200" w:type="dxa"/>
            </w:tcMar>
          </w:tcPr>
          <w:p w:rsidR="002A1C7E" w:rsidRDefault="00F15C5B">
            <w:pPr>
              <w:spacing w:after="80"/>
            </w:pPr>
            <w:r>
              <w:rPr>
                <w:rFonts w:ascii="Times New Roman" w:hAnsi="Times New Roman" w:cs="Times New Roman"/>
                <w:b/>
                <w:color w:val="B45309"/>
              </w:rPr>
              <w:t>⚠️  Lưu ý khi import</w:t>
            </w:r>
          </w:p>
          <w:p w:rsidR="002A1C7E" w:rsidRDefault="00F15C5B">
            <w:pPr>
              <w:spacing w:after="50"/>
            </w:pPr>
            <w:r>
              <w:rPr>
                <w:rFonts w:ascii="Times New Roman" w:hAnsi="Times New Roman" w:cs="Times New Roman"/>
                <w:sz w:val="21"/>
                <w:szCs w:val="21"/>
              </w:rPr>
              <w:t>Chỉ import file export trực tiếp từ Google Sheets — không chỉnh sửa cấu trúc cột trước khi import.</w:t>
            </w:r>
          </w:p>
          <w:p w:rsidR="002A1C7E" w:rsidRDefault="00F15C5B">
            <w:pPr>
              <w:spacing w:after="50"/>
            </w:pPr>
            <w:r>
              <w:rPr>
                <w:rFonts w:ascii="Times New Roman" w:hAnsi="Times New Roman" w:cs="Times New Roman"/>
                <w:sz w:val="21"/>
                <w:szCs w:val="21"/>
              </w:rPr>
              <w:t>Nếu file có dòng lỗi, hệ thống báo cụ thể từng dòng — chỉ import dòng hợp lệ.</w:t>
            </w:r>
          </w:p>
          <w:p w:rsidR="002A1C7E" w:rsidRDefault="00F15C5B">
            <w:pPr>
              <w:spacing w:after="50"/>
            </w:pPr>
            <w:r>
              <w:rPr>
                <w:rFonts w:ascii="Times New Roman" w:hAnsi="Times New Roman" w:cs="Times New Roman"/>
                <w:sz w:val="21"/>
                <w:szCs w:val="21"/>
              </w:rPr>
              <w:t>Sau import, vào trang Điều xe để gán lái xe cho các phiếu vừa import.</w:t>
            </w:r>
          </w:p>
        </w:tc>
      </w:tr>
    </w:tbl>
    <w:p w:rsidR="002A1C7E" w:rsidRDefault="002A1C7E">
      <w:pPr>
        <w:spacing w:after="80"/>
      </w:pPr>
    </w:p>
    <w:p w:rsidR="002A1C7E" w:rsidRDefault="00C12B3F">
      <w:pPr>
        <w:pBdr>
          <w:bottom w:val="single" w:sz="6" w:space="4" w:color="1B4F9B"/>
        </w:pBdr>
        <w:spacing w:before="160" w:after="100"/>
      </w:pPr>
      <w:r>
        <w:rPr>
          <w:rFonts w:ascii="Times New Roman" w:hAnsi="Times New Roman" w:cs="Times New Roman"/>
          <w:b/>
          <w:color w:val="0D2D5E"/>
          <w:sz w:val="26"/>
          <w:szCs w:val="26"/>
        </w:rPr>
        <w:t>5</w:t>
      </w:r>
      <w:r w:rsidR="00F15C5B">
        <w:rPr>
          <w:rFonts w:ascii="Times New Roman" w:hAnsi="Times New Roman" w:cs="Times New Roman"/>
          <w:b/>
          <w:color w:val="0D2D5E"/>
          <w:sz w:val="26"/>
          <w:szCs w:val="26"/>
        </w:rPr>
        <w:t>.4. Điều Xe &amp; Theo Dõi (Dành cho Quản Lý)</w:t>
      </w:r>
    </w:p>
    <w:p w:rsidR="002A1C7E" w:rsidRDefault="00F15C5B">
      <w:pPr>
        <w:spacing w:after="80"/>
        <w:ind w:left="520" w:hanging="260"/>
      </w:pPr>
      <w:r>
        <w:rPr>
          <w:rFonts w:ascii="Times New Roman" w:hAnsi="Times New Roman" w:cs="Times New Roman"/>
          <w:b/>
          <w:color w:val="1B4F9B"/>
        </w:rPr>
        <w:t xml:space="preserve">1.  </w:t>
      </w:r>
      <w:r>
        <w:rPr>
          <w:rFonts w:ascii="Times New Roman" w:hAnsi="Times New Roman" w:cs="Times New Roman"/>
        </w:rPr>
        <w:t>Truy cập trang Điều xe (liên hệ quản lý để lấy link).</w:t>
      </w:r>
    </w:p>
    <w:p w:rsidR="002A1C7E" w:rsidRDefault="00F15C5B">
      <w:pPr>
        <w:spacing w:after="80"/>
        <w:ind w:left="520" w:hanging="260"/>
      </w:pPr>
      <w:r>
        <w:rPr>
          <w:rFonts w:ascii="Times New Roman" w:hAnsi="Times New Roman" w:cs="Times New Roman"/>
          <w:b/>
          <w:color w:val="1B4F9B"/>
        </w:rPr>
        <w:t xml:space="preserve">2.  </w:t>
      </w:r>
      <w:r>
        <w:rPr>
          <w:rFonts w:ascii="Times New Roman" w:hAnsi="Times New Roman" w:cs="Times New Roman"/>
        </w:rPr>
        <w:t>Chọn ngày cần điều xe. Toàn bộ phiếu của ngày đó hiển thị theo nhóm trạng thái.</w:t>
      </w:r>
    </w:p>
    <w:p w:rsidR="002A1C7E" w:rsidRDefault="00F15C5B">
      <w:pPr>
        <w:spacing w:after="80"/>
        <w:ind w:left="520" w:hanging="260"/>
      </w:pPr>
      <w:r>
        <w:rPr>
          <w:rFonts w:ascii="Times New Roman" w:hAnsi="Times New Roman" w:cs="Times New Roman"/>
          <w:b/>
          <w:color w:val="1B4F9B"/>
        </w:rPr>
        <w:t xml:space="preserve">3.  </w:t>
      </w:r>
      <w:r>
        <w:rPr>
          <w:rFonts w:ascii="Times New Roman" w:hAnsi="Times New Roman" w:cs="Times New Roman"/>
        </w:rPr>
        <w:t>Gán lái xe: Click vào phiếu → chọn lái xe → xác nhận.</w:t>
      </w:r>
    </w:p>
    <w:p w:rsidR="002A1C7E" w:rsidRDefault="00F15C5B">
      <w:pPr>
        <w:spacing w:after="80"/>
        <w:ind w:left="520" w:hanging="260"/>
      </w:pPr>
      <w:r>
        <w:rPr>
          <w:rFonts w:ascii="Times New Roman" w:hAnsi="Times New Roman" w:cs="Times New Roman"/>
          <w:b/>
          <w:color w:val="1B4F9B"/>
        </w:rPr>
        <w:t xml:space="preserve">4.  </w:t>
      </w:r>
      <w:r>
        <w:rPr>
          <w:rFonts w:ascii="Times New Roman" w:hAnsi="Times New Roman" w:cs="Times New Roman"/>
        </w:rPr>
        <w:t>Theo dõi tiến độ real-time. Xem lái xe nào đang giao, còn bao nhiêu điểm.</w:t>
      </w:r>
    </w:p>
    <w:p w:rsidR="002A1C7E" w:rsidRDefault="00F15C5B">
      <w:pPr>
        <w:spacing w:after="80"/>
        <w:ind w:left="520" w:hanging="260"/>
      </w:pPr>
      <w:r>
        <w:rPr>
          <w:rFonts w:ascii="Times New Roman" w:hAnsi="Times New Roman" w:cs="Times New Roman"/>
          <w:b/>
          <w:color w:val="1B4F9B"/>
        </w:rPr>
        <w:t xml:space="preserve">5.  </w:t>
      </w:r>
      <w:r>
        <w:rPr>
          <w:rFonts w:ascii="Times New Roman" w:hAnsi="Times New Roman" w:cs="Times New Roman"/>
        </w:rPr>
        <w:t>Xử lý sự cố: cập nhật trạng thái phiếu và ghi chú nguyên nhân.</w:t>
      </w:r>
    </w:p>
    <w:p w:rsidR="002A1C7E" w:rsidRDefault="00F15C5B">
      <w:pPr>
        <w:spacing w:after="80"/>
        <w:ind w:left="520" w:hanging="260"/>
      </w:pPr>
      <w:r>
        <w:rPr>
          <w:rFonts w:ascii="Times New Roman" w:hAnsi="Times New Roman" w:cs="Times New Roman"/>
          <w:b/>
          <w:color w:val="1B4F9B"/>
        </w:rPr>
        <w:t xml:space="preserve">6.  </w:t>
      </w:r>
      <w:r>
        <w:rPr>
          <w:rFonts w:ascii="Times New Roman" w:hAnsi="Times New Roman" w:cs="Times New Roman"/>
        </w:rPr>
        <w:t>Ưu tiên phiếu ⚡ Gấp. Xác nhận kho trước với phiếu ⚠️ Hàng thiếu.</w:t>
      </w:r>
    </w:p>
    <w:p w:rsidR="002A1C7E" w:rsidRDefault="00C12B3F">
      <w:pPr>
        <w:pBdr>
          <w:bottom w:val="single" w:sz="6" w:space="4" w:color="1B4F9B"/>
        </w:pBdr>
        <w:spacing w:before="160" w:after="100"/>
      </w:pPr>
      <w:r>
        <w:rPr>
          <w:rFonts w:ascii="Times New Roman" w:hAnsi="Times New Roman" w:cs="Times New Roman"/>
          <w:b/>
          <w:color w:val="0D2D5E"/>
          <w:sz w:val="26"/>
          <w:szCs w:val="26"/>
        </w:rPr>
        <w:t>5</w:t>
      </w:r>
      <w:r w:rsidR="00F15C5B">
        <w:rPr>
          <w:rFonts w:ascii="Times New Roman" w:hAnsi="Times New Roman" w:cs="Times New Roman"/>
          <w:b/>
          <w:color w:val="0D2D5E"/>
          <w:sz w:val="26"/>
          <w:szCs w:val="26"/>
        </w:rPr>
        <w:t>.5. Những Việc TUYỆT ĐỐI Không Làm</w:t>
      </w:r>
    </w:p>
    <w:tbl>
      <w:tblPr>
        <w:tblW w:w="9360" w:type="dxa"/>
        <w:tblLook w:val="04A0" w:firstRow="1" w:lastRow="0" w:firstColumn="1" w:lastColumn="0" w:noHBand="0" w:noVBand="1"/>
      </w:tblPr>
      <w:tblGrid>
        <w:gridCol w:w="9360"/>
      </w:tblGrid>
      <w:tr w:rsidR="002A1C7E">
        <w:tc>
          <w:tcPr>
            <w:tcW w:w="9360" w:type="dxa"/>
            <w:tcBorders>
              <w:top w:val="single" w:sz="12" w:space="0" w:color="C0392B"/>
              <w:left w:val="single" w:sz="12" w:space="0" w:color="C0392B"/>
              <w:bottom w:val="single" w:sz="12" w:space="0" w:color="C0392B"/>
              <w:right w:val="single" w:sz="12" w:space="0" w:color="C0392B"/>
            </w:tcBorders>
            <w:shd w:val="clear" w:color="auto" w:fill="FFF0F0"/>
            <w:tcMar>
              <w:top w:w="140" w:type="dxa"/>
              <w:left w:w="200" w:type="dxa"/>
              <w:bottom w:w="140" w:type="dxa"/>
              <w:right w:w="200" w:type="dxa"/>
            </w:tcMar>
          </w:tcPr>
          <w:p w:rsidR="002A1C7E" w:rsidRDefault="00F15C5B">
            <w:pPr>
              <w:spacing w:after="80"/>
            </w:pPr>
            <w:r>
              <w:rPr>
                <w:rFonts w:ascii="Times New Roman" w:hAnsi="Times New Roman" w:cs="Times New Roman"/>
                <w:b/>
                <w:color w:val="C0392B"/>
              </w:rPr>
              <w:t>🚫  DANH SÁCH CẤM</w:t>
            </w:r>
          </w:p>
          <w:p w:rsidR="002A1C7E" w:rsidRDefault="00F15C5B">
            <w:pPr>
              <w:spacing w:after="50"/>
            </w:pPr>
            <w:r>
              <w:rPr>
                <w:rFonts w:ascii="Times New Roman" w:hAnsi="Times New Roman" w:cs="Times New Roman"/>
                <w:sz w:val="21"/>
                <w:szCs w:val="21"/>
              </w:rPr>
              <w:t>❌  Tự ý sửa hoặc xóa phiếu của người khác mà không có phê duyệt từ quản lý.</w:t>
            </w:r>
          </w:p>
          <w:p w:rsidR="002A1C7E" w:rsidRDefault="00F15C5B">
            <w:pPr>
              <w:spacing w:after="50"/>
            </w:pPr>
            <w:r>
              <w:rPr>
                <w:rFonts w:ascii="Times New Roman" w:hAnsi="Times New Roman" w:cs="Times New Roman"/>
                <w:sz w:val="21"/>
                <w:szCs w:val="21"/>
              </w:rPr>
              <w:t>❌  Nhập phiếu duplicate (cùng một đơn hàng nhập 2 lần do "không chắc đã nhập chưa").</w:t>
            </w:r>
          </w:p>
          <w:p w:rsidR="002A1C7E" w:rsidRDefault="00F15C5B">
            <w:pPr>
              <w:spacing w:after="50"/>
            </w:pPr>
            <w:r>
              <w:rPr>
                <w:rFonts w:ascii="Times New Roman" w:hAnsi="Times New Roman" w:cs="Times New Roman"/>
                <w:sz w:val="21"/>
                <w:szCs w:val="21"/>
              </w:rPr>
              <w:t>❌  Bỏ qua trường bắt buộc bằng cách gõ "xxx", "aaa", "-" hoặc ký tự vô nghĩa.</w:t>
            </w:r>
          </w:p>
          <w:p w:rsidR="002A1C7E" w:rsidRDefault="00F15C5B">
            <w:pPr>
              <w:spacing w:after="50"/>
            </w:pPr>
            <w:r>
              <w:rPr>
                <w:rFonts w:ascii="Times New Roman" w:hAnsi="Times New Roman" w:cs="Times New Roman"/>
                <w:sz w:val="21"/>
                <w:szCs w:val="21"/>
              </w:rPr>
              <w:t>❌  Dùng tài khoản của người khác để đăng nhập và thao tác.</w:t>
            </w:r>
          </w:p>
          <w:p w:rsidR="002A1C7E" w:rsidRDefault="00F15C5B">
            <w:pPr>
              <w:spacing w:after="50"/>
            </w:pPr>
            <w:r>
              <w:rPr>
                <w:rFonts w:ascii="Times New Roman" w:hAnsi="Times New Roman" w:cs="Times New Roman"/>
                <w:sz w:val="21"/>
                <w:szCs w:val="21"/>
              </w:rPr>
              <w:t>❌  Screenshot dữ liệu khách hàng và chia sẻ ra ngoài (vi phạm bảo mật).</w:t>
            </w:r>
          </w:p>
        </w:tc>
      </w:tr>
    </w:tbl>
    <w:p w:rsidR="002A1C7E" w:rsidRDefault="002A1C7E">
      <w:pPr>
        <w:spacing w:after="80"/>
      </w:pPr>
    </w:p>
    <w:p w:rsidR="002A1C7E" w:rsidRDefault="00F15C5B">
      <w:r>
        <w:br w:type="page"/>
      </w:r>
    </w:p>
    <w:p w:rsidR="002A1C7E" w:rsidRDefault="00F15C5B">
      <w:pPr>
        <w:shd w:val="clear" w:color="auto" w:fill="0D2D5E"/>
        <w:spacing w:before="200" w:after="120"/>
        <w:ind w:left="120"/>
      </w:pPr>
      <w:r>
        <w:rPr>
          <w:rFonts w:ascii="Times New Roman" w:hAnsi="Times New Roman" w:cs="Times New Roman"/>
          <w:b/>
          <w:color w:val="FFFFFF"/>
          <w:sz w:val="28"/>
          <w:szCs w:val="28"/>
        </w:rPr>
        <w:lastRenderedPageBreak/>
        <w:t>PHẦ</w:t>
      </w:r>
      <w:r w:rsidR="00C12B3F">
        <w:rPr>
          <w:rFonts w:ascii="Times New Roman" w:hAnsi="Times New Roman" w:cs="Times New Roman"/>
          <w:b/>
          <w:color w:val="FFFFFF"/>
          <w:sz w:val="28"/>
          <w:szCs w:val="28"/>
        </w:rPr>
        <w:t>N 6</w:t>
      </w:r>
      <w:r>
        <w:rPr>
          <w:rFonts w:ascii="Times New Roman" w:hAnsi="Times New Roman" w:cs="Times New Roman"/>
          <w:b/>
          <w:color w:val="FFFFFF"/>
          <w:sz w:val="28"/>
          <w:szCs w:val="28"/>
        </w:rPr>
        <w:t>: CAM KẾT THỰC HIỆN</w:t>
      </w:r>
    </w:p>
    <w:tbl>
      <w:tblPr>
        <w:tblW w:w="9360" w:type="dxa"/>
        <w:tblLook w:val="04A0" w:firstRow="1" w:lastRow="0" w:firstColumn="1" w:lastColumn="0" w:noHBand="0" w:noVBand="1"/>
      </w:tblPr>
      <w:tblGrid>
        <w:gridCol w:w="9360"/>
      </w:tblGrid>
      <w:tr w:rsidR="002A1C7E">
        <w:tc>
          <w:tcPr>
            <w:tcW w:w="9360" w:type="dxa"/>
            <w:tcBorders>
              <w:top w:val="single" w:sz="12" w:space="0" w:color="0D2D5E"/>
              <w:left w:val="single" w:sz="12" w:space="0" w:color="0D2D5E"/>
              <w:bottom w:val="single" w:sz="12" w:space="0" w:color="0D2D5E"/>
              <w:right w:val="single" w:sz="12" w:space="0" w:color="0D2D5E"/>
            </w:tcBorders>
            <w:shd w:val="clear" w:color="auto" w:fill="EEF4FF"/>
            <w:tcMar>
              <w:top w:w="140" w:type="dxa"/>
              <w:left w:w="200" w:type="dxa"/>
              <w:bottom w:w="140" w:type="dxa"/>
              <w:right w:w="200" w:type="dxa"/>
            </w:tcMar>
          </w:tcPr>
          <w:p w:rsidR="002A1C7E" w:rsidRDefault="00F15C5B">
            <w:pPr>
              <w:spacing w:after="80"/>
            </w:pPr>
            <w:r>
              <w:rPr>
                <w:rFonts w:ascii="Times New Roman" w:hAnsi="Times New Roman" w:cs="Times New Roman"/>
                <w:b/>
                <w:color w:val="0D2D5E"/>
              </w:rPr>
              <w:t>🎯  Thông điệp từ Ban Quản Lý</w:t>
            </w:r>
          </w:p>
          <w:p w:rsidR="002A1C7E" w:rsidRDefault="00F15C5B">
            <w:pPr>
              <w:spacing w:after="50"/>
            </w:pPr>
            <w:r>
              <w:rPr>
                <w:rFonts w:ascii="Times New Roman" w:hAnsi="Times New Roman" w:cs="Times New Roman"/>
                <w:sz w:val="21"/>
                <w:szCs w:val="21"/>
              </w:rPr>
              <w:t>Hệ thống mới không phải là thêm việc — đây là giải phóng bạn khỏi những việc vô ích.</w:t>
            </w:r>
          </w:p>
          <w:p w:rsidR="002A1C7E" w:rsidRDefault="00F15C5B">
            <w:pPr>
              <w:spacing w:after="50"/>
            </w:pPr>
            <w:r>
              <w:rPr>
                <w:rFonts w:ascii="Times New Roman" w:hAnsi="Times New Roman" w:cs="Times New Roman"/>
                <w:sz w:val="21"/>
                <w:szCs w:val="21"/>
              </w:rPr>
              <w:t>Giai đoạn chạy song song có thể hơi vất vả — nhưng là cần thiết để không mất dữ liệu nào trong quá trình chuyển đổi.</w:t>
            </w:r>
          </w:p>
          <w:p w:rsidR="002A1C7E" w:rsidRDefault="00F15C5B">
            <w:pPr>
              <w:spacing w:after="50"/>
            </w:pPr>
            <w:r>
              <w:rPr>
                <w:rFonts w:ascii="Times New Roman" w:hAnsi="Times New Roman" w:cs="Times New Roman"/>
                <w:sz w:val="21"/>
                <w:szCs w:val="21"/>
              </w:rPr>
              <w:t>Mỗi phiếu nhập đúng hôm nay là một lần ít phải gọi điện hỏi, ít phải tra cứu lại, ít phải xin lỗi khách hàng.</w:t>
            </w:r>
          </w:p>
          <w:p w:rsidR="002A1C7E" w:rsidRDefault="00F15C5B">
            <w:pPr>
              <w:spacing w:after="50"/>
            </w:pPr>
            <w:r>
              <w:rPr>
                <w:rFonts w:ascii="Times New Roman" w:hAnsi="Times New Roman" w:cs="Times New Roman"/>
                <w:sz w:val="21"/>
                <w:szCs w:val="21"/>
              </w:rPr>
              <w:t>Tuân thủ không phải vì sợ bị phạt — mà vì bạn là người hưởng lợi trực tiếp từ hệ thống hoạt động đúng.</w:t>
            </w:r>
          </w:p>
        </w:tc>
      </w:tr>
    </w:tbl>
    <w:p w:rsidR="002A1C7E" w:rsidRDefault="002A1C7E">
      <w:pPr>
        <w:spacing w:after="80"/>
      </w:pPr>
    </w:p>
    <w:p w:rsidR="002A1C7E" w:rsidRDefault="002A1C7E">
      <w:pPr>
        <w:spacing w:after="80"/>
      </w:pPr>
    </w:p>
    <w:p w:rsidR="002A1C7E" w:rsidRDefault="00F15C5B">
      <w:pPr>
        <w:spacing w:after="100"/>
      </w:pPr>
      <w:r>
        <w:rPr>
          <w:rFonts w:ascii="Times New Roman" w:hAnsi="Times New Roman" w:cs="Times New Roman"/>
        </w:rPr>
        <w:t>Tôi, người ký tên dưới đây, xác nhận đã đọc, hiểu và cam kết thực hiện đúng toàn bộ các quy định trong tài liệu này.</w:t>
      </w:r>
    </w:p>
    <w:tbl>
      <w:tblPr>
        <w:tblW w:w="9360" w:type="dxa"/>
        <w:tblLook w:val="04A0" w:firstRow="1" w:lastRow="0" w:firstColumn="1" w:lastColumn="0" w:noHBand="0" w:noVBand="1"/>
      </w:tblPr>
      <w:tblGrid>
        <w:gridCol w:w="2160"/>
        <w:gridCol w:w="2520"/>
        <w:gridCol w:w="4680"/>
      </w:tblGrid>
      <w:tr w:rsidR="002A1C7E">
        <w:tc>
          <w:tcPr>
            <w:tcW w:w="216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Họ tên</w:t>
            </w:r>
          </w:p>
        </w:tc>
        <w:tc>
          <w:tcPr>
            <w:tcW w:w="252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Chức vụ / Bộ phận</w:t>
            </w:r>
          </w:p>
        </w:tc>
        <w:tc>
          <w:tcPr>
            <w:tcW w:w="4680" w:type="dxa"/>
            <w:tcBorders>
              <w:top w:val="single" w:sz="10" w:space="0" w:color="0D2D5E"/>
              <w:left w:val="single" w:sz="10" w:space="0" w:color="0D2D5E"/>
              <w:bottom w:val="single" w:sz="10" w:space="0" w:color="0D2D5E"/>
              <w:right w:val="single" w:sz="10" w:space="0" w:color="0D2D5E"/>
            </w:tcBorders>
            <w:shd w:val="clear" w:color="auto" w:fill="0D2D5E"/>
            <w:tcMar>
              <w:top w:w="100" w:type="dxa"/>
              <w:left w:w="140" w:type="dxa"/>
              <w:bottom w:w="100" w:type="dxa"/>
              <w:right w:w="140" w:type="dxa"/>
            </w:tcMar>
          </w:tcPr>
          <w:p w:rsidR="002A1C7E" w:rsidRDefault="00F15C5B">
            <w:pPr>
              <w:spacing w:after="0"/>
              <w:jc w:val="center"/>
            </w:pPr>
            <w:r>
              <w:rPr>
                <w:rFonts w:ascii="Times New Roman" w:hAnsi="Times New Roman" w:cs="Times New Roman"/>
                <w:b/>
                <w:color w:val="FFFFFF"/>
                <w:sz w:val="20"/>
                <w:szCs w:val="20"/>
              </w:rPr>
              <w:t>Chữ ký &amp; Ngày</w:t>
            </w: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r w:rsidR="002A1C7E">
        <w:tc>
          <w:tcPr>
            <w:tcW w:w="216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252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c>
          <w:tcPr>
            <w:tcW w:w="4680" w:type="dxa"/>
            <w:tcBorders>
              <w:top w:val="single" w:sz="6" w:space="0" w:color="BBBBBB"/>
              <w:left w:val="single" w:sz="6" w:space="0" w:color="BBBBBB"/>
              <w:bottom w:val="single" w:sz="6" w:space="0" w:color="BBBBBB"/>
              <w:right w:val="single" w:sz="6" w:space="0" w:color="BBBBBB"/>
            </w:tcBorders>
            <w:shd w:val="clear" w:color="auto" w:fill="FFFFFF"/>
            <w:tcMar>
              <w:top w:w="100" w:type="dxa"/>
              <w:left w:w="140" w:type="dxa"/>
              <w:bottom w:w="100" w:type="dxa"/>
              <w:right w:w="140" w:type="dxa"/>
            </w:tcMar>
          </w:tcPr>
          <w:p w:rsidR="002A1C7E" w:rsidRDefault="002A1C7E">
            <w:pPr>
              <w:spacing w:after="0"/>
            </w:pPr>
          </w:p>
        </w:tc>
      </w:tr>
    </w:tbl>
    <w:p w:rsidR="002A1C7E" w:rsidRDefault="002A1C7E">
      <w:pPr>
        <w:spacing w:after="80"/>
      </w:pPr>
    </w:p>
    <w:p w:rsidR="002A1C7E" w:rsidRDefault="002A1C7E">
      <w:pPr>
        <w:spacing w:after="120"/>
      </w:pPr>
    </w:p>
    <w:p w:rsidR="002A1C7E" w:rsidRDefault="00C12B3F">
      <w:pPr>
        <w:spacing w:after="40"/>
        <w:jc w:val="right"/>
      </w:pPr>
      <w:r>
        <w:rPr>
          <w:rFonts w:ascii="Times New Roman" w:hAnsi="Times New Roman" w:cs="Times New Roman"/>
          <w:i/>
          <w:color w:val="5D6D7E"/>
        </w:rPr>
        <w:t xml:space="preserve">Hà </w:t>
      </w:r>
      <w:proofErr w:type="gramStart"/>
      <w:r>
        <w:rPr>
          <w:rFonts w:ascii="Times New Roman" w:hAnsi="Times New Roman" w:cs="Times New Roman"/>
          <w:i/>
          <w:color w:val="5D6D7E"/>
        </w:rPr>
        <w:t>Nội,ngày</w:t>
      </w:r>
      <w:proofErr w:type="gramEnd"/>
      <w:r>
        <w:rPr>
          <w:rFonts w:ascii="Times New Roman" w:hAnsi="Times New Roman" w:cs="Times New Roman"/>
          <w:i/>
          <w:color w:val="5D6D7E"/>
        </w:rPr>
        <w:t xml:space="preserve">      </w:t>
      </w:r>
      <w:r w:rsidR="00F15C5B">
        <w:rPr>
          <w:rFonts w:ascii="Times New Roman" w:hAnsi="Times New Roman" w:cs="Times New Roman"/>
          <w:i/>
          <w:color w:val="5D6D7E"/>
        </w:rPr>
        <w:t>, tháng 06 năm 2026</w:t>
      </w:r>
    </w:p>
    <w:p w:rsidR="002A1C7E" w:rsidRDefault="00F15C5B">
      <w:pPr>
        <w:spacing w:after="0"/>
        <w:jc w:val="right"/>
      </w:pPr>
      <w:bookmarkStart w:id="0" w:name="_GoBack"/>
      <w:bookmarkEnd w:id="0"/>
      <w:r>
        <w:rPr>
          <w:rFonts w:ascii="Times New Roman" w:hAnsi="Times New Roman" w:cs="Times New Roman"/>
          <w:b/>
          <w:color w:val="0D2D5E"/>
        </w:rPr>
        <w:t>Trưởng Bộ phận Vận chuyển — Hồng Hà</w:t>
      </w:r>
    </w:p>
    <w:sectPr w:rsidR="002A1C7E"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1C7E"/>
    <w:rsid w:val="0030210B"/>
    <w:rsid w:val="00326F90"/>
    <w:rsid w:val="00AA1D8D"/>
    <w:rsid w:val="00B47730"/>
    <w:rsid w:val="00C12B3F"/>
    <w:rsid w:val="00CB0664"/>
    <w:rsid w:val="00F15C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441EB"/>
  <w14:defaultImageDpi w14:val="300"/>
  <w15:docId w15:val="{9E43293F-CE2C-4923-BD7A-E362C8483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FF37C-EBDF-49F6-94A8-C06132F0A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TMDV</cp:lastModifiedBy>
  <cp:revision>4</cp:revision>
  <dcterms:created xsi:type="dcterms:W3CDTF">2013-12-23T23:15:00Z</dcterms:created>
  <dcterms:modified xsi:type="dcterms:W3CDTF">2026-06-24T11:57:00Z</dcterms:modified>
  <cp:category/>
</cp:coreProperties>
</file>