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sz w:val="24"/>
          <w:szCs w:val="24"/>
        </w:rPr>
      </w:pPr>
      <w:bookmarkStart w:id="8" w:name="_GoBack"/>
    </w:p>
    <w:p w14:paraId="1C9CE79D">
      <w:pPr>
        <w:pStyle w:val="6"/>
        <w:rPr>
          <w:rFonts w:hint="default" w:ascii="Times New Roman" w:hAnsi="Times New Roman" w:cs="Times New Roman"/>
          <w:sz w:val="24"/>
          <w:szCs w:val="24"/>
        </w:rPr>
      </w:pPr>
    </w:p>
    <w:p w14:paraId="1C9CE79E">
      <w:pPr>
        <w:pStyle w:val="6"/>
        <w:rPr>
          <w:rFonts w:hint="default" w:ascii="Times New Roman" w:hAnsi="Times New Roman" w:cs="Times New Roman"/>
          <w:sz w:val="24"/>
          <w:szCs w:val="24"/>
        </w:rPr>
      </w:pPr>
    </w:p>
    <w:p w14:paraId="1C9CE79F">
      <w:pPr>
        <w:pStyle w:val="6"/>
        <w:rPr>
          <w:rFonts w:hint="default" w:ascii="Times New Roman" w:hAnsi="Times New Roman" w:cs="Times New Roman"/>
          <w:sz w:val="24"/>
          <w:szCs w:val="24"/>
        </w:rPr>
      </w:pPr>
    </w:p>
    <w:p w14:paraId="1C9CE7A0">
      <w:pPr>
        <w:pStyle w:val="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DSM Portal Manual Test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DSM Portal Manual Test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sz w:val="24"/>
          <w:szCs w:val="24"/>
        </w:rPr>
      </w:pPr>
    </w:p>
    <w:p w14:paraId="1C9CE7A2">
      <w:pPr>
        <w:pStyle w:val="6"/>
        <w:rPr>
          <w:rFonts w:hint="default" w:ascii="Times New Roman" w:hAnsi="Times New Roman" w:cs="Times New Roman"/>
          <w:sz w:val="24"/>
          <w:szCs w:val="24"/>
        </w:rPr>
      </w:pPr>
    </w:p>
    <w:p w14:paraId="1C9CE7A3">
      <w:pPr>
        <w:pStyle w:val="6"/>
        <w:rPr>
          <w:rFonts w:hint="default" w:ascii="Times New Roman" w:hAnsi="Times New Roman" w:cs="Times New Roman"/>
          <w:sz w:val="24"/>
          <w:szCs w:val="24"/>
        </w:rPr>
      </w:pPr>
    </w:p>
    <w:p w14:paraId="1C9CE7A4">
      <w:pPr>
        <w:pStyle w:val="6"/>
        <w:rPr>
          <w:rFonts w:hint="default" w:ascii="Times New Roman" w:hAnsi="Times New Roman" w:cs="Times New Roman"/>
          <w:sz w:val="24"/>
          <w:szCs w:val="24"/>
        </w:rPr>
      </w:pPr>
    </w:p>
    <w:p w14:paraId="1C9CE7A5">
      <w:pPr>
        <w:pStyle w:val="6"/>
        <w:rPr>
          <w:rFonts w:hint="default" w:ascii="Times New Roman" w:hAnsi="Times New Roman" w:cs="Times New Roman"/>
          <w:sz w:val="24"/>
          <w:szCs w:val="24"/>
        </w:rPr>
      </w:pPr>
    </w:p>
    <w:p w14:paraId="1C9CE7A6">
      <w:pPr>
        <w:pStyle w:val="6"/>
        <w:rPr>
          <w:rFonts w:hint="default" w:ascii="Times New Roman" w:hAnsi="Times New Roman" w:cs="Times New Roman"/>
          <w:sz w:val="24"/>
          <w:szCs w:val="24"/>
        </w:rPr>
      </w:pPr>
    </w:p>
    <w:p w14:paraId="1C9CE7A7">
      <w:pPr>
        <w:pStyle w:val="6"/>
        <w:rPr>
          <w:rFonts w:hint="default" w:ascii="Times New Roman" w:hAnsi="Times New Roman" w:cs="Times New Roman"/>
          <w:sz w:val="24"/>
          <w:szCs w:val="24"/>
        </w:rPr>
      </w:pPr>
    </w:p>
    <w:p w14:paraId="1C9CE7A8">
      <w:pPr>
        <w:pStyle w:val="6"/>
        <w:rPr>
          <w:rFonts w:hint="default" w:ascii="Times New Roman" w:hAnsi="Times New Roman" w:cs="Times New Roman"/>
          <w:sz w:val="24"/>
          <w:szCs w:val="24"/>
        </w:rPr>
      </w:pPr>
    </w:p>
    <w:p w14:paraId="58C27E75">
      <w:pPr>
        <w:rPr>
          <w:rFonts w:hint="default"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sz w:val="24"/>
          <w:szCs w:val="24"/>
        </w:rPr>
      </w:pPr>
      <w:bookmarkStart w:id="0" w:name="_Toc135653246"/>
      <w:bookmarkStart w:id="1" w:name="_Toc135662402"/>
      <w:bookmarkStart w:id="2" w:name="_Toc21028"/>
      <w:bookmarkStart w:id="3" w:name="_Toc157677707"/>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257415C4">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The purpose of this penetration testing document is to assess the security posture of the application by identifying vulnerabilities, misconfigurations, and potential attack vectors that could be exploited by malicious actors. Penetration testing is a proactive measure designed to uncover weaknesses before they can be leveraged in real-world scenarios.</w:t>
      </w:r>
    </w:p>
    <w:p w14:paraId="2C12327D">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This assessment was specifically carried out to evaluate the changes introduced during the recent sprint meet. By focusing on newly implemented features, modifications, and updates, the testing ensures that security risks are identified early in the development cycle and addressed before deployment.</w:t>
      </w:r>
    </w:p>
    <w:p w14:paraId="4586D7C5">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The objectives of this assessment are to:</w:t>
      </w:r>
    </w:p>
    <w:p w14:paraId="2BF72D64">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Detect security flaws that may compromise confidentiality, integrity, or availability of data</w:t>
      </w:r>
    </w:p>
    <w:p w14:paraId="48C10C0B">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Validate that the changes made during the sprint meet do not introduce new vulnerabilities</w:t>
      </w:r>
    </w:p>
    <w:p w14:paraId="04E749EB">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Provide actionable insights to strengthen the application’s resilience against cyberattacks</w:t>
      </w:r>
    </w:p>
    <w:p w14:paraId="6CF78F98">
      <w:pPr>
        <w:numPr>
          <w:ilvl w:val="0"/>
          <w:numId w:val="1"/>
        </w:numPr>
        <w:shd w:val="clear" w:color="auto" w:fill="FFFFFF"/>
        <w:spacing w:after="336" w:line="336" w:lineRule="atLeast"/>
        <w:ind w:left="420" w:leftChars="0" w:hanging="420" w:firstLineChars="0"/>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Support compliance and risk management by aligning with industry best practices and regulatory requirements</w:t>
      </w: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By simulating adversarial techniques in a controlled environment, this document highlights areas requiring remediation and offers recommendations to mitigate risks. The ultimate goal is to safeguard sensitive information, maintain trust with stakeholders, and ensure the application operates securely in production environments.</w:t>
      </w: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4"/>
            <w:rPr>
              <w:rFonts w:hint="default" w:ascii="Times New Roman" w:hAnsi="Times New Roman" w:cs="Times New Roman"/>
              <w:sz w:val="24"/>
              <w:szCs w:val="24"/>
            </w:rPr>
          </w:pPr>
          <w:bookmarkStart w:id="4" w:name="_Toc135662403"/>
          <w:bookmarkStart w:id="5" w:name="_Toc135653247"/>
          <w:r>
            <w:rPr>
              <w:rFonts w:hint="default" w:ascii="Times New Roman" w:hAnsi="Times New Roman" w:cs="Times New Roman"/>
              <w:sz w:val="24"/>
              <w:szCs w:val="24"/>
            </w:rPr>
            <w:t>Table of Contents</w:t>
          </w:r>
        </w:p>
        <w:p w14:paraId="38BE6B00">
          <w:pPr>
            <w:pStyle w:val="13"/>
            <w:tabs>
              <w:tab w:val="right" w:leader="dot" w:pos="10470"/>
            </w:tabs>
            <w:rPr>
              <w:rFonts w:hint="default" w:ascii="Times New Roman" w:hAnsi="Times New Roman" w:cs="Times New Roma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_Toc21028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_Toc21028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szCs w:val="24"/>
            </w:rPr>
            <w:fldChar w:fldCharType="end"/>
          </w:r>
        </w:p>
        <w:p w14:paraId="7E6855A5">
          <w:pPr>
            <w:pStyle w:val="13"/>
            <w:tabs>
              <w:tab w:val="right" w:leader="dot" w:pos="10470"/>
            </w:tabs>
            <w:rPr>
              <w:rFonts w:hint="default" w:ascii="Times New Roman" w:hAnsi="Times New Roman" w:cs="Times New Roman"/>
            </w:rPr>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_Toc2618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25Q4</w:t>
          </w:r>
          <w:r>
            <w:rPr>
              <w:rFonts w:hint="default" w:ascii="Times New Roman" w:hAnsi="Times New Roman" w:cs="Times New Roman"/>
              <w:szCs w:val="24"/>
            </w:rPr>
            <w:t xml:space="preserve"> </w:t>
          </w:r>
          <w:r>
            <w:rPr>
              <w:rFonts w:hint="default" w:ascii="Times New Roman" w:hAnsi="Times New Roman" w:cs="Times New Roman"/>
              <w:szCs w:val="24"/>
              <w:lang w:val="en-US"/>
            </w:rPr>
            <w:t>Sprint Item 19937 Helpdesk-dev</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41B31AF3">
      <w:pPr>
        <w:pStyle w:val="3"/>
        <w:spacing w:line="360" w:lineRule="auto"/>
        <w:rPr>
          <w:rFonts w:hint="default" w:ascii="Times New Roman" w:hAnsi="Times New Roman" w:cs="Times New Roman"/>
          <w:sz w:val="24"/>
          <w:szCs w:val="24"/>
          <w:lang w:val="en-US"/>
        </w:rPr>
      </w:pPr>
      <w:bookmarkStart w:id="7" w:name="_Toc2618"/>
      <w:r>
        <w:rPr>
          <w:rFonts w:hint="default" w:ascii="Times New Roman" w:hAnsi="Times New Roman" w:cs="Times New Roman"/>
          <w:sz w:val="24"/>
          <w:szCs w:val="24"/>
          <w:lang w:val="en-US"/>
        </w:rPr>
        <w:t>25Q4</w:t>
      </w:r>
      <w:r>
        <w:rPr>
          <w:rFonts w:hint="default" w:ascii="Times New Roman" w:hAnsi="Times New Roman" w:cs="Times New Roman"/>
          <w:sz w:val="24"/>
          <w:szCs w:val="24"/>
        </w:rPr>
        <w:t xml:space="preserve"> </w:t>
      </w:r>
      <w:bookmarkEnd w:id="7"/>
      <w:r>
        <w:rPr>
          <w:rFonts w:hint="default" w:ascii="Times New Roman" w:hAnsi="Times New Roman" w:cs="Times New Roman"/>
          <w:sz w:val="24"/>
          <w:szCs w:val="24"/>
          <w:lang w:val="en-US"/>
        </w:rPr>
        <w:t xml:space="preserve">DSM Portal Manual Test </w:t>
      </w:r>
      <w:bookmarkEnd w:id="4"/>
      <w:bookmarkEnd w:id="5"/>
    </w:p>
    <w:p w14:paraId="029D7248">
      <w:pPr>
        <w:pStyle w:val="3"/>
        <w:spacing w:line="360" w:lineRule="auto"/>
        <w:rPr>
          <w:rFonts w:hint="default" w:ascii="Times New Roman" w:hAnsi="Times New Roman" w:cs="Times New Roman"/>
          <w:sz w:val="24"/>
          <w:szCs w:val="24"/>
          <w:lang w:val="en-US"/>
        </w:rPr>
      </w:pPr>
    </w:p>
    <w:p w14:paraId="04856B31">
      <w:pPr>
        <w:bidi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Steps</w:t>
      </w:r>
    </w:p>
    <w:p w14:paraId="36177E22">
      <w:pPr>
        <w:bidi w:val="0"/>
        <w:rPr>
          <w:rStyle w:val="7"/>
          <w:rFonts w:hint="default" w:ascii="Times New Roman" w:hAnsi="Times New Roman" w:cs="Times New Roman"/>
          <w:i w:val="0"/>
          <w:iCs w:val="0"/>
          <w:lang w:val="en-US"/>
        </w:rPr>
      </w:pPr>
    </w:p>
    <w:p w14:paraId="0D147073">
      <w:pPr>
        <w:bidi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Login in to Dsm-dev.zalaris.com</w:t>
      </w:r>
    </w:p>
    <w:p w14:paraId="78787B3F">
      <w:pPr>
        <w:bidi w:val="0"/>
        <w:rPr>
          <w:rStyle w:val="7"/>
          <w:rFonts w:hint="default" w:ascii="Times New Roman" w:hAnsi="Times New Roman" w:cs="Times New Roman"/>
          <w:i w:val="0"/>
          <w:iCs w:val="0"/>
          <w:lang w:val="en-US"/>
        </w:rPr>
      </w:pPr>
    </w:p>
    <w:p w14:paraId="49CC05D5">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Test the Avatar Upload Functi</w:t>
      </w:r>
      <w:r>
        <w:rPr>
          <w:rStyle w:val="7"/>
          <w:rFonts w:hint="default" w:cs="Times New Roman"/>
          <w:i w:val="0"/>
          <w:iCs w:val="0"/>
          <w:lang w:val="en-US"/>
        </w:rPr>
        <w:t>o</w:t>
      </w:r>
      <w:r>
        <w:rPr>
          <w:rStyle w:val="7"/>
          <w:rFonts w:hint="default" w:ascii="Times New Roman" w:hAnsi="Times New Roman" w:cs="Times New Roman"/>
          <w:i w:val="0"/>
          <w:iCs w:val="0"/>
          <w:lang w:val="en-US"/>
        </w:rPr>
        <w:t xml:space="preserve">n </w:t>
      </w:r>
    </w:p>
    <w:p w14:paraId="1BD54A1F">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Access Contacts Section </w:t>
      </w:r>
    </w:p>
    <w:p w14:paraId="6B5581F9">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Choose a contact and  click on - edit avatar </w:t>
      </w:r>
    </w:p>
    <w:p w14:paraId="46760E9B">
      <w:pPr>
        <w:pStyle w:val="10"/>
        <w:keepNext w:val="0"/>
        <w:keepLines w:val="0"/>
        <w:widowControl/>
        <w:suppressLineNumbers w:val="0"/>
        <w:rPr>
          <w:rStyle w:val="7"/>
          <w:rFonts w:hint="default" w:ascii="Times New Roman" w:hAnsi="Times New Roman" w:cs="Times New Roman"/>
          <w:i w:val="0"/>
          <w:iCs w:val="0"/>
          <w:lang w:val="en-US"/>
        </w:rPr>
      </w:pPr>
      <w:r>
        <w:rPr>
          <w:rStyle w:val="7"/>
          <w:rFonts w:hint="default" w:ascii="Times New Roman" w:hAnsi="Times New Roman" w:cs="Times New Roman"/>
          <w:i w:val="0"/>
          <w:iCs w:val="0"/>
          <w:lang w:val="en-US"/>
        </w:rPr>
        <w:t xml:space="preserve">Refer screenshot attached below for evidence </w:t>
      </w:r>
    </w:p>
    <w:p w14:paraId="7548D246">
      <w:pPr>
        <w:pStyle w:val="10"/>
        <w:keepNext w:val="0"/>
        <w:keepLines w:val="0"/>
        <w:widowControl/>
        <w:suppressLineNumbers w:val="0"/>
        <w:rPr>
          <w:rStyle w:val="7"/>
          <w:rFonts w:hint="default" w:ascii="Times New Roman" w:hAnsi="Times New Roman" w:cs="Times New Roman"/>
          <w:i w:val="0"/>
          <w:iCs w:val="0"/>
          <w:lang w:val="en-US"/>
        </w:rPr>
      </w:pPr>
      <w:r>
        <w:rPr>
          <w:rFonts w:hint="default" w:ascii="Times New Roman" w:hAnsi="Times New Roman" w:cs="Times New Roman"/>
        </w:rPr>
        <w:drawing>
          <wp:inline distT="0" distB="0" distL="114300" distR="114300">
            <wp:extent cx="6635750" cy="2136775"/>
            <wp:effectExtent l="0" t="0" r="889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35750" cy="2136775"/>
                    </a:xfrm>
                    <a:prstGeom prst="rect">
                      <a:avLst/>
                    </a:prstGeom>
                    <a:noFill/>
                    <a:ln>
                      <a:noFill/>
                    </a:ln>
                  </pic:spPr>
                </pic:pic>
              </a:graphicData>
            </a:graphic>
          </wp:inline>
        </w:drawing>
      </w:r>
    </w:p>
    <w:p w14:paraId="77F7EC40">
      <w:pPr>
        <w:widowControl w:val="0"/>
        <w:numPr>
          <w:ilvl w:val="0"/>
          <w:numId w:val="0"/>
        </w:numPr>
        <w:autoSpaceDE w:val="0"/>
        <w:autoSpaceDN w:val="0"/>
        <w:rPr>
          <w:rFonts w:hint="default" w:ascii="Times New Roman" w:hAnsi="Times New Roman" w:cs="Times New Roman"/>
          <w:lang w:val="en-US"/>
        </w:rPr>
      </w:pPr>
    </w:p>
    <w:p w14:paraId="278D80ED">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Now the upload function pops up </w:t>
      </w:r>
    </w:p>
    <w:p w14:paraId="18535B4D">
      <w:pPr>
        <w:widowControl w:val="0"/>
        <w:numPr>
          <w:ilvl w:val="0"/>
          <w:numId w:val="0"/>
        </w:numPr>
        <w:autoSpaceDE w:val="0"/>
        <w:autoSpaceDN w:val="0"/>
        <w:rPr>
          <w:rFonts w:hint="default" w:ascii="Times New Roman" w:hAnsi="Times New Roman" w:cs="Times New Roman"/>
          <w:lang w:val="en-US"/>
        </w:rPr>
      </w:pPr>
    </w:p>
    <w:p w14:paraId="57C701BF">
      <w:pPr>
        <w:widowControl w:val="0"/>
        <w:numPr>
          <w:ilvl w:val="0"/>
          <w:numId w:val="0"/>
        </w:numPr>
        <w:autoSpaceDE w:val="0"/>
        <w:autoSpaceDN w:val="0"/>
        <w:rPr>
          <w:rFonts w:hint="default" w:ascii="Times New Roman" w:hAnsi="Times New Roman" w:cs="Times New Roman"/>
        </w:rPr>
      </w:pPr>
      <w:r>
        <w:rPr>
          <w:rFonts w:hint="default" w:ascii="Times New Roman" w:hAnsi="Times New Roman" w:cs="Times New Roman"/>
        </w:rPr>
        <w:drawing>
          <wp:inline distT="0" distB="0" distL="114300" distR="114300">
            <wp:extent cx="6646545" cy="3498215"/>
            <wp:effectExtent l="0" t="0" r="13335"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6646545" cy="3498215"/>
                    </a:xfrm>
                    <a:prstGeom prst="rect">
                      <a:avLst/>
                    </a:prstGeom>
                    <a:noFill/>
                    <a:ln>
                      <a:noFill/>
                    </a:ln>
                  </pic:spPr>
                </pic:pic>
              </a:graphicData>
            </a:graphic>
          </wp:inline>
        </w:drawing>
      </w:r>
    </w:p>
    <w:p w14:paraId="0EB40B35">
      <w:pPr>
        <w:widowControl w:val="0"/>
        <w:numPr>
          <w:ilvl w:val="0"/>
          <w:numId w:val="0"/>
        </w:numPr>
        <w:autoSpaceDE w:val="0"/>
        <w:autoSpaceDN w:val="0"/>
        <w:rPr>
          <w:rFonts w:hint="default" w:ascii="Times New Roman" w:hAnsi="Times New Roman" w:cs="Times New Roman"/>
        </w:rPr>
      </w:pPr>
    </w:p>
    <w:p w14:paraId="7101E0B5">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The function should accept only images , try uploading files of different format </w:t>
      </w:r>
    </w:p>
    <w:p w14:paraId="2C42BB9E">
      <w:pPr>
        <w:widowControl w:val="0"/>
        <w:numPr>
          <w:ilvl w:val="0"/>
          <w:numId w:val="0"/>
        </w:numPr>
        <w:autoSpaceDE w:val="0"/>
        <w:autoSpaceDN w:val="0"/>
        <w:rPr>
          <w:rFonts w:hint="default" w:ascii="Times New Roman" w:hAnsi="Times New Roman" w:cs="Times New Roman"/>
          <w:lang w:val="en-US"/>
        </w:rPr>
      </w:pPr>
    </w:p>
    <w:p w14:paraId="11EBCE5B">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The application accepts the different file formats and stored it as base 64 format. This must not be allowed by the server and the application </w:t>
      </w:r>
    </w:p>
    <w:p w14:paraId="3129361C">
      <w:pPr>
        <w:widowControl w:val="0"/>
        <w:numPr>
          <w:ilvl w:val="0"/>
          <w:numId w:val="0"/>
        </w:numPr>
        <w:autoSpaceDE w:val="0"/>
        <w:autoSpaceDN w:val="0"/>
        <w:rPr>
          <w:rFonts w:hint="default" w:ascii="Times New Roman" w:hAnsi="Times New Roman" w:cs="Times New Roman"/>
          <w:lang w:val="en-US"/>
        </w:rPr>
      </w:pPr>
    </w:p>
    <w:p w14:paraId="33EF484C">
      <w:pPr>
        <w:widowControl w:val="0"/>
        <w:numPr>
          <w:ilvl w:val="0"/>
          <w:numId w:val="0"/>
        </w:numPr>
        <w:autoSpaceDE w:val="0"/>
        <w:autoSpaceDN w:val="0"/>
        <w:rPr>
          <w:rFonts w:hint="default" w:ascii="Times New Roman" w:hAnsi="Times New Roman" w:cs="Times New Roman"/>
          <w:lang w:val="en-US"/>
        </w:rPr>
      </w:pPr>
    </w:p>
    <w:p w14:paraId="23B85B4A">
      <w:pPr>
        <w:widowControl w:val="0"/>
        <w:numPr>
          <w:ilvl w:val="0"/>
          <w:numId w:val="0"/>
        </w:numPr>
        <w:autoSpaceDE w:val="0"/>
        <w:autoSpaceDN w:val="0"/>
        <w:rPr>
          <w:rFonts w:hint="default" w:ascii="Times New Roman" w:hAnsi="Times New Roman" w:cs="Times New Roman"/>
          <w:lang w:val="en-US"/>
        </w:rPr>
      </w:pPr>
    </w:p>
    <w:p w14:paraId="20E6C40E">
      <w:pPr>
        <w:widowControl w:val="0"/>
        <w:numPr>
          <w:ilvl w:val="0"/>
          <w:numId w:val="0"/>
        </w:numPr>
        <w:autoSpaceDE w:val="0"/>
        <w:autoSpaceDN w:val="0"/>
        <w:rPr>
          <w:rFonts w:hint="default" w:ascii="Times New Roman" w:hAnsi="Times New Roman" w:cs="Times New Roman"/>
          <w:b/>
          <w:bCs/>
          <w:lang w:val="en-US"/>
        </w:rPr>
      </w:pPr>
      <w:r>
        <w:rPr>
          <w:rFonts w:hint="default" w:ascii="Times New Roman" w:hAnsi="Times New Roman" w:cs="Times New Roman"/>
          <w:b/>
          <w:bCs/>
          <w:lang w:val="en-US"/>
        </w:rPr>
        <w:t>Create New report Function</w:t>
      </w:r>
    </w:p>
    <w:p w14:paraId="4DB1C5CC">
      <w:pPr>
        <w:widowControl w:val="0"/>
        <w:numPr>
          <w:ilvl w:val="0"/>
          <w:numId w:val="0"/>
        </w:numPr>
        <w:autoSpaceDE w:val="0"/>
        <w:autoSpaceDN w:val="0"/>
        <w:rPr>
          <w:rFonts w:hint="default" w:ascii="Times New Roman" w:hAnsi="Times New Roman" w:cs="Times New Roman"/>
          <w:lang w:val="en-US"/>
        </w:rPr>
      </w:pPr>
    </w:p>
    <w:p w14:paraId="446A0808">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In the create new Report function try uploading a file with different format say exe the front end application detects the file format and is preventing it </w:t>
      </w:r>
    </w:p>
    <w:p w14:paraId="53C552A6">
      <w:pPr>
        <w:widowControl w:val="0"/>
        <w:numPr>
          <w:ilvl w:val="0"/>
          <w:numId w:val="0"/>
        </w:numPr>
        <w:autoSpaceDE w:val="0"/>
        <w:autoSpaceDN w:val="0"/>
        <w:rPr>
          <w:rFonts w:hint="default" w:ascii="Times New Roman" w:hAnsi="Times New Roman" w:cs="Times New Roman"/>
          <w:lang w:val="en-US"/>
        </w:rPr>
      </w:pPr>
    </w:p>
    <w:p w14:paraId="0C8EC83A">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But when edited using a burp proxy the application accepts the file with format ‘exe’</w:t>
      </w:r>
    </w:p>
    <w:p w14:paraId="2BA6294C">
      <w:pPr>
        <w:widowControl w:val="0"/>
        <w:numPr>
          <w:ilvl w:val="0"/>
          <w:numId w:val="0"/>
        </w:numPr>
        <w:autoSpaceDE w:val="0"/>
        <w:autoSpaceDN w:val="0"/>
        <w:rPr>
          <w:rFonts w:hint="default" w:ascii="Times New Roman" w:hAnsi="Times New Roman" w:cs="Times New Roman"/>
          <w:lang w:val="en-US"/>
        </w:rPr>
      </w:pPr>
    </w:p>
    <w:p w14:paraId="197DE6BA">
      <w:pPr>
        <w:widowControl w:val="0"/>
        <w:numPr>
          <w:ilvl w:val="0"/>
          <w:numId w:val="0"/>
        </w:numPr>
        <w:autoSpaceDE w:val="0"/>
        <w:autoSpaceDN w:val="0"/>
        <w:rPr>
          <w:rFonts w:hint="default" w:ascii="Times New Roman" w:hAnsi="Times New Roman" w:cs="Times New Roman"/>
          <w:lang w:val="en-US"/>
        </w:rPr>
      </w:pPr>
    </w:p>
    <w:p w14:paraId="0A751405">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305550" cy="4438650"/>
            <wp:effectExtent l="0" t="0" r="3810" b="1143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6305550" cy="4438650"/>
                    </a:xfrm>
                    <a:prstGeom prst="rect">
                      <a:avLst/>
                    </a:prstGeom>
                    <a:noFill/>
                    <a:ln>
                      <a:noFill/>
                    </a:ln>
                  </pic:spPr>
                </pic:pic>
              </a:graphicData>
            </a:graphic>
          </wp:inline>
        </w:drawing>
      </w:r>
    </w:p>
    <w:p w14:paraId="3A384D04">
      <w:pPr>
        <w:widowControl w:val="0"/>
        <w:numPr>
          <w:ilvl w:val="0"/>
          <w:numId w:val="0"/>
        </w:numPr>
        <w:autoSpaceDE w:val="0"/>
        <w:autoSpaceDN w:val="0"/>
        <w:rPr>
          <w:rFonts w:hint="default" w:ascii="Times New Roman" w:hAnsi="Times New Roman" w:cs="Times New Roman"/>
          <w:lang w:val="en-US"/>
        </w:rPr>
      </w:pPr>
    </w:p>
    <w:p w14:paraId="459B7C14">
      <w:pPr>
        <w:widowControl w:val="0"/>
        <w:numPr>
          <w:ilvl w:val="0"/>
          <w:numId w:val="0"/>
        </w:numPr>
        <w:autoSpaceDE w:val="0"/>
        <w:autoSpaceDN w:val="0"/>
        <w:rPr>
          <w:rFonts w:hint="default" w:ascii="Times New Roman" w:hAnsi="Times New Roman" w:cs="Times New Roman"/>
          <w:lang w:val="en-US"/>
        </w:rPr>
      </w:pPr>
    </w:p>
    <w:p w14:paraId="726475B4">
      <w:pPr>
        <w:widowControl w:val="0"/>
        <w:numPr>
          <w:ilvl w:val="0"/>
          <w:numId w:val="0"/>
        </w:numPr>
        <w:autoSpaceDE w:val="0"/>
        <w:autoSpaceDN w:val="0"/>
        <w:rPr>
          <w:rFonts w:hint="default" w:ascii="Times New Roman" w:hAnsi="Times New Roman" w:cs="Times New Roman"/>
          <w:lang w:val="en-US"/>
        </w:rPr>
      </w:pPr>
      <w:r>
        <w:rPr>
          <w:rFonts w:hint="default" w:ascii="Times New Roman" w:hAnsi="Times New Roman" w:cs="Times New Roman"/>
          <w:lang w:val="en-US"/>
        </w:rPr>
        <w:t xml:space="preserve">Refer screenshot attached for evidence </w:t>
      </w:r>
    </w:p>
    <w:p w14:paraId="2F219591">
      <w:pPr>
        <w:widowControl w:val="0"/>
        <w:numPr>
          <w:ilvl w:val="0"/>
          <w:numId w:val="0"/>
        </w:numPr>
        <w:autoSpaceDE w:val="0"/>
        <w:autoSpaceDN w:val="0"/>
        <w:rPr>
          <w:rFonts w:hint="default" w:ascii="Times New Roman" w:hAnsi="Times New Roman" w:cs="Times New Roman"/>
          <w:lang w:val="en-US"/>
        </w:rPr>
      </w:pPr>
    </w:p>
    <w:p w14:paraId="16AC204D">
      <w:pPr>
        <w:widowControl w:val="0"/>
        <w:numPr>
          <w:ilvl w:val="0"/>
          <w:numId w:val="0"/>
        </w:numPr>
        <w:autoSpaceDE w:val="0"/>
        <w:autoSpaceDN w:val="0"/>
        <w:rPr>
          <w:rFonts w:hint="default" w:ascii="Times New Roman" w:hAnsi="Times New Roman" w:cs="Times New Roman"/>
        </w:rPr>
      </w:pPr>
    </w:p>
    <w:p w14:paraId="0AD638FA">
      <w:pPr>
        <w:widowControl w:val="0"/>
        <w:numPr>
          <w:ilvl w:val="0"/>
          <w:numId w:val="0"/>
        </w:numPr>
        <w:autoSpaceDE w:val="0"/>
        <w:autoSpaceDN w:val="0"/>
        <w:rPr>
          <w:rFonts w:hint="default" w:ascii="Times New Roman" w:hAnsi="Times New Roman" w:cs="Times New Roman"/>
        </w:rPr>
      </w:pPr>
      <w:r>
        <w:rPr>
          <w:rFonts w:hint="default" w:ascii="Times New Roman" w:hAnsi="Times New Roman" w:cs="Times New Roman"/>
        </w:rPr>
        <w:drawing>
          <wp:inline distT="0" distB="0" distL="114300" distR="114300">
            <wp:extent cx="6639560" cy="3536315"/>
            <wp:effectExtent l="0" t="0" r="5080" b="146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6639560" cy="3536315"/>
                    </a:xfrm>
                    <a:prstGeom prst="rect">
                      <a:avLst/>
                    </a:prstGeom>
                    <a:noFill/>
                    <a:ln>
                      <a:noFill/>
                    </a:ln>
                  </pic:spPr>
                </pic:pic>
              </a:graphicData>
            </a:graphic>
          </wp:inline>
        </w:drawing>
      </w:r>
    </w:p>
    <w:p w14:paraId="0F8A7345">
      <w:pPr>
        <w:widowControl w:val="0"/>
        <w:numPr>
          <w:ilvl w:val="0"/>
          <w:numId w:val="0"/>
        </w:numPr>
        <w:autoSpaceDE w:val="0"/>
        <w:autoSpaceDN w:val="0"/>
        <w:rPr>
          <w:rFonts w:hint="default" w:ascii="Times New Roman" w:hAnsi="Times New Roman" w:cs="Times New Roman"/>
        </w:rPr>
      </w:pPr>
    </w:p>
    <w:p w14:paraId="6746536F">
      <w:pPr>
        <w:widowControl w:val="0"/>
        <w:numPr>
          <w:ilvl w:val="0"/>
          <w:numId w:val="0"/>
        </w:numPr>
        <w:autoSpaceDE w:val="0"/>
        <w:autoSpaceDN w:val="0"/>
        <w:rPr>
          <w:rFonts w:hint="default" w:ascii="Times New Roman" w:hAnsi="Times New Roman" w:cs="Times New Roman"/>
          <w:lang w:val="en-US"/>
        </w:rPr>
      </w:pPr>
    </w:p>
    <w:p w14:paraId="0D88B4F2">
      <w:pPr>
        <w:widowControl w:val="0"/>
        <w:numPr>
          <w:ilvl w:val="0"/>
          <w:numId w:val="0"/>
        </w:numPr>
        <w:autoSpaceDE w:val="0"/>
        <w:autoSpaceDN w:val="0"/>
        <w:rPr>
          <w:rFonts w:hint="default" w:ascii="Times New Roman" w:hAnsi="Times New Roman" w:cs="Times New Roman"/>
          <w:lang w:val="en-US"/>
        </w:rPr>
      </w:pPr>
    </w:p>
    <w:p w14:paraId="37892DEB">
      <w:pPr>
        <w:bidi w:val="0"/>
        <w:rPr>
          <w:rFonts w:hint="default" w:ascii="Times New Roman" w:hAnsi="Times New Roman" w:cs="Times New Roman"/>
          <w:lang w:val="en-US"/>
        </w:rPr>
      </w:pPr>
      <w:r>
        <w:rPr>
          <w:rFonts w:hint="default" w:ascii="Times New Roman" w:hAnsi="Times New Roman" w:cs="Times New Roman"/>
          <w:lang w:val="en-US"/>
        </w:rPr>
        <w:t>The Exe file is accepted when the file format is altered via Burp Proxy . This must be fixed else the server will process , parse or convert the data injected in the application</w:t>
      </w:r>
    </w:p>
    <w:p w14:paraId="34A0DEAF">
      <w:pPr>
        <w:bidi w:val="0"/>
        <w:rPr>
          <w:rFonts w:hint="default" w:ascii="Times New Roman" w:hAnsi="Times New Roman" w:cs="Times New Roman"/>
          <w:lang w:val="en-US"/>
        </w:rPr>
      </w:pPr>
    </w:p>
    <w:p w14:paraId="51453BEA">
      <w:pPr>
        <w:bidi w:val="0"/>
        <w:rPr>
          <w:rFonts w:hint="default" w:ascii="Times New Roman" w:hAnsi="Times New Roman" w:cs="Times New Roman"/>
          <w:b/>
          <w:bCs/>
          <w:lang w:val="en-US"/>
        </w:rPr>
      </w:pPr>
      <w:r>
        <w:rPr>
          <w:rFonts w:hint="default" w:ascii="Times New Roman" w:hAnsi="Times New Roman" w:cs="Times New Roman"/>
          <w:b/>
          <w:bCs/>
          <w:lang w:val="en-US"/>
        </w:rPr>
        <w:t xml:space="preserve">Test for XSS </w:t>
      </w:r>
    </w:p>
    <w:p w14:paraId="2548FF6F">
      <w:pPr>
        <w:bidi w:val="0"/>
        <w:rPr>
          <w:rFonts w:hint="default" w:ascii="Times New Roman" w:hAnsi="Times New Roman" w:cs="Times New Roman"/>
          <w:lang w:val="en-US"/>
        </w:rPr>
      </w:pPr>
    </w:p>
    <w:p w14:paraId="3468CCED">
      <w:pPr>
        <w:bidi w:val="0"/>
        <w:rPr>
          <w:rFonts w:hint="default" w:ascii="Times New Roman" w:hAnsi="Times New Roman" w:cs="Times New Roman"/>
          <w:lang w:val="en-US"/>
        </w:rPr>
      </w:pPr>
      <w:r>
        <w:rPr>
          <w:rFonts w:hint="default" w:ascii="Times New Roman" w:hAnsi="Times New Roman" w:cs="Times New Roman"/>
          <w:lang w:val="en-US"/>
        </w:rPr>
        <w:t xml:space="preserve">Access the application , find out all tiles that where user input is accepted try for XSS in the input fields </w:t>
      </w:r>
    </w:p>
    <w:p w14:paraId="2E561FE0">
      <w:pPr>
        <w:bidi w:val="0"/>
        <w:rPr>
          <w:rFonts w:hint="default" w:ascii="Times New Roman" w:hAnsi="Times New Roman" w:cs="Times New Roman"/>
          <w:lang w:val="en-US"/>
        </w:rPr>
      </w:pPr>
    </w:p>
    <w:p w14:paraId="11D85143">
      <w:pPr>
        <w:bidi w:val="0"/>
        <w:rPr>
          <w:rFonts w:hint="default" w:ascii="Times New Roman" w:hAnsi="Times New Roman" w:cs="Times New Roman"/>
          <w:b/>
          <w:bCs/>
          <w:lang w:val="en-US"/>
        </w:rPr>
      </w:pPr>
      <w:r>
        <w:rPr>
          <w:rFonts w:hint="default" w:ascii="Times New Roman" w:hAnsi="Times New Roman" w:cs="Times New Roman"/>
          <w:b/>
          <w:bCs/>
          <w:lang w:val="en-US"/>
        </w:rPr>
        <w:t xml:space="preserve">Create New Report form under Service Reports </w:t>
      </w:r>
    </w:p>
    <w:p w14:paraId="3EEA6175">
      <w:pPr>
        <w:bidi w:val="0"/>
        <w:rPr>
          <w:rFonts w:hint="default" w:ascii="Times New Roman" w:hAnsi="Times New Roman" w:cs="Times New Roman"/>
          <w:lang w:val="en-US"/>
        </w:rPr>
      </w:pPr>
    </w:p>
    <w:p w14:paraId="2D6054F0">
      <w:pPr>
        <w:bidi w:val="0"/>
        <w:rPr>
          <w:rFonts w:hint="default" w:ascii="Times New Roman" w:hAnsi="Times New Roman" w:cs="Times New Roman"/>
          <w:lang w:val="en-US"/>
        </w:rPr>
      </w:pPr>
      <w:r>
        <w:rPr>
          <w:rFonts w:hint="default" w:ascii="Times New Roman" w:hAnsi="Times New Roman" w:cs="Times New Roman"/>
          <w:lang w:val="en-US"/>
        </w:rPr>
        <w:t>This function has form fields in it and when tested for XSS the fields are sanitized and no XSS is received</w:t>
      </w:r>
    </w:p>
    <w:p w14:paraId="6BA44FC1">
      <w:pPr>
        <w:bidi w:val="0"/>
        <w:rPr>
          <w:rFonts w:hint="default" w:ascii="Times New Roman" w:hAnsi="Times New Roman" w:cs="Times New Roman"/>
          <w:lang w:val="en-US"/>
        </w:rPr>
      </w:pPr>
    </w:p>
    <w:p w14:paraId="40948E27">
      <w:pPr>
        <w:bidi w:val="0"/>
        <w:rPr>
          <w:rFonts w:hint="default" w:ascii="Times New Roman" w:hAnsi="Times New Roman" w:cs="Times New Roman"/>
          <w:lang w:val="en-US"/>
        </w:rPr>
      </w:pPr>
    </w:p>
    <w:p w14:paraId="7034F0BB">
      <w:pPr>
        <w:bidi w:val="0"/>
        <w:rPr>
          <w:rFonts w:hint="default" w:ascii="Times New Roman" w:hAnsi="Times New Roman" w:cs="Times New Roman"/>
          <w:lang w:val="en-US"/>
        </w:rPr>
      </w:pPr>
    </w:p>
    <w:p w14:paraId="62DC1402">
      <w:pPr>
        <w:bidi w:val="0"/>
        <w:rPr>
          <w:rFonts w:hint="default" w:ascii="Times New Roman" w:hAnsi="Times New Roman" w:cs="Times New Roman"/>
          <w:lang w:val="en-US"/>
        </w:rPr>
      </w:pPr>
    </w:p>
    <w:p w14:paraId="04891BCA">
      <w:pPr>
        <w:bidi w:val="0"/>
        <w:rPr>
          <w:rFonts w:hint="default" w:ascii="Times New Roman" w:hAnsi="Times New Roman" w:cs="Times New Roman"/>
          <w:lang w:val="en-US"/>
        </w:rPr>
      </w:pPr>
      <w:r>
        <w:drawing>
          <wp:inline distT="0" distB="0" distL="114300" distR="114300">
            <wp:extent cx="6000750" cy="8724900"/>
            <wp:effectExtent l="0" t="0" r="3810"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6000750" cy="8724900"/>
                    </a:xfrm>
                    <a:prstGeom prst="rect">
                      <a:avLst/>
                    </a:prstGeom>
                    <a:noFill/>
                    <a:ln>
                      <a:noFill/>
                    </a:ln>
                  </pic:spPr>
                </pic:pic>
              </a:graphicData>
            </a:graphic>
          </wp:inline>
        </w:drawing>
      </w:r>
    </w:p>
    <w:p w14:paraId="2130FD80">
      <w:pPr>
        <w:widowControl w:val="0"/>
        <w:numPr>
          <w:ilvl w:val="0"/>
          <w:numId w:val="0"/>
        </w:numPr>
        <w:autoSpaceDE w:val="0"/>
        <w:autoSpaceDN w:val="0"/>
        <w:rPr>
          <w:rFonts w:hint="default" w:ascii="Times New Roman" w:hAnsi="Times New Roman" w:cs="Times New Roman"/>
          <w:lang w:val="en-US"/>
        </w:rPr>
      </w:pPr>
    </w:p>
    <w:p w14:paraId="4632E9B3">
      <w:pPr>
        <w:bidi w:val="0"/>
        <w:rPr>
          <w:rFonts w:hint="default" w:ascii="Times New Roman" w:hAnsi="Times New Roman" w:cs="Times New Roman"/>
          <w:b/>
          <w:bCs/>
        </w:rPr>
      </w:pPr>
    </w:p>
    <w:p w14:paraId="43B3D6A6">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The request and response are given below</w:t>
      </w:r>
    </w:p>
    <w:p w14:paraId="0EE1A850">
      <w:pPr>
        <w:bidi w:val="0"/>
        <w:rPr>
          <w:rFonts w:hint="default" w:ascii="Times New Roman" w:hAnsi="Times New Roman" w:cs="Times New Roman"/>
          <w:b w:val="0"/>
          <w:bCs w:val="0"/>
          <w:lang w:val="en-US"/>
        </w:rPr>
      </w:pPr>
      <w:r>
        <w:drawing>
          <wp:inline distT="0" distB="0" distL="114300" distR="114300">
            <wp:extent cx="6640830" cy="1987550"/>
            <wp:effectExtent l="0" t="0" r="3810" b="889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6640830" cy="1987550"/>
                    </a:xfrm>
                    <a:prstGeom prst="rect">
                      <a:avLst/>
                    </a:prstGeom>
                    <a:noFill/>
                    <a:ln>
                      <a:noFill/>
                    </a:ln>
                  </pic:spPr>
                </pic:pic>
              </a:graphicData>
            </a:graphic>
          </wp:inline>
        </w:drawing>
      </w:r>
    </w:p>
    <w:p w14:paraId="3CB02ABF">
      <w:pPr>
        <w:bidi w:val="0"/>
        <w:rPr>
          <w:rFonts w:hint="default" w:ascii="Times New Roman" w:hAnsi="Times New Roman" w:cs="Times New Roman"/>
          <w:b/>
          <w:bCs/>
        </w:rPr>
      </w:pPr>
    </w:p>
    <w:p w14:paraId="2EBC3D90">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Name parameter is reflected in the response but is sanitized and executed by the application </w:t>
      </w:r>
    </w:p>
    <w:p w14:paraId="006B6089">
      <w:pPr>
        <w:bidi w:val="0"/>
        <w:rPr>
          <w:rFonts w:hint="default" w:ascii="Times New Roman" w:hAnsi="Times New Roman" w:cs="Times New Roman"/>
          <w:b w:val="0"/>
          <w:bCs w:val="0"/>
          <w:lang w:val="en-US"/>
        </w:rPr>
      </w:pPr>
    </w:p>
    <w:p w14:paraId="2F8E8EC3">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rest of the injected values are not reflected in the response </w:t>
      </w:r>
    </w:p>
    <w:p w14:paraId="6CEA3AB4">
      <w:pPr>
        <w:bidi w:val="0"/>
        <w:rPr>
          <w:rFonts w:hint="default" w:ascii="Times New Roman" w:hAnsi="Times New Roman" w:cs="Times New Roman"/>
          <w:b w:val="0"/>
          <w:bCs w:val="0"/>
          <w:lang w:val="en-US"/>
        </w:rPr>
      </w:pPr>
    </w:p>
    <w:p w14:paraId="14926003">
      <w:pPr>
        <w:bidi w:val="0"/>
      </w:pPr>
      <w:r>
        <w:drawing>
          <wp:inline distT="0" distB="0" distL="114300" distR="114300">
            <wp:extent cx="6646545" cy="2854960"/>
            <wp:effectExtent l="0" t="0" r="13335"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4"/>
                    <a:stretch>
                      <a:fillRect/>
                    </a:stretch>
                  </pic:blipFill>
                  <pic:spPr>
                    <a:xfrm>
                      <a:off x="0" y="0"/>
                      <a:ext cx="6646545" cy="2854960"/>
                    </a:xfrm>
                    <a:prstGeom prst="rect">
                      <a:avLst/>
                    </a:prstGeom>
                    <a:noFill/>
                    <a:ln>
                      <a:noFill/>
                    </a:ln>
                  </pic:spPr>
                </pic:pic>
              </a:graphicData>
            </a:graphic>
          </wp:inline>
        </w:drawing>
      </w:r>
    </w:p>
    <w:p w14:paraId="6EF7506D">
      <w:pPr>
        <w:bidi w:val="0"/>
      </w:pPr>
    </w:p>
    <w:p w14:paraId="2FA751DC">
      <w:pPr>
        <w:bidi w:val="0"/>
        <w:rPr>
          <w:rFonts w:hint="default" w:ascii="Times New Roman" w:hAnsi="Times New Roman" w:cs="Times New Roman"/>
          <w:b/>
          <w:bCs/>
          <w:lang w:val="en-US"/>
        </w:rPr>
      </w:pPr>
      <w:r>
        <w:rPr>
          <w:rFonts w:hint="default" w:ascii="Times New Roman" w:hAnsi="Times New Roman" w:cs="Times New Roman"/>
          <w:b/>
          <w:bCs/>
          <w:lang w:val="en-US"/>
        </w:rPr>
        <w:t>Add Note Section</w:t>
      </w:r>
    </w:p>
    <w:p w14:paraId="48FD23FA">
      <w:pPr>
        <w:bidi w:val="0"/>
        <w:rPr>
          <w:rFonts w:hint="default" w:ascii="Times New Roman" w:hAnsi="Times New Roman" w:cs="Times New Roman"/>
          <w:lang w:val="en-US"/>
        </w:rPr>
      </w:pPr>
    </w:p>
    <w:p w14:paraId="6FF3985C">
      <w:pPr>
        <w:bidi w:val="0"/>
        <w:rPr>
          <w:rFonts w:hint="default" w:ascii="Times New Roman" w:hAnsi="Times New Roman" w:cs="Times New Roman"/>
          <w:lang w:val="en-US"/>
        </w:rPr>
      </w:pPr>
      <w:r>
        <w:rPr>
          <w:rFonts w:hint="default" w:ascii="Times New Roman" w:hAnsi="Times New Roman" w:cs="Times New Roman"/>
          <w:lang w:val="en-US"/>
        </w:rPr>
        <w:t xml:space="preserve">The notes when injected with script are getting sanitized in the front end itself </w:t>
      </w:r>
    </w:p>
    <w:p w14:paraId="703D4043">
      <w:pPr>
        <w:bidi w:val="0"/>
        <w:rPr>
          <w:rFonts w:hint="default" w:ascii="Times New Roman" w:hAnsi="Times New Roman" w:cs="Times New Roman"/>
          <w:lang w:val="en-US"/>
        </w:rPr>
      </w:pPr>
    </w:p>
    <w:p w14:paraId="067FFD7B">
      <w:pPr>
        <w:bidi w:val="0"/>
        <w:rPr>
          <w:rFonts w:hint="default" w:ascii="Times New Roman" w:hAnsi="Times New Roman" w:cs="Times New Roman"/>
          <w:lang w:val="en-US"/>
        </w:rPr>
      </w:pPr>
      <w:r>
        <w:drawing>
          <wp:inline distT="0" distB="0" distL="114300" distR="114300">
            <wp:extent cx="6647180" cy="4000500"/>
            <wp:effectExtent l="0" t="0" r="12700" b="762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5"/>
                    <a:stretch>
                      <a:fillRect/>
                    </a:stretch>
                  </pic:blipFill>
                  <pic:spPr>
                    <a:xfrm>
                      <a:off x="0" y="0"/>
                      <a:ext cx="6647180" cy="4000500"/>
                    </a:xfrm>
                    <a:prstGeom prst="rect">
                      <a:avLst/>
                    </a:prstGeom>
                    <a:noFill/>
                    <a:ln>
                      <a:noFill/>
                    </a:ln>
                  </pic:spPr>
                </pic:pic>
              </a:graphicData>
            </a:graphic>
          </wp:inline>
        </w:drawing>
      </w:r>
    </w:p>
    <w:p w14:paraId="4A987C59">
      <w:pPr>
        <w:bidi w:val="0"/>
        <w:rPr>
          <w:rFonts w:hint="default" w:ascii="Times New Roman" w:hAnsi="Times New Roman" w:cs="Times New Roman"/>
          <w:lang w:val="en-US"/>
        </w:rPr>
      </w:pPr>
    </w:p>
    <w:p w14:paraId="0FBD96CD">
      <w:pPr>
        <w:bidi w:val="0"/>
        <w:rPr>
          <w:rFonts w:hint="default" w:ascii="Times New Roman" w:hAnsi="Times New Roman" w:cs="Times New Roman"/>
          <w:lang w:val="en-US"/>
        </w:rPr>
      </w:pPr>
      <w:r>
        <w:rPr>
          <w:rFonts w:hint="default" w:ascii="Times New Roman" w:hAnsi="Times New Roman" w:cs="Times New Roman"/>
          <w:lang w:val="en-US"/>
        </w:rPr>
        <w:t xml:space="preserve">Response for the above request is attached below </w:t>
      </w:r>
    </w:p>
    <w:p w14:paraId="66DE51F4">
      <w:pPr>
        <w:bidi w:val="0"/>
        <w:rPr>
          <w:rFonts w:hint="default" w:ascii="Times New Roman" w:hAnsi="Times New Roman" w:cs="Times New Roman"/>
          <w:lang w:val="en-US"/>
        </w:rPr>
      </w:pPr>
    </w:p>
    <w:p w14:paraId="2BAD05D9">
      <w:pPr>
        <w:bidi w:val="0"/>
        <w:rPr>
          <w:rFonts w:hint="default" w:ascii="Times New Roman" w:hAnsi="Times New Roman" w:cs="Times New Roman"/>
          <w:lang w:val="en-US"/>
        </w:rPr>
      </w:pPr>
      <w:r>
        <w:drawing>
          <wp:inline distT="0" distB="0" distL="114300" distR="114300">
            <wp:extent cx="6124575" cy="2971800"/>
            <wp:effectExtent l="0" t="0" r="1905"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6"/>
                    <a:stretch>
                      <a:fillRect/>
                    </a:stretch>
                  </pic:blipFill>
                  <pic:spPr>
                    <a:xfrm>
                      <a:off x="0" y="0"/>
                      <a:ext cx="6124575" cy="2971800"/>
                    </a:xfrm>
                    <a:prstGeom prst="rect">
                      <a:avLst/>
                    </a:prstGeom>
                    <a:noFill/>
                    <a:ln>
                      <a:noFill/>
                    </a:ln>
                  </pic:spPr>
                </pic:pic>
              </a:graphicData>
            </a:graphic>
          </wp:inline>
        </w:drawing>
      </w:r>
    </w:p>
    <w:p w14:paraId="39907409">
      <w:pPr>
        <w:bidi w:val="0"/>
        <w:rPr>
          <w:rFonts w:hint="default" w:ascii="Times New Roman" w:hAnsi="Times New Roman" w:cs="Times New Roman"/>
          <w:b w:val="0"/>
          <w:bCs w:val="0"/>
          <w:lang w:val="en-US"/>
        </w:rPr>
      </w:pPr>
    </w:p>
    <w:p w14:paraId="07DA9818">
      <w:pPr>
        <w:bidi w:val="0"/>
        <w:rPr>
          <w:rFonts w:hint="default" w:ascii="Times New Roman" w:hAnsi="Times New Roman" w:cs="Times New Roman"/>
          <w:b/>
          <w:bCs/>
        </w:rPr>
      </w:pPr>
    </w:p>
    <w:p w14:paraId="5B599D10">
      <w:pPr>
        <w:bidi w:val="0"/>
        <w:rPr>
          <w:rFonts w:hint="default" w:ascii="Times New Roman" w:hAnsi="Times New Roman" w:cs="Times New Roman"/>
          <w:b/>
          <w:bCs/>
        </w:rPr>
      </w:pPr>
    </w:p>
    <w:p w14:paraId="4FD67883">
      <w:pPr>
        <w:bidi w:val="0"/>
        <w:rPr>
          <w:rFonts w:hint="default" w:ascii="Times New Roman" w:hAnsi="Times New Roman" w:cs="Times New Roman"/>
          <w:b/>
          <w:bCs/>
        </w:rPr>
      </w:pPr>
    </w:p>
    <w:p w14:paraId="1324DCAA">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Injected with huge payload list for xss </w:t>
      </w:r>
    </w:p>
    <w:p w14:paraId="18464BEC">
      <w:pPr>
        <w:bidi w:val="0"/>
        <w:rPr>
          <w:rFonts w:hint="default" w:ascii="Times New Roman" w:hAnsi="Times New Roman" w:cs="Times New Roman"/>
          <w:b w:val="0"/>
          <w:bCs w:val="0"/>
          <w:lang w:val="en-US"/>
        </w:rPr>
      </w:pPr>
      <w:r>
        <w:drawing>
          <wp:inline distT="0" distB="0" distL="114300" distR="114300">
            <wp:extent cx="6644005" cy="4147820"/>
            <wp:effectExtent l="0" t="0" r="635"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7"/>
                    <a:stretch>
                      <a:fillRect/>
                    </a:stretch>
                  </pic:blipFill>
                  <pic:spPr>
                    <a:xfrm>
                      <a:off x="0" y="0"/>
                      <a:ext cx="6644005" cy="4147820"/>
                    </a:xfrm>
                    <a:prstGeom prst="rect">
                      <a:avLst/>
                    </a:prstGeom>
                    <a:noFill/>
                    <a:ln>
                      <a:noFill/>
                    </a:ln>
                  </pic:spPr>
                </pic:pic>
              </a:graphicData>
            </a:graphic>
          </wp:inline>
        </w:drawing>
      </w:r>
    </w:p>
    <w:p w14:paraId="501393A8">
      <w:pPr>
        <w:bidi w:val="0"/>
        <w:rPr>
          <w:rFonts w:hint="default" w:ascii="Times New Roman" w:hAnsi="Times New Roman" w:cs="Times New Roman"/>
          <w:b/>
          <w:bCs/>
        </w:rPr>
      </w:pPr>
    </w:p>
    <w:p w14:paraId="20E011C1">
      <w:pPr>
        <w:bidi w:val="0"/>
        <w:rPr>
          <w:rFonts w:hint="default" w:ascii="Times New Roman" w:hAnsi="Times New Roman" w:cs="Times New Roman"/>
          <w:b/>
          <w:bCs/>
        </w:rPr>
      </w:pPr>
    </w:p>
    <w:p w14:paraId="6A01D793">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injected scripts are sanitized and are not executed by the application </w:t>
      </w:r>
    </w:p>
    <w:p w14:paraId="5244A50F">
      <w:pPr>
        <w:bidi w:val="0"/>
        <w:rPr>
          <w:rFonts w:hint="default" w:ascii="Times New Roman" w:hAnsi="Times New Roman" w:cs="Times New Roman"/>
          <w:b w:val="0"/>
          <w:bCs w:val="0"/>
          <w:lang w:val="en-US"/>
        </w:rPr>
      </w:pPr>
    </w:p>
    <w:p w14:paraId="43E8171F">
      <w:pPr>
        <w:bidi w:val="0"/>
        <w:rPr>
          <w:rFonts w:hint="default" w:ascii="Times New Roman" w:hAnsi="Times New Roman" w:cs="Times New Roman"/>
          <w:b w:val="0"/>
          <w:bCs w:val="0"/>
          <w:lang w:val="en-US"/>
        </w:rPr>
      </w:pPr>
    </w:p>
    <w:p w14:paraId="65F004FA">
      <w:pPr>
        <w:bidi w:val="0"/>
        <w:rPr>
          <w:rFonts w:hint="default" w:ascii="Times New Roman" w:hAnsi="Times New Roman" w:cs="Times New Roman"/>
          <w:b/>
          <w:bCs/>
        </w:rPr>
      </w:pPr>
      <w:r>
        <w:drawing>
          <wp:inline distT="0" distB="0" distL="114300" distR="114300">
            <wp:extent cx="6636385" cy="2785745"/>
            <wp:effectExtent l="0" t="0" r="8255" b="317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8"/>
                    <a:stretch>
                      <a:fillRect/>
                    </a:stretch>
                  </pic:blipFill>
                  <pic:spPr>
                    <a:xfrm>
                      <a:off x="0" y="0"/>
                      <a:ext cx="6636385" cy="2785745"/>
                    </a:xfrm>
                    <a:prstGeom prst="rect">
                      <a:avLst/>
                    </a:prstGeom>
                    <a:noFill/>
                    <a:ln>
                      <a:noFill/>
                    </a:ln>
                  </pic:spPr>
                </pic:pic>
              </a:graphicData>
            </a:graphic>
          </wp:inline>
        </w:drawing>
      </w:r>
    </w:p>
    <w:p w14:paraId="0D0DACA1">
      <w:pPr>
        <w:bidi w:val="0"/>
        <w:rPr>
          <w:rFonts w:hint="default" w:ascii="Times New Roman" w:hAnsi="Times New Roman" w:cs="Times New Roman"/>
          <w:b/>
          <w:bCs/>
        </w:rPr>
      </w:pPr>
    </w:p>
    <w:p w14:paraId="5635FB80">
      <w:pPr>
        <w:bidi w:val="0"/>
        <w:rPr>
          <w:rFonts w:hint="default" w:ascii="Times New Roman" w:hAnsi="Times New Roman" w:cs="Times New Roman"/>
          <w:b/>
          <w:bCs/>
          <w:lang w:val="en-US"/>
        </w:rPr>
      </w:pPr>
      <w:r>
        <w:rPr>
          <w:rFonts w:hint="default" w:ascii="Times New Roman" w:hAnsi="Times New Roman" w:cs="Times New Roman"/>
          <w:b/>
          <w:bCs/>
          <w:lang w:val="en-US"/>
        </w:rPr>
        <w:t xml:space="preserve">Statistics Tile </w:t>
      </w:r>
    </w:p>
    <w:p w14:paraId="4CFFCA3D">
      <w:pPr>
        <w:bidi w:val="0"/>
        <w:rPr>
          <w:rFonts w:hint="default" w:ascii="Times New Roman" w:hAnsi="Times New Roman" w:cs="Times New Roman"/>
          <w:b/>
          <w:bCs/>
          <w:lang w:val="en-US"/>
        </w:rPr>
      </w:pPr>
    </w:p>
    <w:p w14:paraId="5566FA07">
      <w:pPr>
        <w:bidi w:val="0"/>
        <w:rPr>
          <w:rFonts w:hint="default" w:ascii="Times New Roman" w:hAnsi="Times New Roman" w:cs="Times New Roman"/>
          <w:b w:val="0"/>
          <w:bCs w:val="0"/>
          <w:lang w:val="en-US"/>
        </w:rPr>
      </w:pPr>
    </w:p>
    <w:p w14:paraId="3DE3E79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Access Statistics menu and capture the request , the request URL path is given below </w:t>
      </w:r>
    </w:p>
    <w:p w14:paraId="0E4A1DEB">
      <w:pPr>
        <w:bidi w:val="0"/>
        <w:rPr>
          <w:rFonts w:hint="default" w:ascii="Times New Roman" w:hAnsi="Times New Roman" w:cs="Times New Roman"/>
          <w:b w:val="0"/>
          <w:bCs w:val="0"/>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6413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tcPr>
          <w:p w14:paraId="09BBACC4">
            <w:pPr>
              <w:bidi w:val="0"/>
              <w:rPr>
                <w:rFonts w:hint="default" w:ascii="Times New Roman" w:hAnsi="Times New Roman" w:cs="Times New Roman"/>
                <w:b w:val="0"/>
                <w:bCs w:val="0"/>
                <w:vertAlign w:val="baseline"/>
                <w:lang w:val="en-US"/>
              </w:rPr>
            </w:pPr>
            <w:r>
              <w:rPr>
                <w:rFonts w:hint="default" w:ascii="Times New Roman" w:hAnsi="Times New Roman"/>
                <w:b w:val="0"/>
                <w:bCs w:val="0"/>
                <w:vertAlign w:val="baseline"/>
                <w:lang w:val="en-US"/>
              </w:rPr>
              <w:t>https://dsm-dev.zalaris.com/api/v1/stats/active-employee-group?clientId=230&amp;startMonthYear=20250101&amp;endMonthYear=20251126</w:t>
            </w:r>
          </w:p>
        </w:tc>
      </w:tr>
    </w:tbl>
    <w:p w14:paraId="79CB593A">
      <w:pPr>
        <w:bidi w:val="0"/>
        <w:rPr>
          <w:rFonts w:hint="default" w:ascii="Times New Roman" w:hAnsi="Times New Roman" w:cs="Times New Roman"/>
          <w:b w:val="0"/>
          <w:bCs w:val="0"/>
          <w:lang w:val="en-US"/>
        </w:rPr>
      </w:pPr>
    </w:p>
    <w:p w14:paraId="0B8A5780">
      <w:pPr>
        <w:bidi w:val="0"/>
        <w:rPr>
          <w:rFonts w:hint="default" w:ascii="Times New Roman" w:hAnsi="Times New Roman" w:cs="Times New Roman"/>
          <w:b w:val="0"/>
          <w:bCs w:val="0"/>
          <w:lang w:val="en-US"/>
        </w:rPr>
      </w:pPr>
    </w:p>
    <w:p w14:paraId="11E8683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When the value for startMonthYear is set to * and request is forwarded  , the server responds with the following message </w:t>
      </w:r>
    </w:p>
    <w:p w14:paraId="63C5C144">
      <w:pPr>
        <w:bidi w:val="0"/>
        <w:rPr>
          <w:rFonts w:hint="default" w:ascii="Times New Roman" w:hAnsi="Times New Roman" w:cs="Times New Roman"/>
          <w:b w:val="0"/>
          <w:bCs w:val="0"/>
          <w:lang w:val="en-US"/>
        </w:rPr>
      </w:pPr>
    </w:p>
    <w:p w14:paraId="52556EDA">
      <w:pPr>
        <w:bidi w:val="0"/>
      </w:pPr>
      <w:r>
        <w:drawing>
          <wp:inline distT="0" distB="0" distL="114300" distR="114300">
            <wp:extent cx="5486400" cy="1714500"/>
            <wp:effectExtent l="0" t="0" r="0" b="762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9"/>
                    <a:stretch>
                      <a:fillRect/>
                    </a:stretch>
                  </pic:blipFill>
                  <pic:spPr>
                    <a:xfrm>
                      <a:off x="0" y="0"/>
                      <a:ext cx="5486400" cy="1714500"/>
                    </a:xfrm>
                    <a:prstGeom prst="rect">
                      <a:avLst/>
                    </a:prstGeom>
                    <a:noFill/>
                    <a:ln>
                      <a:noFill/>
                    </a:ln>
                  </pic:spPr>
                </pic:pic>
              </a:graphicData>
            </a:graphic>
          </wp:inline>
        </w:drawing>
      </w:r>
    </w:p>
    <w:p w14:paraId="1C30CDA5">
      <w:pPr>
        <w:bidi w:val="0"/>
      </w:pPr>
    </w:p>
    <w:p w14:paraId="418BD71C">
      <w:pPr>
        <w:bidi w:val="0"/>
        <w:rPr>
          <w:rFonts w:hint="default" w:ascii="Times New Roman" w:hAnsi="Times New Roman" w:cs="Times New Roman"/>
          <w:b w:val="0"/>
          <w:bCs w:val="0"/>
          <w:lang w:val="en-US"/>
        </w:rPr>
      </w:pPr>
    </w:p>
    <w:p w14:paraId="1389B597">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Check against the received Regex Pattern </w:t>
      </w:r>
    </w:p>
    <w:p w14:paraId="785D972A">
      <w:pPr>
        <w:bidi w:val="0"/>
        <w:rPr>
          <w:rFonts w:hint="default" w:ascii="Times New Roman" w:hAnsi="Times New Roman" w:cs="Times New Roman"/>
          <w:b w:val="0"/>
          <w:bCs w:val="0"/>
          <w:lang w:val="en-US"/>
        </w:rPr>
      </w:pPr>
    </w:p>
    <w:p w14:paraId="6CDDB4D5">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 what does the following regex provides </w:t>
      </w:r>
    </w:p>
    <w:p w14:paraId="7E55D5D7">
      <w:pPr>
        <w:bidi w:val="0"/>
        <w:rPr>
          <w:rFonts w:hint="default" w:ascii="Times New Roman" w:hAnsi="Times New Roman" w:cs="Times New Roman"/>
          <w:b w:val="0"/>
          <w:bCs w:val="0"/>
          <w:lang w:val="en-US"/>
        </w:rPr>
      </w:pPr>
    </w:p>
    <w:p w14:paraId="1F469755">
      <w:pPr>
        <w:pStyle w:val="10"/>
        <w:keepNext w:val="0"/>
        <w:keepLines w:val="0"/>
        <w:widowControl/>
        <w:suppressLineNumbers w:val="0"/>
      </w:pPr>
      <w:r>
        <w:t>This enforces:</w:t>
      </w:r>
    </w:p>
    <w:p w14:paraId="7FB05DDB">
      <w:pPr>
        <w:pStyle w:val="10"/>
        <w:keepNext w:val="0"/>
        <w:keepLines w:val="0"/>
        <w:widowControl/>
        <w:suppressLineNumbers w:val="0"/>
        <w:ind w:left="720"/>
      </w:pPr>
      <w:r>
        <w:rPr>
          <w:rStyle w:val="9"/>
        </w:rPr>
        <w:t>\d{4}</w:t>
      </w:r>
      <w:r>
        <w:t xml:space="preserve"> → a 4-digit year</w:t>
      </w:r>
    </w:p>
    <w:p w14:paraId="03E0471C">
      <w:pPr>
        <w:pStyle w:val="10"/>
        <w:keepNext w:val="0"/>
        <w:keepLines w:val="0"/>
        <w:widowControl/>
        <w:suppressLineNumbers w:val="0"/>
        <w:ind w:left="720"/>
      </w:pPr>
      <w:r>
        <w:rPr>
          <w:rStyle w:val="9"/>
        </w:rPr>
        <w:t>(0[1-9]|1[0-2])</w:t>
      </w:r>
      <w:r>
        <w:t xml:space="preserve"> → valid month 01–12</w:t>
      </w:r>
    </w:p>
    <w:p w14:paraId="6A7813DF">
      <w:pPr>
        <w:pStyle w:val="10"/>
        <w:keepNext w:val="0"/>
        <w:keepLines w:val="0"/>
        <w:widowControl/>
        <w:suppressLineNumbers w:val="0"/>
        <w:ind w:left="720"/>
      </w:pPr>
      <w:r>
        <w:rPr>
          <w:rStyle w:val="9"/>
        </w:rPr>
        <w:t>(0[1-9]|[12]\d|3[01])</w:t>
      </w:r>
      <w:r>
        <w:t xml:space="preserve"> → valid day 01–31</w:t>
      </w:r>
    </w:p>
    <w:p w14:paraId="2AA8EDA5">
      <w:pPr>
        <w:pStyle w:val="10"/>
        <w:keepNext w:val="0"/>
        <w:keepLines w:val="0"/>
        <w:widowControl/>
        <w:suppressLineNumbers w:val="0"/>
      </w:pPr>
      <w:r>
        <w:t xml:space="preserve">So it matches a date in the format </w:t>
      </w:r>
      <w:r>
        <w:rPr>
          <w:rStyle w:val="11"/>
        </w:rPr>
        <w:t>YYYYMMDD</w:t>
      </w:r>
      <w:r>
        <w:t>.</w:t>
      </w:r>
    </w:p>
    <w:p w14:paraId="6CBA18BF">
      <w:pPr>
        <w:bidi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ReDoS (Regular Expression Denial of Service)</w:t>
      </w:r>
    </w:p>
    <w:p w14:paraId="6A36261F">
      <w:pPr>
        <w:bidi w:val="0"/>
        <w:rPr>
          <w:rFonts w:ascii="SimSun" w:hAnsi="SimSun" w:eastAsia="SimSun" w:cs="SimSun"/>
          <w:b/>
          <w:bCs/>
          <w:sz w:val="24"/>
          <w:szCs w:val="24"/>
        </w:rPr>
      </w:pPr>
    </w:p>
    <w:p w14:paraId="2DFC5C7C">
      <w:pPr>
        <w:bidi w:val="0"/>
        <w:rPr>
          <w:rFonts w:hint="default" w:ascii="SimSun" w:hAnsi="SimSun" w:eastAsia="SimSun" w:cs="SimSun"/>
          <w:b/>
          <w:bCs/>
          <w:sz w:val="24"/>
          <w:szCs w:val="24"/>
          <w:lang w:val="en-US"/>
        </w:rPr>
      </w:pPr>
      <w:r>
        <w:rPr>
          <w:rFonts w:hint="default" w:ascii="SimSun" w:hAnsi="SimSun" w:eastAsia="SimSun" w:cs="SimSun"/>
          <w:b/>
          <w:bCs/>
          <w:sz w:val="24"/>
          <w:szCs w:val="24"/>
          <w:lang w:val="en-US"/>
        </w:rPr>
        <w:t>Test whether the regex is vulnerable to ReDoS</w:t>
      </w:r>
    </w:p>
    <w:p w14:paraId="4277A4FA">
      <w:pPr>
        <w:bidi w:val="0"/>
        <w:rPr>
          <w:rFonts w:hint="default" w:ascii="SimSun" w:hAnsi="SimSun" w:eastAsia="SimSun" w:cs="SimSun"/>
          <w:b/>
          <w:bCs/>
          <w:sz w:val="24"/>
          <w:szCs w:val="24"/>
          <w:lang w:val="en-US"/>
        </w:rPr>
      </w:pPr>
    </w:p>
    <w:p w14:paraId="7F9A5089">
      <w:pPr>
        <w:bidi w:val="0"/>
        <w:rPr>
          <w:rFonts w:hint="default" w:ascii="SimSun" w:hAnsi="SimSun" w:eastAsia="SimSun" w:cs="SimSun"/>
          <w:b/>
          <w:bCs/>
          <w:sz w:val="24"/>
          <w:szCs w:val="24"/>
          <w:lang w:val="en-US"/>
        </w:rPr>
      </w:pPr>
    </w:p>
    <w:p w14:paraId="298DC020">
      <w:pPr>
        <w:bidi w:val="0"/>
        <w:rPr>
          <w:rFonts w:hint="default" w:ascii="Times New Roman" w:hAnsi="Times New Roman" w:cs="Times New Roman"/>
          <w:b/>
          <w:bCs/>
        </w:rPr>
      </w:pPr>
    </w:p>
    <w:p w14:paraId="2E913F4F">
      <w:pPr>
        <w:bidi w:val="0"/>
        <w:rPr>
          <w:rFonts w:hint="default" w:ascii="Times New Roman" w:hAnsi="Times New Roman" w:cs="Times New Roman"/>
          <w:b/>
          <w:bCs/>
        </w:rPr>
      </w:pPr>
      <w:r>
        <w:rPr>
          <w:rFonts w:hint="default" w:ascii="Times New Roman" w:hAnsi="Times New Roman" w:cs="Times New Roman"/>
          <w:b/>
          <w:bCs/>
        </w:rPr>
        <w:t>WORKLOG</w:t>
      </w:r>
    </w:p>
    <w:p w14:paraId="073ADB24">
      <w:pPr>
        <w:bidi w:val="0"/>
        <w:rPr>
          <w:rFonts w:hint="default" w:ascii="Times New Roman" w:hAnsi="Times New Roman" w:cs="Times New Roman"/>
        </w:rPr>
      </w:pPr>
    </w:p>
    <w:tbl>
      <w:tblPr>
        <w:tblStyle w:val="12"/>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166A3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0378A3CB">
            <w:pPr>
              <w:bidi w:val="0"/>
              <w:rPr>
                <w:rFonts w:hint="default" w:ascii="Times New Roman" w:hAnsi="Times New Roman" w:cs="Times New Roman"/>
              </w:rPr>
            </w:pPr>
            <w:r>
              <w:rPr>
                <w:rFonts w:hint="default" w:ascii="Times New Roman" w:hAnsi="Times New Roman" w:cs="Times New Roman"/>
              </w:rPr>
              <w:t xml:space="preserve">    When</w:t>
            </w:r>
          </w:p>
        </w:tc>
        <w:tc>
          <w:tcPr>
            <w:tcW w:w="2911" w:type="dxa"/>
          </w:tcPr>
          <w:p w14:paraId="74320415">
            <w:pPr>
              <w:bidi w:val="0"/>
              <w:rPr>
                <w:rFonts w:hint="default" w:ascii="Times New Roman" w:hAnsi="Times New Roman" w:cs="Times New Roman"/>
              </w:rPr>
            </w:pPr>
            <w:r>
              <w:rPr>
                <w:rFonts w:hint="default" w:ascii="Times New Roman" w:hAnsi="Times New Roman" w:cs="Times New Roman"/>
              </w:rPr>
              <w:t xml:space="preserve">What </w:t>
            </w:r>
          </w:p>
        </w:tc>
        <w:tc>
          <w:tcPr>
            <w:tcW w:w="1900" w:type="dxa"/>
          </w:tcPr>
          <w:p w14:paraId="45DDAA22">
            <w:pPr>
              <w:bidi w:val="0"/>
              <w:rPr>
                <w:rFonts w:hint="default" w:ascii="Times New Roman" w:hAnsi="Times New Roman" w:cs="Times New Roman"/>
              </w:rPr>
            </w:pPr>
            <w:r>
              <w:rPr>
                <w:rFonts w:hint="default" w:ascii="Times New Roman" w:hAnsi="Times New Roman" w:cs="Times New Roman"/>
              </w:rPr>
              <w:t xml:space="preserve">Who </w:t>
            </w:r>
          </w:p>
        </w:tc>
        <w:tc>
          <w:tcPr>
            <w:tcW w:w="3250" w:type="dxa"/>
          </w:tcPr>
          <w:p w14:paraId="085091FD">
            <w:pPr>
              <w:bidi w:val="0"/>
              <w:rPr>
                <w:rFonts w:hint="default" w:ascii="Times New Roman" w:hAnsi="Times New Roman" w:cs="Times New Roman"/>
              </w:rPr>
            </w:pPr>
            <w:r>
              <w:rPr>
                <w:rFonts w:hint="default" w:ascii="Times New Roman" w:hAnsi="Times New Roman" w:cs="Times New Roman"/>
              </w:rPr>
              <w:t>Recommended Action</w:t>
            </w:r>
          </w:p>
        </w:tc>
      </w:tr>
      <w:tr w14:paraId="3BD1E9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D8ED46F">
            <w:pPr>
              <w:bidi w:val="0"/>
              <w:rPr>
                <w:rFonts w:hint="default" w:ascii="Times New Roman" w:hAnsi="Times New Roman" w:cs="Times New Roman"/>
                <w:lang w:val="en-US"/>
              </w:rPr>
            </w:pPr>
            <w:r>
              <w:rPr>
                <w:rFonts w:hint="default" w:ascii="Times New Roman" w:hAnsi="Times New Roman" w:cs="Times New Roman"/>
                <w:lang w:val="en-US"/>
              </w:rPr>
              <w:t>26 November 2025</w:t>
            </w:r>
          </w:p>
        </w:tc>
        <w:tc>
          <w:tcPr>
            <w:tcW w:w="2911" w:type="dxa"/>
          </w:tcPr>
          <w:p w14:paraId="3F316426">
            <w:pPr>
              <w:bidi w:val="0"/>
              <w:rPr>
                <w:rFonts w:hint="default" w:ascii="Times New Roman" w:hAnsi="Times New Roman" w:cs="Times New Roman"/>
                <w:lang w:val="en-US"/>
              </w:rPr>
            </w:pPr>
            <w:r>
              <w:rPr>
                <w:rFonts w:hint="default" w:ascii="Times New Roman" w:hAnsi="Times New Roman" w:cs="Times New Roman"/>
                <w:lang w:val="en-US"/>
              </w:rPr>
              <w:t xml:space="preserve">Helpdesk-dev Sprint Item 19937 manual test  </w:t>
            </w:r>
          </w:p>
        </w:tc>
        <w:tc>
          <w:tcPr>
            <w:tcW w:w="1900" w:type="dxa"/>
          </w:tcPr>
          <w:p w14:paraId="4E92A107">
            <w:pPr>
              <w:bidi w:val="0"/>
              <w:rPr>
                <w:rFonts w:hint="default" w:ascii="Times New Roman" w:hAnsi="Times New Roman" w:cs="Times New Roman"/>
                <w:lang w:val="en-US"/>
              </w:rPr>
            </w:pPr>
            <w:r>
              <w:rPr>
                <w:rFonts w:hint="default" w:ascii="Times New Roman" w:hAnsi="Times New Roman" w:cs="Times New Roman"/>
                <w:lang w:val="en-US"/>
              </w:rPr>
              <w:t>Mohammed Sharoz</w:t>
            </w:r>
          </w:p>
        </w:tc>
        <w:tc>
          <w:tcPr>
            <w:tcW w:w="3250" w:type="dxa"/>
          </w:tcPr>
          <w:p w14:paraId="61C6C77A">
            <w:pPr>
              <w:bidi w:val="0"/>
              <w:rPr>
                <w:rFonts w:hint="default" w:ascii="Times New Roman" w:hAnsi="Times New Roman" w:cs="Times New Roman"/>
                <w:lang w:val="en-US"/>
              </w:rPr>
            </w:pPr>
            <w:r>
              <w:rPr>
                <w:rFonts w:hint="default" w:ascii="Times New Roman" w:hAnsi="Times New Roman" w:cs="Times New Roman"/>
                <w:lang w:val="en-US"/>
              </w:rPr>
              <w:t xml:space="preserve">Test in Progress parameter currentPage  accepts floating point integer </w:t>
            </w:r>
          </w:p>
        </w:tc>
      </w:tr>
    </w:tbl>
    <w:p w14:paraId="504DB3EA">
      <w:pPr>
        <w:widowControl w:val="0"/>
        <w:numPr>
          <w:ilvl w:val="0"/>
          <w:numId w:val="0"/>
        </w:numPr>
        <w:autoSpaceDE w:val="0"/>
        <w:autoSpaceDN w:val="0"/>
        <w:rPr>
          <w:rFonts w:hint="default" w:ascii="Times New Roman" w:hAnsi="Times New Roman" w:cs="Times New Roman"/>
          <w:b w:val="0"/>
          <w:bCs w:val="0"/>
          <w:sz w:val="28"/>
          <w:szCs w:val="28"/>
          <w:lang w:val="en-US"/>
        </w:rPr>
      </w:pPr>
    </w:p>
    <w:p w14:paraId="2C519F6C">
      <w:pPr>
        <w:widowControl w:val="0"/>
        <w:numPr>
          <w:ilvl w:val="0"/>
          <w:numId w:val="0"/>
        </w:numPr>
        <w:autoSpaceDE w:val="0"/>
        <w:autoSpaceDN w:val="0"/>
        <w:rPr>
          <w:rFonts w:hint="default" w:ascii="Times New Roman" w:hAnsi="Times New Roman" w:cs="Times New Roman"/>
          <w:b w:val="0"/>
          <w:bCs w:val="0"/>
          <w:sz w:val="28"/>
          <w:szCs w:val="28"/>
          <w:lang w:val="en-US"/>
        </w:rPr>
      </w:pPr>
    </w:p>
    <w:p w14:paraId="01C89C84">
      <w:pPr>
        <w:widowControl w:val="0"/>
        <w:numPr>
          <w:ilvl w:val="0"/>
          <w:numId w:val="0"/>
        </w:numPr>
        <w:autoSpaceDE w:val="0"/>
        <w:autoSpaceDN w:val="0"/>
        <w:rPr>
          <w:rFonts w:hint="default" w:ascii="Times New Roman" w:hAnsi="Times New Roman" w:cs="Times New Roman"/>
          <w:b w:val="0"/>
          <w:bCs w:val="0"/>
          <w:sz w:val="28"/>
          <w:szCs w:val="28"/>
          <w:lang w:val="en-US"/>
        </w:rPr>
      </w:pPr>
    </w:p>
    <w:p w14:paraId="32A5408A">
      <w:pPr>
        <w:widowControl w:val="0"/>
        <w:numPr>
          <w:ilvl w:val="0"/>
          <w:numId w:val="0"/>
        </w:numPr>
        <w:autoSpaceDE w:val="0"/>
        <w:autoSpaceDN w:val="0"/>
        <w:rPr>
          <w:rFonts w:hint="default" w:ascii="Times New Roman" w:hAnsi="Times New Roman" w:cs="Times New Roman"/>
          <w:b w:val="0"/>
          <w:bCs w:val="0"/>
          <w:sz w:val="28"/>
          <w:szCs w:val="28"/>
          <w:lang w:val="en-US"/>
        </w:rPr>
      </w:pPr>
    </w:p>
    <w:p w14:paraId="557AD818">
      <w:pPr>
        <w:widowControl w:val="0"/>
        <w:numPr>
          <w:ilvl w:val="0"/>
          <w:numId w:val="0"/>
        </w:numPr>
        <w:autoSpaceDE w:val="0"/>
        <w:autoSpaceDN w:val="0"/>
        <w:rPr>
          <w:rFonts w:hint="default" w:ascii="Times New Roman" w:hAnsi="Times New Roman" w:cs="Times New Roman"/>
          <w:b w:val="0"/>
          <w:bCs w:val="0"/>
          <w:sz w:val="28"/>
          <w:szCs w:val="28"/>
          <w:lang w:val="en-US"/>
        </w:rPr>
      </w:pPr>
    </w:p>
    <w:p w14:paraId="332F2AB7">
      <w:pPr>
        <w:rPr>
          <w:rFonts w:hint="default" w:ascii="Times New Roman" w:hAnsi="Times New Roman" w:cs="Times New Roman"/>
        </w:rPr>
      </w:pPr>
    </w:p>
    <w:p w14:paraId="633FDEBF">
      <w:pPr>
        <w:rPr>
          <w:rFonts w:hint="default" w:ascii="Times New Roman" w:hAnsi="Times New Roman" w:cs="Times New Roman"/>
        </w:rPr>
      </w:pPr>
    </w:p>
    <w:p w14:paraId="4EC5FCA7">
      <w:pPr>
        <w:rPr>
          <w:rFonts w:hint="default" w:ascii="Times New Roman" w:hAnsi="Times New Roman" w:cs="Times New Roman"/>
        </w:rPr>
      </w:pPr>
    </w:p>
    <w:bookmarkEnd w:id="8"/>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163"/>
    </w:sdtPr>
    <w:sdtContent>
      <w:p w14:paraId="225512E9">
        <w:pPr>
          <w:pStyle w:val="8"/>
          <w:jc w:val="right"/>
        </w:pPr>
        <w:r>
          <w:fldChar w:fldCharType="begin"/>
        </w:r>
        <w:r>
          <w:instrText xml:space="preserve"> PAGE   \* MERGEFORMAT </w:instrText>
        </w:r>
        <w:r>
          <w:fldChar w:fldCharType="separate"/>
        </w:r>
        <w:r>
          <w:t>2</w:t>
        </w:r>
        <w:r>
          <w:fldChar w:fldCharType="end"/>
        </w:r>
      </w:p>
    </w:sdtContent>
  </w:sdt>
  <w:p w14:paraId="60873A46">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F019">
    <w:pPr>
      <w:pStyle w:val="6"/>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FCAC8"/>
    <w:multiLevelType w:val="singleLevel"/>
    <w:tmpl w:val="0F2FCAC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D2EAB"/>
    <w:rsid w:val="02EF77E1"/>
    <w:rsid w:val="03751C38"/>
    <w:rsid w:val="055D2EAB"/>
    <w:rsid w:val="05AB16C2"/>
    <w:rsid w:val="12FE04AB"/>
    <w:rsid w:val="13656661"/>
    <w:rsid w:val="16D0087B"/>
    <w:rsid w:val="17982843"/>
    <w:rsid w:val="1E130F9D"/>
    <w:rsid w:val="1E711282"/>
    <w:rsid w:val="20097A1A"/>
    <w:rsid w:val="20633C30"/>
    <w:rsid w:val="2537111D"/>
    <w:rsid w:val="27D60CF0"/>
    <w:rsid w:val="35A20256"/>
    <w:rsid w:val="365F7944"/>
    <w:rsid w:val="478430E5"/>
    <w:rsid w:val="49B87ADB"/>
    <w:rsid w:val="4CEB6BD1"/>
    <w:rsid w:val="54A92AF2"/>
    <w:rsid w:val="57741B5A"/>
    <w:rsid w:val="59FC4BAE"/>
    <w:rsid w:val="5E4E6BDA"/>
    <w:rsid w:val="64290ACE"/>
    <w:rsid w:val="6DBE449A"/>
    <w:rsid w:val="70275718"/>
    <w:rsid w:val="78F76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character" w:styleId="7">
    <w:name w:val="Emphasis"/>
    <w:basedOn w:val="4"/>
    <w:qFormat/>
    <w:uiPriority w:val="0"/>
    <w:rPr>
      <w:i/>
      <w:iCs/>
    </w:rPr>
  </w:style>
  <w:style w:type="paragraph" w:styleId="8">
    <w:name w:val="footer"/>
    <w:basedOn w:val="1"/>
    <w:unhideWhenUsed/>
    <w:qFormat/>
    <w:uiPriority w:val="99"/>
    <w:pPr>
      <w:tabs>
        <w:tab w:val="center" w:pos="4703"/>
        <w:tab w:val="right" w:pos="9406"/>
      </w:tabs>
    </w:pPr>
  </w:style>
  <w:style w:type="character" w:styleId="9">
    <w:name w:val="HTML Code"/>
    <w:basedOn w:val="4"/>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customStyle="1" w:styleId="14">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133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2025-11-26T10:43:00Z</dcterms:created>
  <dc:creator>htbaccount zal</dc:creator>
  <cp:lastModifiedBy>htbaccount zal</cp:lastModifiedBy>
  <dcterms:modified xsi:type="dcterms:W3CDTF">2025-11-26T13:48:28Z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5E9FC43D7E6D40AE9AC76F36798B0596_13</vt:lpwstr>
  </property>
</Properties>
</file>