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0B0D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  <w:rPr>
          <w:rStyle w:val="5"/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Style w:val="5"/>
          <w:rFonts w:hint="default" w:ascii="SimSun" w:hAnsi="SimSun" w:eastAsia="SimSun"/>
          <w:b w:val="0"/>
          <w:bCs w:val="0"/>
          <w:sz w:val="24"/>
          <w:szCs w:val="24"/>
          <w:lang w:val="en-US"/>
        </w:rPr>
        <w:t>Found code :</w:t>
      </w:r>
    </w:p>
    <w:p w14:paraId="136AFEC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  <w:rPr>
          <w:rStyle w:val="5"/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638290" cy="594360"/>
            <wp:effectExtent l="0" t="0" r="635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B1DE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</w:pPr>
      <w:r>
        <w:drawing>
          <wp:inline distT="0" distB="0" distL="114300" distR="114300">
            <wp:extent cx="6642100" cy="818515"/>
            <wp:effectExtent l="0" t="0" r="2540" b="4445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236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following must be found and analyzed now </w:t>
      </w:r>
    </w:p>
    <w:p w14:paraId="6831034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secretKey , PrivateKey , mClientIDm ,mUserName , FINGERPRINT_PREF_IV</w:t>
      </w:r>
    </w:p>
    <w:p w14:paraId="539FBB9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scenario here goes as - the IV is obtained from the Client ID + User-name  + Fingerprint Pref iv  </w:t>
      </w:r>
    </w:p>
    <w:p w14:paraId="60CC9F4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-- so if this is obtained from the  above details then it is not random and the IV parameter seems to be static and stored in the local storage </w:t>
      </w:r>
    </w:p>
    <w:p w14:paraId="34BD4A5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- if local storage is not encrypted or can be accessed and retrieved this poses a risk </w:t>
      </w:r>
    </w:p>
    <w:p w14:paraId="639EC4B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autoSpaceDE/>
        <w:autoSpaceDN/>
        <w:spacing w:before="100" w:beforeAutospacing="1" w:after="10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fingerprint pref iv has the following value in the code  = and find where the aes_iv value is generated and stored </w:t>
      </w:r>
    </w:p>
    <w:p w14:paraId="324FEBD6"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A723E"/>
    <w:rsid w:val="0CC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2025-07-31T11:44:00Z</dcterms:created>
  <dc:creator>htbaccount zal</dc:creator>
  <cp:lastModifiedBy>htbaccount zal</cp:lastModifiedBy>
  <dcterms:modified xsi:type="dcterms:W3CDTF">2025-07-31T11:44:29Z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31C07ACB329B4232AFA9B430BD652D21_11</vt:lpwstr>
  </property>
</Properties>
</file>