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“Envision Prices System Documentation”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Fulfillment of the Requirements in the Major Subject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 and Simulation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Escorido, Faith P.</w:t>
        <w:br w:type="textWrapping"/>
        <w:t xml:space="preserve">Fabros, Christine Sofia</w:t>
        <w:br w:type="textWrapping"/>
        <w:t xml:space="preserve">Gustilo, Hanah Trexie C.</w:t>
        <w:br w:type="textWrapping"/>
        <w:t xml:space="preserve">Domingo, Ivan Yhuri G.</w:t>
        <w:br w:type="textWrapping"/>
        <w:t xml:space="preserve">Trufil, Jascha Michael L.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Villegas, Daniel M.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Angelica P. Payne, LPT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 and Simulation Adviser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2023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 PAGE</w:t>
        <w:tab/>
        <w:tab/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FLOWCHART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 MANUAL</w:t>
        <w:tab/>
        <w:tab/>
        <w:tab/>
        <w:tab/>
        <w:tab/>
        <w:tab/>
        <w:tab/>
        <w:tab/>
        <w:tab/>
        <w:t xml:space="preserve">4</w:t>
        <w:tab/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44502" cy="491839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502" cy="4918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 MANUAL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53038" cy="30017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00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menu displays the companies that we can click to see their stock prices history and prediction model.  To choose, click the company's name.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10200" cy="300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289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clicking your chosen company, two figures will be displayed. The first figure shows its stock prices history with Prices and Date as labels.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3525" cy="2972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628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color w:val="fdfdf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second figure displays its prediction model with Close Price USD and Date as labels. Hovering over a part of the graph lets you see its exact x and y coordinates, which can be seen on the lower right of the screen.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 xml:space="preserve">POLYTECHNIC UNIVERSITY OF THE PHILIPPINES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-95249</wp:posOffset>
          </wp:positionV>
          <wp:extent cx="642938" cy="6429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6429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1016 Anonas, Sta. Mesa, Manila</w:t>
    </w:r>
  </w:p>
  <w:p w:rsidR="00000000" w:rsidDel="00000000" w:rsidP="00000000" w:rsidRDefault="00000000" w:rsidRPr="00000000" w14:paraId="0000005E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College of Computer and Information Science</w:t>
    </w:r>
  </w:p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