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64436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HUMIAT CONNECT</w:t>
      </w:r>
    </w:p>
    <w:p w14:paraId="10B39F17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55EAF62B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HUMIAT Connect é o portal de relacionamento entre a empresa e seus clientes.</w:t>
      </w:r>
    </w:p>
    <w:p w14:paraId="31F2AE0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Seu objetivo é permitir que o cliente realize solicitações sem precisar instalar aplicativos ou entrar em contato diretamente com a empresa.</w:t>
      </w:r>
    </w:p>
    <w:p w14:paraId="460B3DA6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é responsável por coletar informações, gerar pré-reservas, contratos e solicitações, encaminhando apenas as informações necessárias para os demais módulos.</w:t>
      </w:r>
    </w:p>
    <w:p w14:paraId="3848F3D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não controla a operação da empresa.</w:t>
      </w:r>
    </w:p>
    <w:p w14:paraId="61BFD746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769122">
          <v:rect id="_x0000_i1025" style="width:0;height:1.5pt" o:hralign="center" o:hrstd="t" o:hr="t" fillcolor="#a0a0a0" stroked="f"/>
        </w:pict>
      </w:r>
    </w:p>
    <w:p w14:paraId="17B2738C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Filosofia</w:t>
      </w:r>
    </w:p>
    <w:p w14:paraId="3407708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deve ser simples para o cliente.</w:t>
      </w:r>
    </w:p>
    <w:p w14:paraId="1C753E3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nunca deverá preencher informações desnecessárias.</w:t>
      </w:r>
    </w:p>
    <w:p w14:paraId="58DFB26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possível, o Connect reutilizará informações já cadastradas.</w:t>
      </w:r>
    </w:p>
    <w:p w14:paraId="18CBA94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nunca será responsável pela operação interna da empresa.</w:t>
      </w:r>
    </w:p>
    <w:p w14:paraId="582ADC4B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Seu objetivo termina quando a solicitação do cliente for concluída.</w:t>
      </w:r>
    </w:p>
    <w:p w14:paraId="7F52039B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AAA40F">
          <v:rect id="_x0000_i1026" style="width:0;height:1.5pt" o:hralign="center" o:hrstd="t" o:hr="t" fillcolor="#a0a0a0" stroked="f"/>
        </w:pict>
      </w:r>
    </w:p>
    <w:p w14:paraId="086153C3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Principal</w:t>
      </w:r>
    </w:p>
    <w:p w14:paraId="18D71C76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Eliminar formulários em papel.</w:t>
      </w:r>
    </w:p>
    <w:p w14:paraId="0F6B8C5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Eliminar digitação repetitiva.</w:t>
      </w:r>
    </w:p>
    <w:p w14:paraId="2BF2FB2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o atendimento.</w:t>
      </w:r>
    </w:p>
    <w:p w14:paraId="23991CE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contratos.</w:t>
      </w:r>
    </w:p>
    <w:p w14:paraId="43F74DD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Centralizar todas as solicitações do cliente.</w:t>
      </w:r>
    </w:p>
    <w:p w14:paraId="01723595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64C412">
          <v:rect id="_x0000_i1027" style="width:0;height:1.5pt" o:hralign="center" o:hrstd="t" o:hr="t" fillcolor="#a0a0a0" stroked="f"/>
        </w:pict>
      </w:r>
    </w:p>
    <w:p w14:paraId="157E4E01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Fluxo Principal</w:t>
      </w:r>
    </w:p>
    <w:p w14:paraId="29832AAC" w14:textId="77777777" w:rsidR="00D51C48" w:rsidRPr="00D51C48" w:rsidRDefault="00D51C48" w:rsidP="00D51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Cliente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Acessa o link da empresa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Informa seu identificador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Sistema localiza cadastro anterior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Confirma ou atualiza os dados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Escolhe o produto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Preenche informações específicas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Lê o contrato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Aceita os termos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Pré-reserva criada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Empresa analisa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51C48">
        <w:rPr>
          <w:rFonts w:ascii="Courier New" w:eastAsia="Times New Roman" w:hAnsi="Courier New" w:cs="Courier New"/>
          <w:sz w:val="20"/>
          <w:szCs w:val="20"/>
          <w:lang w:eastAsia="pt-BR"/>
        </w:rPr>
        <w:br/>
        <w:t>Aprova ou rejeita</w:t>
      </w:r>
    </w:p>
    <w:p w14:paraId="2808D13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termina neste ponto.</w:t>
      </w:r>
    </w:p>
    <w:p w14:paraId="754E895F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C29A51">
          <v:rect id="_x0000_i1028" style="width:0;height:1.5pt" o:hralign="center" o:hrstd="t" o:hr="t" fillcolor="#a0a0a0" stroked="f"/>
        </w:pict>
      </w:r>
    </w:p>
    <w:p w14:paraId="60F90306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Identificação do Cliente</w:t>
      </w:r>
    </w:p>
    <w:p w14:paraId="4BF5E90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sempre inicia identificando o cliente.</w:t>
      </w:r>
    </w:p>
    <w:p w14:paraId="33F88D7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poderá escolher qual será seu identificador principal.</w:t>
      </w:r>
    </w:p>
    <w:p w14:paraId="6157568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 existem apenas três opções.</w:t>
      </w:r>
    </w:p>
    <w:p w14:paraId="6EA0875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Telefone.</w:t>
      </w:r>
    </w:p>
    <w:p w14:paraId="1F75C55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CPF.</w:t>
      </w:r>
    </w:p>
    <w:p w14:paraId="04206A4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CNPJ.</w:t>
      </w:r>
    </w:p>
    <w:p w14:paraId="6A991CA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0EEDE34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Karaoke RJ.</w:t>
      </w:r>
    </w:p>
    <w:p w14:paraId="5733F64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Telefone.</w:t>
      </w:r>
    </w:p>
    <w:p w14:paraId="7F7AD39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empresa.</w:t>
      </w:r>
    </w:p>
    <w:p w14:paraId="2613EF4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CPF.</w:t>
      </w:r>
    </w:p>
    <w:p w14:paraId="65CEF28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Outra empresa.</w:t>
      </w:r>
    </w:p>
    <w:p w14:paraId="4F3ACAF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CNPJ.</w:t>
      </w:r>
    </w:p>
    <w:p w14:paraId="1D88EF66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A6DC9C">
          <v:rect id="_x0000_i1029" style="width:0;height:1.5pt" o:hralign="center" o:hrstd="t" o:hr="t" fillcolor="#a0a0a0" stroked="f"/>
        </w:pict>
      </w:r>
    </w:p>
    <w:p w14:paraId="2954E017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Cadastro Global de Campos</w:t>
      </w:r>
    </w:p>
    <w:p w14:paraId="3825A97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Os campos pertencem ao HUMIAT.</w:t>
      </w:r>
    </w:p>
    <w:p w14:paraId="17E4507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pertencem à empresa.</w:t>
      </w:r>
    </w:p>
    <w:p w14:paraId="2CF0C61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Exemplos.</w:t>
      </w:r>
    </w:p>
    <w:p w14:paraId="2BEB614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Telefone.</w:t>
      </w:r>
    </w:p>
    <w:p w14:paraId="7FFFB83B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CPF.</w:t>
      </w:r>
    </w:p>
    <w:p w14:paraId="104BAEA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CNPJ.</w:t>
      </w:r>
    </w:p>
    <w:p w14:paraId="427873B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Nome.</w:t>
      </w:r>
    </w:p>
    <w:p w14:paraId="21FC2A0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Empresa.</w:t>
      </w:r>
    </w:p>
    <w:p w14:paraId="61E4C2E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E-mail.</w:t>
      </w:r>
    </w:p>
    <w:p w14:paraId="2016F86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Endereço.</w:t>
      </w:r>
    </w:p>
    <w:p w14:paraId="2C438BD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Número.</w:t>
      </w:r>
    </w:p>
    <w:p w14:paraId="365962F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CEP.</w:t>
      </w:r>
    </w:p>
    <w:p w14:paraId="1E369B16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Cidade.</w:t>
      </w:r>
    </w:p>
    <w:p w14:paraId="2FE8706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Estado.</w:t>
      </w:r>
    </w:p>
    <w:p w14:paraId="032D48A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Bairro.</w:t>
      </w:r>
    </w:p>
    <w:p w14:paraId="7B4A218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Complemento.</w:t>
      </w:r>
    </w:p>
    <w:p w14:paraId="65F66FC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Local.</w:t>
      </w:r>
    </w:p>
    <w:p w14:paraId="3A2BD7D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Observações.</w:t>
      </w:r>
    </w:p>
    <w:p w14:paraId="3F03970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do Evento.</w:t>
      </w:r>
    </w:p>
    <w:p w14:paraId="07C5345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Hora de Início.</w:t>
      </w:r>
    </w:p>
    <w:p w14:paraId="3376D1A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Hora de Término.</w:t>
      </w:r>
    </w:p>
    <w:p w14:paraId="7056469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novos campos criados passam automaticamente a existir para todas as empresas.</w:t>
      </w:r>
    </w:p>
    <w:p w14:paraId="38DEF4E9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6A23F7">
          <v:rect id="_x0000_i1030" style="width:0;height:1.5pt" o:hralign="center" o:hrstd="t" o:hr="t" fillcolor="#a0a0a0" stroked="f"/>
        </w:pict>
      </w:r>
    </w:p>
    <w:p w14:paraId="5C665167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Configuração dos Campos</w:t>
      </w:r>
    </w:p>
    <w:p w14:paraId="5C4DD68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empresa decide.</w:t>
      </w:r>
    </w:p>
    <w:p w14:paraId="312CBBE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campos utilizar.</w:t>
      </w:r>
    </w:p>
    <w:p w14:paraId="1C31A79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são obrigatórios.</w:t>
      </w:r>
    </w:p>
    <w:p w14:paraId="37F6624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Qual a ordem de exibição.</w:t>
      </w:r>
    </w:p>
    <w:p w14:paraId="0225409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Se o campo ficará oculto.</w:t>
      </w:r>
    </w:p>
    <w:p w14:paraId="6A2CCCC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empresa cria novos campos.</w:t>
      </w:r>
    </w:p>
    <w:p w14:paraId="53B8F74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configura os campos globais.</w:t>
      </w:r>
    </w:p>
    <w:p w14:paraId="79F2B7AD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F285A9">
          <v:rect id="_x0000_i1031" style="width:0;height:1.5pt" o:hralign="center" o:hrstd="t" o:hr="t" fillcolor="#a0a0a0" stroked="f"/>
        </w:pict>
      </w:r>
    </w:p>
    <w:p w14:paraId="6F7D6F17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Busca Automática</w:t>
      </w:r>
    </w:p>
    <w:p w14:paraId="3A1BC05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cliente informar seu identificador.</w:t>
      </w:r>
    </w:p>
    <w:p w14:paraId="55AD99B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procura um cadastro existente.</w:t>
      </w:r>
    </w:p>
    <w:p w14:paraId="7FF028A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Se encontrar.</w:t>
      </w:r>
    </w:p>
    <w:p w14:paraId="3B554B1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dados já cadastrados serão carregados automaticamente.</w:t>
      </w:r>
    </w:p>
    <w:p w14:paraId="522E8DE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cliente apenas altera o que mudou.</w:t>
      </w:r>
    </w:p>
    <w:p w14:paraId="5F064A2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0F58A53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Telefone.</w:t>
      </w:r>
    </w:p>
    <w:p w14:paraId="56C64AE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103359C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Encontrou cadastro.</w:t>
      </w:r>
    </w:p>
    <w:p w14:paraId="1D08F2E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7B5C45A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Nome preenchido.</w:t>
      </w:r>
    </w:p>
    <w:p w14:paraId="1DEA57B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 preenchido.</w:t>
      </w:r>
    </w:p>
    <w:p w14:paraId="4234CF9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Bairro preenchido.</w:t>
      </w:r>
    </w:p>
    <w:p w14:paraId="7F0CBD3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Local preenchido.</w:t>
      </w:r>
    </w:p>
    <w:p w14:paraId="26C35C9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altera apenas o necessário.</w:t>
      </w:r>
    </w:p>
    <w:p w14:paraId="2FC2F713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FE7072">
          <v:rect id="_x0000_i1032" style="width:0;height:1.5pt" o:hralign="center" o:hrstd="t" o:hr="t" fillcolor="#a0a0a0" stroked="f"/>
        </w:pict>
      </w:r>
    </w:p>
    <w:p w14:paraId="658D69EB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Produtos</w:t>
      </w:r>
    </w:p>
    <w:p w14:paraId="7D254A4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possui produtos.</w:t>
      </w:r>
    </w:p>
    <w:p w14:paraId="1A9FE4A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produto representa um serviço oferecido pela empresa.</w:t>
      </w:r>
    </w:p>
    <w:p w14:paraId="0312D62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04AD30B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Jukebox.</w:t>
      </w:r>
    </w:p>
    <w:p w14:paraId="03339576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Fliperama.</w:t>
      </w:r>
    </w:p>
    <w:p w14:paraId="6CF98F5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Just Dance.</w:t>
      </w:r>
    </w:p>
    <w:p w14:paraId="3CFC27F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Maleta.</w:t>
      </w:r>
    </w:p>
    <w:p w14:paraId="30961D4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produto possui apenas informações operacionais.</w:t>
      </w:r>
    </w:p>
    <w:p w14:paraId="09ECF70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Nome.</w:t>
      </w:r>
    </w:p>
    <w:p w14:paraId="62CD3B5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Descrição.</w:t>
      </w:r>
    </w:p>
    <w:p w14:paraId="7669EE6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locação.</w:t>
      </w:r>
    </w:p>
    <w:p w14:paraId="58EC3DB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utilizado.</w:t>
      </w:r>
    </w:p>
    <w:p w14:paraId="7A093E6B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Quantidade disponível.</w:t>
      </w:r>
    </w:p>
    <w:p w14:paraId="4FAC8901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2CAD43">
          <v:rect id="_x0000_i1033" style="width:0;height:1.5pt" o:hralign="center" o:hrstd="t" o:hr="t" fillcolor="#a0a0a0" stroked="f"/>
        </w:pict>
      </w:r>
    </w:p>
    <w:p w14:paraId="2910C833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Contratos</w:t>
      </w:r>
    </w:p>
    <w:p w14:paraId="03DD286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Os contratos pertencem à empresa.</w:t>
      </w:r>
    </w:p>
    <w:p w14:paraId="5663525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pertencem ao produto.</w:t>
      </w:r>
    </w:p>
    <w:p w14:paraId="3B5A3DB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poderá possuir diversos contratos.</w:t>
      </w:r>
    </w:p>
    <w:p w14:paraId="0FFEE0E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40072A6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de Karaokê.</w:t>
      </w:r>
    </w:p>
    <w:p w14:paraId="6DF2908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de Fliperama.</w:t>
      </w:r>
    </w:p>
    <w:p w14:paraId="0D9E6B9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de Venda.</w:t>
      </w:r>
    </w:p>
    <w:p w14:paraId="1192920B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de Assistência Técnica.</w:t>
      </w:r>
    </w:p>
    <w:p w14:paraId="3EF9721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produto informa apenas qual contrato utiliza.</w:t>
      </w:r>
    </w:p>
    <w:p w14:paraId="029A716A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FFDA41">
          <v:rect id="_x0000_i1034" style="width:0;height:1.5pt" o:hralign="center" o:hrstd="t" o:hr="t" fillcolor="#a0a0a0" stroked="f"/>
        </w:pict>
      </w:r>
    </w:p>
    <w:p w14:paraId="79FDA48E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Campos do Contrato</w:t>
      </w:r>
    </w:p>
    <w:p w14:paraId="129ECC8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Os campos pertencem à empresa.</w:t>
      </w:r>
    </w:p>
    <w:p w14:paraId="7118577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ao produto.</w:t>
      </w:r>
    </w:p>
    <w:p w14:paraId="4DDF571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produtos da empresa utilizam os mesmos campos.</w:t>
      </w:r>
    </w:p>
    <w:p w14:paraId="0C1C699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muda é apenas o contrato escolhido.</w:t>
      </w:r>
    </w:p>
    <w:p w14:paraId="390C9396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64AD47">
          <v:rect id="_x0000_i1035" style="width:0;height:1.5pt" o:hralign="center" o:hrstd="t" o:hr="t" fillcolor="#a0a0a0" stroked="f"/>
        </w:pict>
      </w:r>
    </w:p>
    <w:p w14:paraId="3286BC62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Cláusulas</w:t>
      </w:r>
    </w:p>
    <w:p w14:paraId="75F5BBB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contrato possui suas próprias cláusulas.</w:t>
      </w:r>
    </w:p>
    <w:p w14:paraId="6F302E1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2664AF2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Forma de pagamento.</w:t>
      </w:r>
    </w:p>
    <w:p w14:paraId="7FA1193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Entrega.</w:t>
      </w:r>
    </w:p>
    <w:p w14:paraId="6250C12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Suporte.</w:t>
      </w:r>
    </w:p>
    <w:p w14:paraId="4F0E9FF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Cancelamento.</w:t>
      </w:r>
    </w:p>
    <w:p w14:paraId="7F1B229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Obrigações.</w:t>
      </w:r>
    </w:p>
    <w:p w14:paraId="4F0BCC1B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produto utiliza automaticamente as cláusulas do contrato selecionado.</w:t>
      </w:r>
    </w:p>
    <w:p w14:paraId="12A21761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586970">
          <v:rect id="_x0000_i1036" style="width:0;height:1.5pt" o:hralign="center" o:hrstd="t" o:hr="t" fillcolor="#a0a0a0" stroked="f"/>
        </w:pict>
      </w:r>
    </w:p>
    <w:p w14:paraId="6F67A978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Produtos e Contratos</w:t>
      </w:r>
    </w:p>
    <w:p w14:paraId="76DD5A8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24E5CEB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Jukebox Básica.</w:t>
      </w:r>
    </w:p>
    <w:p w14:paraId="1F384A2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4D82785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Karaokê.</w:t>
      </w:r>
    </w:p>
    <w:p w14:paraId="214E785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Jukebox JBL.</w:t>
      </w:r>
    </w:p>
    <w:p w14:paraId="5A6B954B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6C4B497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Karaokê.</w:t>
      </w:r>
    </w:p>
    <w:p w14:paraId="1F4E57A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Karaokê iPhone.</w:t>
      </w:r>
    </w:p>
    <w:p w14:paraId="1B85CAE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76C6F2C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Karaokê.</w:t>
      </w:r>
    </w:p>
    <w:p w14:paraId="495DF40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Fliperama.</w:t>
      </w:r>
    </w:p>
    <w:p w14:paraId="34684C26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203E14D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Fliperama.</w:t>
      </w:r>
    </w:p>
    <w:p w14:paraId="08B2371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Just Dance.</w:t>
      </w:r>
    </w:p>
    <w:p w14:paraId="37F7ABD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338946E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 Just Dance.</w:t>
      </w:r>
    </w:p>
    <w:p w14:paraId="3472E5CA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D1D610">
          <v:rect id="_x0000_i1037" style="width:0;height:1.5pt" o:hralign="center" o:hrstd="t" o:hr="t" fillcolor="#a0a0a0" stroked="f"/>
        </w:pict>
      </w:r>
    </w:p>
    <w:p w14:paraId="36E63B3E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Tipo de Locação</w:t>
      </w:r>
    </w:p>
    <w:p w14:paraId="397B909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produto informa como funciona sua locação.</w:t>
      </w:r>
    </w:p>
    <w:p w14:paraId="5466CD3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06DC9BF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Locação Livre.</w:t>
      </w:r>
    </w:p>
    <w:p w14:paraId="58572CE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informa.</w:t>
      </w:r>
    </w:p>
    <w:p w14:paraId="2362E7F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Hora início.</w:t>
      </w:r>
    </w:p>
    <w:p w14:paraId="246A029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Hora fim.</w:t>
      </w:r>
    </w:p>
    <w:p w14:paraId="11F1369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exemplo.</w:t>
      </w:r>
    </w:p>
    <w:p w14:paraId="6DC8F8E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Locação por quatro horas.</w:t>
      </w:r>
    </w:p>
    <w:p w14:paraId="5200B36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informa apenas.</w:t>
      </w:r>
    </w:p>
    <w:p w14:paraId="7FEEF3A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Hora início.</w:t>
      </w:r>
    </w:p>
    <w:p w14:paraId="0D05E58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calcula automaticamente.</w:t>
      </w:r>
    </w:p>
    <w:p w14:paraId="364209F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Hora fim.</w:t>
      </w:r>
    </w:p>
    <w:p w14:paraId="1E85E203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0DFE9F">
          <v:rect id="_x0000_i1038" style="width:0;height:1.5pt" o:hralign="center" o:hrstd="t" o:hr="t" fillcolor="#a0a0a0" stroked="f"/>
        </w:pict>
      </w:r>
    </w:p>
    <w:p w14:paraId="113C6249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Suporte</w:t>
      </w:r>
    </w:p>
    <w:p w14:paraId="54935226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suporte não pertence ao produto.</w:t>
      </w:r>
    </w:p>
    <w:p w14:paraId="32C36E8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suporte pertence à empresa.</w:t>
      </w:r>
    </w:p>
    <w:p w14:paraId="0E73C1A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define.</w:t>
      </w:r>
    </w:p>
    <w:p w14:paraId="09D9F02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suporte.</w:t>
      </w:r>
    </w:p>
    <w:p w14:paraId="08DDD32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máximo de atendimento.</w:t>
      </w:r>
    </w:p>
    <w:p w14:paraId="40F9EBE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atendimento.</w:t>
      </w:r>
    </w:p>
    <w:p w14:paraId="4EDC2FB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contratos utilizam essas informações.</w:t>
      </w:r>
    </w:p>
    <w:p w14:paraId="701EA8A3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EE1FAA">
          <v:rect id="_x0000_i1039" style="width:0;height:1.5pt" o:hralign="center" o:hrstd="t" o:hr="t" fillcolor="#a0a0a0" stroked="f"/>
        </w:pict>
      </w:r>
    </w:p>
    <w:p w14:paraId="63386169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Pré-reserva</w:t>
      </w:r>
    </w:p>
    <w:p w14:paraId="04FDDE1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aceitar o contrato.</w:t>
      </w:r>
    </w:p>
    <w:p w14:paraId="1A3D4C1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Connect cria uma pré-reserva.</w:t>
      </w:r>
    </w:p>
    <w:p w14:paraId="3C9C788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 pré-reserva bloqueia a disponibilidade do equipamento.</w:t>
      </w:r>
    </w:p>
    <w:p w14:paraId="59C9988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não representa uma reserva definitiva.</w:t>
      </w:r>
    </w:p>
    <w:p w14:paraId="25ED750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deverá aprovar manualmente.</w:t>
      </w:r>
    </w:p>
    <w:p w14:paraId="21B00675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4160A7">
          <v:rect id="_x0000_i1040" style="width:0;height:1.5pt" o:hralign="center" o:hrstd="t" o:hr="t" fillcolor="#a0a0a0" stroked="f"/>
        </w:pict>
      </w:r>
    </w:p>
    <w:p w14:paraId="78F479B6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Aprovação</w:t>
      </w:r>
    </w:p>
    <w:p w14:paraId="55EE38B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poderá.</w:t>
      </w:r>
    </w:p>
    <w:p w14:paraId="2F01EEF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Aprovar.</w:t>
      </w:r>
    </w:p>
    <w:p w14:paraId="783A3015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Rejeitar.</w:t>
      </w:r>
    </w:p>
    <w:p w14:paraId="6B537D1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alterações.</w:t>
      </w:r>
    </w:p>
    <w:p w14:paraId="7CF348C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após aprovação a reserva será considerada válida.</w:t>
      </w:r>
    </w:p>
    <w:p w14:paraId="1C3CD224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259A5F">
          <v:rect id="_x0000_i1041" style="width:0;height:1.5pt" o:hralign="center" o:hrstd="t" o:hr="t" fillcolor="#a0a0a0" stroked="f"/>
        </w:pict>
      </w:r>
    </w:p>
    <w:p w14:paraId="645677AF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Disponibilidade</w:t>
      </w:r>
    </w:p>
    <w:p w14:paraId="643A4EC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produto informa sua quantidade.</w:t>
      </w:r>
    </w:p>
    <w:p w14:paraId="2BED698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4DF6718E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Jukebox JBL.</w:t>
      </w:r>
    </w:p>
    <w:p w14:paraId="026F24B0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Quantidade.</w:t>
      </w:r>
    </w:p>
    <w:p w14:paraId="7CDF2E14" w14:textId="77777777" w:rsidR="00D51C48" w:rsidRPr="00D51C48" w:rsidRDefault="00D51C48" w:rsidP="00D51C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F7B3A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Se quatro estiverem reservadas.</w:t>
      </w:r>
    </w:p>
    <w:p w14:paraId="71B4A85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permitirá apenas mais uma reserva.</w:t>
      </w:r>
    </w:p>
    <w:p w14:paraId="3AAC2B0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 disponibilidade será controlada automaticamente.</w:t>
      </w:r>
    </w:p>
    <w:p w14:paraId="79FAFE82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9FEEB9">
          <v:rect id="_x0000_i1042" style="width:0;height:1.5pt" o:hralign="center" o:hrstd="t" o:hr="t" fillcolor="#a0a0a0" stroked="f"/>
        </w:pict>
      </w:r>
    </w:p>
    <w:p w14:paraId="2D02BB10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Integração Futura</w:t>
      </w:r>
    </w:p>
    <w:p w14:paraId="5CCF15C6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não controla financeiro.</w:t>
      </w:r>
    </w:p>
    <w:p w14:paraId="0F83394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Ele poderá, futuramente, gerar um lançamento em Contas a Receber quando a empresa confirmar a reserva.</w:t>
      </w:r>
    </w:p>
    <w:p w14:paraId="3839254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Essa integração será opcional.</w:t>
      </w:r>
    </w:p>
    <w:p w14:paraId="0358998C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962299">
          <v:rect id="_x0000_i1043" style="width:0;height:1.5pt" o:hralign="center" o:hrstd="t" o:hr="t" fillcolor="#a0a0a0" stroked="f"/>
        </w:pict>
      </w:r>
    </w:p>
    <w:p w14:paraId="79074787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Comunicação</w:t>
      </w:r>
    </w:p>
    <w:p w14:paraId="275004A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Na versão inicial.</w:t>
      </w:r>
    </w:p>
    <w:p w14:paraId="43D0136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mensagens serão copiadas manualmente.</w:t>
      </w:r>
    </w:p>
    <w:p w14:paraId="2086076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Exemplo.</w:t>
      </w:r>
    </w:p>
    <w:p w14:paraId="50D5D25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contrato.</w:t>
      </w:r>
    </w:p>
    <w:p w14:paraId="35F3B6C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Reserva aprovada.</w:t>
      </w:r>
    </w:p>
    <w:p w14:paraId="61B8330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Reserva recusada.</w:t>
      </w:r>
    </w:p>
    <w:p w14:paraId="728A96F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Lembrete.</w:t>
      </w:r>
    </w:p>
    <w:p w14:paraId="49CE727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No futuro essas mensagens poderão ser enviadas automaticamente pelo WhatsApp.</w:t>
      </w:r>
    </w:p>
    <w:p w14:paraId="100B5A37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Sem alterar o fluxo.</w:t>
      </w:r>
    </w:p>
    <w:p w14:paraId="1E90AEEC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BA16EF">
          <v:rect id="_x0000_i1044" style="width:0;height:1.5pt" o:hralign="center" o:hrstd="t" o:hr="t" fillcolor="#a0a0a0" stroked="f"/>
        </w:pict>
      </w:r>
    </w:p>
    <w:p w14:paraId="2F935D64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Integração com Identy</w:t>
      </w:r>
    </w:p>
    <w:p w14:paraId="43728E0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Toda identidade visual utilizada pelo Connect será fornecida pelo Identy.</w:t>
      </w:r>
    </w:p>
    <w:p w14:paraId="1CBEC3E9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Connect não armazenará.</w:t>
      </w:r>
    </w:p>
    <w:p w14:paraId="5D6E8BA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Logo.</w:t>
      </w:r>
    </w:p>
    <w:p w14:paraId="74F1310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Cores.</w:t>
      </w:r>
    </w:p>
    <w:p w14:paraId="63F1E64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Redes sociais.</w:t>
      </w:r>
    </w:p>
    <w:p w14:paraId="521D0A6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institucionais.</w:t>
      </w:r>
    </w:p>
    <w:p w14:paraId="3F245FD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consultará o Identy.</w:t>
      </w:r>
    </w:p>
    <w:p w14:paraId="717CA552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0E9003">
          <v:rect id="_x0000_i1045" style="width:0;height:1.5pt" o:hralign="center" o:hrstd="t" o:hr="t" fillcolor="#a0a0a0" stroked="f"/>
        </w:pict>
      </w:r>
    </w:p>
    <w:p w14:paraId="55DF372B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Integração com Organiza</w:t>
      </w:r>
    </w:p>
    <w:p w14:paraId="6F545A8A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Inicialmente não haverá integração automática.</w:t>
      </w:r>
    </w:p>
    <w:p w14:paraId="12224BE2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necessário.</w:t>
      </w:r>
    </w:p>
    <w:p w14:paraId="48C5D85F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poderá gerar apenas um lançamento financeiro.</w:t>
      </w:r>
    </w:p>
    <w:p w14:paraId="690A81FC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Organiza não receberá tarefas.</w:t>
      </w:r>
    </w:p>
    <w:p w14:paraId="532999B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receberá agenda.</w:t>
      </w:r>
    </w:p>
    <w:p w14:paraId="7DFA8393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receberá operação.</w:t>
      </w:r>
    </w:p>
    <w:p w14:paraId="0E96A1E8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inicial ocorrerá apenas com o Financeiro.</w:t>
      </w:r>
    </w:p>
    <w:p w14:paraId="43CDEC5D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B79DFB">
          <v:rect id="_x0000_i1046" style="width:0;height:1.5pt" o:hralign="center" o:hrstd="t" o:hr="t" fillcolor="#a0a0a0" stroked="f"/>
        </w:pict>
      </w:r>
    </w:p>
    <w:p w14:paraId="4DF196A2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Final</w:t>
      </w:r>
    </w:p>
    <w:p w14:paraId="482C9F71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O HUMIAT Connect deverá permitir que qualquer empresa ofereça um portal moderno para seus clientes, eliminando formulários manuais, reduzindo erros de preenchimento e padronizando contratos e solicitações.</w:t>
      </w:r>
    </w:p>
    <w:p w14:paraId="72ED7CAD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 operação interna continuará sendo responsabilidade do Organiza.</w:t>
      </w:r>
    </w:p>
    <w:p w14:paraId="1BD4F5C1" w14:textId="77777777" w:rsidR="00D51C48" w:rsidRPr="00D51C48" w:rsidRDefault="00D51C48" w:rsidP="00D51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346653">
          <v:rect id="_x0000_i1047" style="width:0;height:1.5pt" o:hralign="center" o:hrstd="t" o:hr="t" fillcolor="#a0a0a0" stroked="f"/>
        </w:pict>
      </w:r>
    </w:p>
    <w:p w14:paraId="53E4BF29" w14:textId="77777777" w:rsidR="00D51C48" w:rsidRPr="00D51C48" w:rsidRDefault="00D51C48" w:rsidP="00D51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Decisões Arquiteturais</w:t>
      </w:r>
    </w:p>
    <w:p w14:paraId="09865DC4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nossas conversas, definimos algumas decisões que considero fundamentais e que não devem ser alteradas sem muito motivo:</w:t>
      </w:r>
    </w:p>
    <w:p w14:paraId="02C7E1D4" w14:textId="77777777" w:rsidR="00D51C48" w:rsidRPr="00D51C48" w:rsidRDefault="00D51C48" w:rsidP="00D51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Connect é um produto independente.</w:t>
      </w: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não depende do Organiza para funcionar. </w:t>
      </w:r>
    </w:p>
    <w:p w14:paraId="492F2947" w14:textId="77777777" w:rsidR="00D51C48" w:rsidRPr="00D51C48" w:rsidRDefault="00D51C48" w:rsidP="00D51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contratos pertencem à empresa</w:t>
      </w: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os produtos apenas escolhem qual contrato utilizar. </w:t>
      </w:r>
    </w:p>
    <w:p w14:paraId="314F6987" w14:textId="77777777" w:rsidR="00D51C48" w:rsidRPr="00D51C48" w:rsidRDefault="00D51C48" w:rsidP="00D51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campos são globais da plataforma HUMIAT.</w:t>
      </w: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empresa apenas escolhe quais utiliza, a ordem, se são obrigatórios e se ficam visíveis. </w:t>
      </w:r>
    </w:p>
    <w:p w14:paraId="4E903DA1" w14:textId="77777777" w:rsidR="00D51C48" w:rsidRPr="00D51C48" w:rsidRDefault="00D51C48" w:rsidP="00D51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cliente sempre começa pelo identificador</w:t>
      </w: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(Telefone, CPF ou CNPJ). Se já existir cadastro, o formulário é preenchido automaticamente para evitar redigitação. </w:t>
      </w:r>
    </w:p>
    <w:p w14:paraId="0E991E4F" w14:textId="77777777" w:rsidR="00D51C48" w:rsidRPr="00D51C48" w:rsidRDefault="00D51C48" w:rsidP="00D51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Connect não faz gestão operacional.</w:t>
      </w: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 responsabilidade termina na solicitação, pré-reserva e aprovação. A gestão interna pertence ao Organiza. </w:t>
      </w:r>
    </w:p>
    <w:p w14:paraId="232C87DB" w14:textId="77777777" w:rsidR="00D51C48" w:rsidRPr="00D51C48" w:rsidRDefault="00D51C48" w:rsidP="00D51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51C48">
        <w:rPr>
          <w:rFonts w:ascii="Times New Roman" w:eastAsia="Times New Roman" w:hAnsi="Times New Roman" w:cs="Times New Roman"/>
          <w:sz w:val="24"/>
          <w:szCs w:val="24"/>
          <w:lang w:eastAsia="pt-BR"/>
        </w:rPr>
        <w:t>Na minha opinião, este documento já representa a base funcional do Connect e contém praticamente todas as decisões estratégicas que tomamos nesta conversa.</w:t>
      </w:r>
    </w:p>
    <w:p w14:paraId="00A3C6FB" w14:textId="77777777" w:rsidR="006B3DBF" w:rsidRDefault="006B3DBF">
      <w:bookmarkStart w:id="0" w:name="_GoBack"/>
      <w:bookmarkEnd w:id="0"/>
    </w:p>
    <w:sectPr w:rsidR="006B3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2602D3"/>
    <w:multiLevelType w:val="multilevel"/>
    <w:tmpl w:val="1932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DF1BC8"/>
    <w:multiLevelType w:val="multilevel"/>
    <w:tmpl w:val="FC5AB6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F1"/>
    <w:rsid w:val="001417F1"/>
    <w:rsid w:val="006B3DBF"/>
    <w:rsid w:val="00D5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FFE33D-E612-46E8-A292-F02417D2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4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83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8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5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3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52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1067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Edmir Rabello</dc:creator>
  <cp:keywords/>
  <dc:description/>
  <cp:lastModifiedBy>Edmir Rabello</cp:lastModifiedBy>
  <cp:revision>2</cp:revision>
  <dcterms:created xsi:type="dcterms:W3CDTF">2026-06-30T18:18:00Z</dcterms:created>
  <dcterms:modified xsi:type="dcterms:W3CDTF">2026-06-30T18:18:00Z</dcterms:modified>
</cp:coreProperties>
</file>