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F6481B" w:rsidR="005B2391" w:rsidP="00E97C37" w:rsidRDefault="005B2391" w14:paraId="44807B7D" w14:textId="1C185DCC">
      <w:pPr>
        <w:pStyle w:val="Text"/>
        <w:tabs>
          <w:tab w:val="left" w:pos="1800"/>
        </w:tabs>
        <w:spacing w:line="240" w:lineRule="auto"/>
        <w:rPr>
          <w:rFonts w:asciiTheme="majorHAnsi" w:hAnsiTheme="majorHAnsi" w:cstheme="majorHAnsi"/>
          <w:b/>
          <w:bCs/>
          <w:sz w:val="20"/>
          <w:szCs w:val="20"/>
        </w:rPr>
      </w:pPr>
    </w:p>
    <w:p w:rsidRPr="00F6481B" w:rsidR="005B2391" w:rsidP="00E97C37" w:rsidRDefault="005B2391" w14:paraId="38BCF608" w14:textId="77777777">
      <w:pPr>
        <w:pStyle w:val="Text"/>
        <w:tabs>
          <w:tab w:val="left" w:pos="1800"/>
        </w:tabs>
        <w:spacing w:line="240" w:lineRule="auto"/>
        <w:rPr>
          <w:rFonts w:asciiTheme="majorHAnsi" w:hAnsiTheme="majorHAnsi" w:cstheme="majorHAnsi"/>
          <w:b/>
          <w:bCs/>
          <w:sz w:val="20"/>
          <w:szCs w:val="20"/>
        </w:rPr>
      </w:pPr>
    </w:p>
    <w:p>
      <w:pPr>
        <w:pStyle w:val="Text"/>
        <w:tabs>
          <w:tab w:val="left" w:pos="1800"/>
        </w:tabs>
        <w:spacing w:line="240" w:lineRule="auto"/>
        <w:rPr>
          <w:rFonts w:asciiTheme="majorHAnsi" w:hAnsiTheme="majorHAnsi" w:cstheme="majorHAnsi"/>
          <w:b/>
          <w:bCs/>
          <w:sz w:val="20"/>
          <w:szCs w:val="20"/>
        </w:rPr>
      </w:pPr>
      <w:r>
        <w:t xml:space="preserve">Free Paragraphs</w:t>
      </w:r>
    </w:p>
    <w:p>
      <w:pPr>
        <w:pStyle w:val="Text"/>
        <w:tabs>
          <w:tab w:val="left" w:pos="1800"/>
        </w:tabs>
        <w:spacing w:line="240" w:lineRule="auto"/>
        <w:rPr>
          <w:rFonts w:asciiTheme="majorHAnsi" w:hAnsiTheme="majorHAnsi" w:cstheme="majorHAnsi"/>
          <w:b/>
          <w:bCs/>
          <w:sz w:val="20"/>
          <w:szCs w:val="20"/>
        </w:rPr>
      </w:pPr>
      <w:r>
        <w:t xml:space="preserve">Type: HR Policy</w:t>
      </w:r>
      <w:r>
        <w:br/>
      </w:r>
    </w:p>
    <w:p>
      <w:pPr>
        <w:pStyle w:val="Text"/>
        <w:tabs>
          <w:tab w:val="left" w:pos="1800"/>
        </w:tabs>
        <w:spacing w:line="240" w:lineRule="auto"/>
        <w:rPr>
          <w:rFonts w:asciiTheme="majorHAnsi" w:hAnsiTheme="majorHAnsi" w:cstheme="majorHAnsi"/>
          <w:b/>
          <w:bCs/>
          <w:sz w:val="20"/>
          <w:szCs w:val="20"/>
        </w:rPr>
      </w:pPr>
      <w:r>
        <w:t xml:space="preserve">Policy Title: POLICY TEMPLATE - AWARD AND RECOGNITION</w:t>
      </w:r>
      <w:r>
        <w:br/>
      </w:r>
    </w:p>
    <w:p>
      <w:pPr>
        <w:pStyle w:val="Text"/>
        <w:tabs>
          <w:tab w:val="left" w:pos="1800"/>
        </w:tabs>
        <w:spacing w:line="240" w:lineRule="auto"/>
        <w:rPr>
          <w:rFonts w:asciiTheme="majorHAnsi" w:hAnsiTheme="majorHAnsi" w:cstheme="majorHAnsi"/>
          <w:b/>
          <w:bCs/>
          <w:sz w:val="20"/>
          <w:szCs w:val="20"/>
        </w:rPr>
      </w:pPr>
      <w:r>
        <w:t xml:space="preserve">Policy Number: HR-ARP-001</w:t>
      </w:r>
      <w:r>
        <w:br/>
      </w:r>
    </w:p>
    <w:p>
      <w:pPr>
        <w:pStyle w:val="Text"/>
        <w:tabs>
          <w:tab w:val="left" w:pos="1800"/>
        </w:tabs>
        <w:spacing w:line="240" w:lineRule="auto"/>
        <w:rPr>
          <w:rFonts w:asciiTheme="majorHAnsi" w:hAnsiTheme="majorHAnsi" w:cstheme="majorHAnsi"/>
          <w:b/>
          <w:bCs/>
          <w:sz w:val="20"/>
          <w:szCs w:val="20"/>
        </w:rPr>
      </w:pPr>
      <w:r>
        <w:t xml:space="preserve">Applicable Sector(s): Corporate Services &amp; Operations</w:t>
      </w:r>
      <w:r>
        <w:br/>
      </w:r>
    </w:p>
    <w:p>
      <w:pPr>
        <w:pStyle w:val="Text"/>
        <w:tabs>
          <w:tab w:val="left" w:pos="1800"/>
        </w:tabs>
        <w:spacing w:line="240" w:lineRule="auto"/>
        <w:rPr>
          <w:rFonts w:asciiTheme="majorHAnsi" w:hAnsiTheme="majorHAnsi" w:cstheme="majorHAnsi"/>
          <w:b/>
          <w:bCs/>
          <w:sz w:val="20"/>
          <w:szCs w:val="20"/>
        </w:rPr>
      </w:pPr>
      <w:r>
        <w:t xml:space="preserve">Functional Area(s): Human Resources</w:t>
      </w:r>
      <w:r>
        <w:br/>
      </w:r>
    </w:p>
    <w:p>
      <w:pPr>
        <w:pStyle w:val="Text"/>
        <w:tabs>
          <w:tab w:val="left" w:pos="1800"/>
        </w:tabs>
        <w:spacing w:line="240" w:lineRule="auto"/>
        <w:rPr>
          <w:rFonts w:asciiTheme="majorHAnsi" w:hAnsiTheme="majorHAnsi" w:cstheme="majorHAnsi"/>
          <w:b/>
          <w:bCs/>
          <w:sz w:val="20"/>
          <w:szCs w:val="20"/>
        </w:rPr>
      </w:pPr>
      <w:r>
        <w:t xml:space="preserve">Brief Description: Framework governing employee awards, recognition criteria, payout tie</w:t>
      </w:r>
      <w:r>
        <w:br/>
      </w:r>
    </w:p>
    <w:p>
      <w:pPr>
        <w:pStyle w:val="Text"/>
        <w:tabs>
          <w:tab w:val="left" w:pos="1800"/>
        </w:tabs>
        <w:spacing w:line="240" w:lineRule="auto"/>
        <w:rPr>
          <w:rFonts w:asciiTheme="majorHAnsi" w:hAnsiTheme="majorHAnsi" w:cstheme="majorHAnsi"/>
          <w:b/>
          <w:bCs/>
          <w:sz w:val="20"/>
          <w:szCs w:val="20"/>
        </w:rPr>
      </w:pPr>
      <w:r>
        <w:t xml:space="preserve">Effective Date/Period: 01 July 2026 - 30 June 2027</w:t>
      </w:r>
      <w:r>
        <w:br/>
      </w:r>
    </w:p>
    <w:p>
      <w:pPr>
        <w:pStyle w:val="Text"/>
        <w:tabs>
          <w:tab w:val="left" w:pos="1800"/>
        </w:tabs>
        <w:spacing w:line="240" w:lineRule="auto"/>
        <w:rPr>
          <w:rFonts w:asciiTheme="majorHAnsi" w:hAnsiTheme="majorHAnsi" w:cstheme="majorHAnsi"/>
          <w:b/>
          <w:bCs/>
          <w:sz w:val="20"/>
          <w:szCs w:val="20"/>
        </w:rPr>
      </w:pPr>
      <w:r>
        <w:t xml:space="preserve">Approved by: Htet Oo</w:t>
      </w:r>
      <w:r>
        <w:br/>
      </w:r>
    </w:p>
    <w:p>
      <w:pPr>
        <w:pStyle w:val="Text"/>
        <w:tabs>
          <w:tab w:val="left" w:pos="1800"/>
        </w:tabs>
        <w:spacing w:line="240" w:lineRule="auto"/>
        <w:rPr>
          <w:rFonts w:asciiTheme="majorHAnsi" w:hAnsiTheme="majorHAnsi" w:cstheme="majorHAnsi"/>
          <w:b/>
          <w:bCs/>
          <w:sz w:val="20"/>
          <w:szCs w:val="20"/>
        </w:rPr>
      </w:pPr>
      <w:r>
        <w:t xml:space="preserve">Prepared by: Htet Oo Wai Yan</w:t>
      </w:r>
      <w:r>
        <w:br/>
      </w:r>
    </w:p>
    <w:p>
      <w:pPr>
        <w:pStyle w:val="Text"/>
        <w:tabs>
          <w:tab w:val="left" w:pos="1800"/>
        </w:tabs>
        <w:spacing w:line="240" w:lineRule="auto"/>
        <w:rPr>
          <w:rFonts w:asciiTheme="majorHAnsi" w:hAnsiTheme="majorHAnsi" w:cstheme="majorHAnsi"/>
          <w:b/>
          <w:bCs/>
          <w:sz w:val="20"/>
          <w:szCs w:val="20"/>
        </w:rPr>
      </w:pPr>
      <w:r>
        <w:t xml:space="preserve">Responsible Function(s): Human Resources</w:t>
      </w:r>
      <w:r>
        <w:br/>
      </w:r>
    </w:p>
    <w:p>
      <w:pPr>
        <w:pStyle w:val="Text"/>
        <w:tabs>
          <w:tab w:val="left" w:pos="1800"/>
        </w:tabs>
        <w:spacing w:line="240" w:lineRule="auto"/>
        <w:rPr>
          <w:rFonts w:asciiTheme="majorHAnsi" w:hAnsiTheme="majorHAnsi" w:cstheme="majorHAnsi"/>
          <w:b/>
          <w:bCs/>
          <w:sz w:val="20"/>
          <w:szCs w:val="20"/>
        </w:rPr>
      </w:pPr>
      <w:r>
        <w:t xml:space="preserve">Responsible Function Officer(s): Htet Oo Wai Yan</w:t>
      </w:r>
      <w:r>
        <w:br/>
      </w:r>
    </w:p>
    <w:p>
      <w:pPr>
        <w:pStyle w:val="Text"/>
        <w:tabs>
          <w:tab w:val="left" w:pos="1800"/>
        </w:tabs>
        <w:spacing w:line="240" w:lineRule="auto"/>
        <w:rPr>
          <w:rFonts w:asciiTheme="majorHAnsi" w:hAnsiTheme="majorHAnsi" w:cstheme="majorHAnsi"/>
          <w:b/>
          <w:bCs/>
          <w:sz w:val="20"/>
          <w:szCs w:val="20"/>
        </w:rPr>
      </w:pPr>
      <w:r>
        <w:t xml:space="preserve">Supersedes: Version 0.9 dated 01 January 2026</w:t>
      </w:r>
      <w:r>
        <w:br/>
      </w:r>
    </w:p>
    <w:p>
      <w:pPr>
        <w:pStyle w:val="Text"/>
        <w:tabs>
          <w:tab w:val="left" w:pos="1800"/>
        </w:tabs>
        <w:spacing w:line="240" w:lineRule="auto"/>
        <w:rPr>
          <w:rFonts w:asciiTheme="majorHAnsi" w:hAnsiTheme="majorHAnsi" w:cstheme="majorHAnsi"/>
          <w:b/>
          <w:bCs/>
          <w:sz w:val="20"/>
          <w:szCs w:val="20"/>
        </w:rPr>
      </w:pPr>
      <w:r>
        <w:t xml:space="preserve">Last Reviewed: 05 July 2026</w:t>
      </w:r>
      <w:r>
        <w:br/>
      </w:r>
    </w:p>
    <w:p>
      <w:pPr>
        <w:pStyle w:val="Text"/>
        <w:tabs>
          <w:tab w:val="left" w:pos="1800"/>
        </w:tabs>
        <w:spacing w:line="240" w:lineRule="auto"/>
        <w:rPr>
          <w:rFonts w:asciiTheme="majorHAnsi" w:hAnsiTheme="majorHAnsi" w:cstheme="majorHAnsi"/>
          <w:b/>
          <w:bCs/>
          <w:sz w:val="20"/>
          <w:szCs w:val="20"/>
        </w:rPr>
      </w:pPr>
      <w:r>
        <w:t xml:space="preserve">Applies to: All eligible employees</w:t>
      </w:r>
      <w:r>
        <w:br/>
      </w:r>
    </w:p>
    <w:p>
      <w:pPr>
        <w:pStyle w:val="Text"/>
        <w:tabs>
          <w:tab w:val="left" w:pos="1800"/>
        </w:tabs>
        <w:spacing w:line="240" w:lineRule="auto"/>
        <w:rPr>
          <w:rFonts w:asciiTheme="majorHAnsi" w:hAnsiTheme="majorHAnsi" w:cstheme="majorHAnsi"/>
          <w:b/>
          <w:bCs/>
          <w:sz w:val="20"/>
          <w:szCs w:val="20"/>
        </w:rPr>
      </w:pPr>
      <w:r>
        <w:t xml:space="preserve">Reason for Policy: To establish a fair, transparent and consistent employee recognition framework.</w:t>
      </w:r>
      <w:r>
        <w:br/>
      </w:r>
    </w:p>
    <w:p>
      <w:pPr>
        <w:pStyle w:val="Text"/>
        <w:tabs>
          <w:tab w:val="left" w:pos="1800"/>
        </w:tabs>
        <w:spacing w:line="240" w:lineRule="auto"/>
        <w:rPr>
          <w:rFonts w:asciiTheme="majorHAnsi" w:hAnsiTheme="majorHAnsi" w:cstheme="majorHAnsi"/>
          <w:b/>
          <w:bCs/>
          <w:sz w:val="20"/>
          <w:szCs w:val="20"/>
        </w:rPr>
      </w:pPr>
      <w:r>
        <w:t xml:space="preserve">[English]</w:t>
      </w:r>
      <w:r>
        <w:br/>
      </w:r>
    </w:p>
    <w:p>
      <w:pPr>
        <w:pStyle w:val="Text"/>
        <w:tabs>
          <w:tab w:val="left" w:pos="1800"/>
        </w:tabs>
        <w:spacing w:line="240" w:lineRule="auto"/>
        <w:rPr>
          <w:rFonts w:asciiTheme="majorHAnsi" w:hAnsiTheme="majorHAnsi" w:cstheme="majorHAnsi"/>
          <w:b/>
          <w:bCs/>
          <w:sz w:val="20"/>
          <w:szCs w:val="20"/>
        </w:rPr>
      </w:pPr>
      <w:r>
        <w:t xml:space="preserve">INTRODUCTION</w:t>
      </w:r>
      <w:r>
        <w:br/>
      </w:r>
    </w:p>
    <w:p>
      <w:pPr>
        <w:pStyle w:val="Text"/>
        <w:tabs>
          <w:tab w:val="left" w:pos="1800"/>
        </w:tabs>
        <w:spacing w:line="240" w:lineRule="auto"/>
        <w:rPr>
          <w:rFonts w:asciiTheme="majorHAnsi" w:hAnsiTheme="majorHAnsi" w:cstheme="majorHAnsi"/>
          <w:b/>
          <w:bCs/>
          <w:sz w:val="20"/>
          <w:szCs w:val="20"/>
        </w:rPr>
      </w:pPr>
      <w:r>
        <w:t xml:space="preserve">This policy supports employee engagement by recognizing exceptional performance and contributions.</w:t>
      </w:r>
      <w:r>
        <w:br/>
      </w:r>
    </w:p>
    <w:p>
      <w:pPr>
        <w:pStyle w:val="Text"/>
        <w:tabs>
          <w:tab w:val="left" w:pos="1800"/>
        </w:tabs>
        <w:spacing w:line="240" w:lineRule="auto"/>
        <w:rPr>
          <w:rFonts w:asciiTheme="majorHAnsi" w:hAnsiTheme="majorHAnsi" w:cstheme="majorHAnsi"/>
          <w:b/>
          <w:bCs/>
          <w:sz w:val="20"/>
          <w:szCs w:val="20"/>
        </w:rPr>
      </w:pPr>
      <w:r>
        <w:t xml:space="preserve">POLICY STATEMENT</w:t>
      </w:r>
      <w:r>
        <w:br/>
      </w:r>
    </w:p>
    <w:p>
      <w:pPr>
        <w:pStyle w:val="Text"/>
        <w:tabs>
          <w:tab w:val="left" w:pos="1800"/>
        </w:tabs>
        <w:spacing w:line="240" w:lineRule="auto"/>
        <w:rPr>
          <w:rFonts w:asciiTheme="majorHAnsi" w:hAnsiTheme="majorHAnsi" w:cstheme="majorHAnsi"/>
          <w:b/>
          <w:bCs/>
          <w:sz w:val="20"/>
          <w:szCs w:val="20"/>
        </w:rPr>
      </w:pPr>
      <w:r>
        <w:t xml:space="preserve">Provide clear guidelines for nominations, approvals, awards and payouts.</w:t>
      </w:r>
      <w:r>
        <w:br/>
      </w:r>
    </w:p>
    <w:p>
      <w:pPr>
        <w:pStyle w:val="Text"/>
        <w:tabs>
          <w:tab w:val="left" w:pos="1800"/>
        </w:tabs>
        <w:spacing w:line="240" w:lineRule="auto"/>
        <w:rPr>
          <w:rFonts w:asciiTheme="majorHAnsi" w:hAnsiTheme="majorHAnsi" w:cstheme="majorHAnsi"/>
          <w:b/>
          <w:bCs/>
          <w:sz w:val="20"/>
          <w:szCs w:val="20"/>
        </w:rPr>
      </w:pPr>
      <w:r>
        <w:t xml:space="preserve">1. Purpose</w:t>
      </w:r>
      <w:r>
        <w:br/>
      </w:r>
    </w:p>
    <w:p>
      <w:pPr>
        <w:pStyle w:val="Text"/>
        <w:tabs>
          <w:tab w:val="left" w:pos="1800"/>
        </w:tabs>
        <w:spacing w:line="240" w:lineRule="auto"/>
        <w:rPr>
          <w:rFonts w:asciiTheme="majorHAnsi" w:hAnsiTheme="majorHAnsi" w:cstheme="majorHAnsi"/>
          <w:b/>
          <w:bCs/>
          <w:sz w:val="20"/>
          <w:szCs w:val="20"/>
        </w:rPr>
      </w:pPr>
      <w:r>
        <w:t xml:space="preserve">To establish a fair, transparent and consistent employee recognition framework.</w:t>
      </w:r>
      <w:r>
        <w:br/>
      </w:r>
    </w:p>
    <w:p>
      <w:pPr>
        <w:pStyle w:val="Text"/>
        <w:tabs>
          <w:tab w:val="left" w:pos="1800"/>
        </w:tabs>
        <w:spacing w:line="240" w:lineRule="auto"/>
        <w:rPr>
          <w:rFonts w:asciiTheme="majorHAnsi" w:hAnsiTheme="majorHAnsi" w:cstheme="majorHAnsi"/>
          <w:b/>
          <w:bCs/>
          <w:sz w:val="20"/>
          <w:szCs w:val="20"/>
        </w:rPr>
      </w:pPr>
      <w:r>
        <w:t xml:space="preserve">2. Scope &amp; Beneficiaries</w:t>
      </w:r>
      <w:r>
        <w:br/>
      </w:r>
    </w:p>
    <w:p>
      <w:pPr>
        <w:pStyle w:val="Text"/>
        <w:tabs>
          <w:tab w:val="left" w:pos="1800"/>
        </w:tabs>
        <w:spacing w:line="240" w:lineRule="auto"/>
        <w:rPr>
          <w:rFonts w:asciiTheme="majorHAnsi" w:hAnsiTheme="majorHAnsi" w:cstheme="majorHAnsi"/>
          <w:b/>
          <w:bCs/>
          <w:sz w:val="20"/>
          <w:szCs w:val="20"/>
        </w:rPr>
      </w:pPr>
      <w:r>
        <w:t xml:space="preserve">All permanent and fixed-term employees.</w:t>
      </w:r>
      <w:r>
        <w:br/>
      </w:r>
    </w:p>
    <w:p>
      <w:pPr>
        <w:pStyle w:val="Text"/>
        <w:tabs>
          <w:tab w:val="left" w:pos="1800"/>
        </w:tabs>
        <w:spacing w:line="240" w:lineRule="auto"/>
        <w:rPr>
          <w:rFonts w:asciiTheme="majorHAnsi" w:hAnsiTheme="majorHAnsi" w:cstheme="majorHAnsi"/>
          <w:b/>
          <w:bCs/>
          <w:sz w:val="20"/>
          <w:szCs w:val="20"/>
        </w:rPr>
      </w:pPr>
      <w:r>
        <w:t xml:space="preserve">3. Exclusions</w:t>
      </w:r>
      <w:r>
        <w:br/>
      </w:r>
    </w:p>
    <w:p>
      <w:pPr>
        <w:pStyle w:val="Text"/>
        <w:tabs>
          <w:tab w:val="left" w:pos="1800"/>
        </w:tabs>
        <w:spacing w:line="240" w:lineRule="auto"/>
        <w:rPr>
          <w:rFonts w:asciiTheme="majorHAnsi" w:hAnsiTheme="majorHAnsi" w:cstheme="majorHAnsi"/>
          <w:b/>
          <w:bCs/>
          <w:sz w:val="20"/>
          <w:szCs w:val="20"/>
        </w:rPr>
      </w:pPr>
      <w:r>
        <w:t xml:space="preserve">Interns, contractors and consultants unless specifically approved.</w:t>
      </w:r>
      <w:r>
        <w:br/>
      </w:r>
    </w:p>
    <w:p>
      <w:pPr>
        <w:pStyle w:val="Text"/>
        <w:tabs>
          <w:tab w:val="left" w:pos="1800"/>
        </w:tabs>
        <w:spacing w:line="240" w:lineRule="auto"/>
        <w:rPr>
          <w:rFonts w:asciiTheme="majorHAnsi" w:hAnsiTheme="majorHAnsi" w:cstheme="majorHAnsi"/>
          <w:b/>
          <w:bCs/>
          <w:sz w:val="20"/>
          <w:szCs w:val="20"/>
        </w:rPr>
      </w:pPr>
      <w:r>
        <w:t xml:space="preserve">4. Award Structure &amp; Payout Tiers</w:t>
      </w:r>
      <w:r>
        <w:br/>
      </w:r>
    </w:p>
    <w:p>
      <w:pPr>
        <w:pStyle w:val="Text"/>
        <w:tabs>
          <w:tab w:val="left" w:pos="1800"/>
        </w:tabs>
        <w:spacing w:line="240" w:lineRule="auto"/>
        <w:rPr>
          <w:rFonts w:asciiTheme="majorHAnsi" w:hAnsiTheme="majorHAnsi" w:cstheme="majorHAnsi"/>
          <w:b/>
          <w:bCs/>
          <w:sz w:val="20"/>
          <w:szCs w:val="20"/>
        </w:rPr>
      </w:pPr>
      <w:r>
        <w:br/>
      </w:r>
    </w:p>
    <w:p>
      <w:pPr>
        <w:pStyle w:val="Text"/>
        <w:tabs>
          <w:tab w:val="left" w:pos="1800"/>
        </w:tabs>
        <w:spacing w:line="240" w:lineRule="auto"/>
        <w:rPr>
          <w:rFonts w:asciiTheme="majorHAnsi" w:hAnsiTheme="majorHAnsi" w:cstheme="majorHAnsi"/>
          <w:b/>
          <w:bCs/>
          <w:sz w:val="20"/>
          <w:szCs w:val="20"/>
        </w:rPr>
      </w:pPr>
      <w:r>
        <w:t xml:space="preserve">Policy Review Note: Reviewed annually by Human Resources.</w:t>
      </w:r>
      <w:r>
        <w:br/>
      </w:r>
    </w:p>
    <w:p>
      <w:pPr>
        <w:pStyle w:val="Text"/>
        <w:tabs>
          <w:tab w:val="left" w:pos="1800"/>
        </w:tabs>
        <w:spacing w:line="240" w:lineRule="auto"/>
        <w:rPr>
          <w:rFonts w:asciiTheme="majorHAnsi" w:hAnsiTheme="majorHAnsi" w:cstheme="majorHAnsi"/>
          <w:b/>
          <w:bCs/>
          <w:sz w:val="20"/>
          <w:szCs w:val="20"/>
        </w:rPr>
      </w:pPr>
      <w:r>
        <w:t xml:space="preserve">[English]</w:t>
      </w:r>
      <w:r>
        <w:br/>
      </w:r>
    </w:p>
    <w:p>
      <w:pPr>
        <w:pStyle w:val="Text"/>
        <w:tabs>
          <w:tab w:val="left" w:pos="1800"/>
        </w:tabs>
        <w:spacing w:line="240" w:lineRule="auto"/>
        <w:rPr>
          <w:rFonts w:asciiTheme="majorHAnsi" w:hAnsiTheme="majorHAnsi" w:cstheme="majorHAnsi"/>
          <w:b/>
          <w:bCs/>
          <w:sz w:val="20"/>
          <w:szCs w:val="20"/>
        </w:rPr>
      </w:pPr>
      <w:r>
        <w:t xml:space="preserve">DEFINITIONS</w:t>
      </w:r>
      <w:r>
        <w:br/>
      </w:r>
    </w:p>
    <w:p>
      <w:pPr>
        <w:pStyle w:val="Text"/>
        <w:tabs>
          <w:tab w:val="left" w:pos="1800"/>
        </w:tabs>
        <w:spacing w:line="240" w:lineRule="auto"/>
        <w:rPr>
          <w:rFonts w:asciiTheme="majorHAnsi" w:hAnsiTheme="majorHAnsi" w:cstheme="majorHAnsi"/>
          <w:b/>
          <w:bCs/>
          <w:sz w:val="20"/>
          <w:szCs w:val="20"/>
        </w:rPr>
      </w:pPr>
      <w:r>
        <w:t xml:space="preserve">Award: formal recognition. Payout: monetary reward associated with an award.</w:t>
      </w:r>
      <w:r>
        <w:br/>
      </w:r>
    </w:p>
    <w:p>
      <w:pPr>
        <w:pStyle w:val="Text"/>
        <w:tabs>
          <w:tab w:val="left" w:pos="1800"/>
        </w:tabs>
        <w:spacing w:line="240" w:lineRule="auto"/>
        <w:rPr>
          <w:rFonts w:asciiTheme="majorHAnsi" w:hAnsiTheme="majorHAnsi" w:cstheme="majorHAnsi"/>
          <w:b/>
          <w:bCs/>
          <w:sz w:val="20"/>
          <w:szCs w:val="20"/>
        </w:rPr>
      </w:pPr>
      <w:r>
        <w:t xml:space="preserve">RELATED POLICIES, PROCEDURES, FORMS, GUIDELINES &amp; OTHER RESOURCES</w:t>
      </w:r>
      <w:r>
        <w:br/>
      </w:r>
    </w:p>
    <w:p>
      <w:pPr>
        <w:pStyle w:val="Text"/>
        <w:tabs>
          <w:tab w:val="left" w:pos="1800"/>
        </w:tabs>
        <w:spacing w:line="240" w:lineRule="auto"/>
        <w:rPr>
          <w:rFonts w:asciiTheme="majorHAnsi" w:hAnsiTheme="majorHAnsi" w:cstheme="majorHAnsi"/>
          <w:b/>
          <w:bCs/>
          <w:sz w:val="20"/>
          <w:szCs w:val="20"/>
        </w:rPr>
      </w:pPr>
      <w:r>
        <w:t xml:space="preserve">Performance Management Policy; Employee Code of Conduct; Award Nomination Form.</w:t>
      </w:r>
      <w:r>
        <w:br/>
      </w:r>
    </w:p>
    <w:p>
      <w:pPr>
        <w:pStyle w:val="Text"/>
        <w:tabs>
          <w:tab w:val="left" w:pos="1800"/>
        </w:tabs>
        <w:spacing w:line="240" w:lineRule="auto"/>
        <w:rPr>
          <w:rFonts w:asciiTheme="majorHAnsi" w:hAnsiTheme="majorHAnsi" w:cstheme="majorHAnsi"/>
          <w:b/>
          <w:bCs/>
          <w:sz w:val="20"/>
          <w:szCs w:val="20"/>
        </w:rPr>
      </w:pPr>
      <w:r>
        <w:t xml:space="preserve">HISTORY</w:t>
      </w:r>
      <w:r>
        <w:br/>
      </w:r>
    </w:p>
    <w:p>
      <w:pPr>
        <w:pStyle w:val="Text"/>
        <w:tabs>
          <w:tab w:val="left" w:pos="1800"/>
        </w:tabs>
        <w:spacing w:line="240" w:lineRule="auto"/>
        <w:rPr>
          <w:rFonts w:asciiTheme="majorHAnsi" w:hAnsiTheme="majorHAnsi" w:cstheme="majorHAnsi"/>
          <w:b/>
          <w:bCs/>
          <w:sz w:val="20"/>
          <w:szCs w:val="20"/>
        </w:rPr>
      </w:pPr>
      <w:r>
        <w:br/>
      </w:r>
    </w:p>
    <w:p>
      <w:pPr>
        <w:pStyle w:val="Text"/>
        <w:tabs>
          <w:tab w:val="left" w:pos="1800"/>
        </w:tabs>
        <w:spacing w:line="240" w:lineRule="auto"/>
        <w:rPr>
          <w:rFonts w:asciiTheme="majorHAnsi" w:hAnsiTheme="majorHAnsi" w:cstheme="majorHAnsi"/>
          <w:b/>
          <w:bCs/>
          <w:sz w:val="20"/>
          <w:szCs w:val="20"/>
        </w:rPr>
      </w:pPr>
      <w:r>
        <w:t xml:space="preserve">ddd</w:t>
      </w:r>
      <w:r>
        <w:br/>
      </w:r>
    </w:p>
    <w:p>
      <w:pPr>
        <w:pStyle w:val="Text"/>
        <w:tabs>
          <w:tab w:val="left" w:pos="1800"/>
        </w:tabs>
        <w:spacing w:line="240" w:lineRule="auto"/>
        <w:rPr>
          <w:rFonts w:asciiTheme="majorHAnsi" w:hAnsiTheme="majorHAnsi" w:cstheme="majorHAnsi"/>
          <w:b/>
          <w:bCs/>
          <w:sz w:val="20"/>
          <w:szCs w:val="20"/>
        </w:rPr>
      </w:pPr>
      <w:r>
        <w:br/>
      </w:r>
    </w:p>
    <w:p w:rsidRPr="00F6481B" w:rsidR="00CF303B" w:rsidP="00E97C37" w:rsidRDefault="00CF303B" w14:paraId="4D11A507" w14:textId="090E5A04">
      <w:pPr>
        <w:pStyle w:val="Text"/>
        <w:tabs>
          <w:tab w:val="left" w:pos="1800"/>
        </w:tabs>
        <w:spacing w:line="240" w:lineRule="auto"/>
        <w:rPr>
          <w:rFonts w:asciiTheme="majorHAnsi" w:hAnsiTheme="majorHAnsi" w:cstheme="majorHAnsi"/>
          <w:b/>
          <w:bCs/>
          <w:i/>
          <w:iCs/>
          <w:sz w:val="20"/>
          <w:szCs w:val="20"/>
        </w:rPr>
      </w:pPr>
      <w:r w:rsidRPr="00F6481B">
        <w:rPr>
          <w:rFonts w:asciiTheme="majorHAnsi" w:hAnsiTheme="majorHAnsi" w:cstheme="majorHAnsi"/>
          <w:b/>
          <w:bCs/>
          <w:sz w:val="20"/>
          <w:szCs w:val="20"/>
        </w:rPr>
        <w:t>Type:</w:t>
      </w:r>
      <w:r w:rsidRPr="00F6481B">
        <w:rPr>
          <w:rFonts w:asciiTheme="majorHAnsi" w:hAnsiTheme="majorHAnsi" w:cstheme="majorHAnsi"/>
          <w:b/>
          <w:bCs/>
          <w:sz w:val="20"/>
          <w:szCs w:val="20"/>
        </w:rPr>
        <w:tab/>
      </w:r>
      <w:r w:rsidRPr="00F6481B" w:rsidR="0075530A">
        <w:rPr>
          <w:rFonts w:asciiTheme="majorHAnsi" w:hAnsiTheme="majorHAnsi" w:cstheme="majorHAnsi"/>
          <w:b/>
          <w:bCs/>
          <w:sz w:val="20"/>
          <w:szCs w:val="20"/>
        </w:rPr>
        <w:tab/>
      </w:r>
      <w:r w:rsidRPr="00F6481B" w:rsidR="0075530A">
        <w:rPr>
          <w:rFonts w:asciiTheme="majorHAnsi" w:hAnsiTheme="majorHAnsi" w:cstheme="majorHAnsi"/>
          <w:b/>
          <w:bCs/>
          <w:sz w:val="20"/>
          <w:szCs w:val="20"/>
        </w:rPr>
        <w:tab/>
      </w:r>
      <w:sdt>
        <w:sdtPr>
          <w:rPr>
            <w:rFonts w:asciiTheme="majorHAnsi" w:hAnsiTheme="majorHAnsi" w:cstheme="majorHAnsi"/>
            <w:sz w:val="20"/>
            <w:szCs w:val="20"/>
          </w:rPr>
          <w:alias w:val="Policy or Procedure"/>
          <w:tag w:val="Policy or Procedure"/>
          <w:id w:val="-2140787057"/>
          <w:placeholder>
            <w:docPart w:val="DefaultPlaceholder_-1854013438"/>
          </w:placeholder>
          <w:dropDownList>
            <w:listItem w:displayText="Choose an Item" w:value="Choose an Item"/>
            <w:listItem w:displayText="Policy" w:value="Policy"/>
            <w:listItem w:displayText="Procedure" w:value="Procedure"/>
            <w:listItem w:displayText="Framework" w:value="Framework"/>
          </w:dropDownList>
        </w:sdtPr>
        <w:sdtContent>
          <w:r w:rsidR="0021044E">
            <w:rPr>
              <w:rFonts w:asciiTheme="majorHAnsi" w:hAnsiTheme="majorHAnsi" w:cstheme="majorHAnsi"/>
              <w:sz w:val="20"/>
              <w:szCs w:val="20"/>
            </w:rPr>
            <w:t>Policy</w:t>
          </w:r>
        </w:sdtContent>
      </w:sdt>
    </w:p>
    <w:p w:rsidRPr="00F6481B" w:rsidR="00E135F2" w:rsidP="00E97C37" w:rsidRDefault="00533D27" w14:paraId="0DB138A4" w14:textId="4E1624D0">
      <w:pPr>
        <w:pStyle w:val="Text"/>
        <w:tabs>
          <w:tab w:val="left" w:pos="1800"/>
        </w:tabs>
        <w:spacing w:line="240" w:lineRule="auto"/>
        <w:rPr>
          <w:rFonts w:asciiTheme="majorHAnsi" w:hAnsiTheme="majorHAnsi" w:cstheme="majorHAnsi"/>
          <w:sz w:val="20"/>
          <w:szCs w:val="20"/>
        </w:rPr>
      </w:pPr>
      <w:r>
        <w:t xml:space="preserve"/>
      </w:r>
    </w:p>
    <w:p w:rsidRPr="00F6481B" w:rsidR="00445255" w:rsidP="00E97C37" w:rsidRDefault="00E135F2" w14:paraId="62D6A0B3" w14:textId="40A666A8">
      <w:pPr>
        <w:pStyle w:val="Text"/>
        <w:tabs>
          <w:tab w:val="left" w:pos="1800"/>
        </w:tabs>
        <w:spacing w:line="240" w:lineRule="auto"/>
        <w:rPr>
          <w:rFonts w:asciiTheme="majorHAnsi" w:hAnsiTheme="majorHAnsi" w:cstheme="majorHAnsi"/>
          <w:sz w:val="20"/>
          <w:szCs w:val="20"/>
        </w:rPr>
      </w:pPr>
      <w:r>
        <w:t xml:space="preserve"/>
      </w:r>
    </w:p>
    <w:p w:rsidRPr="00F6481B" w:rsidR="00914C73" w:rsidP="00E97C37" w:rsidRDefault="00914C73" w14:paraId="06D78310" w14:textId="6E2B4507">
      <w:pPr>
        <w:pStyle w:val="Text"/>
        <w:tabs>
          <w:tab w:val="left" w:pos="1800"/>
        </w:tabs>
        <w:spacing w:line="240" w:lineRule="auto"/>
        <w:rPr>
          <w:rFonts w:asciiTheme="majorHAnsi" w:hAnsiTheme="majorHAnsi" w:cstheme="majorHAnsi"/>
          <w:sz w:val="20"/>
          <w:szCs w:val="20"/>
        </w:rPr>
      </w:pPr>
      <w:r>
        <w:t xml:space="preserve"/>
      </w:r>
    </w:p>
    <w:p w:rsidR="00ED43AE" w:rsidP="00ED43AE" w:rsidRDefault="00E135F2" w14:paraId="05B44625" w14:textId="492B61D0">
      <w:pPr>
        <w:pStyle w:val="Text"/>
        <w:tabs>
          <w:tab w:val="left" w:pos="1800"/>
        </w:tabs>
        <w:spacing w:line="240" w:lineRule="auto"/>
        <w:ind w:left="2880" w:hanging="2880"/>
        <w:rPr>
          <w:rFonts w:asciiTheme="majorHAnsi" w:hAnsiTheme="majorHAnsi" w:cstheme="majorHAnsi"/>
          <w:sz w:val="20"/>
        </w:rPr>
      </w:pPr>
      <w:r>
        <w:t xml:space="preserve"/>
      </w:r>
    </w:p>
    <w:p w:rsidRPr="00F6481B" w:rsidR="00E135F2" w:rsidP="00ED43AE" w:rsidRDefault="009F1BD9" w14:paraId="4F43DE76" w14:textId="334C004D">
      <w:pPr>
        <w:pStyle w:val="Text"/>
        <w:tabs>
          <w:tab w:val="left" w:pos="1800"/>
        </w:tabs>
        <w:spacing w:line="240" w:lineRule="auto"/>
        <w:rPr>
          <w:rFonts w:asciiTheme="majorHAnsi" w:hAnsiTheme="majorHAnsi" w:cstheme="majorHAnsi"/>
          <w:sz w:val="20"/>
          <w:szCs w:val="20"/>
        </w:rPr>
      </w:pPr>
      <w:r>
        <w:t xml:space="preserve"/>
      </w:r>
    </w:p>
    <w:p w:rsidRPr="00F6481B" w:rsidR="00BC797E" w:rsidP="005B2391" w:rsidRDefault="00BC797E" w14:paraId="79BA2B55" w14:textId="3755BD4F">
      <w:pPr>
        <w:pStyle w:val="Text"/>
        <w:tabs>
          <w:tab w:val="left" w:pos="2880"/>
        </w:tabs>
        <w:spacing w:line="240" w:lineRule="auto"/>
        <w:ind w:left="2880" w:hanging="2880"/>
        <w:jc w:val="both"/>
        <w:rPr>
          <w:rFonts w:asciiTheme="majorHAnsi" w:hAnsiTheme="majorHAnsi" w:cstheme="majorHAnsi"/>
          <w:sz w:val="20"/>
          <w:szCs w:val="20"/>
        </w:rPr>
      </w:pPr>
      <w:r w:rsidRPr="00F6481B">
        <w:rPr>
          <w:rFonts w:asciiTheme="majorHAnsi" w:hAnsiTheme="majorHAnsi" w:cstheme="majorHAnsi"/>
          <w:b/>
          <w:bCs/>
          <w:sz w:val="20"/>
          <w:szCs w:val="20"/>
        </w:rPr>
        <w:t>Brief Description:</w:t>
      </w:r>
      <w:r w:rsidRPr="00F6481B" w:rsidR="008871D7">
        <w:rPr>
          <w:rFonts w:asciiTheme="majorHAnsi" w:hAnsiTheme="majorHAnsi" w:cstheme="majorHAnsi"/>
          <w:b/>
          <w:bCs/>
          <w:sz w:val="20"/>
          <w:szCs w:val="20"/>
        </w:rPr>
        <w:tab/>
      </w:r>
      <w:r w:rsidRPr="00F6481B">
        <w:rPr>
          <w:rFonts w:asciiTheme="majorHAnsi" w:hAnsiTheme="majorHAnsi" w:cstheme="majorHAnsi"/>
          <w:sz w:val="20"/>
          <w:szCs w:val="20"/>
        </w:rPr>
        <w:t>[</w:t>
      </w:r>
      <w:r w:rsidRPr="00F6481B" w:rsidR="005B2391">
        <w:rPr>
          <w:rFonts w:asciiTheme="majorHAnsi" w:hAnsiTheme="majorHAnsi" w:cstheme="majorHAnsi"/>
          <w:sz w:val="20"/>
          <w:szCs w:val="20"/>
        </w:rPr>
        <w:t xml:space="preserve">The </w:t>
      </w:r>
      <w:r w:rsidR="00ED43AE">
        <w:rPr>
          <w:rFonts w:asciiTheme="majorHAnsi" w:hAnsiTheme="majorHAnsi" w:cstheme="majorHAnsi"/>
          <w:sz w:val="20"/>
          <w:szCs w:val="20"/>
        </w:rPr>
        <w:t>policy</w:t>
      </w:r>
      <w:r w:rsidRPr="00F6481B" w:rsidR="005B2391">
        <w:rPr>
          <w:rFonts w:asciiTheme="majorHAnsi" w:hAnsiTheme="majorHAnsi" w:cstheme="majorHAnsi"/>
          <w:sz w:val="20"/>
          <w:szCs w:val="20"/>
        </w:rPr>
        <w:t xml:space="preserve"> provides a </w:t>
      </w:r>
      <w:r w:rsidRPr="00F6481B" w:rsidR="005B2391">
        <w:rPr>
          <w:rFonts w:asciiTheme="majorHAnsi" w:hAnsiTheme="majorHAnsi" w:cstheme="majorHAnsi"/>
          <w:b/>
          <w:bCs/>
          <w:sz w:val="20"/>
          <w:szCs w:val="20"/>
        </w:rPr>
        <w:t>one-time cash award</w:t>
      </w:r>
      <w:r w:rsidRPr="00F6481B" w:rsidR="005B2391">
        <w:rPr>
          <w:rFonts w:asciiTheme="majorHAnsi" w:hAnsiTheme="majorHAnsi" w:cstheme="majorHAnsi"/>
          <w:sz w:val="20"/>
          <w:szCs w:val="20"/>
        </w:rPr>
        <w:t xml:space="preserve"> to support and celebrate the children of </w:t>
      </w:r>
      <w:r w:rsidRPr="00F6481B" w:rsidR="005B2391">
        <w:rPr>
          <w:rFonts w:asciiTheme="majorHAnsi" w:hAnsiTheme="majorHAnsi" w:cstheme="majorHAnsi"/>
          <w:b/>
          <w:bCs/>
          <w:sz w:val="20"/>
          <w:szCs w:val="20"/>
        </w:rPr>
        <w:t>City Holdings Group</w:t>
      </w:r>
      <w:r w:rsidRPr="00F6481B" w:rsidR="005B2391">
        <w:rPr>
          <w:rFonts w:asciiTheme="majorHAnsi" w:hAnsiTheme="majorHAnsi" w:cstheme="majorHAnsi"/>
          <w:sz w:val="20"/>
          <w:szCs w:val="20"/>
        </w:rPr>
        <w:t xml:space="preserve"> employees who successfully pass the Myanmar high school matriculation examination.</w:t>
      </w:r>
      <w:r w:rsidRPr="00F6481B">
        <w:rPr>
          <w:rFonts w:asciiTheme="majorHAnsi" w:hAnsiTheme="majorHAnsi" w:cstheme="majorHAnsi"/>
          <w:sz w:val="20"/>
          <w:szCs w:val="20"/>
        </w:rPr>
        <w:t>]</w:t>
      </w:r>
    </w:p>
    <w:p w:rsidRPr="00F6481B" w:rsidR="00BC797E" w:rsidP="008871D7" w:rsidRDefault="00BC797E" w14:paraId="761D4D3E" w14:textId="6C6570AC">
      <w:pPr>
        <w:pStyle w:val="Text"/>
        <w:spacing w:line="240" w:lineRule="auto"/>
        <w:rPr>
          <w:rFonts w:asciiTheme="majorHAnsi" w:hAnsiTheme="majorHAnsi" w:cstheme="majorHAnsi"/>
          <w:sz w:val="20"/>
          <w:szCs w:val="20"/>
        </w:rPr>
      </w:pPr>
      <w:r w:rsidRPr="00F6481B">
        <w:rPr>
          <w:rFonts w:asciiTheme="majorHAnsi" w:hAnsiTheme="majorHAnsi" w:cstheme="majorHAnsi"/>
          <w:b/>
          <w:bCs/>
          <w:sz w:val="20"/>
          <w:szCs w:val="20"/>
        </w:rPr>
        <w:t>Effective</w:t>
      </w:r>
      <w:r w:rsidRPr="00F6481B" w:rsidR="004059A8">
        <w:rPr>
          <w:rFonts w:asciiTheme="majorHAnsi" w:hAnsiTheme="majorHAnsi" w:cstheme="majorHAnsi"/>
          <w:b/>
          <w:bCs/>
          <w:sz w:val="20"/>
          <w:szCs w:val="20"/>
        </w:rPr>
        <w:t xml:space="preserve"> Date/Period</w:t>
      </w:r>
      <w:r w:rsidRPr="00F6481B">
        <w:rPr>
          <w:rFonts w:asciiTheme="majorHAnsi" w:hAnsiTheme="majorHAnsi" w:cstheme="majorHAnsi"/>
          <w:b/>
          <w:bCs/>
          <w:sz w:val="20"/>
          <w:szCs w:val="20"/>
        </w:rPr>
        <w:t>:</w:t>
      </w:r>
      <w:r w:rsidRPr="00F6481B">
        <w:rPr>
          <w:rFonts w:asciiTheme="majorHAnsi" w:hAnsiTheme="majorHAnsi" w:cstheme="majorHAnsi"/>
          <w:sz w:val="20"/>
          <w:szCs w:val="20"/>
        </w:rPr>
        <w:tab/>
      </w:r>
      <w:r w:rsidRPr="00F6481B">
        <w:rPr>
          <w:rFonts w:asciiTheme="majorHAnsi" w:hAnsiTheme="majorHAnsi" w:cstheme="majorHAnsi"/>
          <w:sz w:val="20"/>
          <w:szCs w:val="20"/>
        </w:rPr>
        <w:tab/>
      </w:r>
      <w:r w:rsidRPr="00F6481B">
        <w:rPr>
          <w:rFonts w:asciiTheme="majorHAnsi" w:hAnsiTheme="majorHAnsi" w:cstheme="majorHAnsi"/>
          <w:sz w:val="20"/>
          <w:szCs w:val="20"/>
        </w:rPr>
        <w:t>[</w:t>
      </w:r>
      <w:r w:rsidRPr="00F6481B" w:rsidR="005B2391">
        <w:rPr>
          <w:rFonts w:asciiTheme="majorHAnsi" w:hAnsiTheme="majorHAnsi" w:cstheme="majorHAnsi"/>
          <w:sz w:val="20"/>
          <w:szCs w:val="20"/>
        </w:rPr>
        <w:t>13 Feb 2023</w:t>
      </w:r>
      <w:r w:rsidRPr="00F6481B">
        <w:rPr>
          <w:rFonts w:asciiTheme="majorHAnsi" w:hAnsiTheme="majorHAnsi" w:cstheme="majorHAnsi"/>
          <w:sz w:val="20"/>
          <w:szCs w:val="20"/>
        </w:rPr>
        <w:t>]</w:t>
      </w:r>
    </w:p>
    <w:p w:rsidRPr="00F6481B" w:rsidR="00BC797E" w:rsidP="001F721A" w:rsidRDefault="00BC797E" w14:paraId="5D293CFB" w14:textId="6CC81C15">
      <w:pPr>
        <w:pStyle w:val="Text"/>
        <w:spacing w:line="240" w:lineRule="auto"/>
        <w:rPr>
          <w:rFonts w:asciiTheme="majorHAnsi" w:hAnsiTheme="majorHAnsi" w:cstheme="majorHAnsi"/>
          <w:sz w:val="20"/>
          <w:szCs w:val="20"/>
        </w:rPr>
      </w:pPr>
      <w:r>
        <w:t xml:space="preserve"/>
      </w:r>
    </w:p>
    <w:p w:rsidRPr="00F6481B" w:rsidR="004059A8" w:rsidP="005B2391" w:rsidRDefault="004059A8" w14:paraId="10A894BB" w14:textId="10C57188">
      <w:pPr>
        <w:pStyle w:val="Text"/>
        <w:spacing w:line="240" w:lineRule="auto"/>
        <w:ind w:left="2880" w:hanging="2880"/>
        <w:rPr>
          <w:rFonts w:asciiTheme="majorHAnsi" w:hAnsiTheme="majorHAnsi" w:cstheme="majorHAnsi"/>
          <w:b/>
          <w:bCs/>
          <w:sz w:val="20"/>
          <w:szCs w:val="20"/>
        </w:rPr>
      </w:pPr>
      <w:r>
        <w:t xml:space="preserve"/>
      </w:r>
    </w:p>
    <w:p w:rsidRPr="00F6481B" w:rsidR="00BC797E" w:rsidP="001F721A" w:rsidRDefault="00BC797E" w14:paraId="121553F6" w14:textId="5841C4E4">
      <w:pPr>
        <w:pStyle w:val="Text"/>
        <w:spacing w:line="240" w:lineRule="auto"/>
        <w:rPr>
          <w:rFonts w:asciiTheme="majorHAnsi" w:hAnsiTheme="majorHAnsi" w:cstheme="majorHAnsi"/>
          <w:b/>
          <w:bCs/>
          <w:sz w:val="20"/>
          <w:szCs w:val="20"/>
        </w:rPr>
      </w:pPr>
      <w:r>
        <w:t xml:space="preserve"/>
      </w:r>
    </w:p>
    <w:p w:rsidRPr="00F6481B" w:rsidR="00FF6314" w:rsidP="001F721A" w:rsidRDefault="00445255" w14:paraId="5742B19F" w14:textId="70918A2B">
      <w:pPr>
        <w:pStyle w:val="Text"/>
        <w:spacing w:line="240" w:lineRule="auto"/>
        <w:rPr>
          <w:rFonts w:asciiTheme="majorHAnsi" w:hAnsiTheme="majorHAnsi" w:cstheme="majorHAnsi"/>
          <w:b/>
          <w:bCs/>
          <w:sz w:val="20"/>
          <w:szCs w:val="20"/>
        </w:rPr>
      </w:pPr>
      <w:r>
        <w:t xml:space="preserve"/>
      </w:r>
    </w:p>
    <w:p w:rsidRPr="00F6481B" w:rsidR="00FF6314" w:rsidP="001F721A" w:rsidRDefault="00FF6314" w14:paraId="34A515E0" w14:textId="783EA1BE">
      <w:pPr>
        <w:pStyle w:val="Text"/>
        <w:spacing w:line="240" w:lineRule="auto"/>
        <w:rPr>
          <w:rFonts w:asciiTheme="majorHAnsi" w:hAnsiTheme="majorHAnsi" w:cstheme="majorHAnsi"/>
          <w:sz w:val="20"/>
          <w:szCs w:val="20"/>
        </w:rPr>
      </w:pPr>
      <w:r>
        <w:t xml:space="preserve"/>
      </w:r>
    </w:p>
    <w:p w:rsidRPr="00F6481B" w:rsidR="00FF6314" w:rsidP="001F721A" w:rsidRDefault="00FF6314" w14:paraId="3C45088B" w14:textId="1A6E8045">
      <w:pPr>
        <w:pStyle w:val="Text"/>
        <w:spacing w:line="240" w:lineRule="auto"/>
        <w:rPr>
          <w:rFonts w:asciiTheme="majorHAnsi" w:hAnsiTheme="majorHAnsi" w:cstheme="majorHAnsi"/>
          <w:sz w:val="20"/>
          <w:szCs w:val="20"/>
        </w:rPr>
      </w:pPr>
      <w:r>
        <w:t xml:space="preserve"/>
      </w:r>
    </w:p>
    <w:p w:rsidRPr="00F6481B" w:rsidR="00FF6314" w:rsidP="0075530A" w:rsidRDefault="00FF6314" w14:paraId="3F6591FD" w14:textId="07FB78BD">
      <w:pPr>
        <w:spacing w:after="120"/>
        <w:ind w:left="2880" w:hanging="2880"/>
        <w:jc w:val="both"/>
        <w:rPr>
          <w:rFonts w:asciiTheme="majorHAnsi" w:hAnsiTheme="majorHAnsi" w:cstheme="majorHAnsi"/>
          <w:sz w:val="20"/>
        </w:rPr>
      </w:pPr>
      <w:r>
        <w:t xml:space="preserve"/>
      </w:r>
    </w:p>
    <w:p w:rsidRPr="00F6481B" w:rsidR="009F1BD9" w:rsidP="0075530A" w:rsidRDefault="009F1BD9" w14:paraId="369E7A6A" w14:textId="77777777">
      <w:pPr>
        <w:pStyle w:val="Text"/>
        <w:spacing w:line="240" w:lineRule="auto"/>
        <w:jc w:val="both"/>
        <w:rPr>
          <w:rFonts w:asciiTheme="majorHAnsi" w:hAnsiTheme="majorHAnsi" w:cstheme="majorHAnsi"/>
          <w:sz w:val="20"/>
          <w:szCs w:val="20"/>
        </w:rPr>
      </w:pPr>
      <w:r>
        <w:t xml:space="preserve"/>
      </w:r>
    </w:p>
    <w:p w:rsidRPr="00F6481B" w:rsidR="008A133F" w:rsidP="00F6481B" w:rsidRDefault="009F1BD9" w14:paraId="78CB16BC" w14:textId="7EDDD7C1">
      <w:pPr>
        <w:pStyle w:val="Text"/>
        <w:spacing w:line="240" w:lineRule="auto"/>
        <w:jc w:val="both"/>
        <w:rPr>
          <w:rFonts w:asciiTheme="majorHAnsi" w:hAnsiTheme="majorHAnsi" w:cstheme="majorHAnsi"/>
          <w:sz w:val="20"/>
          <w:szCs w:val="20"/>
        </w:rPr>
      </w:pPr>
      <w:r w:rsidRPr="00F6481B">
        <w:rPr>
          <w:rFonts w:asciiTheme="majorHAnsi" w:hAnsiTheme="majorHAnsi" w:cstheme="majorHAnsi"/>
          <w:b/>
          <w:bCs/>
          <w:sz w:val="20"/>
          <w:szCs w:val="20"/>
        </w:rPr>
        <w:t>Reason for Policy:</w:t>
      </w:r>
      <w:r w:rsidRPr="00F6481B">
        <w:rPr>
          <w:rFonts w:asciiTheme="majorHAnsi" w:hAnsiTheme="majorHAnsi" w:cstheme="majorHAnsi"/>
          <w:sz w:val="20"/>
          <w:szCs w:val="20"/>
        </w:rPr>
        <w:t xml:space="preserve"> [</w:t>
      </w:r>
      <w:r w:rsidRPr="00F6481B" w:rsidR="0075530A">
        <w:rPr>
          <w:rFonts w:asciiTheme="majorHAnsi" w:hAnsiTheme="majorHAnsi" w:cstheme="majorHAnsi"/>
          <w:sz w:val="20"/>
          <w:szCs w:val="20"/>
        </w:rPr>
        <w:t>This policy is established to formally recognize the academic achievements of the children of City Holdings Group employees. By providing tangible financial support upon the successful completion of their high school matriculation exams, the company aims to celebrate family milestones, alleviate educational expenses, and foster a supportive corporate community that values long-term personal development.</w:t>
      </w:r>
      <w:r w:rsidRPr="00F6481B">
        <w:rPr>
          <w:rFonts w:asciiTheme="majorHAnsi" w:hAnsiTheme="majorHAnsi" w:cstheme="majorHAnsi"/>
          <w:sz w:val="20"/>
          <w:szCs w:val="20"/>
        </w:rPr>
        <w:t>]</w:t>
      </w:r>
    </w:p>
    <w:p w:rsidRPr="00F6481B" w:rsidR="00E97C37" w:rsidP="00E97C37" w:rsidRDefault="008A133F" w14:paraId="22342F86" w14:textId="77777777">
      <w:pPr>
        <w:rPr>
          <w:rFonts w:asciiTheme="majorHAnsi" w:hAnsiTheme="majorHAnsi" w:cstheme="majorHAnsi"/>
          <w:sz w:val="20"/>
        </w:rPr>
      </w:pPr>
      <w:r>
        <w:t xml:space="preserve"/>
      </w:r>
    </w:p>
    <w:p w:rsidRPr="00F6481B" w:rsidR="00796161" w:rsidP="00E97C37" w:rsidRDefault="00796161" w14:paraId="470FD9A8" w14:textId="77777777">
      <w:pPr>
        <w:rPr>
          <w:rFonts w:asciiTheme="majorHAnsi" w:hAnsiTheme="majorHAnsi" w:cstheme="majorHAnsi"/>
          <w:spacing w:val="0"/>
          <w:sz w:val="20"/>
        </w:rPr>
      </w:pPr>
      <w:r>
        <w:t xml:space="preserve"/>
      </w:r>
    </w:p>
    <w:p w:rsidRPr="00F6481B" w:rsidR="00E97C37" w:rsidP="00E97C37" w:rsidRDefault="00E97C37" w14:paraId="461DE1CA" w14:textId="4F803D03">
      <w:pPr>
        <w:rPr>
          <w:rFonts w:asciiTheme="majorHAnsi" w:hAnsiTheme="majorHAnsi" w:cstheme="majorHAnsi"/>
          <w:spacing w:val="0"/>
          <w:sz w:val="20"/>
        </w:rPr>
      </w:pPr>
      <w:r>
        <w:t xml:space="preserve"/>
      </w:r>
    </w:p>
    <w:p w:rsidRPr="00F6481B" w:rsidR="00E97C37" w:rsidP="00E97C37" w:rsidRDefault="00E97C37" w14:paraId="036BE179" w14:textId="77777777">
      <w:pPr>
        <w:rPr>
          <w:rFonts w:asciiTheme="majorHAnsi" w:hAnsiTheme="majorHAnsi" w:cstheme="majorHAnsi"/>
          <w:spacing w:val="0"/>
          <w:sz w:val="20"/>
        </w:rPr>
      </w:pPr>
      <w:r>
        <w:t xml:space="preserve"/>
      </w:r>
    </w:p>
    <w:p w:rsidRPr="00F6481B" w:rsidR="00D6149B" w:rsidP="00FD7790" w:rsidRDefault="00E97C37" w14:paraId="1D5A82BB" w14:textId="2259D169">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INTRODUCTION</w:t>
      </w:r>
      <w:r w:rsidRPr="00F6481B" w:rsidR="00D6149B">
        <w:rPr>
          <w:rFonts w:asciiTheme="majorHAnsi" w:hAnsiTheme="majorHAnsi" w:cstheme="majorHAnsi"/>
          <w:b/>
          <w:bCs/>
          <w:spacing w:val="0"/>
          <w:sz w:val="20"/>
        </w:rPr>
        <w:t xml:space="preserve"> </w:t>
      </w:r>
    </w:p>
    <w:p w:rsidRPr="00F6481B" w:rsidR="0075530A" w:rsidP="0075530A" w:rsidRDefault="0075530A" w14:paraId="103A555B" w14:textId="5B1D2275">
      <w:pPr>
        <w:ind w:left="360"/>
        <w:jc w:val="both"/>
        <w:rPr>
          <w:rFonts w:asciiTheme="majorHAnsi" w:hAnsiTheme="majorHAnsi" w:cstheme="majorHAnsi"/>
          <w:spacing w:val="0"/>
          <w:sz w:val="20"/>
        </w:rPr>
      </w:pPr>
      <w:r>
        <w:t xml:space="preserve"/>
      </w:r>
    </w:p>
    <w:p w:rsidRPr="00F6481B" w:rsidR="0075530A" w:rsidP="0075530A" w:rsidRDefault="0075530A" w14:paraId="0A6B9210" w14:textId="77777777">
      <w:pPr>
        <w:ind w:left="360"/>
        <w:rPr>
          <w:rFonts w:asciiTheme="majorHAnsi" w:hAnsiTheme="majorHAnsi" w:cstheme="majorHAnsi"/>
          <w:b/>
          <w:bCs/>
          <w:spacing w:val="0"/>
          <w:sz w:val="20"/>
        </w:rPr>
      </w:pPr>
      <w:r>
        <w:t xml:space="preserve"/>
      </w:r>
    </w:p>
    <w:p w:rsidRPr="00F6481B" w:rsidR="00D6149B" w:rsidP="00491F8B" w:rsidRDefault="00E97C37" w14:paraId="176F2AB1" w14:textId="6D182B40">
      <w:pPr>
        <w:pStyle w:val="ListParagraph"/>
        <w:numPr>
          <w:ilvl w:val="0"/>
          <w:numId w:val="6"/>
        </w:numPr>
        <w:ind w:left="360"/>
        <w:jc w:val="both"/>
        <w:rPr>
          <w:rFonts w:asciiTheme="majorHAnsi" w:hAnsiTheme="majorHAnsi" w:cstheme="majorHAnsi"/>
          <w:spacing w:val="0"/>
          <w:sz w:val="20"/>
        </w:rPr>
      </w:pPr>
      <w:r w:rsidRPr="00F6481B">
        <w:rPr>
          <w:rFonts w:asciiTheme="majorHAnsi" w:hAnsiTheme="majorHAnsi" w:cstheme="majorHAnsi"/>
          <w:b/>
          <w:bCs/>
          <w:spacing w:val="0"/>
          <w:sz w:val="20"/>
        </w:rPr>
        <w:t>POLICY STATEMENT</w:t>
      </w:r>
      <w:r w:rsidRPr="00F6481B" w:rsidR="00D6149B">
        <w:rPr>
          <w:rFonts w:asciiTheme="majorHAnsi" w:hAnsiTheme="majorHAnsi" w:cstheme="majorHAnsi"/>
          <w:b/>
          <w:bCs/>
          <w:spacing w:val="0"/>
          <w:sz w:val="20"/>
        </w:rPr>
        <w:t xml:space="preserve"> </w:t>
      </w:r>
    </w:p>
    <w:p w:rsidRPr="00F6481B" w:rsidR="00D6149B" w:rsidP="00D6149B" w:rsidRDefault="00D6149B" w14:paraId="2A8F42BA" w14:textId="77777777">
      <w:pPr>
        <w:ind w:left="360"/>
        <w:jc w:val="both"/>
        <w:rPr>
          <w:rFonts w:asciiTheme="majorHAnsi" w:hAnsiTheme="majorHAnsi" w:cstheme="majorHAnsi"/>
          <w:spacing w:val="0"/>
          <w:sz w:val="20"/>
        </w:rPr>
      </w:pPr>
      <w:r>
        <w:t xml:space="preserve"/>
      </w:r>
    </w:p>
    <w:p w:rsidRPr="00F6481B" w:rsidR="00D6149B" w:rsidP="00D6149B" w:rsidRDefault="00D6149B" w14:paraId="6B87FA62" w14:textId="77777777">
      <w:pPr>
        <w:ind w:left="360"/>
        <w:jc w:val="both"/>
        <w:rPr>
          <w:rFonts w:asciiTheme="majorHAnsi" w:hAnsiTheme="majorHAnsi" w:cstheme="majorHAnsi"/>
          <w:spacing w:val="0"/>
          <w:sz w:val="20"/>
        </w:rPr>
      </w:pPr>
      <w:r>
        <w:t xml:space="preserve"/>
      </w:r>
    </w:p>
    <w:p w:rsidRPr="00F6481B" w:rsidR="00D6149B" w:rsidP="00D6149B" w:rsidRDefault="00D6149B" w14:paraId="1FAE49DF" w14:textId="54FF91C4">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1. Purpose</w:t>
      </w:r>
    </w:p>
    <w:p w:rsidRPr="00F6481B" w:rsidR="00D6149B" w:rsidP="00D6149B" w:rsidRDefault="00D6149B" w14:paraId="7C54B5B1" w14:textId="77777777">
      <w:pPr>
        <w:ind w:left="360"/>
        <w:jc w:val="both"/>
        <w:rPr>
          <w:rFonts w:asciiTheme="majorHAnsi" w:hAnsiTheme="majorHAnsi" w:cstheme="majorHAnsi"/>
          <w:spacing w:val="0"/>
          <w:sz w:val="20"/>
        </w:rPr>
      </w:pPr>
      <w:r>
        <w:t xml:space="preserve"/>
      </w:r>
    </w:p>
    <w:p w:rsidRPr="00F6481B" w:rsidR="00D6149B" w:rsidP="00D6149B" w:rsidRDefault="00D6149B" w14:paraId="7FF214E3" w14:textId="77777777">
      <w:pPr>
        <w:ind w:left="360"/>
        <w:jc w:val="both"/>
        <w:rPr>
          <w:rFonts w:asciiTheme="majorHAnsi" w:hAnsiTheme="majorHAnsi" w:cstheme="majorHAnsi"/>
          <w:spacing w:val="0"/>
          <w:sz w:val="20"/>
        </w:rPr>
      </w:pPr>
      <w:r>
        <w:t xml:space="preserve"/>
      </w:r>
    </w:p>
    <w:p w:rsidRPr="00F6481B" w:rsidR="00D6149B" w:rsidP="00D6149B" w:rsidRDefault="00D6149B" w14:paraId="58CB44A8" w14:textId="77777777">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2. Scope &amp; Beneficiaries</w:t>
      </w:r>
    </w:p>
    <w:p w:rsidRPr="00F6481B" w:rsidR="00D6149B" w:rsidP="00D6149B" w:rsidRDefault="00D6149B" w14:paraId="0915B687" w14:textId="77777777">
      <w:pPr>
        <w:ind w:left="360"/>
        <w:jc w:val="both"/>
        <w:rPr>
          <w:rFonts w:asciiTheme="majorHAnsi" w:hAnsiTheme="majorHAnsi" w:cstheme="majorHAnsi"/>
          <w:spacing w:val="0"/>
          <w:sz w:val="20"/>
        </w:rPr>
      </w:pPr>
      <w:r>
        <w:t xml:space="preserve"/>
      </w:r>
    </w:p>
    <w:p w:rsidRPr="00F6481B" w:rsidR="00D6149B" w:rsidP="00D6149B" w:rsidRDefault="00D6149B" w14:paraId="0E556922" w14:textId="77777777">
      <w:pPr>
        <w:ind w:left="360"/>
        <w:jc w:val="both"/>
        <w:rPr>
          <w:rFonts w:asciiTheme="majorHAnsi" w:hAnsiTheme="majorHAnsi" w:cstheme="majorHAnsi"/>
          <w:spacing w:val="0"/>
          <w:sz w:val="20"/>
        </w:rPr>
      </w:pPr>
      <w:r>
        <w:t xml:space="preserve"/>
      </w:r>
    </w:p>
    <w:p w:rsidRPr="00F6481B" w:rsidR="00D6149B" w:rsidP="00D6149B" w:rsidRDefault="00D6149B" w14:paraId="21081630" w14:textId="77777777">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3. Exclusions</w:t>
      </w:r>
    </w:p>
    <w:p w:rsidRPr="00F6481B" w:rsidR="00D6149B" w:rsidP="00D6149B" w:rsidRDefault="00D6149B" w14:paraId="4E47EB4E" w14:textId="61251396">
      <w:pPr>
        <w:numPr>
          <w:ilvl w:val="0"/>
          <w:numId w:val="7"/>
        </w:numPr>
        <w:jc w:val="both"/>
        <w:rPr>
          <w:rFonts w:asciiTheme="majorHAnsi" w:hAnsiTheme="majorHAnsi" w:cstheme="majorHAnsi"/>
          <w:spacing w:val="0"/>
          <w:sz w:val="20"/>
        </w:rPr>
      </w:pPr>
      <w:r>
        <w:t xml:space="preserve"/>
      </w:r>
    </w:p>
    <w:p w:rsidRPr="00F6481B" w:rsidR="00D6149B" w:rsidP="00D6149B" w:rsidRDefault="00D6149B" w14:paraId="381AEE32" w14:textId="77777777">
      <w:pPr>
        <w:numPr>
          <w:ilvl w:val="0"/>
          <w:numId w:val="7"/>
        </w:numPr>
        <w:jc w:val="both"/>
        <w:rPr>
          <w:rFonts w:asciiTheme="majorHAnsi" w:hAnsiTheme="majorHAnsi" w:cstheme="majorHAnsi"/>
          <w:spacing w:val="0"/>
          <w:sz w:val="20"/>
        </w:rPr>
      </w:pPr>
      <w:r>
        <w:t xml:space="preserve"/>
      </w:r>
    </w:p>
    <w:p w:rsidRPr="00F6481B" w:rsidR="00D6149B" w:rsidP="00D6149B" w:rsidRDefault="00D6149B" w14:paraId="7C30CC5A" w14:textId="77777777">
      <w:pPr>
        <w:numPr>
          <w:ilvl w:val="0"/>
          <w:numId w:val="7"/>
        </w:numPr>
        <w:jc w:val="both"/>
        <w:rPr>
          <w:rFonts w:asciiTheme="majorHAnsi" w:hAnsiTheme="majorHAnsi" w:cstheme="majorHAnsi"/>
          <w:spacing w:val="0"/>
          <w:sz w:val="20"/>
        </w:rPr>
      </w:pPr>
      <w:r>
        <w:t xml:space="preserve"/>
      </w:r>
    </w:p>
    <w:p w:rsidRPr="00F6481B" w:rsidR="00D6149B" w:rsidP="00D6149B" w:rsidRDefault="00D6149B" w14:paraId="3A76B0E8" w14:textId="77777777">
      <w:pPr>
        <w:ind w:left="360"/>
        <w:jc w:val="both"/>
        <w:rPr>
          <w:rFonts w:asciiTheme="majorHAnsi" w:hAnsiTheme="majorHAnsi" w:cstheme="majorHAnsi"/>
          <w:spacing w:val="0"/>
          <w:sz w:val="20"/>
        </w:rPr>
      </w:pPr>
      <w:r>
        <w:t xml:space="preserve"/>
      </w:r>
    </w:p>
    <w:p w:rsidRPr="00F6481B" w:rsidR="00D6149B" w:rsidP="00D6149B" w:rsidRDefault="00D6149B" w14:paraId="771C90E1" w14:textId="77777777">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4. Award Structure &amp; Payout Tiers</w:t>
      </w:r>
    </w:p>
    <w:p w:rsidRPr="00F6481B" w:rsidR="00D6149B" w:rsidP="00D6149B" w:rsidRDefault="00D6149B" w14:paraId="1DEEEF11" w14:textId="77777777">
      <w:pPr>
        <w:ind w:left="360"/>
        <w:jc w:val="both"/>
        <w:rPr>
          <w:rFonts w:asciiTheme="majorHAnsi" w:hAnsiTheme="majorHAnsi" w:cstheme="majorHAnsi"/>
          <w:spacing w:val="0"/>
          <w:sz w:val="20"/>
        </w:rPr>
      </w:pPr>
      <w:r>
        <w:t xml:space="preserve"/>
      </w:r>
    </w:p>
    <w:p w:rsidRPr="00F6481B" w:rsidR="00D6149B" w:rsidP="00D6149B" w:rsidRDefault="00D6149B" w14:paraId="0DBCDED8" w14:textId="77777777">
      <w:pPr>
        <w:ind w:left="360"/>
        <w:jc w:val="both"/>
        <w:rPr>
          <w:rFonts w:asciiTheme="majorHAnsi" w:hAnsiTheme="majorHAnsi" w:cstheme="majorHAnsi"/>
          <w:spacing w:val="0"/>
          <w:sz w:val="20"/>
        </w:rPr>
      </w:pPr>
      <w:r>
        <w:t xml:space="preserve"/>
      </w:r>
    </w:p>
    <w:tbl>
      <w:tblPr>
        <w:tblStyle w:val="TableGridLight"/>
        <w:tblW w:w="9532" w:type="dxa"/>
        <w:tblLook w:val="04A0" w:firstRow="1" w:lastRow="0" w:firstColumn="1" w:lastColumn="0" w:noHBand="0" w:noVBand="1"/>
      </w:tblPr>
      <w:tblGrid>
        <w:gridCol w:w="3952"/>
        <w:gridCol w:w="5580"/>
      </w:tblGrid>
      <w:tr w:rsidRPr="00F6481B" w:rsidR="00D6149B" w:rsidTr="00D6149B" w14:paraId="28FE1208" w14:textId="77777777">
        <w:tc>
          <w:tcPr>
            <w:tcW w:w="0" w:type="auto"/>
            <w:hideMark/>
          </w:tcPr>
          <w:p w:rsidRPr="00F6481B" w:rsidR="00D6149B" w:rsidP="00D6149B" w:rsidRDefault="00D6149B" w14:paraId="7256253B" w14:textId="77777777">
            <w:pPr>
              <w:ind w:left="360"/>
              <w:jc w:val="both"/>
              <w:rPr>
                <w:rFonts w:asciiTheme="majorHAnsi" w:hAnsiTheme="majorHAnsi" w:cstheme="majorHAnsi"/>
                <w:spacing w:val="0"/>
                <w:sz w:val="20"/>
              </w:rPr>
            </w:pPr>
            <w:r w:rsidRPr="00F6481B">
              <w:rPr>
                <w:rFonts w:asciiTheme="majorHAnsi" w:hAnsiTheme="majorHAnsi" w:cstheme="majorHAnsi"/>
                <w:b/>
                <w:bCs/>
                <w:spacing w:val="0"/>
                <w:sz w:val="20"/>
              </w:rPr>
              <w:t>Tiers</w:t>
            </w:r>
          </w:p>
        </w:tc>
        <w:tc>
          <w:tcPr>
            <w:tcW w:w="5580" w:type="dxa"/>
            <w:hideMark/>
          </w:tcPr>
          <w:p w:rsidRPr="00F6481B" w:rsidR="00D6149B" w:rsidP="00D6149B" w:rsidRDefault="00D6149B" w14:paraId="6DDF4244" w14:textId="77777777">
            <w:pPr>
              <w:ind w:left="360"/>
              <w:jc w:val="both"/>
              <w:rPr>
                <w:rFonts w:asciiTheme="majorHAnsi" w:hAnsiTheme="majorHAnsi" w:cstheme="majorHAnsi"/>
                <w:spacing w:val="0"/>
                <w:sz w:val="20"/>
              </w:rPr>
            </w:pPr>
            <w:r w:rsidRPr="00F6481B">
              <w:rPr>
                <w:rFonts w:asciiTheme="majorHAnsi" w:hAnsiTheme="majorHAnsi" w:cstheme="majorHAnsi"/>
                <w:b/>
                <w:bCs/>
                <w:spacing w:val="0"/>
                <w:sz w:val="20"/>
              </w:rPr>
              <w:t>One-Time Payment Amount (MMK)</w:t>
            </w:r>
          </w:p>
        </w:tc>
      </w:tr>
      <w:tr w:rsidRPr="00F6481B" w:rsidR="00D6149B" w:rsidTr="00D6149B" w14:paraId="192FB8B5" w14:textId="77777777">
        <w:tc>
          <w:tcPr>
            <w:tcW w:w="0" w:type="auto"/>
            <w:hideMark/>
          </w:tcPr>
          <w:p w:rsidRPr="00F6481B" w:rsidR="00D6149B" w:rsidP="00D6149B" w:rsidRDefault="00D6149B" w14:paraId="360682F7"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1 subject</w:t>
            </w:r>
          </w:p>
        </w:tc>
        <w:tc>
          <w:tcPr>
            <w:tcW w:w="5580" w:type="dxa"/>
            <w:hideMark/>
          </w:tcPr>
          <w:p w:rsidRPr="00F6481B" w:rsidR="00D6149B" w:rsidP="00D6149B" w:rsidRDefault="00D6149B" w14:paraId="32DB1134"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300,000 MMK</w:t>
            </w:r>
          </w:p>
        </w:tc>
      </w:tr>
      <w:tr w:rsidRPr="00F6481B" w:rsidR="00D6149B" w:rsidTr="00D6149B" w14:paraId="0386C888" w14:textId="77777777">
        <w:tc>
          <w:tcPr>
            <w:tcW w:w="0" w:type="auto"/>
            <w:hideMark/>
          </w:tcPr>
          <w:p w:rsidRPr="00F6481B" w:rsidR="00D6149B" w:rsidP="00D6149B" w:rsidRDefault="00D6149B" w14:paraId="56CDAFCD"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2 subjects</w:t>
            </w:r>
          </w:p>
        </w:tc>
        <w:tc>
          <w:tcPr>
            <w:tcW w:w="5580" w:type="dxa"/>
            <w:hideMark/>
          </w:tcPr>
          <w:p w:rsidRPr="00F6481B" w:rsidR="00D6149B" w:rsidP="00D6149B" w:rsidRDefault="00D6149B" w14:paraId="2BDE2038"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500,000 MMK</w:t>
            </w:r>
          </w:p>
        </w:tc>
      </w:tr>
      <w:tr w:rsidRPr="00F6481B" w:rsidR="00D6149B" w:rsidTr="00D6149B" w14:paraId="60FABFEB" w14:textId="77777777">
        <w:tc>
          <w:tcPr>
            <w:tcW w:w="0" w:type="auto"/>
            <w:hideMark/>
          </w:tcPr>
          <w:p w:rsidRPr="00F6481B" w:rsidR="00D6149B" w:rsidP="00D6149B" w:rsidRDefault="00D6149B" w14:paraId="64C7C81F"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3 subjects</w:t>
            </w:r>
          </w:p>
        </w:tc>
        <w:tc>
          <w:tcPr>
            <w:tcW w:w="5580" w:type="dxa"/>
            <w:hideMark/>
          </w:tcPr>
          <w:p w:rsidRPr="00F6481B" w:rsidR="00D6149B" w:rsidP="00D6149B" w:rsidRDefault="00D6149B" w14:paraId="5F55285F"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600,000 MMK</w:t>
            </w:r>
          </w:p>
        </w:tc>
      </w:tr>
      <w:tr w:rsidRPr="00F6481B" w:rsidR="00D6149B" w:rsidTr="00D6149B" w14:paraId="0882FE33" w14:textId="77777777">
        <w:tc>
          <w:tcPr>
            <w:tcW w:w="0" w:type="auto"/>
            <w:hideMark/>
          </w:tcPr>
          <w:p w:rsidRPr="00F6481B" w:rsidR="00D6149B" w:rsidP="00D6149B" w:rsidRDefault="00D6149B" w14:paraId="0EA17A6F"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4 subjects</w:t>
            </w:r>
          </w:p>
        </w:tc>
        <w:tc>
          <w:tcPr>
            <w:tcW w:w="5580" w:type="dxa"/>
            <w:hideMark/>
          </w:tcPr>
          <w:p w:rsidRPr="00F6481B" w:rsidR="00D6149B" w:rsidP="00D6149B" w:rsidRDefault="00D6149B" w14:paraId="63E2A28E"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700,000 MMK</w:t>
            </w:r>
          </w:p>
        </w:tc>
      </w:tr>
      <w:tr w:rsidRPr="00F6481B" w:rsidR="00D6149B" w:rsidTr="00D6149B" w14:paraId="2607E43C" w14:textId="77777777">
        <w:tc>
          <w:tcPr>
            <w:tcW w:w="0" w:type="auto"/>
            <w:hideMark/>
          </w:tcPr>
          <w:p w:rsidRPr="00F6481B" w:rsidR="00D6149B" w:rsidP="00D6149B" w:rsidRDefault="00D6149B" w14:paraId="245EB17D"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5 subjects</w:t>
            </w:r>
          </w:p>
        </w:tc>
        <w:tc>
          <w:tcPr>
            <w:tcW w:w="5580" w:type="dxa"/>
            <w:hideMark/>
          </w:tcPr>
          <w:p w:rsidRPr="00F6481B" w:rsidR="00D6149B" w:rsidP="00D6149B" w:rsidRDefault="00D6149B" w14:paraId="5FCBBC69"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800,000 MMK</w:t>
            </w:r>
          </w:p>
        </w:tc>
      </w:tr>
      <w:tr w:rsidRPr="00F6481B" w:rsidR="00D6149B" w:rsidTr="00D6149B" w14:paraId="3286EB9B" w14:textId="77777777">
        <w:tc>
          <w:tcPr>
            <w:tcW w:w="0" w:type="auto"/>
            <w:hideMark/>
          </w:tcPr>
          <w:p w:rsidRPr="00F6481B" w:rsidR="00D6149B" w:rsidP="00D6149B" w:rsidRDefault="00D6149B" w14:paraId="17CB8E57"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6 subjects</w:t>
            </w:r>
          </w:p>
        </w:tc>
        <w:tc>
          <w:tcPr>
            <w:tcW w:w="5580" w:type="dxa"/>
            <w:hideMark/>
          </w:tcPr>
          <w:p w:rsidRPr="00F6481B" w:rsidR="00D6149B" w:rsidP="00D6149B" w:rsidRDefault="00D6149B" w14:paraId="77207073" w14:textId="1BA6B133">
            <w:pPr>
              <w:ind w:left="360"/>
              <w:jc w:val="both"/>
              <w:rPr>
                <w:rFonts w:asciiTheme="majorHAnsi" w:hAnsiTheme="majorHAnsi" w:cstheme="majorHAnsi"/>
                <w:spacing w:val="0"/>
                <w:sz w:val="20"/>
              </w:rPr>
            </w:pPr>
            <w:r w:rsidRPr="00F6481B">
              <w:rPr>
                <w:rFonts w:asciiTheme="majorHAnsi" w:hAnsiTheme="majorHAnsi" w:cstheme="majorHAnsi"/>
                <w:spacing w:val="0"/>
                <w:sz w:val="20"/>
              </w:rPr>
              <w:t xml:space="preserve">1,000,000 MMK (1 </w:t>
            </w:r>
            <w:r w:rsidRPr="00F6481B" w:rsidR="00F6481B">
              <w:rPr>
                <w:rFonts w:asciiTheme="majorHAnsi" w:hAnsiTheme="majorHAnsi" w:cstheme="majorHAnsi"/>
                <w:spacing w:val="0"/>
                <w:sz w:val="20"/>
              </w:rPr>
              <w:t>million</w:t>
            </w:r>
            <w:r w:rsidRPr="00F6481B">
              <w:rPr>
                <w:rFonts w:asciiTheme="majorHAnsi" w:hAnsiTheme="majorHAnsi" w:cstheme="majorHAnsi"/>
                <w:spacing w:val="0"/>
                <w:sz w:val="20"/>
              </w:rPr>
              <w:t>)</w:t>
            </w:r>
          </w:p>
        </w:tc>
      </w:tr>
    </w:tbl>
    <w:p w:rsidRPr="00F6481B" w:rsidR="00D6149B" w:rsidP="00D6149B" w:rsidRDefault="00D6149B" w14:paraId="0893D614" w14:textId="77777777">
      <w:pPr>
        <w:ind w:left="360"/>
        <w:jc w:val="both"/>
        <w:rPr>
          <w:rFonts w:asciiTheme="majorHAnsi" w:hAnsiTheme="majorHAnsi" w:cstheme="majorHAnsi"/>
          <w:spacing w:val="0"/>
          <w:sz w:val="20"/>
        </w:rPr>
      </w:pPr>
      <w:r>
        <w:t xml:space="preserve"/>
      </w:r>
    </w:p>
    <w:p w:rsidRPr="00F6481B" w:rsidR="00F6481B" w:rsidP="00F6481B" w:rsidRDefault="00F6481B" w14:paraId="3B632B05" w14:textId="77777777">
      <w:pPr>
        <w:jc w:val="both"/>
        <w:rPr>
          <w:rFonts w:asciiTheme="majorHAnsi" w:hAnsiTheme="majorHAnsi" w:cstheme="majorHAnsi"/>
          <w:spacing w:val="0"/>
          <w:sz w:val="20"/>
        </w:rPr>
      </w:pPr>
      <w:r w:rsidRPr="00F6481B">
        <w:rPr>
          <w:rFonts w:asciiTheme="majorHAnsi" w:hAnsiTheme="majorHAnsi" w:cstheme="majorHAnsi"/>
          <w:b/>
          <w:bCs/>
          <w:spacing w:val="0"/>
          <w:sz w:val="20"/>
        </w:rPr>
        <w:t>Policy Review Note:</w:t>
      </w:r>
      <w:r w:rsidRPr="00F6481B">
        <w:rPr>
          <w:rFonts w:asciiTheme="majorHAnsi" w:hAnsiTheme="majorHAnsi" w:cstheme="majorHAnsi"/>
          <w:spacing w:val="0"/>
          <w:sz w:val="20"/>
        </w:rPr>
        <w:t xml:space="preserve"> Award amounts are not static and will be reviewed and updated on an annual basis by the management team.</w:t>
      </w:r>
    </w:p>
    <w:p w:rsidRPr="00F6481B" w:rsidR="00D6149B" w:rsidP="00F6481B" w:rsidRDefault="00D6149B" w14:paraId="4B62D004" w14:textId="77777777">
      <w:pPr>
        <w:jc w:val="both"/>
        <w:rPr>
          <w:rFonts w:asciiTheme="majorHAnsi" w:hAnsiTheme="majorHAnsi" w:cstheme="majorHAnsi"/>
          <w:spacing w:val="0"/>
          <w:sz w:val="20"/>
        </w:rPr>
      </w:pPr>
      <w:r>
        <w:t xml:space="preserve"/>
      </w:r>
    </w:p>
    <w:p w:rsidRPr="00F6481B" w:rsidR="00D6149B" w:rsidP="00D6149B" w:rsidRDefault="00D6149B" w14:paraId="44FB05D8" w14:textId="77777777">
      <w:pPr>
        <w:ind w:left="360"/>
        <w:jc w:val="both"/>
        <w:rPr>
          <w:rFonts w:asciiTheme="majorHAnsi" w:hAnsiTheme="majorHAnsi" w:cstheme="majorHAnsi"/>
          <w:spacing w:val="0"/>
          <w:sz w:val="20"/>
        </w:rPr>
      </w:pPr>
      <w:r>
        <w:t xml:space="preserve"/>
      </w:r>
    </w:p>
    <w:p w:rsidR="00F6481B" w:rsidP="00D6149B" w:rsidRDefault="00F6481B" w14:paraId="79350BC2" w14:textId="77777777">
      <w:pPr>
        <w:rPr>
          <w:rFonts w:asciiTheme="majorHAnsi" w:hAnsiTheme="majorHAnsi" w:cstheme="majorHAnsi"/>
          <w:spacing w:val="0"/>
          <w:sz w:val="20"/>
        </w:rPr>
      </w:pPr>
      <w:r>
        <w:t xml:space="preserve"/>
      </w:r>
    </w:p>
    <w:p w:rsidR="00F6481B" w:rsidP="00D6149B" w:rsidRDefault="00F6481B" w14:paraId="3E78EDA2" w14:textId="77777777">
      <w:pPr>
        <w:rPr>
          <w:rFonts w:asciiTheme="majorHAnsi" w:hAnsiTheme="majorHAnsi" w:cstheme="majorHAnsi"/>
          <w:spacing w:val="0"/>
          <w:sz w:val="20"/>
        </w:rPr>
      </w:pPr>
      <w:r>
        <w:t xml:space="preserve"/>
      </w:r>
    </w:p>
    <w:p w:rsidR="00F6481B" w:rsidP="00D6149B" w:rsidRDefault="00F6481B" w14:paraId="2237F981" w14:textId="77777777">
      <w:pPr>
        <w:rPr>
          <w:rFonts w:asciiTheme="majorHAnsi" w:hAnsiTheme="majorHAnsi" w:cstheme="majorHAnsi"/>
          <w:spacing w:val="0"/>
          <w:sz w:val="20"/>
        </w:rPr>
      </w:pPr>
      <w:r>
        <w:t xml:space="preserve"/>
      </w:r>
    </w:p>
    <w:p w:rsidR="00F6481B" w:rsidP="00D6149B" w:rsidRDefault="00F6481B" w14:paraId="2EFF00EB" w14:textId="77777777">
      <w:pPr>
        <w:rPr>
          <w:rFonts w:asciiTheme="majorHAnsi" w:hAnsiTheme="majorHAnsi" w:cstheme="majorHAnsi"/>
          <w:spacing w:val="0"/>
          <w:sz w:val="20"/>
        </w:rPr>
      </w:pPr>
      <w:r>
        <w:t xml:space="preserve"/>
      </w:r>
    </w:p>
    <w:p w:rsidR="007079C4" w:rsidP="00D6149B" w:rsidRDefault="007079C4" w14:paraId="125B15CF" w14:textId="77777777">
      <w:pPr>
        <w:rPr>
          <w:rFonts w:asciiTheme="majorHAnsi" w:hAnsiTheme="majorHAnsi" w:cstheme="majorHAnsi"/>
          <w:spacing w:val="0"/>
          <w:sz w:val="20"/>
        </w:rPr>
      </w:pPr>
      <w:r>
        <w:t xml:space="preserve"/>
      </w:r>
    </w:p>
    <w:p w:rsidR="007B70EC" w:rsidP="00D6149B" w:rsidRDefault="00D6149B" w14:paraId="78CC9732" w14:textId="4B606DAE">
      <w:pPr>
        <w:rPr>
          <w:rFonts w:asciiTheme="majorHAnsi" w:hAnsiTheme="majorHAnsi" w:cstheme="majorHAnsi"/>
          <w:spacing w:val="0"/>
          <w:sz w:val="20"/>
        </w:rPr>
      </w:pPr>
      <w:r>
        <w:t xml:space="preserve"/>
      </w:r>
    </w:p>
    <w:p w:rsidRPr="00F6481B" w:rsidR="00D6149B" w:rsidP="00D6149B" w:rsidRDefault="00D6149B" w14:paraId="110170DE" w14:textId="77777777">
      <w:pPr>
        <w:ind w:left="360"/>
        <w:jc w:val="both"/>
        <w:rPr>
          <w:rFonts w:asciiTheme="majorHAnsi" w:hAnsiTheme="majorHAnsi" w:cstheme="majorHAnsi"/>
          <w:spacing w:val="0"/>
          <w:sz w:val="20"/>
        </w:rPr>
      </w:pPr>
      <w:r>
        <w:t xml:space="preserve"/>
      </w:r>
    </w:p>
    <w:p w:rsidRPr="00F6481B" w:rsidR="00D6149B" w:rsidP="00D6149B" w:rsidRDefault="00D6149B" w14:paraId="2C133306" w14:textId="512EF792">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DEFINITIONS</w:t>
      </w:r>
    </w:p>
    <w:p w:rsidRPr="00F6481B" w:rsidR="00D6149B" w:rsidP="00D6149B" w:rsidRDefault="00D6149B" w14:paraId="6142DD04" w14:textId="77777777">
      <w:pPr>
        <w:rPr>
          <w:rFonts w:asciiTheme="majorHAnsi" w:hAnsiTheme="majorHAnsi" w:cstheme="majorHAnsi"/>
          <w:b/>
          <w:bCs/>
          <w:spacing w:val="0"/>
          <w:sz w:val="20"/>
        </w:rPr>
      </w:pPr>
      <w:r>
        <w:t xml:space="preserve"/>
      </w:r>
    </w:p>
    <w:p w:rsidR="0070591E" w:rsidP="002E7AD0" w:rsidRDefault="00D6149B" w14:paraId="584F5A14" w14:textId="77777777">
      <w:pPr>
        <w:pStyle w:val="ListParagraph"/>
        <w:numPr>
          <w:ilvl w:val="0"/>
          <w:numId w:val="10"/>
        </w:numPr>
        <w:jc w:val="both"/>
        <w:rPr>
          <w:rFonts w:asciiTheme="majorHAnsi" w:hAnsiTheme="majorHAnsi" w:cstheme="majorHAnsi"/>
          <w:spacing w:val="0"/>
          <w:sz w:val="20"/>
        </w:rPr>
      </w:pPr>
      <w:r>
        <w:t xml:space="preserve"/>
      </w:r>
    </w:p>
    <w:p w:rsidR="0070591E" w:rsidP="005C4C12" w:rsidRDefault="00D6149B" w14:paraId="2F6AB709" w14:textId="77777777">
      <w:pPr>
        <w:pStyle w:val="ListParagraph"/>
        <w:numPr>
          <w:ilvl w:val="0"/>
          <w:numId w:val="10"/>
        </w:numPr>
        <w:jc w:val="both"/>
        <w:rPr>
          <w:rFonts w:asciiTheme="majorHAnsi" w:hAnsiTheme="majorHAnsi" w:cstheme="majorHAnsi"/>
          <w:spacing w:val="0"/>
          <w:sz w:val="20"/>
        </w:rPr>
      </w:pPr>
      <w:r>
        <w:t xml:space="preserve"/>
      </w:r>
    </w:p>
    <w:p w:rsidR="0070591E" w:rsidP="00940937" w:rsidRDefault="00D6149B" w14:paraId="197001F5" w14:textId="77777777">
      <w:pPr>
        <w:pStyle w:val="ListParagraph"/>
        <w:numPr>
          <w:ilvl w:val="0"/>
          <w:numId w:val="10"/>
        </w:numPr>
        <w:jc w:val="both"/>
        <w:rPr>
          <w:rFonts w:asciiTheme="majorHAnsi" w:hAnsiTheme="majorHAnsi" w:cstheme="majorHAnsi"/>
          <w:spacing w:val="0"/>
          <w:sz w:val="20"/>
        </w:rPr>
      </w:pPr>
      <w:r>
        <w:t xml:space="preserve"/>
      </w:r>
    </w:p>
    <w:p w:rsidRPr="0070591E" w:rsidR="00D6149B" w:rsidP="00940937" w:rsidRDefault="00D6149B" w14:paraId="64A040CC" w14:textId="6D84C46A">
      <w:pPr>
        <w:pStyle w:val="ListParagraph"/>
        <w:numPr>
          <w:ilvl w:val="0"/>
          <w:numId w:val="10"/>
        </w:numPr>
        <w:jc w:val="both"/>
        <w:rPr>
          <w:rFonts w:asciiTheme="majorHAnsi" w:hAnsiTheme="majorHAnsi" w:cstheme="majorHAnsi"/>
          <w:spacing w:val="0"/>
          <w:sz w:val="20"/>
        </w:rPr>
      </w:pPr>
      <w:r>
        <w:t xml:space="preserve"/>
      </w:r>
    </w:p>
    <w:p w:rsidRPr="00F6481B" w:rsidR="00D6149B" w:rsidP="00D6149B" w:rsidRDefault="00D6149B" w14:paraId="6E6C65B1" w14:textId="77777777">
      <w:pPr>
        <w:pStyle w:val="ListParagraph"/>
        <w:rPr>
          <w:rFonts w:asciiTheme="majorHAnsi" w:hAnsiTheme="majorHAnsi" w:cstheme="majorHAnsi"/>
          <w:spacing w:val="0"/>
          <w:sz w:val="20"/>
        </w:rPr>
      </w:pPr>
      <w:r>
        <w:t xml:space="preserve"/>
      </w:r>
    </w:p>
    <w:p w:rsidRPr="00F6481B" w:rsidR="00D6149B" w:rsidP="00D6149B" w:rsidRDefault="00D6149B" w14:paraId="4EAD6E46" w14:textId="77777777">
      <w:pPr>
        <w:rPr>
          <w:rFonts w:asciiTheme="majorHAnsi" w:hAnsiTheme="majorHAnsi" w:cstheme="majorHAnsi"/>
          <w:spacing w:val="0"/>
          <w:sz w:val="20"/>
        </w:rPr>
      </w:pPr>
      <w:r>
        <w:t xml:space="preserve"/>
      </w:r>
    </w:p>
    <w:p w:rsidRPr="00F6481B" w:rsidR="00D6149B" w:rsidP="00D6149B" w:rsidRDefault="00D6149B" w14:paraId="24C6179B" w14:textId="4BA37694">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RELATED POLICIES, PROCEDURES, FORMS, GUIDELINES &amp; OTHER RESOURCES</w:t>
      </w:r>
    </w:p>
    <w:p w:rsidRPr="00F6481B" w:rsidR="00F6481B" w:rsidP="00F6481B" w:rsidRDefault="00F6481B" w14:paraId="0EF44AE3" w14:textId="77777777">
      <w:pPr>
        <w:pStyle w:val="ListParagraph"/>
        <w:ind w:left="360"/>
        <w:jc w:val="both"/>
        <w:rPr>
          <w:rFonts w:asciiTheme="majorHAnsi" w:hAnsiTheme="majorHAnsi" w:cstheme="majorHAnsi"/>
          <w:b/>
          <w:bCs/>
          <w:spacing w:val="0"/>
          <w:sz w:val="20"/>
        </w:rPr>
      </w:pPr>
      <w:r>
        <w:t xml:space="preserve"/>
      </w:r>
    </w:p>
    <w:p w:rsidRPr="0070591E" w:rsidR="00F6481B" w:rsidP="002E5597" w:rsidRDefault="00F6481B" w14:paraId="63591BCC" w14:textId="319DECC7">
      <w:pPr>
        <w:pStyle w:val="ListParagraph"/>
        <w:numPr>
          <w:ilvl w:val="0"/>
          <w:numId w:val="9"/>
        </w:numPr>
        <w:rPr>
          <w:rFonts w:asciiTheme="majorHAnsi" w:hAnsiTheme="majorHAnsi" w:cstheme="majorHAnsi"/>
          <w:spacing w:val="0"/>
          <w:sz w:val="20"/>
        </w:rPr>
      </w:pPr>
      <w:r>
        <w:t xml:space="preserve"/>
      </w:r>
    </w:p>
    <w:p w:rsidRPr="00F6481B" w:rsidR="00F6481B" w:rsidP="00F6481B" w:rsidRDefault="00F6481B" w14:paraId="6C8C3BEC" w14:textId="0699CB14">
      <w:pPr>
        <w:pStyle w:val="ListParagraph"/>
        <w:numPr>
          <w:ilvl w:val="0"/>
          <w:numId w:val="9"/>
        </w:numPr>
        <w:rPr>
          <w:rFonts w:asciiTheme="majorHAnsi" w:hAnsiTheme="majorHAnsi" w:cstheme="majorHAnsi"/>
          <w:spacing w:val="0"/>
          <w:sz w:val="20"/>
        </w:rPr>
      </w:pPr>
      <w:r>
        <w:t xml:space="preserve"/>
      </w:r>
    </w:p>
    <w:p w:rsidRPr="00F6481B" w:rsidR="00D6149B" w:rsidP="00F6481B" w:rsidRDefault="00F6481B" w14:paraId="5E844A35" w14:textId="6B549D51">
      <w:pPr>
        <w:pStyle w:val="ListParagraph"/>
        <w:numPr>
          <w:ilvl w:val="0"/>
          <w:numId w:val="9"/>
        </w:numPr>
        <w:rPr>
          <w:rFonts w:asciiTheme="majorHAnsi" w:hAnsiTheme="majorHAnsi" w:cstheme="majorHAnsi"/>
          <w:spacing w:val="0"/>
          <w:sz w:val="20"/>
        </w:rPr>
      </w:pPr>
      <w:r>
        <w:t xml:space="preserve"/>
      </w:r>
    </w:p>
    <w:p w:rsidRPr="00F6481B" w:rsidR="00D6149B" w:rsidP="00D6149B" w:rsidRDefault="00D6149B" w14:paraId="2D1D7833" w14:textId="77777777">
      <w:pPr>
        <w:rPr>
          <w:rFonts w:asciiTheme="majorHAnsi" w:hAnsiTheme="majorHAnsi" w:cstheme="majorHAnsi"/>
          <w:spacing w:val="0"/>
          <w:sz w:val="20"/>
        </w:rPr>
      </w:pPr>
      <w:r>
        <w:t xml:space="preserve"/>
      </w:r>
    </w:p>
    <w:p w:rsidRPr="00F6481B" w:rsidR="00D6149B" w:rsidP="00D6149B" w:rsidRDefault="00D6149B" w14:paraId="52BE97F0" w14:textId="77777777">
      <w:pPr>
        <w:ind w:left="360"/>
        <w:rPr>
          <w:rFonts w:asciiTheme="majorHAnsi" w:hAnsiTheme="majorHAnsi" w:cstheme="majorHAnsi"/>
          <w:b/>
          <w:bCs/>
          <w:spacing w:val="0"/>
          <w:sz w:val="20"/>
        </w:rPr>
      </w:pPr>
      <w:r>
        <w:t xml:space="preserve"/>
      </w:r>
    </w:p>
    <w:p w:rsidRPr="00F6481B" w:rsidR="00F6481B" w:rsidP="00F6481B" w:rsidRDefault="00F6481B" w14:paraId="31A6D254" w14:textId="39E21C63">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HISTORY</w:t>
      </w:r>
    </w:p>
    <w:p w:rsidRPr="00F6481B" w:rsidR="00D6149B" w:rsidP="00D6149B" w:rsidRDefault="00D6149B" w14:paraId="7D641584" w14:textId="54656550">
      <w:pPr>
        <w:ind w:left="360"/>
        <w:rPr>
          <w:rFonts w:asciiTheme="majorHAnsi" w:hAnsiTheme="majorHAnsi" w:cstheme="majorHAnsi"/>
          <w:b/>
          <w:bCs/>
          <w:spacing w:val="0"/>
          <w:sz w:val="20"/>
        </w:rPr>
      </w:pPr>
      <w:r>
        <w:t xml:space="preserve"/>
      </w:r>
    </w:p>
    <w:tbl>
      <w:tblPr>
        <w:tblStyle w:val="PlainTable3"/>
        <w:tblW w:w="0" w:type="auto"/>
        <w:tblLayout w:type="fixed"/>
        <w:tblLook w:val="04A0" w:firstRow="1" w:lastRow="0" w:firstColumn="1" w:lastColumn="0" w:noHBand="0" w:noVBand="1"/>
      </w:tblPr>
      <w:tblGrid>
        <w:gridCol w:w="1647"/>
        <w:gridCol w:w="1320"/>
        <w:gridCol w:w="4010"/>
        <w:gridCol w:w="236"/>
        <w:gridCol w:w="2147"/>
      </w:tblGrid>
      <w:tr w:rsidRPr="00F6481B" w:rsidR="00F6481B" w:rsidTr="00F6481B" w14:paraId="3556CF0D"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47" w:type="dxa"/>
            <w:hideMark/>
          </w:tcPr>
          <w:p w:rsidRPr="00F6481B" w:rsidR="00F6481B" w:rsidP="00F6481B" w:rsidRDefault="00F6481B" w14:paraId="10D3EC81" w14:textId="77777777">
            <w:pPr>
              <w:ind w:left="360"/>
              <w:rPr>
                <w:rFonts w:asciiTheme="majorHAnsi" w:hAnsiTheme="majorHAnsi" w:cstheme="majorHAnsi"/>
                <w:spacing w:val="0"/>
                <w:sz w:val="20"/>
              </w:rPr>
            </w:pPr>
            <w:r w:rsidRPr="00F6481B">
              <w:rPr>
                <w:rFonts w:asciiTheme="majorHAnsi" w:hAnsiTheme="majorHAnsi" w:cstheme="majorHAnsi"/>
                <w:spacing w:val="0"/>
                <w:sz w:val="20"/>
              </w:rPr>
              <w:t>Date</w:t>
            </w:r>
          </w:p>
        </w:tc>
        <w:tc>
          <w:tcPr>
            <w:tcW w:w="1320" w:type="dxa"/>
            <w:hideMark/>
          </w:tcPr>
          <w:p w:rsidRPr="00F6481B" w:rsidR="00F6481B" w:rsidP="00F6481B" w:rsidRDefault="00F6481B" w14:paraId="2D24C670" w14:textId="77777777">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Version</w:t>
            </w:r>
          </w:p>
        </w:tc>
        <w:tc>
          <w:tcPr>
            <w:tcW w:w="4010" w:type="dxa"/>
            <w:hideMark/>
          </w:tcPr>
          <w:p w:rsidRPr="00F6481B" w:rsidR="00F6481B" w:rsidP="00F6481B" w:rsidRDefault="00F6481B" w14:paraId="76DD8BA7" w14:textId="77777777">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Description of Change</w:t>
            </w:r>
          </w:p>
        </w:tc>
        <w:tc>
          <w:tcPr>
            <w:tcW w:w="236" w:type="dxa"/>
          </w:tcPr>
          <w:p w:rsidRPr="00F6481B" w:rsidR="00F6481B" w:rsidP="00F6481B" w:rsidRDefault="00F6481B" w14:paraId="70994D16" w14:textId="77777777">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pacing w:val="0"/>
                <w:sz w:val="20"/>
              </w:rPr>
            </w:pPr>
          </w:p>
        </w:tc>
        <w:tc>
          <w:tcPr>
            <w:tcW w:w="2147" w:type="dxa"/>
            <w:hideMark/>
          </w:tcPr>
          <w:p w:rsidRPr="00F6481B" w:rsidR="00F6481B" w:rsidP="00F6481B" w:rsidRDefault="00F6481B" w14:paraId="2C43851F" w14:textId="70651310">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Author / Reviewer</w:t>
            </w:r>
          </w:p>
        </w:tc>
      </w:tr>
      <w:tr w:rsidRPr="00F6481B" w:rsidR="00F6481B" w:rsidTr="00F6481B" w14:paraId="15A20C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7" w:type="dxa"/>
            <w:hideMark/>
          </w:tcPr>
          <w:p w:rsidRPr="00F6481B" w:rsidR="00F6481B" w:rsidP="00F6481B" w:rsidRDefault="00F6481B" w14:paraId="5E5208ED" w14:textId="77777777">
            <w:pPr>
              <w:ind w:left="360"/>
              <w:rPr>
                <w:rFonts w:asciiTheme="majorHAnsi" w:hAnsiTheme="majorHAnsi" w:cstheme="majorHAnsi"/>
                <w:b w:val="0"/>
                <w:bCs w:val="0"/>
                <w:spacing w:val="0"/>
                <w:sz w:val="20"/>
              </w:rPr>
            </w:pPr>
            <w:r w:rsidRPr="00F6481B">
              <w:rPr>
                <w:rFonts w:asciiTheme="majorHAnsi" w:hAnsiTheme="majorHAnsi" w:cstheme="majorHAnsi"/>
                <w:b w:val="0"/>
                <w:bCs w:val="0"/>
                <w:spacing w:val="0"/>
                <w:sz w:val="20"/>
              </w:rPr>
              <w:t>13/2/2023</w:t>
            </w:r>
          </w:p>
        </w:tc>
        <w:tc>
          <w:tcPr>
            <w:tcW w:w="1320" w:type="dxa"/>
            <w:hideMark/>
          </w:tcPr>
          <w:p w:rsidRPr="00F6481B" w:rsidR="00F6481B" w:rsidP="00F6481B" w:rsidRDefault="00F6481B" w14:paraId="0C2D58D2" w14:textId="77777777">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Final</w:t>
            </w:r>
          </w:p>
        </w:tc>
        <w:tc>
          <w:tcPr>
            <w:tcW w:w="4010" w:type="dxa"/>
            <w:hideMark/>
          </w:tcPr>
          <w:p w:rsidRPr="00F6481B" w:rsidR="00F6481B" w:rsidP="00F6481B" w:rsidRDefault="00F6481B" w14:paraId="42B53945" w14:textId="77777777">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Initial policy drafting, framework integration, and approval.</w:t>
            </w:r>
          </w:p>
        </w:tc>
        <w:tc>
          <w:tcPr>
            <w:tcW w:w="236" w:type="dxa"/>
          </w:tcPr>
          <w:p w:rsidRPr="00F6481B" w:rsidR="00F6481B" w:rsidP="00F6481B" w:rsidRDefault="00F6481B" w14:paraId="645062FA" w14:textId="77777777">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p>
        </w:tc>
        <w:tc>
          <w:tcPr>
            <w:tcW w:w="2147" w:type="dxa"/>
            <w:hideMark/>
          </w:tcPr>
          <w:p w:rsidRPr="00F6481B" w:rsidR="00F6481B" w:rsidP="00F6481B" w:rsidRDefault="00F6481B" w14:paraId="3D62E2C2" w14:textId="442F43FF">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 xml:space="preserve">Si Thu Maung </w:t>
            </w:r>
            <w:proofErr w:type="spellStart"/>
            <w:r w:rsidRPr="00F6481B">
              <w:rPr>
                <w:rFonts w:asciiTheme="majorHAnsi" w:hAnsiTheme="majorHAnsi" w:cstheme="majorHAnsi"/>
                <w:spacing w:val="0"/>
                <w:sz w:val="20"/>
              </w:rPr>
              <w:t>Maung</w:t>
            </w:r>
            <w:proofErr w:type="spellEnd"/>
            <w:r w:rsidRPr="00F6481B">
              <w:rPr>
                <w:rFonts w:asciiTheme="majorHAnsi" w:hAnsiTheme="majorHAnsi" w:cstheme="majorHAnsi"/>
                <w:spacing w:val="0"/>
                <w:sz w:val="20"/>
              </w:rPr>
              <w:t xml:space="preserve"> / Win </w:t>
            </w:r>
            <w:proofErr w:type="spellStart"/>
            <w:r w:rsidRPr="00F6481B">
              <w:rPr>
                <w:rFonts w:asciiTheme="majorHAnsi" w:hAnsiTheme="majorHAnsi" w:cstheme="majorHAnsi"/>
                <w:spacing w:val="0"/>
                <w:sz w:val="20"/>
              </w:rPr>
              <w:t>Win</w:t>
            </w:r>
            <w:proofErr w:type="spellEnd"/>
            <w:r w:rsidRPr="00F6481B">
              <w:rPr>
                <w:rFonts w:asciiTheme="majorHAnsi" w:hAnsiTheme="majorHAnsi" w:cstheme="majorHAnsi"/>
                <w:spacing w:val="0"/>
                <w:sz w:val="20"/>
              </w:rPr>
              <w:t xml:space="preserve"> Tint</w:t>
            </w:r>
          </w:p>
        </w:tc>
      </w:tr>
      <w:tr w:rsidRPr="00F6481B" w:rsidR="00F6481B" w:rsidTr="00F6481B" w14:paraId="2568756B" w14:textId="77777777">
        <w:tc>
          <w:tcPr>
            <w:cnfStyle w:val="001000000000" w:firstRow="0" w:lastRow="0" w:firstColumn="1" w:lastColumn="0" w:oddVBand="0" w:evenVBand="0" w:oddHBand="0" w:evenHBand="0" w:firstRowFirstColumn="0" w:firstRowLastColumn="0" w:lastRowFirstColumn="0" w:lastRowLastColumn="0"/>
            <w:tcW w:w="1647" w:type="dxa"/>
            <w:hideMark/>
          </w:tcPr>
          <w:p w:rsidRPr="00F6481B" w:rsidR="00F6481B" w:rsidP="00F6481B" w:rsidRDefault="00F6481B" w14:paraId="04C1F8A0" w14:textId="77777777">
            <w:pPr>
              <w:ind w:left="360"/>
              <w:rPr>
                <w:rFonts w:asciiTheme="majorHAnsi" w:hAnsiTheme="majorHAnsi" w:cstheme="majorHAnsi"/>
                <w:b w:val="0"/>
                <w:bCs w:val="0"/>
                <w:spacing w:val="0"/>
                <w:sz w:val="20"/>
              </w:rPr>
            </w:pPr>
            <w:r w:rsidRPr="00F6481B">
              <w:rPr>
                <w:rFonts w:asciiTheme="majorHAnsi" w:hAnsiTheme="majorHAnsi" w:cstheme="majorHAnsi"/>
                <w:b w:val="0"/>
                <w:bCs w:val="0"/>
                <w:i/>
                <w:iCs/>
                <w:spacing w:val="0"/>
                <w:sz w:val="20"/>
              </w:rPr>
              <w:t>Current Review</w:t>
            </w:r>
          </w:p>
        </w:tc>
        <w:tc>
          <w:tcPr>
            <w:tcW w:w="1320" w:type="dxa"/>
            <w:hideMark/>
          </w:tcPr>
          <w:p w:rsidRPr="00F6481B" w:rsidR="00F6481B" w:rsidP="00F6481B" w:rsidRDefault="00F6481B" w14:paraId="206BD09E" w14:textId="77777777">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FY25-26</w:t>
            </w:r>
          </w:p>
        </w:tc>
        <w:tc>
          <w:tcPr>
            <w:tcW w:w="4010" w:type="dxa"/>
            <w:hideMark/>
          </w:tcPr>
          <w:p w:rsidRPr="00F6481B" w:rsidR="00F6481B" w:rsidP="00F6481B" w:rsidRDefault="00F6481B" w14:paraId="632F039B" w14:textId="77777777">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Remark added to align high school definition with the updated Grade-12 Basic Education System.</w:t>
            </w:r>
          </w:p>
        </w:tc>
        <w:tc>
          <w:tcPr>
            <w:tcW w:w="236" w:type="dxa"/>
          </w:tcPr>
          <w:p w:rsidRPr="00F6481B" w:rsidR="00F6481B" w:rsidP="00F6481B" w:rsidRDefault="00F6481B" w14:paraId="32E00C39" w14:textId="77777777">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p>
        </w:tc>
        <w:tc>
          <w:tcPr>
            <w:tcW w:w="2147" w:type="dxa"/>
            <w:hideMark/>
          </w:tcPr>
          <w:p w:rsidRPr="00F6481B" w:rsidR="00F6481B" w:rsidP="00F6481B" w:rsidRDefault="00F6481B" w14:paraId="1DAA32B8" w14:textId="7AF20CC0">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 xml:space="preserve">Win Zaw Htet / Win </w:t>
            </w:r>
            <w:proofErr w:type="spellStart"/>
            <w:r w:rsidRPr="00F6481B">
              <w:rPr>
                <w:rFonts w:asciiTheme="majorHAnsi" w:hAnsiTheme="majorHAnsi" w:cstheme="majorHAnsi"/>
                <w:spacing w:val="0"/>
                <w:sz w:val="20"/>
              </w:rPr>
              <w:t>Win</w:t>
            </w:r>
            <w:proofErr w:type="spellEnd"/>
            <w:r w:rsidRPr="00F6481B">
              <w:rPr>
                <w:rFonts w:asciiTheme="majorHAnsi" w:hAnsiTheme="majorHAnsi" w:cstheme="majorHAnsi"/>
                <w:spacing w:val="0"/>
                <w:sz w:val="20"/>
              </w:rPr>
              <w:t xml:space="preserve"> Tint</w:t>
            </w:r>
          </w:p>
        </w:tc>
      </w:tr>
    </w:tbl>
    <w:p w:rsidRPr="00F6481B" w:rsidR="00F6481B" w:rsidP="00D6149B" w:rsidRDefault="00F6481B" w14:paraId="532A0E6A" w14:textId="77777777">
      <w:pPr>
        <w:ind w:left="360"/>
        <w:rPr>
          <w:rFonts w:asciiTheme="majorHAnsi" w:hAnsiTheme="majorHAnsi" w:cstheme="majorHAnsi"/>
          <w:b/>
          <w:bCs/>
          <w:spacing w:val="0"/>
          <w:sz w:val="20"/>
        </w:rPr>
      </w:pPr>
      <w:r>
        <w:t xml:space="preserve"/>
      </w:r>
    </w:p>
    <w:p w:rsidRPr="00F6481B" w:rsidR="00F6481B" w:rsidP="00D6149B" w:rsidRDefault="00F6481B" w14:paraId="051D975E" w14:textId="77777777">
      <w:pPr>
        <w:ind w:left="360"/>
        <w:rPr>
          <w:rFonts w:asciiTheme="majorHAnsi" w:hAnsiTheme="majorHAnsi" w:cstheme="majorHAnsi"/>
          <w:b/>
          <w:bCs/>
          <w:spacing w:val="0"/>
          <w:sz w:val="20"/>
        </w:rPr>
      </w:pPr>
      <w:r>
        <w:t xml:space="preserve"/>
      </w:r>
    </w:p>
    <w:p w:rsidRPr="00F6481B" w:rsidR="00871ED3" w:rsidP="00871ED3" w:rsidRDefault="00871ED3" w14:paraId="219364A0" w14:textId="77777777">
      <w:pPr>
        <w:rPr>
          <w:rFonts w:asciiTheme="majorHAnsi" w:hAnsiTheme="majorHAnsi" w:cstheme="majorHAnsi"/>
          <w:spacing w:val="0"/>
          <w:sz w:val="20"/>
        </w:rPr>
      </w:pPr>
      <w:r>
        <w:t xml:space="preserve"/>
      </w:r>
    </w:p>
    <w:sectPr w:rsidRPr="00F6481B" w:rsidR="00871ED3" w:rsidSect="00871ED3">
      <w:headerReference w:type="even" r:id="rId8"/>
      <w:headerReference w:type="default" r:id="rId9"/>
      <w:footerReference w:type="default" r:id="rId10"/>
      <w:headerReference w:type="first" r:id="rId11"/>
      <w:footerReference w:type="first" r:id="rId12"/>
      <w:pgSz w:w="12240" w:h="15840" w:orient="portrait" w:code="1"/>
      <w:pgMar w:top="1872" w:right="1440" w:bottom="1728" w:left="1440" w:header="432" w:footer="432"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556D" w:rsidRDefault="00CE556D" w14:paraId="6BC7356F" w14:textId="77777777">
      <w:r>
        <w:separator/>
      </w:r>
    </w:p>
    <w:p w:rsidR="00CE556D" w:rsidRDefault="00CE556D" w14:paraId="5459C242" w14:textId="77777777"/>
  </w:endnote>
  <w:endnote w:type="continuationSeparator" w:id="0">
    <w:p w:rsidR="00CE556D" w:rsidRDefault="00CE556D" w14:paraId="0FFF154A" w14:textId="77777777">
      <w:r>
        <w:continuationSeparator/>
      </w:r>
    </w:p>
    <w:p w:rsidR="00CE556D" w:rsidRDefault="00CE556D" w14:paraId="47E07519"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029791"/>
      <w:docPartObj>
        <w:docPartGallery w:val="Page Numbers (Bottom of Page)"/>
        <w:docPartUnique/>
      </w:docPartObj>
    </w:sdtPr>
    <w:sdtEndPr>
      <w:rPr>
        <w:noProof/>
      </w:rPr>
    </w:sdtEndPr>
    <w:sdtContent>
      <w:p w:rsidR="00871ED3" w:rsidRDefault="00871ED3" w14:paraId="36EC7122" w14:textId="777777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871ED3" w:rsidRDefault="00871ED3" w14:paraId="27BCF527" w14:textId="77777777">
    <w:pPr>
      <w:pStyle w:val="Footer"/>
      <w:tabs>
        <w:tab w:pos="10800" w:val="right"/>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F72CB" w:rsidR="00E135F2" w:rsidP="00E135F2" w:rsidRDefault="00E135F2" w14:paraId="3ABCA142" w14:textId="77777777">
    <w:pPr>
      <w:pStyle w:val="ContactInformation"/>
      <w:jc w:val="center"/>
      <w:rPr>
        <w:b/>
        <w:color w:val="595959" w:themeColor="text1" w:themeTint="A6"/>
      </w:rPr>
    </w:pPr>
    <w:r w:rsidRPr="008F72CB">
      <w:rPr>
        <w:b/>
        <w:color w:val="595959" w:themeColor="text1" w:themeTint="A6"/>
      </w:rPr>
      <w:t>City Holdings L</w:t>
    </w:r>
    <w:r>
      <w:rPr>
        <w:b/>
        <w:color w:val="595959" w:themeColor="text1" w:themeTint="A6"/>
      </w:rPr>
      <w:t>imited</w:t>
    </w:r>
  </w:p>
  <w:p w:rsidR="00E135F2" w:rsidP="00E135F2" w:rsidRDefault="00E135F2" w14:paraId="71832BE7" w14:textId="77777777">
    <w:pPr>
      <w:pStyle w:val="ContactInformation"/>
      <w:jc w:val="center"/>
      <w:rPr>
        <w:color w:val="595959" w:themeColor="text1" w:themeTint="A6"/>
      </w:rPr>
    </w:pPr>
    <w:r>
      <w:rPr>
        <w:color w:val="595959" w:themeColor="text1" w:themeTint="A6"/>
      </w:rPr>
      <w:t xml:space="preserve">#08, 03-04, </w:t>
    </w:r>
    <w:proofErr w:type="spellStart"/>
    <w:r w:rsidRPr="00AF6AC5">
      <w:rPr>
        <w:color w:val="595959" w:themeColor="text1" w:themeTint="A6"/>
      </w:rPr>
      <w:t>Kantharyar</w:t>
    </w:r>
    <w:proofErr w:type="spellEnd"/>
    <w:r>
      <w:rPr>
        <w:color w:val="595959" w:themeColor="text1" w:themeTint="A6"/>
      </w:rPr>
      <w:t xml:space="preserve"> Office Tower</w:t>
    </w:r>
  </w:p>
  <w:p w:rsidR="00E135F2" w:rsidP="00E135F2" w:rsidRDefault="00E135F2" w14:paraId="50382F55" w14:textId="77777777">
    <w:pPr>
      <w:pStyle w:val="ContactInformation"/>
      <w:jc w:val="center"/>
      <w:rPr>
        <w:color w:val="595959" w:themeColor="text1" w:themeTint="A6"/>
      </w:rPr>
    </w:pPr>
    <w:proofErr w:type="spellStart"/>
    <w:r>
      <w:rPr>
        <w:color w:val="595959" w:themeColor="text1" w:themeTint="A6"/>
      </w:rPr>
      <w:t>Mingalar</w:t>
    </w:r>
    <w:proofErr w:type="spellEnd"/>
    <w:r>
      <w:rPr>
        <w:color w:val="595959" w:themeColor="text1" w:themeTint="A6"/>
      </w:rPr>
      <w:t xml:space="preserve"> Taung Nyunt</w:t>
    </w:r>
    <w:r w:rsidRPr="00AF6AC5">
      <w:rPr>
        <w:color w:val="595959" w:themeColor="text1" w:themeTint="A6"/>
      </w:rPr>
      <w:t>, Yangon</w:t>
    </w:r>
    <w:r>
      <w:rPr>
        <w:color w:val="595959" w:themeColor="text1" w:themeTint="A6"/>
      </w:rPr>
      <w:t>, Myanmar</w:t>
    </w:r>
  </w:p>
  <w:p w:rsidR="005D115F" w:rsidP="00E135F2" w:rsidRDefault="00E135F2" w14:paraId="167CB7CF" w14:textId="77777777">
    <w:pPr>
      <w:pStyle w:val="ContactInformation"/>
      <w:jc w:val="center"/>
      <w:rPr>
        <w:color w:val="595959" w:themeColor="text1" w:themeTint="A6"/>
      </w:rPr>
    </w:pPr>
    <w:proofErr w:type="gramStart"/>
    <w:r w:rsidRPr="008F72CB">
      <w:rPr>
        <w:color w:val="595959" w:themeColor="text1" w:themeTint="A6"/>
      </w:rPr>
      <w:t>Tel :</w:t>
    </w:r>
    <w:proofErr w:type="gramEnd"/>
    <w:r w:rsidRPr="008F72CB">
      <w:rPr>
        <w:color w:val="595959" w:themeColor="text1" w:themeTint="A6"/>
      </w:rPr>
      <w:t xml:space="preserve"> (959) 799173071</w:t>
    </w:r>
  </w:p>
  <w:p w:rsidR="00E135F2" w:rsidP="00E135F2" w:rsidRDefault="00E135F2" w14:paraId="49A43134" w14:textId="77777777">
    <w:pPr>
      <w:pStyle w:val="ContactInformation"/>
      <w:jc w:val="center"/>
      <w:rPr>
        <w:color w:val="595959" w:themeColor="text1" w:themeTint="A6"/>
      </w:rPr>
    </w:pPr>
    <w:hyperlink w:history="1" r:id="rId1">
      <w:r w:rsidRPr="0020595B">
        <w:rPr>
          <w:rStyle w:val="Hyperlink"/>
        </w:rPr>
        <w:t>www.cityholdings.com.mm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556D" w:rsidRDefault="00CE556D" w14:paraId="0E36C715" w14:textId="77777777">
      <w:r>
        <w:separator/>
      </w:r>
    </w:p>
    <w:p w:rsidR="00CE556D" w:rsidRDefault="00CE556D" w14:paraId="66803077" w14:textId="77777777"/>
  </w:footnote>
  <w:footnote w:type="continuationSeparator" w:id="0">
    <w:p w:rsidR="00CE556D" w:rsidRDefault="00CE556D" w14:paraId="75A01508" w14:textId="77777777">
      <w:r>
        <w:continuationSeparator/>
      </w:r>
    </w:p>
    <w:p w:rsidR="00CE556D" w:rsidRDefault="00CE556D" w14:paraId="1953B99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2512" w:rsidP="005B2512" w:rsidRDefault="005B2512" w14:paraId="5FB983A5" w14:textId="77777777">
    <w:pPr>
      <w:pStyle w:val="Header"/>
    </w:pPr>
  </w:p>
  <w:p w:rsidR="00FC1CFA" w:rsidRDefault="00FC1CFA" w14:paraId="6AFC3E2F"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533D27" w:rsidR="00533D27" w:rsidP="00533D27" w:rsidRDefault="00533D27" w14:paraId="65DCEDA9" w14:textId="1D3AE503">
    <w:pPr>
      <w:pStyle w:val="Header"/>
      <w:rPr>
        <w:sz w:val="20"/>
        <w:szCs w:val="20"/>
      </w:rPr>
    </w:pPr>
    <w:r>
      <w:rPr>
        <w:rFonts w:ascii="Calibri" w:hAnsi="Calibri" w:cs="Calibri"/>
        <w:sz w:val="20"/>
        <w:szCs w:val="20"/>
      </w:rPr>
      <w:t xml:space="preserve">POLICY TEMPLATE - AWARD AND RECOGNITION</w:t>
    </w:r>
    <w:r w:rsidR="005B2391">
      <w:rPr>
        <w:sz w:val="20"/>
        <w:szCs w:val="20"/>
      </w:rPr>
      <w:tab/>
    </w:r>
    <w:r w:rsidR="007B70EC">
      <w:rPr>
        <w:noProof/>
      </w:rPr>
      <w:drawing>
        <wp:inline distT="0" distB="0" distL="0" distR="0" wp14:anchorId="052B476A" wp14:editId="700EC961">
          <wp:extent cx="1584339" cy="655063"/>
          <wp:effectExtent l="0" t="0" r="0" b="0"/>
          <wp:docPr id="16736140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2930" cy="658615"/>
                  </a:xfrm>
                  <a:prstGeom prst="rect">
                    <a:avLst/>
                  </a:prstGeom>
                  <a:noFill/>
                  <a:ln>
                    <a:noFill/>
                  </a:ln>
                </pic:spPr>
              </pic:pic>
            </a:graphicData>
          </a:graphic>
        </wp:inline>
      </w:drawing>
    </w:r>
  </w:p>
  <w:p w:rsidRPr="00871ED3" w:rsidR="00C74764" w:rsidP="00533D27" w:rsidRDefault="00533D27" w14:paraId="679655E4" w14:textId="3B55B66C">
    <w:pPr>
      <w:pStyle w:val="Header"/>
    </w:pPr>
    <w:r>
      <w:rPr>
        <w:rFonts w:ascii="Calibri" w:hAnsi="Calibri" w:cs="Calibri"/>
        <w:sz w:val="20"/>
        <w:szCs w:val="20"/>
      </w:rPr>
      <w:t xml:space="preserve">HR-ARP-001</w:t>
    </w:r>
    <w:r w:rsidR="005B2391">
      <w:rPr>
        <w:sz w:val="20"/>
        <w:szCs w:val="20"/>
      </w:rPr>
      <w:t xml:space="preserve"> </w:t>
    </w:r>
    <w:r w:rsidR="00871ED3">
      <w:rPr>
        <w:sz w:val="20"/>
        <w:szCs w:val="20"/>
      </w:rPr>
      <w:ptab w:alignment="left" w:relativeTo="margin" w:leader="none"/>
    </w:r>
    <w:r>
      <w:rPr>
        <w:noProof/>
      </w:rPr>
      <mc:AlternateContent>
        <mc:Choice Requires="wps">
          <w:drawing>
            <wp:anchor distT="0" distB="0" distL="114300" distR="114300" simplePos="0" relativeHeight="251658240" behindDoc="0" locked="0" layoutInCell="1" allowOverlap="1" wp14:anchorId="57BA3840" wp14:editId="1E0CDF1F">
              <wp:simplePos x="0" y="0"/>
              <wp:positionH relativeFrom="column">
                <wp:posOffset>0</wp:posOffset>
              </wp:positionH>
              <wp:positionV relativeFrom="paragraph">
                <wp:posOffset>701202</wp:posOffset>
              </wp:positionV>
              <wp:extent cx="5936689"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59366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3B15BAE1">
            <v:line id="Straight Connector 8"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from="0,55.2pt" to="467.45pt,55.2pt" w14:anchorId="437087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00E135F2" w:rsidP="00C74764" w:rsidRDefault="00C74764" w14:paraId="3353AA00" w14:textId="77777777">
    <w:pPr>
      <w:pStyle w:val="Header"/>
      <w:jc w:val="right"/>
    </w:pPr>
    <w:r w:rsidRPr="00676843">
      <w:rPr>
        <w:noProof/>
      </w:rPr>
      <w:drawing>
        <wp:inline distT="0" distB="0" distL="0" distR="0" wp14:anchorId="6ED86301" wp14:editId="7E5B06C9">
          <wp:extent cx="1577340" cy="844969"/>
          <wp:effectExtent l="0" t="0" r="3810" b="0"/>
          <wp:docPr id="12" name="Picture 5">
            <a:extLst xmlns:a="http://schemas.openxmlformats.org/drawingml/2006/main">
              <a:ext uri="{FF2B5EF4-FFF2-40B4-BE49-F238E27FC236}">
                <a16:creationId xmlns:a16="http://schemas.microsoft.com/office/drawing/2014/main" id="{F1C87E76-F759-486C-A9B0-2B940B4D1D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1C87E76-F759-486C-A9B0-2B940B4D1DA5}"/>
                      </a:ext>
                    </a:extLst>
                  </pic:cNvPr>
                  <pic:cNvPicPr>
                    <a:picLocks noChangeAspect="1"/>
                  </pic:cNvPicPr>
                </pic:nvPicPr>
                <pic:blipFill rotWithShape="1">
                  <a:blip r:embed="rId1"/>
                  <a:srcRect l="26934" t="59448" r="55653" b="23961"/>
                  <a:stretch/>
                </pic:blipFill>
                <pic:spPr bwMode="auto">
                  <a:xfrm>
                    <a:off x="0" y="0"/>
                    <a:ext cx="1586020" cy="849619"/>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62B72"/>
    <w:multiLevelType w:val="hybridMultilevel"/>
    <w:tmpl w:val="E44843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A3D1784"/>
    <w:multiLevelType w:val="hybridMultilevel"/>
    <w:tmpl w:val="BAB682C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372F3530"/>
    <w:multiLevelType w:val="multilevel"/>
    <w:tmpl w:val="875434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85D021B"/>
    <w:multiLevelType w:val="hybridMultilevel"/>
    <w:tmpl w:val="0896DAE2"/>
    <w:lvl w:ilvl="0" w:tplc="BE6256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DF502F"/>
    <w:multiLevelType w:val="hybridMultilevel"/>
    <w:tmpl w:val="9D5A11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52067FF2"/>
    <w:multiLevelType w:val="hybridMultilevel"/>
    <w:tmpl w:val="FA1A7000"/>
    <w:lvl w:ilvl="0" w:tplc="6CBE498C">
      <w:start w:val="1"/>
      <w:numFmt w:val="upperRoman"/>
      <w:lvlText w:val="%1."/>
      <w:lvlJc w:val="left"/>
      <w:pPr>
        <w:ind w:left="765" w:hanging="72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6" w15:restartNumberingAfterBreak="0">
    <w:nsid w:val="5D967C0F"/>
    <w:multiLevelType w:val="hybridMultilevel"/>
    <w:tmpl w:val="66F66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ED75CF"/>
    <w:multiLevelType w:val="hybridMultilevel"/>
    <w:tmpl w:val="C19AB6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6282563D"/>
    <w:multiLevelType w:val="hybridMultilevel"/>
    <w:tmpl w:val="D15427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B817B3"/>
    <w:multiLevelType w:val="hybridMultilevel"/>
    <w:tmpl w:val="C630A75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1" w16cid:durableId="1541017789">
    <w:abstractNumId w:val="6"/>
  </w:num>
  <w:num w:numId="2" w16cid:durableId="1348215089">
    <w:abstractNumId w:val="8"/>
  </w:num>
  <w:num w:numId="3" w16cid:durableId="964774097">
    <w:abstractNumId w:val="0"/>
  </w:num>
  <w:num w:numId="4" w16cid:durableId="1935479462">
    <w:abstractNumId w:val="1"/>
  </w:num>
  <w:num w:numId="5" w16cid:durableId="2015103309">
    <w:abstractNumId w:val="5"/>
  </w:num>
  <w:num w:numId="6" w16cid:durableId="1426222887">
    <w:abstractNumId w:val="3"/>
  </w:num>
  <w:num w:numId="7" w16cid:durableId="848717690">
    <w:abstractNumId w:val="2"/>
  </w:num>
  <w:num w:numId="8" w16cid:durableId="858348436">
    <w:abstractNumId w:val="9"/>
  </w:num>
  <w:num w:numId="9" w16cid:durableId="227881645">
    <w:abstractNumId w:val="7"/>
  </w:num>
  <w:num w:numId="10" w16cid:durableId="8063755">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7"/>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9A8"/>
    <w:rsid w:val="00021624"/>
    <w:rsid w:val="0002719F"/>
    <w:rsid w:val="00044DD2"/>
    <w:rsid w:val="0005336B"/>
    <w:rsid w:val="00127233"/>
    <w:rsid w:val="00145CC2"/>
    <w:rsid w:val="00185D35"/>
    <w:rsid w:val="00190041"/>
    <w:rsid w:val="00191890"/>
    <w:rsid w:val="001A7633"/>
    <w:rsid w:val="001D734E"/>
    <w:rsid w:val="001E45B0"/>
    <w:rsid w:val="001F2176"/>
    <w:rsid w:val="001F721A"/>
    <w:rsid w:val="0021044E"/>
    <w:rsid w:val="00254A8D"/>
    <w:rsid w:val="0028640C"/>
    <w:rsid w:val="00297973"/>
    <w:rsid w:val="002E2AAC"/>
    <w:rsid w:val="002F41FB"/>
    <w:rsid w:val="00316597"/>
    <w:rsid w:val="003411EE"/>
    <w:rsid w:val="0035569D"/>
    <w:rsid w:val="00382CEF"/>
    <w:rsid w:val="003B573D"/>
    <w:rsid w:val="00403726"/>
    <w:rsid w:val="004059A8"/>
    <w:rsid w:val="00406DF0"/>
    <w:rsid w:val="00414AAD"/>
    <w:rsid w:val="00445255"/>
    <w:rsid w:val="004D28FD"/>
    <w:rsid w:val="004F154F"/>
    <w:rsid w:val="005078FC"/>
    <w:rsid w:val="005315BE"/>
    <w:rsid w:val="00533D27"/>
    <w:rsid w:val="00540599"/>
    <w:rsid w:val="005B2391"/>
    <w:rsid w:val="005B2512"/>
    <w:rsid w:val="005D115F"/>
    <w:rsid w:val="006402F4"/>
    <w:rsid w:val="006654BB"/>
    <w:rsid w:val="006B5395"/>
    <w:rsid w:val="006B6191"/>
    <w:rsid w:val="006D06B3"/>
    <w:rsid w:val="006D296A"/>
    <w:rsid w:val="0070591E"/>
    <w:rsid w:val="007079C4"/>
    <w:rsid w:val="007200DA"/>
    <w:rsid w:val="00737253"/>
    <w:rsid w:val="00745B7A"/>
    <w:rsid w:val="0075530A"/>
    <w:rsid w:val="007951F7"/>
    <w:rsid w:val="00796161"/>
    <w:rsid w:val="007B19B8"/>
    <w:rsid w:val="007B70EC"/>
    <w:rsid w:val="007C07A8"/>
    <w:rsid w:val="007E4700"/>
    <w:rsid w:val="007F1B6E"/>
    <w:rsid w:val="007F31B9"/>
    <w:rsid w:val="007F6A20"/>
    <w:rsid w:val="00845A3E"/>
    <w:rsid w:val="00850AA6"/>
    <w:rsid w:val="00871ED3"/>
    <w:rsid w:val="008742C2"/>
    <w:rsid w:val="0088562E"/>
    <w:rsid w:val="008871D7"/>
    <w:rsid w:val="008A133F"/>
    <w:rsid w:val="008F72CB"/>
    <w:rsid w:val="00914C73"/>
    <w:rsid w:val="00921DE1"/>
    <w:rsid w:val="00995FC9"/>
    <w:rsid w:val="009F1BD9"/>
    <w:rsid w:val="00A12A17"/>
    <w:rsid w:val="00A30E93"/>
    <w:rsid w:val="00A40CBE"/>
    <w:rsid w:val="00A51461"/>
    <w:rsid w:val="00A533E5"/>
    <w:rsid w:val="00A56B2D"/>
    <w:rsid w:val="00A57F15"/>
    <w:rsid w:val="00A62DF6"/>
    <w:rsid w:val="00A71E67"/>
    <w:rsid w:val="00AB039F"/>
    <w:rsid w:val="00AC0B19"/>
    <w:rsid w:val="00AF6AC5"/>
    <w:rsid w:val="00B2552F"/>
    <w:rsid w:val="00B341C1"/>
    <w:rsid w:val="00B630F4"/>
    <w:rsid w:val="00B71495"/>
    <w:rsid w:val="00B831D2"/>
    <w:rsid w:val="00B92447"/>
    <w:rsid w:val="00BB4C11"/>
    <w:rsid w:val="00BC797E"/>
    <w:rsid w:val="00C167DB"/>
    <w:rsid w:val="00C2075F"/>
    <w:rsid w:val="00C519F2"/>
    <w:rsid w:val="00C56BEF"/>
    <w:rsid w:val="00C57217"/>
    <w:rsid w:val="00C67BA6"/>
    <w:rsid w:val="00C717DD"/>
    <w:rsid w:val="00C74764"/>
    <w:rsid w:val="00CC2C6B"/>
    <w:rsid w:val="00CE556D"/>
    <w:rsid w:val="00CF303B"/>
    <w:rsid w:val="00D00195"/>
    <w:rsid w:val="00D14D5D"/>
    <w:rsid w:val="00D20538"/>
    <w:rsid w:val="00D52047"/>
    <w:rsid w:val="00D6149B"/>
    <w:rsid w:val="00D84B7E"/>
    <w:rsid w:val="00DA116D"/>
    <w:rsid w:val="00DA4926"/>
    <w:rsid w:val="00DB5E11"/>
    <w:rsid w:val="00DB7BE3"/>
    <w:rsid w:val="00DC5F70"/>
    <w:rsid w:val="00DF13C3"/>
    <w:rsid w:val="00E135F2"/>
    <w:rsid w:val="00E71573"/>
    <w:rsid w:val="00E777A4"/>
    <w:rsid w:val="00E97C37"/>
    <w:rsid w:val="00ED28F4"/>
    <w:rsid w:val="00ED43AE"/>
    <w:rsid w:val="00EF31FC"/>
    <w:rsid w:val="00F25FBB"/>
    <w:rsid w:val="00F55550"/>
    <w:rsid w:val="00F6481B"/>
    <w:rsid w:val="00F66CDB"/>
    <w:rsid w:val="00FC1CFA"/>
    <w:rsid w:val="00FF44A7"/>
    <w:rsid w:val="00FF6314"/>
    <w:rsid w:val="59249273"/>
    <w:rsid w:val="5F205075"/>
  </w:rsids>
  <m:mathPr>
    <m:mathFont m:val="Cambria Math"/>
    <m:brkBin m:val="before"/>
    <m:brkBinSub m:val="--"/>
    <m:smallFrac/>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C6F1E8"/>
  <w15:docId w15:val="{AC79EF5B-AACA-4F95-8743-D7D0E2FF25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6149B"/>
    <w:rPr>
      <w:rFonts w:ascii="Century Gothic" w:hAnsi="Century Gothic"/>
      <w:spacing w:val="-5"/>
      <w:sz w:val="18"/>
    </w:rPr>
  </w:style>
  <w:style w:type="paragraph" w:styleId="Heading1">
    <w:name w:val="heading 1"/>
    <w:basedOn w:val="Normal"/>
    <w:next w:val="Normal"/>
    <w:qFormat/>
    <w:rsid w:val="005D115F"/>
    <w:pPr>
      <w:spacing w:before="1200"/>
      <w:outlineLvl w:val="0"/>
    </w:pPr>
    <w:rPr>
      <w:caps/>
      <w:color w:val="2A5A78"/>
      <w:sz w:val="84"/>
      <w:szCs w:val="44"/>
    </w:rPr>
  </w:style>
  <w:style w:type="paragraph" w:styleId="Heading2">
    <w:name w:val="heading 2"/>
    <w:basedOn w:val="Heading1"/>
    <w:next w:val="Normal"/>
    <w:qFormat/>
    <w:rsid w:val="005D115F"/>
    <w:pPr>
      <w:spacing w:before="0"/>
      <w:jc w:val="right"/>
      <w:outlineLvl w:val="1"/>
    </w:pPr>
    <w:rPr>
      <w:b/>
      <w:sz w:val="28"/>
    </w:rPr>
  </w:style>
  <w:style w:type="paragraph" w:styleId="Heading3">
    <w:name w:val="heading 3"/>
    <w:basedOn w:val="Normal"/>
    <w:next w:val="Normal"/>
    <w:qFormat/>
    <w:rsid w:val="005D115F"/>
    <w:pPr>
      <w:spacing w:before="320" w:after="80"/>
      <w:outlineLvl w:val="2"/>
    </w:pPr>
    <w:rPr>
      <w:color w:val="2A5A78"/>
      <w:sz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rsid w:val="005B2512"/>
    <w:pPr>
      <w:tabs>
        <w:tab w:val="right" w:pos="9360"/>
      </w:tabs>
    </w:pPr>
    <w:rPr>
      <w:b/>
      <w:caps/>
      <w:color w:val="2A5A78"/>
      <w:szCs w:val="18"/>
    </w:rPr>
  </w:style>
  <w:style w:type="paragraph" w:styleId="Footer">
    <w:name w:val="footer"/>
    <w:basedOn w:val="Normal"/>
    <w:link w:val="FooterChar"/>
    <w:uiPriority w:val="99"/>
    <w:rsid w:val="005B2512"/>
    <w:pPr>
      <w:tabs>
        <w:tab w:val="right" w:pos="9360"/>
      </w:tabs>
    </w:pPr>
    <w:rPr>
      <w:b/>
      <w:caps/>
      <w:color w:val="2A5A78"/>
      <w:szCs w:val="18"/>
    </w:rPr>
  </w:style>
  <w:style w:type="paragraph" w:styleId="ContactInformation" w:customStyle="1">
    <w:name w:val="Contact Information"/>
    <w:basedOn w:val="Normal"/>
    <w:rsid w:val="005D115F"/>
    <w:pPr>
      <w:spacing w:line="180" w:lineRule="exact"/>
    </w:pPr>
    <w:rPr>
      <w:color w:val="2A5A78"/>
      <w:sz w:val="16"/>
    </w:rPr>
  </w:style>
  <w:style w:type="paragraph" w:styleId="ContactName" w:customStyle="1">
    <w:name w:val="Contact Name"/>
    <w:basedOn w:val="ContactInformation"/>
    <w:rsid w:val="00995FC9"/>
    <w:rPr>
      <w:b/>
    </w:rPr>
  </w:style>
  <w:style w:type="paragraph" w:styleId="Subhead" w:customStyle="1">
    <w:name w:val="Subhead"/>
    <w:basedOn w:val="Normal"/>
    <w:rsid w:val="005D115F"/>
    <w:pPr>
      <w:spacing w:after="600"/>
    </w:pPr>
    <w:rPr>
      <w:i/>
      <w:color w:val="2A5A78"/>
      <w:sz w:val="22"/>
    </w:rPr>
  </w:style>
  <w:style w:type="paragraph" w:styleId="Text" w:customStyle="1">
    <w:name w:val="Text"/>
    <w:basedOn w:val="Normal"/>
    <w:link w:val="TextChar"/>
    <w:rsid w:val="005D115F"/>
    <w:pPr>
      <w:spacing w:after="220" w:line="336" w:lineRule="auto"/>
    </w:pPr>
    <w:rPr>
      <w:spacing w:val="0"/>
      <w:szCs w:val="18"/>
    </w:rPr>
  </w:style>
  <w:style w:type="paragraph" w:styleId="BalloonText">
    <w:name w:val="Balloon Text"/>
    <w:basedOn w:val="Normal"/>
    <w:semiHidden/>
    <w:rsid w:val="00BB4C11"/>
    <w:rPr>
      <w:rFonts w:cs="Tahoma"/>
      <w:sz w:val="16"/>
      <w:szCs w:val="16"/>
    </w:rPr>
  </w:style>
  <w:style w:type="paragraph" w:styleId="BoldText" w:customStyle="1">
    <w:name w:val="Bold Text"/>
    <w:basedOn w:val="Text"/>
    <w:link w:val="BoldTextChar"/>
    <w:rsid w:val="005D115F"/>
    <w:rPr>
      <w:b/>
    </w:rPr>
  </w:style>
  <w:style w:type="character" w:styleId="TextChar" w:customStyle="1">
    <w:name w:val="Text Char"/>
    <w:basedOn w:val="DefaultParagraphFont"/>
    <w:link w:val="Text"/>
    <w:rsid w:val="005D115F"/>
    <w:rPr>
      <w:rFonts w:ascii="Century Gothic" w:hAnsi="Century Gothic"/>
      <w:sz w:val="18"/>
      <w:szCs w:val="18"/>
      <w:lang w:val="en-US" w:eastAsia="en-US" w:bidi="ar-SA"/>
    </w:rPr>
  </w:style>
  <w:style w:type="character" w:styleId="BoldTextChar" w:customStyle="1">
    <w:name w:val="Bold Text Char"/>
    <w:basedOn w:val="TextChar"/>
    <w:link w:val="BoldText"/>
    <w:rsid w:val="005D115F"/>
    <w:rPr>
      <w:rFonts w:ascii="Century Gothic" w:hAnsi="Century Gothic"/>
      <w:b/>
      <w:sz w:val="18"/>
      <w:szCs w:val="18"/>
      <w:lang w:val="en-US" w:eastAsia="en-US" w:bidi="ar-SA"/>
    </w:rPr>
  </w:style>
  <w:style w:type="paragraph" w:styleId="ListParagraph">
    <w:name w:val="List Paragraph"/>
    <w:basedOn w:val="Normal"/>
    <w:uiPriority w:val="34"/>
    <w:qFormat/>
    <w:rsid w:val="006D06B3"/>
    <w:pPr>
      <w:ind w:left="720"/>
      <w:contextualSpacing/>
    </w:pPr>
  </w:style>
  <w:style w:type="table" w:styleId="TableGrid">
    <w:name w:val="Table Grid"/>
    <w:basedOn w:val="TableNormal"/>
    <w:rsid w:val="006D06B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nhideWhenUsed/>
    <w:rsid w:val="00A57F15"/>
    <w:rPr>
      <w:color w:val="0000FF" w:themeColor="hyperlink"/>
      <w:u w:val="single"/>
    </w:rPr>
  </w:style>
  <w:style w:type="character" w:styleId="UnresolvedMention">
    <w:name w:val="Unresolved Mention"/>
    <w:basedOn w:val="DefaultParagraphFont"/>
    <w:uiPriority w:val="99"/>
    <w:semiHidden/>
    <w:unhideWhenUsed/>
    <w:rsid w:val="00A57F15"/>
    <w:rPr>
      <w:color w:val="605E5C"/>
      <w:shd w:val="clear" w:color="auto" w:fill="E1DFDD"/>
    </w:rPr>
  </w:style>
  <w:style w:type="character" w:styleId="HeaderChar" w:customStyle="1">
    <w:name w:val="Header Char"/>
    <w:basedOn w:val="DefaultParagraphFont"/>
    <w:link w:val="Header"/>
    <w:uiPriority w:val="99"/>
    <w:rsid w:val="00E135F2"/>
    <w:rPr>
      <w:rFonts w:ascii="Century Gothic" w:hAnsi="Century Gothic"/>
      <w:b/>
      <w:caps/>
      <w:color w:val="2A5A78"/>
      <w:spacing w:val="-5"/>
      <w:sz w:val="18"/>
      <w:szCs w:val="18"/>
    </w:rPr>
  </w:style>
  <w:style w:type="character" w:styleId="FooterChar" w:customStyle="1">
    <w:name w:val="Footer Char"/>
    <w:basedOn w:val="DefaultParagraphFont"/>
    <w:link w:val="Footer"/>
    <w:uiPriority w:val="99"/>
    <w:rsid w:val="00E135F2"/>
    <w:rPr>
      <w:rFonts w:ascii="Century Gothic" w:hAnsi="Century Gothic"/>
      <w:b/>
      <w:caps/>
      <w:color w:val="2A5A78"/>
      <w:spacing w:val="-5"/>
      <w:sz w:val="18"/>
      <w:szCs w:val="18"/>
    </w:rPr>
  </w:style>
  <w:style w:type="character" w:styleId="PlaceholderText">
    <w:name w:val="Placeholder Text"/>
    <w:basedOn w:val="DefaultParagraphFont"/>
    <w:uiPriority w:val="99"/>
    <w:semiHidden/>
    <w:rsid w:val="00CF303B"/>
    <w:rPr>
      <w:color w:val="808080"/>
    </w:rPr>
  </w:style>
  <w:style w:type="table" w:styleId="TableGridLight">
    <w:name w:val="Grid Table Light"/>
    <w:basedOn w:val="TableNormal"/>
    <w:uiPriority w:val="40"/>
    <w:rsid w:val="00D6149B"/>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1">
    <w:name w:val="Plain Table 1"/>
    <w:basedOn w:val="TableNormal"/>
    <w:uiPriority w:val="41"/>
    <w:rsid w:val="00F6481B"/>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F6481B"/>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764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itymhl.sharepoint.com/sites/GroupCorporateGovernanceCompliance/SitePages/Scholarship-Program-Policy.aspx"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1" Type="http://schemas.openxmlformats.org/officeDocument/2006/relationships/hyperlink" Target="http://www.cityholdings.com.m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c-zwaung\Desktop\Policy%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16FC5A69-62FD-4146-B42B-1E6DEC9E4D14}"/>
      </w:docPartPr>
      <w:docPartBody>
        <w:p xmlns:wp14="http://schemas.microsoft.com/office/word/2010/wordml" w:rsidR="00D77202" w:rsidRDefault="004F154F" w14:paraId="54FBB16C" wp14:textId="77777777">
          <w:r w:rsidRPr="00C23DD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54F"/>
    <w:rsid w:val="00143E49"/>
    <w:rsid w:val="00177404"/>
    <w:rsid w:val="0024090E"/>
    <w:rsid w:val="00406DF0"/>
    <w:rsid w:val="004D0870"/>
    <w:rsid w:val="004F154F"/>
    <w:rsid w:val="005817FF"/>
    <w:rsid w:val="006B5395"/>
    <w:rsid w:val="007B0308"/>
    <w:rsid w:val="007F6A20"/>
    <w:rsid w:val="00840608"/>
    <w:rsid w:val="0088637D"/>
    <w:rsid w:val="00A533E5"/>
    <w:rsid w:val="00A71E67"/>
    <w:rsid w:val="00B341C1"/>
    <w:rsid w:val="00BB4A88"/>
    <w:rsid w:val="00BE1A70"/>
    <w:rsid w:val="00D77202"/>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154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C:\Users\sec-zwaung\Desktop\Policy Template.dotx</ap:Template>
  <ap:Application>Microsoft Word for the web</ap:Application>
  <ap:DocSecurity>0</ap:DocSecurity>
  <ap:ScaleCrop>false</ap:ScaleCrop>
  <ap:Company>Microsoft Corporation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Zin Wai Aung</dc:creator>
  <lastModifiedBy>Guest User</lastModifiedBy>
  <revision>20</revision>
  <lastPrinted>2004-01-13T17:03:00.0000000Z</lastPrinted>
  <dcterms:created xsi:type="dcterms:W3CDTF">2020-06-15T04:27:00.0000000Z</dcterms:created>
  <dcterms:modified xsi:type="dcterms:W3CDTF">2026-07-02T02:57:48.4076968Z</dcterms:modified>
</coreProperties>
</file>