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3863B" w14:textId="0F41A270" w:rsidR="00382848" w:rsidRDefault="005335DF" w:rsidP="00A8593B">
      <w:pPr>
        <w:pStyle w:val="Title"/>
      </w:pPr>
      <w:bookmarkStart w:id="0" w:name="_Toc453566148"/>
      <w:bookmarkStart w:id="1" w:name="_GoBack"/>
      <w:bookmarkEnd w:id="1"/>
      <w:r>
        <w:t xml:space="preserve">Manual for </w:t>
      </w:r>
      <w:r w:rsidR="00382848" w:rsidRPr="00543133">
        <w:t xml:space="preserve">Software Utility for </w:t>
      </w:r>
      <w:r w:rsidR="00382848" w:rsidRPr="00A8593B">
        <w:t>Extracting Fragility Curves</w:t>
      </w:r>
    </w:p>
    <w:p w14:paraId="736DC7B6" w14:textId="655001C4" w:rsidR="00382848" w:rsidRPr="00A8593B" w:rsidRDefault="00A8593B" w:rsidP="00A8593B">
      <w:pPr>
        <w:pStyle w:val="Subtitle"/>
      </w:pPr>
      <w:r>
        <w:t>Fragility</w:t>
      </w:r>
      <w:r w:rsidR="00C53FBA">
        <w:t>_</w:t>
      </w:r>
      <w:r>
        <w:t>Extracto</w:t>
      </w:r>
      <w:r w:rsidR="00C53FBA">
        <w:t>r_</w:t>
      </w:r>
      <w:r>
        <w:t>1</w:t>
      </w:r>
      <w:r w:rsidR="00C53FBA">
        <w:t>_</w:t>
      </w:r>
      <w:r>
        <w:t>0</w:t>
      </w:r>
      <w:r w:rsidR="00C53FBA">
        <w:t>_</w:t>
      </w:r>
      <w:r>
        <w:t>0</w:t>
      </w:r>
      <w:r w:rsidR="00C53FBA">
        <w:t>_</w:t>
      </w:r>
      <w:r>
        <w:t>1</w:t>
      </w:r>
      <w:r w:rsidR="00C53FBA">
        <w:t>0</w:t>
      </w:r>
      <w:r w:rsidRPr="00FE24B0">
        <w:t>.</w:t>
      </w:r>
      <w:r>
        <w:t>zip</w:t>
      </w:r>
    </w:p>
    <w:p w14:paraId="4C8DDCBB" w14:textId="77777777" w:rsidR="00A8593B" w:rsidRPr="007F1BF2" w:rsidRDefault="00A8593B" w:rsidP="00A8593B">
      <w:pPr>
        <w:pStyle w:val="Heading1"/>
        <w:keepNext w:val="0"/>
        <w:keepLines w:val="0"/>
        <w:widowControl/>
        <w:spacing w:before="240"/>
        <w:contextualSpacing/>
      </w:pPr>
      <w:r w:rsidRPr="007F1BF2">
        <w:t>Provenance</w:t>
      </w:r>
    </w:p>
    <w:p w14:paraId="091F41DD" w14:textId="51BB4CC1" w:rsidR="00691C9E" w:rsidRDefault="00A8593B" w:rsidP="00691C9E">
      <w:r>
        <w:t xml:space="preserve">This software tool was developed by Virginia Tech’s Resilient-Sustainable Buildings project c.2015-2019, with funding from the US National Science Foundation (CMMI #1455466). The tool was created by </w:t>
      </w:r>
      <w:r w:rsidR="00164821">
        <w:t xml:space="preserve">former VT student </w:t>
      </w:r>
      <w:proofErr w:type="spellStart"/>
      <w:r>
        <w:t>Haseeb</w:t>
      </w:r>
      <w:proofErr w:type="spellEnd"/>
      <w:r>
        <w:t xml:space="preserve"> Tahir</w:t>
      </w:r>
      <w:r w:rsidR="00164821">
        <w:t xml:space="preserve"> and </w:t>
      </w:r>
      <w:r>
        <w:t xml:space="preserve">Co-PI Matthew </w:t>
      </w:r>
      <w:proofErr w:type="spellStart"/>
      <w:r>
        <w:t>Eatherton</w:t>
      </w:r>
      <w:proofErr w:type="spellEnd"/>
      <w:r w:rsidR="00164821">
        <w:t>.</w:t>
      </w:r>
      <w:r>
        <w:t xml:space="preserve"> PI Madeleine Flint </w:t>
      </w:r>
      <w:r w:rsidRPr="00916282">
        <w:t>finalized the documentation for the repository</w:t>
      </w:r>
      <w:r>
        <w:t>.</w:t>
      </w:r>
    </w:p>
    <w:p w14:paraId="56E00328" w14:textId="5E65F971" w:rsidR="00D02E1B" w:rsidRPr="00691C9E" w:rsidRDefault="00A8593B" w:rsidP="00A8593B">
      <w:r w:rsidRPr="00691C9E">
        <w:t xml:space="preserve">The </w:t>
      </w:r>
      <w:r w:rsidR="00164821" w:rsidRPr="00691C9E">
        <w:t xml:space="preserve">software tool aids in the digitization and recovery of parameters associated with performance-based engineering analyses, e.g., “fragility curves.” The tool was used to obtain </w:t>
      </w:r>
      <w:r w:rsidR="00D02E1B" w:rsidRPr="00691C9E">
        <w:t>for Intensity Measure (IM)-Engineering Demand Parameter (EDP) curves and IM-Damage State (DS) curves. The tool is especially designed for IM-EDP curves coming from Incremental Dynamic Analysis (IDA), and can translate graphical representations of such curves into a limit number of parameters. The types of parameters produced are:</w:t>
      </w:r>
    </w:p>
    <w:p w14:paraId="7580DAA7" w14:textId="77777777" w:rsidR="00D02E1B" w:rsidRPr="00543133" w:rsidRDefault="00D02E1B" w:rsidP="00D02E1B">
      <w:pPr>
        <w:pStyle w:val="ListParagraph"/>
        <w:numPr>
          <w:ilvl w:val="0"/>
          <w:numId w:val="10"/>
        </w:numPr>
      </w:pPr>
      <w:r w:rsidRPr="00543133">
        <w:t>Mean (</w:t>
      </w:r>
      <w:r w:rsidRPr="00D02E1B">
        <w:rPr>
          <w:i/>
        </w:rPr>
        <w:t>m</w:t>
      </w:r>
      <w:r w:rsidRPr="00543133">
        <w:t>)</w:t>
      </w:r>
    </w:p>
    <w:p w14:paraId="6B513E1D" w14:textId="77777777" w:rsidR="00D02E1B" w:rsidRPr="00543133" w:rsidRDefault="00D02E1B" w:rsidP="00D02E1B">
      <w:pPr>
        <w:pStyle w:val="ListParagraph"/>
        <w:numPr>
          <w:ilvl w:val="0"/>
          <w:numId w:val="10"/>
        </w:numPr>
      </w:pPr>
      <w:r w:rsidRPr="00543133">
        <w:t>Variance (</w:t>
      </w:r>
      <w:r w:rsidRPr="00D02E1B">
        <w:rPr>
          <w:i/>
        </w:rPr>
        <w:t>v</w:t>
      </w:r>
      <w:r w:rsidRPr="00543133">
        <w:t>)</w:t>
      </w:r>
    </w:p>
    <w:p w14:paraId="26C8CBB5" w14:textId="372043F5" w:rsidR="00D02E1B" w:rsidRPr="00543133" w:rsidRDefault="00D02E1B" w:rsidP="00D02E1B">
      <w:pPr>
        <w:pStyle w:val="ListParagraph"/>
        <w:numPr>
          <w:ilvl w:val="0"/>
          <w:numId w:val="10"/>
        </w:numPr>
      </w:pPr>
      <w:r w:rsidRPr="00543133">
        <w:rPr>
          <w:noProof/>
        </w:rPr>
        <w:t>Lognormal</w:t>
      </w:r>
      <w:r w:rsidRPr="00543133">
        <w:t xml:space="preserve"> Mean (</w:t>
      </w:r>
      <m:oMath>
        <m:r>
          <w:rPr>
            <w:rFonts w:ascii="Cambria Math" w:hAnsi="Cambria Math"/>
          </w:rPr>
          <m:t>μ</m:t>
        </m:r>
      </m:oMath>
      <w:r w:rsidRPr="00543133">
        <w:t>)</w:t>
      </w:r>
    </w:p>
    <w:p w14:paraId="003BAB43" w14:textId="5DACF64E" w:rsidR="00D02E1B" w:rsidRPr="00543133" w:rsidRDefault="00D02E1B" w:rsidP="00D02E1B">
      <w:pPr>
        <w:pStyle w:val="ListParagraph"/>
        <w:numPr>
          <w:ilvl w:val="0"/>
          <w:numId w:val="10"/>
        </w:numPr>
      </w:pPr>
      <w:r w:rsidRPr="00543133">
        <w:rPr>
          <w:noProof/>
        </w:rPr>
        <w:t>Lognormal</w:t>
      </w:r>
      <w:r w:rsidRPr="00543133">
        <w:t xml:space="preserve"> Standard deviation (</w:t>
      </w:r>
      <m:oMath>
        <m:r>
          <w:rPr>
            <w:rFonts w:ascii="Cambria Math" w:hAnsi="Cambria Math"/>
          </w:rPr>
          <m:t>σ</m:t>
        </m:r>
      </m:oMath>
      <w:r w:rsidRPr="00543133">
        <w:t>) / Dispersion (</w:t>
      </w:r>
      <w:r w:rsidRPr="00D02E1B">
        <w:rPr>
          <w:i/>
        </w:rPr>
        <w:t>β</w:t>
      </w:r>
      <w:r w:rsidRPr="00543133">
        <w:t>)</w:t>
      </w:r>
    </w:p>
    <w:p w14:paraId="0C25C7EA" w14:textId="4E0C493D" w:rsidR="00D02E1B" w:rsidRDefault="00D02E1B" w:rsidP="00D02E1B">
      <w:pPr>
        <w:pStyle w:val="ListParagraph"/>
        <w:numPr>
          <w:ilvl w:val="0"/>
          <w:numId w:val="10"/>
        </w:numPr>
      </w:pPr>
      <w:r w:rsidRPr="00543133">
        <w:t>Median (</w:t>
      </w:r>
      <w:r w:rsidRPr="00D02E1B">
        <w:rPr>
          <w:i/>
        </w:rPr>
        <w:t>θ</w:t>
      </w:r>
      <w:r w:rsidRPr="00543133">
        <w:t>)</w:t>
      </w:r>
    </w:p>
    <w:p w14:paraId="05BD6519" w14:textId="6719FE9E" w:rsidR="00691C9E" w:rsidRDefault="00D02E1B" w:rsidP="00A8593B">
      <w:pPr>
        <w:pStyle w:val="ListParagraph"/>
        <w:numPr>
          <w:ilvl w:val="0"/>
          <w:numId w:val="10"/>
        </w:numPr>
      </w:pPr>
      <w:r>
        <w:t xml:space="preserve">Spectral acceleration at collapse (median, </w:t>
      </w:r>
      <w:proofErr w:type="spellStart"/>
      <w:r w:rsidRPr="00D02E1B">
        <w:rPr>
          <w:i/>
        </w:rPr>
        <w:t>Sa</w:t>
      </w:r>
      <w:r w:rsidRPr="00D02E1B">
        <w:rPr>
          <w:i/>
          <w:vertAlign w:val="subscript"/>
        </w:rPr>
        <w:t>C</w:t>
      </w:r>
      <w:proofErr w:type="spellEnd"/>
      <w:r w:rsidRPr="00D02E1B">
        <w:t>)</w:t>
      </w:r>
    </w:p>
    <w:p w14:paraId="075820AC" w14:textId="359FDB8B" w:rsidR="00A8593B" w:rsidRPr="00DD3F29" w:rsidRDefault="00691C9E" w:rsidP="00A8593B">
      <w:pPr>
        <w:rPr>
          <w:color w:val="000000" w:themeColor="text1"/>
        </w:rPr>
      </w:pPr>
      <w:r>
        <w:t>The tool</w:t>
      </w:r>
      <w:r w:rsidR="00DD3F29" w:rsidRPr="00543133">
        <w:t xml:space="preserve"> use</w:t>
      </w:r>
      <w:r>
        <w:t>s</w:t>
      </w:r>
      <w:r w:rsidR="00DD3F29" w:rsidRPr="00543133">
        <w:t xml:space="preserve"> least squares </w:t>
      </w:r>
      <w:r>
        <w:t>regression</w:t>
      </w:r>
      <w:r w:rsidR="00DD3F29" w:rsidRPr="00543133">
        <w:t xml:space="preserve"> to </w:t>
      </w:r>
      <w:r w:rsidR="00DD3F29" w:rsidRPr="00543133">
        <w:rPr>
          <w:noProof/>
        </w:rPr>
        <w:t xml:space="preserve">fit </w:t>
      </w:r>
      <w:r w:rsidR="00DD3F29">
        <w:rPr>
          <w:noProof/>
        </w:rPr>
        <w:t xml:space="preserve">a </w:t>
      </w:r>
      <w:r w:rsidR="00DD3F29" w:rsidRPr="00543133">
        <w:rPr>
          <w:noProof/>
        </w:rPr>
        <w:t>lognormal</w:t>
      </w:r>
      <w:r w:rsidR="00DD3F29" w:rsidRPr="00543133">
        <w:t xml:space="preserve"> </w:t>
      </w:r>
      <w:r w:rsidR="00DD3F29">
        <w:t xml:space="preserve">distribution </w:t>
      </w:r>
      <w:r w:rsidR="00DD3F29" w:rsidRPr="00DD3F29">
        <w:rPr>
          <w:color w:val="000000" w:themeColor="text1"/>
        </w:rPr>
        <w:t xml:space="preserve">to provided or digitized data. </w:t>
      </w:r>
      <w:r w:rsidR="00D02E1B" w:rsidRPr="00DD3F29">
        <w:rPr>
          <w:color w:val="000000" w:themeColor="text1"/>
        </w:rPr>
        <w:t>These parameters are produced by one of 6 methods appropriate to the available data.</w:t>
      </w:r>
    </w:p>
    <w:p w14:paraId="5AEA11DE" w14:textId="11F0BD21" w:rsidR="00A8593B" w:rsidRPr="003A25A8" w:rsidRDefault="00A8593B" w:rsidP="00A8593B">
      <w:pPr>
        <w:pStyle w:val="Heading1"/>
        <w:keepNext w:val="0"/>
        <w:keepLines w:val="0"/>
        <w:widowControl/>
        <w:spacing w:before="240"/>
        <w:contextualSpacing/>
      </w:pPr>
      <w:r>
        <w:t xml:space="preserve">Use </w:t>
      </w:r>
      <w:r w:rsidR="00323A7E">
        <w:t>C</w:t>
      </w:r>
      <w:r>
        <w:t>ases</w:t>
      </w:r>
    </w:p>
    <w:p w14:paraId="60BC5201" w14:textId="3DFF85CF" w:rsidR="00A8593B" w:rsidRPr="005A667D" w:rsidRDefault="00164821" w:rsidP="00A8593B">
      <w:pPr>
        <w:pStyle w:val="NoSpacing"/>
      </w:pPr>
      <w:r w:rsidRPr="005A667D">
        <w:t>Researchers looking for a lightweight tool</w:t>
      </w:r>
      <w:r w:rsidR="00BC7390" w:rsidRPr="005A667D">
        <w:t xml:space="preserve"> for</w:t>
      </w:r>
      <w:r w:rsidRPr="005A667D">
        <w:t xml:space="preserve"> customized for extraction of PBE data</w:t>
      </w:r>
      <w:r w:rsidR="00A8593B" w:rsidRPr="005A667D">
        <w:t>:</w:t>
      </w:r>
    </w:p>
    <w:p w14:paraId="2C960A49" w14:textId="12F5CBA4" w:rsidR="00164821" w:rsidRPr="005A667D" w:rsidRDefault="005A667D" w:rsidP="00164821">
      <w:pPr>
        <w:pStyle w:val="ListParagraph"/>
        <w:numPr>
          <w:ilvl w:val="0"/>
          <w:numId w:val="8"/>
        </w:numPr>
        <w:spacing w:after="200"/>
      </w:pPr>
      <w:r w:rsidRPr="005A667D">
        <w:t>Verify that your operating system is compatible with the tool</w:t>
      </w:r>
      <w:r>
        <w:t xml:space="preserve"> (Section </w:t>
      </w:r>
      <w:r w:rsidRPr="005A667D">
        <w:rPr>
          <w:rFonts w:eastAsiaTheme="minorHAnsi" w:cstheme="minorBidi"/>
          <w:color w:val="0432FF"/>
          <w:u w:val="single"/>
        </w:rPr>
        <w:fldChar w:fldCharType="begin"/>
      </w:r>
      <w:r w:rsidRPr="005A667D">
        <w:rPr>
          <w:rFonts w:eastAsiaTheme="minorHAnsi" w:cstheme="minorBidi"/>
          <w:color w:val="0432FF"/>
          <w:u w:val="single"/>
        </w:rPr>
        <w:instrText xml:space="preserve"> REF _Ref27482138 \r \h  \* MERGEFORMAT </w:instrText>
      </w:r>
      <w:r w:rsidRPr="005A667D">
        <w:rPr>
          <w:rFonts w:eastAsiaTheme="minorHAnsi" w:cstheme="minorBidi"/>
          <w:color w:val="0432FF"/>
          <w:u w:val="single"/>
        </w:rPr>
      </w:r>
      <w:r w:rsidRPr="005A667D">
        <w:rPr>
          <w:rFonts w:eastAsiaTheme="minorHAnsi" w:cstheme="minorBidi"/>
          <w:color w:val="0432FF"/>
          <w:u w:val="single"/>
        </w:rPr>
        <w:fldChar w:fldCharType="separate"/>
      </w:r>
      <w:r w:rsidRPr="005A667D">
        <w:rPr>
          <w:rFonts w:eastAsiaTheme="minorHAnsi" w:cstheme="minorBidi"/>
          <w:color w:val="0432FF"/>
          <w:u w:val="single"/>
        </w:rPr>
        <w:t>3</w:t>
      </w:r>
      <w:r w:rsidRPr="005A667D">
        <w:rPr>
          <w:rFonts w:eastAsiaTheme="minorHAnsi" w:cstheme="minorBidi"/>
          <w:color w:val="0432FF"/>
          <w:u w:val="single"/>
        </w:rPr>
        <w:fldChar w:fldCharType="end"/>
      </w:r>
      <w:r>
        <w:t>)</w:t>
      </w:r>
    </w:p>
    <w:p w14:paraId="71AE0975" w14:textId="2F2EA5BB" w:rsidR="005A667D" w:rsidRPr="005A667D" w:rsidRDefault="005A667D" w:rsidP="00164821">
      <w:pPr>
        <w:pStyle w:val="ListParagraph"/>
        <w:numPr>
          <w:ilvl w:val="0"/>
          <w:numId w:val="8"/>
        </w:numPr>
        <w:spacing w:after="200"/>
        <w:rPr>
          <w:rFonts w:eastAsiaTheme="minorHAnsi" w:cstheme="minorBidi"/>
          <w:u w:val="single"/>
        </w:rPr>
      </w:pPr>
      <w:r w:rsidRPr="005A667D">
        <w:t xml:space="preserve">Review Section </w:t>
      </w:r>
      <w:r w:rsidRPr="005A667D">
        <w:rPr>
          <w:rFonts w:eastAsiaTheme="minorHAnsi" w:cstheme="minorBidi"/>
          <w:color w:val="0432FF"/>
          <w:u w:val="single"/>
        </w:rPr>
        <w:fldChar w:fldCharType="begin"/>
      </w:r>
      <w:r w:rsidRPr="005A667D">
        <w:rPr>
          <w:rFonts w:eastAsiaTheme="minorHAnsi" w:cstheme="minorBidi"/>
          <w:color w:val="0432FF"/>
          <w:u w:val="single"/>
        </w:rPr>
        <w:instrText xml:space="preserve"> REF _Ref27482154 \r \h  \* MERGEFORMAT </w:instrText>
      </w:r>
      <w:r w:rsidRPr="005A667D">
        <w:rPr>
          <w:rFonts w:eastAsiaTheme="minorHAnsi" w:cstheme="minorBidi"/>
          <w:color w:val="0432FF"/>
          <w:u w:val="single"/>
        </w:rPr>
      </w:r>
      <w:r w:rsidRPr="005A667D">
        <w:rPr>
          <w:rFonts w:eastAsiaTheme="minorHAnsi" w:cstheme="minorBidi"/>
          <w:color w:val="0432FF"/>
          <w:u w:val="single"/>
        </w:rPr>
        <w:fldChar w:fldCharType="separate"/>
      </w:r>
      <w:r w:rsidRPr="005A667D">
        <w:rPr>
          <w:rFonts w:eastAsiaTheme="minorHAnsi" w:cstheme="minorBidi"/>
          <w:color w:val="0432FF"/>
          <w:u w:val="single"/>
        </w:rPr>
        <w:t>4</w:t>
      </w:r>
      <w:r w:rsidRPr="005A667D">
        <w:rPr>
          <w:rFonts w:eastAsiaTheme="minorHAnsi" w:cstheme="minorBidi"/>
          <w:color w:val="0432FF"/>
          <w:u w:val="single"/>
        </w:rPr>
        <w:fldChar w:fldCharType="end"/>
      </w:r>
    </w:p>
    <w:p w14:paraId="2A81CCF9" w14:textId="1443524F" w:rsidR="00A8593B" w:rsidRPr="005A667D" w:rsidRDefault="00A8593B" w:rsidP="005A667D">
      <w:pPr>
        <w:pStyle w:val="NoSpacing"/>
      </w:pPr>
      <w:r w:rsidRPr="005A667D">
        <w:t xml:space="preserve">Researchers interested in </w:t>
      </w:r>
      <w:r w:rsidR="00164821" w:rsidRPr="005A667D">
        <w:t>building a more robust extractor</w:t>
      </w:r>
      <w:r w:rsidR="005A667D" w:rsidRPr="005A667D">
        <w:t>:</w:t>
      </w:r>
    </w:p>
    <w:p w14:paraId="75B95838" w14:textId="4F59F9AD" w:rsidR="005A667D" w:rsidRPr="005A667D" w:rsidRDefault="005A667D" w:rsidP="005A667D">
      <w:pPr>
        <w:pStyle w:val="ListParagraph"/>
        <w:numPr>
          <w:ilvl w:val="0"/>
          <w:numId w:val="11"/>
        </w:numPr>
        <w:spacing w:after="200"/>
        <w:rPr>
          <w:rFonts w:eastAsiaTheme="minorHAnsi" w:cstheme="minorBidi"/>
          <w:u w:val="single"/>
        </w:rPr>
      </w:pPr>
      <w:r w:rsidRPr="005A667D">
        <w:t xml:space="preserve">Scan Section </w:t>
      </w:r>
      <w:r w:rsidRPr="005A667D">
        <w:rPr>
          <w:rFonts w:eastAsiaTheme="minorHAnsi" w:cstheme="minorBidi"/>
          <w:color w:val="0432FF"/>
          <w:u w:val="single"/>
        </w:rPr>
        <w:fldChar w:fldCharType="begin"/>
      </w:r>
      <w:r w:rsidRPr="005A667D">
        <w:rPr>
          <w:rFonts w:eastAsiaTheme="minorHAnsi" w:cstheme="minorBidi"/>
          <w:color w:val="0432FF"/>
          <w:u w:val="single"/>
        </w:rPr>
        <w:instrText xml:space="preserve"> REF _Ref27482154 \r \h  \* MERGEFORMAT </w:instrText>
      </w:r>
      <w:r w:rsidRPr="005A667D">
        <w:rPr>
          <w:rFonts w:eastAsiaTheme="minorHAnsi" w:cstheme="minorBidi"/>
          <w:color w:val="0432FF"/>
          <w:u w:val="single"/>
        </w:rPr>
      </w:r>
      <w:r w:rsidRPr="005A667D">
        <w:rPr>
          <w:rFonts w:eastAsiaTheme="minorHAnsi" w:cstheme="minorBidi"/>
          <w:color w:val="0432FF"/>
          <w:u w:val="single"/>
        </w:rPr>
        <w:fldChar w:fldCharType="separate"/>
      </w:r>
      <w:r w:rsidRPr="005A667D">
        <w:rPr>
          <w:rFonts w:eastAsiaTheme="minorHAnsi" w:cstheme="minorBidi"/>
          <w:color w:val="0432FF"/>
          <w:u w:val="single"/>
        </w:rPr>
        <w:t>4</w:t>
      </w:r>
      <w:r w:rsidRPr="005A667D">
        <w:rPr>
          <w:rFonts w:eastAsiaTheme="minorHAnsi" w:cstheme="minorBidi"/>
          <w:color w:val="0432FF"/>
          <w:u w:val="single"/>
        </w:rPr>
        <w:fldChar w:fldCharType="end"/>
      </w:r>
    </w:p>
    <w:p w14:paraId="121CF0B0" w14:textId="1C847BE5" w:rsidR="005A667D" w:rsidRPr="005A667D" w:rsidRDefault="005A667D" w:rsidP="005A667D">
      <w:pPr>
        <w:pStyle w:val="ListParagraph"/>
        <w:numPr>
          <w:ilvl w:val="0"/>
          <w:numId w:val="11"/>
        </w:numPr>
        <w:spacing w:after="200"/>
      </w:pPr>
      <w:r w:rsidRPr="005A667D">
        <w:t xml:space="preserve">Review the source code in Section </w:t>
      </w:r>
      <w:r w:rsidRPr="005A667D">
        <w:rPr>
          <w:rFonts w:eastAsiaTheme="minorHAnsi" w:cstheme="minorBidi"/>
          <w:color w:val="0432FF"/>
          <w:u w:val="single"/>
        </w:rPr>
        <w:fldChar w:fldCharType="begin"/>
      </w:r>
      <w:r w:rsidRPr="005A667D">
        <w:rPr>
          <w:rFonts w:eastAsiaTheme="minorHAnsi" w:cstheme="minorBidi"/>
          <w:color w:val="0432FF"/>
          <w:u w:val="single"/>
        </w:rPr>
        <w:instrText xml:space="preserve"> REF _Ref27482167 \r \h </w:instrText>
      </w:r>
      <w:r>
        <w:rPr>
          <w:rFonts w:eastAsiaTheme="minorHAnsi" w:cstheme="minorBidi"/>
          <w:color w:val="0432FF"/>
          <w:u w:val="single"/>
        </w:rPr>
        <w:instrText xml:space="preserve"> \* MERGEFORMAT </w:instrText>
      </w:r>
      <w:r w:rsidRPr="005A667D">
        <w:rPr>
          <w:rFonts w:eastAsiaTheme="minorHAnsi" w:cstheme="minorBidi"/>
          <w:color w:val="0432FF"/>
          <w:u w:val="single"/>
        </w:rPr>
      </w:r>
      <w:r w:rsidRPr="005A667D">
        <w:rPr>
          <w:rFonts w:eastAsiaTheme="minorHAnsi" w:cstheme="minorBidi"/>
          <w:color w:val="0432FF"/>
          <w:u w:val="single"/>
        </w:rPr>
        <w:fldChar w:fldCharType="separate"/>
      </w:r>
      <w:r w:rsidRPr="005A667D">
        <w:rPr>
          <w:rFonts w:eastAsiaTheme="minorHAnsi" w:cstheme="minorBidi"/>
          <w:color w:val="0432FF"/>
          <w:u w:val="single"/>
        </w:rPr>
        <w:t>5</w:t>
      </w:r>
      <w:r w:rsidRPr="005A667D">
        <w:rPr>
          <w:rFonts w:eastAsiaTheme="minorHAnsi" w:cstheme="minorBidi"/>
          <w:color w:val="0432FF"/>
          <w:u w:val="single"/>
        </w:rPr>
        <w:fldChar w:fldCharType="end"/>
      </w:r>
      <w:r w:rsidRPr="005A667D">
        <w:t xml:space="preserve"> and modify</w:t>
      </w:r>
      <w:r>
        <w:t xml:space="preserve"> as needed</w:t>
      </w:r>
      <w:r w:rsidR="0089248E">
        <w:t xml:space="preserve"> (in-tool digitization would be of great interest)</w:t>
      </w:r>
    </w:p>
    <w:p w14:paraId="50A146BF" w14:textId="5AAB9945" w:rsidR="00A8593B" w:rsidRPr="005A667D" w:rsidRDefault="00164821" w:rsidP="00A8593B">
      <w:pPr>
        <w:pStyle w:val="NoSpacing"/>
      </w:pPr>
      <w:r w:rsidRPr="005A667D">
        <w:t>Researchers seeking to better understand the origin of parameters in related databases</w:t>
      </w:r>
      <w:r w:rsidR="00A8593B" w:rsidRPr="005A667D">
        <w:t>:</w:t>
      </w:r>
    </w:p>
    <w:p w14:paraId="0423D412" w14:textId="2E00BE02" w:rsidR="005A667D" w:rsidRPr="005A667D" w:rsidRDefault="005A667D" w:rsidP="005A667D">
      <w:pPr>
        <w:pStyle w:val="NoSpacing"/>
        <w:numPr>
          <w:ilvl w:val="0"/>
          <w:numId w:val="12"/>
        </w:numPr>
      </w:pPr>
      <w:r w:rsidRPr="005A667D">
        <w:t xml:space="preserve">Review Section </w:t>
      </w:r>
      <w:r w:rsidRPr="005A667D">
        <w:rPr>
          <w:color w:val="0432FF"/>
          <w:u w:val="single"/>
        </w:rPr>
        <w:fldChar w:fldCharType="begin"/>
      </w:r>
      <w:r w:rsidRPr="005A667D">
        <w:rPr>
          <w:color w:val="0432FF"/>
          <w:u w:val="single"/>
        </w:rPr>
        <w:instrText xml:space="preserve"> REF _Ref27482178 \r \h  \* MERGEFORMAT </w:instrText>
      </w:r>
      <w:r w:rsidRPr="005A667D">
        <w:rPr>
          <w:color w:val="0432FF"/>
          <w:u w:val="single"/>
        </w:rPr>
      </w:r>
      <w:r w:rsidRPr="005A667D">
        <w:rPr>
          <w:color w:val="0432FF"/>
          <w:u w:val="single"/>
        </w:rPr>
        <w:fldChar w:fldCharType="separate"/>
      </w:r>
      <w:r w:rsidRPr="005A667D">
        <w:rPr>
          <w:color w:val="0432FF"/>
          <w:u w:val="single"/>
        </w:rPr>
        <w:t>4.3</w:t>
      </w:r>
      <w:r w:rsidRPr="005A667D">
        <w:rPr>
          <w:color w:val="0432FF"/>
          <w:u w:val="single"/>
        </w:rPr>
        <w:fldChar w:fldCharType="end"/>
      </w:r>
      <w:r w:rsidRPr="005A667D">
        <w:rPr>
          <w:color w:val="0432FF"/>
        </w:rPr>
        <w:t xml:space="preserve"> </w:t>
      </w:r>
      <w:r>
        <w:t xml:space="preserve">and related material in Section </w:t>
      </w:r>
      <w:r w:rsidRPr="005A667D">
        <w:rPr>
          <w:color w:val="0432FF"/>
          <w:u w:val="single"/>
        </w:rPr>
        <w:fldChar w:fldCharType="begin"/>
      </w:r>
      <w:r w:rsidRPr="005A667D">
        <w:rPr>
          <w:color w:val="0432FF"/>
          <w:u w:val="single"/>
        </w:rPr>
        <w:instrText xml:space="preserve"> REF _Ref27482189 \r \h </w:instrText>
      </w:r>
      <w:r w:rsidRPr="005A667D">
        <w:rPr>
          <w:color w:val="0432FF"/>
          <w:u w:val="single"/>
        </w:rPr>
      </w:r>
      <w:r w:rsidRPr="005A667D">
        <w:rPr>
          <w:color w:val="0432FF"/>
          <w:u w:val="single"/>
        </w:rPr>
        <w:fldChar w:fldCharType="separate"/>
      </w:r>
      <w:r w:rsidRPr="005A667D">
        <w:rPr>
          <w:color w:val="0432FF"/>
          <w:u w:val="single"/>
        </w:rPr>
        <w:t>6.2</w:t>
      </w:r>
      <w:r w:rsidRPr="005A667D">
        <w:rPr>
          <w:color w:val="0432FF"/>
          <w:u w:val="single"/>
        </w:rPr>
        <w:fldChar w:fldCharType="end"/>
      </w:r>
    </w:p>
    <w:p w14:paraId="38576AE1" w14:textId="5D2AD0A2" w:rsidR="00A8593B" w:rsidRDefault="00A8593B" w:rsidP="00A8593B">
      <w:pPr>
        <w:pStyle w:val="Heading1"/>
        <w:keepNext w:val="0"/>
        <w:keepLines w:val="0"/>
        <w:widowControl/>
        <w:spacing w:before="240"/>
        <w:contextualSpacing/>
      </w:pPr>
      <w:bookmarkStart w:id="2" w:name="_Ref27482138"/>
      <w:r>
        <w:t>Technologies</w:t>
      </w:r>
      <w:bookmarkEnd w:id="2"/>
    </w:p>
    <w:p w14:paraId="49EFFEAE" w14:textId="56B96DFB" w:rsidR="0014512F" w:rsidRPr="00DD3F29" w:rsidRDefault="00DD3F29" w:rsidP="00730D4A">
      <w:pPr>
        <w:rPr>
          <w:rFonts w:eastAsiaTheme="minorHAnsi"/>
        </w:rPr>
      </w:pPr>
      <w:r>
        <w:t>S</w:t>
      </w:r>
      <w:r w:rsidRPr="00543133">
        <w:t xml:space="preserve">even tools were developed </w:t>
      </w:r>
      <w:r>
        <w:t xml:space="preserve">in </w:t>
      </w:r>
      <w:r w:rsidRPr="00543133">
        <w:t xml:space="preserve">MATLAB and later on Visual studio was to combine these tools into one program and to develop a graphical user interface. </w:t>
      </w:r>
      <w:r>
        <w:t xml:space="preserve">The tool </w:t>
      </w:r>
      <w:r w:rsidR="0089248E">
        <w:t xml:space="preserve">has been verified to </w:t>
      </w:r>
      <w:r>
        <w:t>run on MS Windows</w:t>
      </w:r>
      <w:r w:rsidR="0089248E">
        <w:t xml:space="preserve"> 10</w:t>
      </w:r>
      <w:r w:rsidR="005A667D">
        <w:t>.</w:t>
      </w:r>
      <w:r w:rsidR="0089248E">
        <w:t xml:space="preserve"> It does not run on </w:t>
      </w:r>
      <w:proofErr w:type="spellStart"/>
      <w:r w:rsidR="0089248E">
        <w:t>MacOS</w:t>
      </w:r>
      <w:proofErr w:type="spellEnd"/>
      <w:r w:rsidR="0089248E">
        <w:t>.</w:t>
      </w:r>
    </w:p>
    <w:p w14:paraId="6A57BEE6" w14:textId="72D15ACD" w:rsidR="00164821" w:rsidRDefault="00323A7E" w:rsidP="00164821">
      <w:pPr>
        <w:pStyle w:val="Heading1"/>
      </w:pPr>
      <w:bookmarkStart w:id="3" w:name="_Ref27482154"/>
      <w:r>
        <w:t xml:space="preserve">How to </w:t>
      </w:r>
      <w:r w:rsidR="00164821">
        <w:t>Use</w:t>
      </w:r>
      <w:bookmarkEnd w:id="3"/>
    </w:p>
    <w:p w14:paraId="64955937" w14:textId="6ECB9582" w:rsidR="00BC7390" w:rsidRPr="0089248E" w:rsidRDefault="00BC7390" w:rsidP="00BC7390">
      <w:pPr>
        <w:rPr>
          <w:color w:val="000000" w:themeColor="text1"/>
        </w:rPr>
      </w:pPr>
      <w:r>
        <w:t xml:space="preserve">Go to the download directory and extract the </w:t>
      </w:r>
      <w:r w:rsidRPr="00BC7390">
        <w:t>FragilityExtractor.v1.0.0.1.</w:t>
      </w:r>
      <w:r w:rsidRPr="0089248E">
        <w:rPr>
          <w:color w:val="000000" w:themeColor="text1"/>
        </w:rPr>
        <w:t xml:space="preserve">zip file. Run (double-click) the </w:t>
      </w:r>
      <w:r w:rsidR="0089248E" w:rsidRPr="0089248E">
        <w:rPr>
          <w:color w:val="000000" w:themeColor="text1"/>
        </w:rPr>
        <w:t>‘</w:t>
      </w:r>
      <w:r w:rsidR="00691C9E" w:rsidRPr="0089248E">
        <w:rPr>
          <w:rStyle w:val="HTMLCite"/>
          <w:color w:val="000000" w:themeColor="text1"/>
        </w:rPr>
        <w:t>Fragility Curve Extractor</w:t>
      </w:r>
      <w:r w:rsidRPr="0089248E">
        <w:rPr>
          <w:rStyle w:val="HTMLCite"/>
          <w:color w:val="000000" w:themeColor="text1"/>
        </w:rPr>
        <w:t>.exe</w:t>
      </w:r>
      <w:r w:rsidR="0089248E" w:rsidRPr="0089248E">
        <w:rPr>
          <w:color w:val="000000" w:themeColor="text1"/>
        </w:rPr>
        <w:t>’</w:t>
      </w:r>
      <w:r w:rsidRPr="0089248E">
        <w:rPr>
          <w:color w:val="000000" w:themeColor="text1"/>
        </w:rPr>
        <w:t xml:space="preserve"> file.</w:t>
      </w:r>
      <w:r w:rsidR="0089248E" w:rsidRPr="0089248E">
        <w:rPr>
          <w:color w:val="000000" w:themeColor="text1"/>
        </w:rPr>
        <w:t xml:space="preserve"> Navigate through the tabs. You will need to have already digitized points and retrieved their coordinates to use the tool.</w:t>
      </w:r>
    </w:p>
    <w:p w14:paraId="461E0F09" w14:textId="082AF3A3" w:rsidR="00BC7390" w:rsidRPr="00BC7390" w:rsidRDefault="00BC7390" w:rsidP="00BC7390">
      <w:pPr>
        <w:pStyle w:val="Heading2"/>
      </w:pPr>
      <w:r>
        <w:lastRenderedPageBreak/>
        <w:t>Description of tabs</w:t>
      </w:r>
    </w:p>
    <w:bookmarkEnd w:id="0"/>
    <w:p w14:paraId="67D62D01" w14:textId="7124FE80" w:rsidR="005806E9" w:rsidRDefault="005806E9" w:rsidP="00DD3F29">
      <w:pPr>
        <w:jc w:val="both"/>
      </w:pPr>
      <w:r w:rsidRPr="00543133">
        <w:t xml:space="preserve">There are two main tabs: cumulative density function (CDF) and probability density function (PDF). </w:t>
      </w:r>
      <w:r w:rsidR="00DD3F29">
        <w:t>The c</w:t>
      </w:r>
      <w:r w:rsidRPr="00543133">
        <w:t>umulative density function tab is further divided into following six sub</w:t>
      </w:r>
      <w:r w:rsidR="00DD3F29">
        <w:t>-t</w:t>
      </w:r>
      <w:r w:rsidRPr="00543133">
        <w:t>abs.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8900"/>
      </w:tblGrid>
      <w:tr w:rsidR="00DD3F29" w:rsidRPr="00323A7E" w14:paraId="1E8D1358" w14:textId="77777777" w:rsidTr="00323A7E">
        <w:tc>
          <w:tcPr>
            <w:tcW w:w="1890" w:type="dxa"/>
          </w:tcPr>
          <w:p w14:paraId="06D1184A" w14:textId="22631FE4" w:rsidR="00DD3F29" w:rsidRPr="00323A7E" w:rsidRDefault="00DD3F29" w:rsidP="00323A7E">
            <w:pPr>
              <w:rPr>
                <w:i/>
                <w:sz w:val="22"/>
              </w:rPr>
            </w:pPr>
            <w:r w:rsidRPr="00323A7E">
              <w:rPr>
                <w:i/>
                <w:sz w:val="22"/>
              </w:rPr>
              <w:t>2-Point Method</w:t>
            </w:r>
          </w:p>
        </w:tc>
        <w:tc>
          <w:tcPr>
            <w:tcW w:w="8900" w:type="dxa"/>
          </w:tcPr>
          <w:p w14:paraId="1E9D95EB" w14:textId="1E0137BE" w:rsidR="00DD3F29" w:rsidRPr="00323A7E" w:rsidRDefault="00DD3F29" w:rsidP="00323A7E">
            <w:pPr>
              <w:rPr>
                <w:sz w:val="22"/>
              </w:rPr>
            </w:pPr>
            <w:r w:rsidRPr="00323A7E">
              <w:rPr>
                <w:sz w:val="22"/>
              </w:rPr>
              <w:t>2-Point Method can be used when coordinates of two points on a lognormal CDF are known.</w:t>
            </w:r>
          </w:p>
        </w:tc>
      </w:tr>
      <w:tr w:rsidR="00DD3F29" w:rsidRPr="00323A7E" w14:paraId="59DA531D" w14:textId="77777777" w:rsidTr="00323A7E">
        <w:tc>
          <w:tcPr>
            <w:tcW w:w="1890" w:type="dxa"/>
          </w:tcPr>
          <w:p w14:paraId="252BC893" w14:textId="4FCB427F" w:rsidR="00DD3F29" w:rsidRPr="00323A7E" w:rsidRDefault="00DD3F29" w:rsidP="00323A7E">
            <w:pPr>
              <w:rPr>
                <w:i/>
                <w:sz w:val="22"/>
              </w:rPr>
            </w:pPr>
            <w:r w:rsidRPr="00323A7E">
              <w:rPr>
                <w:i/>
                <w:sz w:val="22"/>
              </w:rPr>
              <w:t>Theta and Beta</w:t>
            </w:r>
          </w:p>
        </w:tc>
        <w:tc>
          <w:tcPr>
            <w:tcW w:w="8900" w:type="dxa"/>
          </w:tcPr>
          <w:p w14:paraId="1BBA6C52" w14:textId="345282CF" w:rsidR="00DD3F29" w:rsidRPr="00323A7E" w:rsidRDefault="00DD3F29" w:rsidP="00323A7E">
            <w:pPr>
              <w:rPr>
                <w:sz w:val="22"/>
              </w:rPr>
            </w:pPr>
            <w:r w:rsidRPr="00323A7E">
              <w:rPr>
                <w:sz w:val="22"/>
              </w:rPr>
              <w:t>Draw the CDF and calculate probability at intervals of x values given median (</w:t>
            </w:r>
            <w:r w:rsidRPr="00323A7E">
              <w:rPr>
                <w:i/>
                <w:sz w:val="22"/>
              </w:rPr>
              <w:t>θ</w:t>
            </w:r>
            <w:r w:rsidRPr="00323A7E">
              <w:rPr>
                <w:sz w:val="22"/>
              </w:rPr>
              <w:t>) and dispersion (</w:t>
            </w:r>
            <w:r w:rsidRPr="00323A7E">
              <w:rPr>
                <w:i/>
                <w:sz w:val="22"/>
              </w:rPr>
              <w:t>β</w:t>
            </w:r>
            <w:r w:rsidRPr="00323A7E">
              <w:rPr>
                <w:sz w:val="22"/>
              </w:rPr>
              <w:t>) values.</w:t>
            </w:r>
          </w:p>
        </w:tc>
      </w:tr>
      <w:tr w:rsidR="00DD3F29" w:rsidRPr="00323A7E" w14:paraId="69118FE1" w14:textId="77777777" w:rsidTr="00323A7E">
        <w:tc>
          <w:tcPr>
            <w:tcW w:w="1890" w:type="dxa"/>
          </w:tcPr>
          <w:p w14:paraId="27B36AC2" w14:textId="43C2E5B7" w:rsidR="00DD3F29" w:rsidRPr="00323A7E" w:rsidRDefault="00DD3F29" w:rsidP="00323A7E">
            <w:pPr>
              <w:rPr>
                <w:i/>
                <w:sz w:val="22"/>
              </w:rPr>
            </w:pPr>
            <w:r w:rsidRPr="00323A7E">
              <w:rPr>
                <w:i/>
                <w:sz w:val="22"/>
              </w:rPr>
              <w:t>Mean and Variance</w:t>
            </w:r>
          </w:p>
        </w:tc>
        <w:tc>
          <w:tcPr>
            <w:tcW w:w="8900" w:type="dxa"/>
          </w:tcPr>
          <w:p w14:paraId="29136B8C" w14:textId="63E2E71A" w:rsidR="00DD3F29" w:rsidRPr="00323A7E" w:rsidRDefault="00DD3F29" w:rsidP="00323A7E">
            <w:pPr>
              <w:rPr>
                <w:i/>
                <w:sz w:val="22"/>
              </w:rPr>
            </w:pPr>
            <w:r w:rsidRPr="00323A7E">
              <w:rPr>
                <w:sz w:val="22"/>
              </w:rPr>
              <w:t>Takes input mean (</w:t>
            </w:r>
            <w:r w:rsidRPr="00323A7E">
              <w:rPr>
                <w:i/>
                <w:sz w:val="22"/>
              </w:rPr>
              <w:t>m</w:t>
            </w:r>
            <w:r w:rsidRPr="00323A7E">
              <w:rPr>
                <w:sz w:val="22"/>
              </w:rPr>
              <w:t>) and variance (</w:t>
            </w:r>
            <w:r w:rsidRPr="00323A7E">
              <w:rPr>
                <w:i/>
                <w:sz w:val="22"/>
              </w:rPr>
              <w:t>v</w:t>
            </w:r>
            <w:r w:rsidRPr="00323A7E">
              <w:rPr>
                <w:sz w:val="22"/>
              </w:rPr>
              <w:t>) and calculates lognormal distribution parameters. Can draw the CDF and calculate probabilities.</w:t>
            </w:r>
          </w:p>
        </w:tc>
      </w:tr>
      <w:tr w:rsidR="00DD3F29" w:rsidRPr="00323A7E" w14:paraId="0FF4D52D" w14:textId="77777777" w:rsidTr="00323A7E">
        <w:tc>
          <w:tcPr>
            <w:tcW w:w="1890" w:type="dxa"/>
          </w:tcPr>
          <w:p w14:paraId="61C9A984" w14:textId="26F386AF" w:rsidR="00DD3F29" w:rsidRPr="00323A7E" w:rsidRDefault="00DD3F29" w:rsidP="00323A7E">
            <w:pPr>
              <w:rPr>
                <w:i/>
                <w:sz w:val="22"/>
              </w:rPr>
            </w:pPr>
            <w:r w:rsidRPr="00323A7E">
              <w:rPr>
                <w:i/>
                <w:sz w:val="22"/>
              </w:rPr>
              <w:t>Mean and COV</w:t>
            </w:r>
          </w:p>
        </w:tc>
        <w:tc>
          <w:tcPr>
            <w:tcW w:w="8900" w:type="dxa"/>
          </w:tcPr>
          <w:p w14:paraId="107913AF" w14:textId="15524206" w:rsidR="00DD3F29" w:rsidRPr="00323A7E" w:rsidRDefault="00DD3F29" w:rsidP="00323A7E">
            <w:pPr>
              <w:rPr>
                <w:sz w:val="22"/>
              </w:rPr>
            </w:pPr>
            <w:r w:rsidRPr="00323A7E">
              <w:rPr>
                <w:sz w:val="22"/>
              </w:rPr>
              <w:t>Takes input mean (</w:t>
            </w:r>
            <w:r w:rsidRPr="00323A7E">
              <w:rPr>
                <w:i/>
                <w:sz w:val="22"/>
              </w:rPr>
              <w:t>m</w:t>
            </w:r>
            <w:r w:rsidRPr="00323A7E">
              <w:rPr>
                <w:sz w:val="22"/>
              </w:rPr>
              <w:t>) and coefficient of variation (COV=</w:t>
            </w:r>
            <m:oMath>
              <m:f>
                <m:fPr>
                  <m:type m:val="lin"/>
                  <m:ctrlPr>
                    <w:rPr>
                      <w:rFonts w:ascii="Cambria Math" w:eastAsiaTheme="minorHAnsi" w:hAnsi="Cambria Math" w:cstheme="minorBidi"/>
                      <w:i/>
                      <w:sz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HAnsi" w:hAnsi="Cambria Math" w:cstheme="minorBidi"/>
                          <w:i/>
                          <w:sz w:val="2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2"/>
                        </w:rPr>
                        <m:t>v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22"/>
                    </w:rPr>
                    <m:t>m</m:t>
                  </m:r>
                </m:den>
              </m:f>
            </m:oMath>
            <w:r w:rsidRPr="00323A7E">
              <w:rPr>
                <w:sz w:val="22"/>
              </w:rPr>
              <w:t>) and calculates lognormal distribution parameters. Draws the CDF and calculate probabilities.</w:t>
            </w:r>
          </w:p>
        </w:tc>
      </w:tr>
      <w:tr w:rsidR="00DD3F29" w:rsidRPr="00323A7E" w14:paraId="7FCF3AE4" w14:textId="77777777" w:rsidTr="00323A7E">
        <w:tc>
          <w:tcPr>
            <w:tcW w:w="1890" w:type="dxa"/>
          </w:tcPr>
          <w:p w14:paraId="3EA2E674" w14:textId="67829BF2" w:rsidR="00DD3F29" w:rsidRPr="00323A7E" w:rsidRDefault="00DD3F29" w:rsidP="00323A7E">
            <w:pPr>
              <w:rPr>
                <w:i/>
                <w:sz w:val="22"/>
              </w:rPr>
            </w:pPr>
            <w:r w:rsidRPr="00323A7E">
              <w:rPr>
                <w:i/>
                <w:sz w:val="22"/>
              </w:rPr>
              <w:t>Data Points</w:t>
            </w:r>
          </w:p>
        </w:tc>
        <w:tc>
          <w:tcPr>
            <w:tcW w:w="8900" w:type="dxa"/>
          </w:tcPr>
          <w:p w14:paraId="0A6FD872" w14:textId="2D571982" w:rsidR="00DD3F29" w:rsidRPr="00323A7E" w:rsidRDefault="00DD3F29" w:rsidP="00323A7E">
            <w:pPr>
              <w:rPr>
                <w:sz w:val="22"/>
              </w:rPr>
            </w:pPr>
            <w:r w:rsidRPr="00323A7E">
              <w:rPr>
                <w:sz w:val="22"/>
              </w:rPr>
              <w:t xml:space="preserve">When points are not from a CDF it allows </w:t>
            </w:r>
            <w:r w:rsidRPr="00323A7E">
              <w:rPr>
                <w:noProof/>
                <w:sz w:val="22"/>
              </w:rPr>
              <w:t>to input</w:t>
            </w:r>
            <w:r w:rsidRPr="00323A7E">
              <w:rPr>
                <w:sz w:val="22"/>
              </w:rPr>
              <w:t xml:space="preserve"> coordinates of more than two points. It is best to use this tool when data points are not on a smooth CDF that can be represented by</w:t>
            </w:r>
            <w:r w:rsidRPr="00323A7E">
              <w:rPr>
                <w:noProof/>
                <w:sz w:val="22"/>
              </w:rPr>
              <w:t xml:space="preserve"> one</w:t>
            </w:r>
            <w:r w:rsidRPr="00323A7E">
              <w:rPr>
                <w:sz w:val="22"/>
              </w:rPr>
              <w:t xml:space="preserve"> median and dispersion.</w:t>
            </w:r>
          </w:p>
        </w:tc>
      </w:tr>
      <w:tr w:rsidR="00DD3F29" w:rsidRPr="00323A7E" w14:paraId="64044F92" w14:textId="77777777" w:rsidTr="00323A7E">
        <w:tc>
          <w:tcPr>
            <w:tcW w:w="1890" w:type="dxa"/>
          </w:tcPr>
          <w:p w14:paraId="4C1346D8" w14:textId="18A591D8" w:rsidR="00DD3F29" w:rsidRPr="00323A7E" w:rsidRDefault="00DD3F29" w:rsidP="00323A7E">
            <w:pPr>
              <w:rPr>
                <w:i/>
                <w:sz w:val="22"/>
              </w:rPr>
            </w:pPr>
            <w:r w:rsidRPr="00323A7E">
              <w:rPr>
                <w:i/>
                <w:sz w:val="22"/>
              </w:rPr>
              <w:t>IDA Curve</w:t>
            </w:r>
          </w:p>
        </w:tc>
        <w:tc>
          <w:tcPr>
            <w:tcW w:w="8900" w:type="dxa"/>
          </w:tcPr>
          <w:p w14:paraId="1A91BCCA" w14:textId="3666BCF3" w:rsidR="00DD3F29" w:rsidRPr="00323A7E" w:rsidRDefault="00323A7E" w:rsidP="00323A7E">
            <w:pPr>
              <w:rPr>
                <w:sz w:val="22"/>
              </w:rPr>
            </w:pPr>
            <w:r w:rsidRPr="00323A7E">
              <w:rPr>
                <w:sz w:val="22"/>
              </w:rPr>
              <w:t xml:space="preserve">Find lognormal dispersion values for IDA curves at regular intervals of </w:t>
            </w:r>
            <w:r w:rsidRPr="00323A7E">
              <w:rPr>
                <w:noProof/>
                <w:sz w:val="22"/>
              </w:rPr>
              <w:t>x-axis</w:t>
            </w:r>
            <w:r w:rsidRPr="00323A7E">
              <w:rPr>
                <w:sz w:val="22"/>
              </w:rPr>
              <w:t xml:space="preserve"> values. Slope and Spectral acceleration at collapse values for 16%, </w:t>
            </w:r>
            <w:r w:rsidRPr="00323A7E">
              <w:rPr>
                <w:noProof/>
                <w:sz w:val="22"/>
              </w:rPr>
              <w:t>50%,</w:t>
            </w:r>
            <w:r w:rsidRPr="00323A7E">
              <w:rPr>
                <w:sz w:val="22"/>
              </w:rPr>
              <w:t xml:space="preserve"> and 84% quantiles (i.e., </w:t>
            </w:r>
            <m:oMath>
              <m:r>
                <w:rPr>
                  <w:rFonts w:ascii="Cambria Math" w:hAnsi="Cambria Math"/>
                  <w:sz w:val="22"/>
                </w:rPr>
                <m:t>θ±β</m:t>
              </m:r>
            </m:oMath>
            <w:r w:rsidRPr="00323A7E">
              <w:rPr>
                <w:rFonts w:eastAsiaTheme="minorEastAsia"/>
                <w:sz w:val="22"/>
              </w:rPr>
              <w:t>)</w:t>
            </w:r>
            <w:r w:rsidRPr="00323A7E">
              <w:rPr>
                <w:sz w:val="22"/>
              </w:rPr>
              <w:t xml:space="preserve"> are input.</w:t>
            </w:r>
            <w:r>
              <w:rPr>
                <w:sz w:val="22"/>
              </w:rPr>
              <w:t xml:space="preserve"> See Figure 1 for an explanation of these terms.</w:t>
            </w:r>
          </w:p>
        </w:tc>
      </w:tr>
      <w:tr w:rsidR="00323A7E" w:rsidRPr="00323A7E" w14:paraId="1AAF349B" w14:textId="77777777" w:rsidTr="00323A7E">
        <w:tc>
          <w:tcPr>
            <w:tcW w:w="1890" w:type="dxa"/>
          </w:tcPr>
          <w:p w14:paraId="0E94B47B" w14:textId="2F9CD733" w:rsidR="00323A7E" w:rsidRPr="00323A7E" w:rsidRDefault="00323A7E" w:rsidP="00323A7E">
            <w:pPr>
              <w:rPr>
                <w:i/>
                <w:sz w:val="22"/>
              </w:rPr>
            </w:pPr>
            <w:r w:rsidRPr="00323A7E">
              <w:rPr>
                <w:i/>
                <w:sz w:val="22"/>
              </w:rPr>
              <w:t>Probability Density Function</w:t>
            </w:r>
          </w:p>
        </w:tc>
        <w:tc>
          <w:tcPr>
            <w:tcW w:w="8900" w:type="dxa"/>
          </w:tcPr>
          <w:p w14:paraId="79DC7CDD" w14:textId="273C6BE5" w:rsidR="00323A7E" w:rsidRPr="00323A7E" w:rsidRDefault="00323A7E" w:rsidP="00323A7E">
            <w:pPr>
              <w:rPr>
                <w:sz w:val="22"/>
              </w:rPr>
            </w:pPr>
            <w:r w:rsidRPr="00323A7E">
              <w:rPr>
                <w:sz w:val="22"/>
              </w:rPr>
              <w:t>Works similar to the 2-point method for CDFs, except the coordinates entered into this tool are from a probability density function.</w:t>
            </w:r>
          </w:p>
        </w:tc>
      </w:tr>
    </w:tbl>
    <w:p w14:paraId="097E985C" w14:textId="77777777" w:rsidR="00691C9E" w:rsidRDefault="00691C9E" w:rsidP="00323A7E">
      <w:pPr>
        <w:jc w:val="both"/>
      </w:pPr>
    </w:p>
    <w:p w14:paraId="03F8F0BF" w14:textId="6B49CE5C" w:rsidR="005806E9" w:rsidRDefault="00323A7E" w:rsidP="00323A7E">
      <w:pPr>
        <w:jc w:val="both"/>
      </w:pPr>
      <w:r>
        <w:t>Each tab requires inputting ‘</w:t>
      </w:r>
      <w:r w:rsidR="005806E9" w:rsidRPr="00323A7E">
        <w:rPr>
          <w:rStyle w:val="HTMLCite"/>
        </w:rPr>
        <w:t>Range min</w:t>
      </w:r>
      <w:r>
        <w:t>’</w:t>
      </w:r>
      <w:r w:rsidR="005806E9" w:rsidRPr="00543133">
        <w:t xml:space="preserve"> and </w:t>
      </w:r>
      <w:r>
        <w:t>‘</w:t>
      </w:r>
      <w:r w:rsidR="005806E9" w:rsidRPr="00323A7E">
        <w:rPr>
          <w:rStyle w:val="HTMLCite"/>
        </w:rPr>
        <w:t>Range max</w:t>
      </w:r>
      <w:r w:rsidRPr="00323A7E">
        <w:rPr>
          <w:rStyle w:val="HTMLCite"/>
        </w:rPr>
        <w:t>’</w:t>
      </w:r>
      <w:r w:rsidR="005806E9" w:rsidRPr="00543133">
        <w:t xml:space="preserve"> to </w:t>
      </w:r>
      <w:r w:rsidR="005806E9" w:rsidRPr="00543133">
        <w:rPr>
          <w:noProof/>
        </w:rPr>
        <w:t>define</w:t>
      </w:r>
      <w:r w:rsidR="005806E9" w:rsidRPr="00543133">
        <w:t xml:space="preserve"> the bounds of the </w:t>
      </w:r>
      <w:r w:rsidR="005806E9" w:rsidRPr="00543133">
        <w:rPr>
          <w:noProof/>
        </w:rPr>
        <w:t>variable</w:t>
      </w:r>
      <w:r w:rsidR="005806E9" w:rsidRPr="00543133">
        <w:t xml:space="preserve"> on </w:t>
      </w:r>
      <w:r>
        <w:t xml:space="preserve">the </w:t>
      </w:r>
      <w:r w:rsidR="005806E9" w:rsidRPr="00543133">
        <w:rPr>
          <w:noProof/>
        </w:rPr>
        <w:t>x-axis</w:t>
      </w:r>
      <w:r>
        <w:t>.</w:t>
      </w:r>
      <w:r w:rsidR="005806E9" w:rsidRPr="00543133">
        <w:t xml:space="preserve"> </w:t>
      </w:r>
      <w:r>
        <w:t>I</w:t>
      </w:r>
      <w:r w:rsidR="005806E9" w:rsidRPr="00543133">
        <w:t xml:space="preserve">t is also crucial that the median of CDF lies within this range. </w:t>
      </w:r>
      <w:r>
        <w:t>‘</w:t>
      </w:r>
      <w:r w:rsidR="005806E9" w:rsidRPr="00323A7E">
        <w:rPr>
          <w:rStyle w:val="HTMLCite"/>
        </w:rPr>
        <w:t>Interval</w:t>
      </w:r>
      <w:r>
        <w:t>’</w:t>
      </w:r>
      <w:r w:rsidR="005806E9" w:rsidRPr="00543133">
        <w:t xml:space="preserve"> defines the interval of variables on </w:t>
      </w:r>
      <w:r>
        <w:t xml:space="preserve">the </w:t>
      </w:r>
      <w:r w:rsidR="005806E9" w:rsidRPr="00543133">
        <w:rPr>
          <w:noProof/>
        </w:rPr>
        <w:t>x-axis</w:t>
      </w:r>
      <w:r w:rsidR="005806E9" w:rsidRPr="00543133">
        <w:t xml:space="preserve"> at which </w:t>
      </w:r>
      <w:r>
        <w:t xml:space="preserve">the </w:t>
      </w:r>
      <w:r w:rsidR="005806E9" w:rsidRPr="00543133">
        <w:t xml:space="preserve">probability </w:t>
      </w:r>
      <w:r>
        <w:t xml:space="preserve">values </w:t>
      </w:r>
      <w:r w:rsidR="005806E9" w:rsidRPr="00543133">
        <w:t>are calculated. All tools show the results in the form of plot and give output in a table format.</w:t>
      </w:r>
    </w:p>
    <w:p w14:paraId="46CD369A" w14:textId="421AE148" w:rsidR="00323A7E" w:rsidRPr="00543133" w:rsidRDefault="00BC7390" w:rsidP="00BC7390">
      <w:pPr>
        <w:pStyle w:val="Heading2"/>
      </w:pPr>
      <w:r>
        <w:t>Screen Shots</w:t>
      </w:r>
    </w:p>
    <w:p w14:paraId="003873F5" w14:textId="77777777" w:rsidR="005806E9" w:rsidRPr="00543133" w:rsidRDefault="005806E9" w:rsidP="00301F09">
      <w:pPr>
        <w:keepNext/>
        <w:jc w:val="center"/>
      </w:pPr>
      <w:r w:rsidRPr="00543133">
        <w:rPr>
          <w:noProof/>
        </w:rPr>
        <w:drawing>
          <wp:inline distT="0" distB="0" distL="0" distR="0" wp14:anchorId="6C1A61EC" wp14:editId="0C1E3EC5">
            <wp:extent cx="6475018" cy="295933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474" b="24163"/>
                    <a:stretch/>
                  </pic:blipFill>
                  <pic:spPr bwMode="auto">
                    <a:xfrm>
                      <a:off x="0" y="0"/>
                      <a:ext cx="6497414" cy="296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72526" w14:textId="5E079AF8" w:rsidR="005806E9" w:rsidRDefault="00D02E1B" w:rsidP="00CE3E51">
      <w:pPr>
        <w:pStyle w:val="Caption"/>
      </w:pPr>
      <w:bookmarkStart w:id="4" w:name="_Toc453566172"/>
      <w:r>
        <w:t>Screen Shot</w:t>
      </w:r>
      <w:r w:rsidR="005806E9" w:rsidRPr="00543133">
        <w:t xml:space="preserve"> </w:t>
      </w:r>
      <w:r w:rsidR="00CC71E9">
        <w:rPr>
          <w:noProof/>
        </w:rPr>
        <w:fldChar w:fldCharType="begin"/>
      </w:r>
      <w:r w:rsidR="00CC71E9">
        <w:rPr>
          <w:noProof/>
        </w:rPr>
        <w:instrText xml:space="preserve"> SEQ Figure \* ARABIC \s 1 </w:instrText>
      </w:r>
      <w:r w:rsidR="00CC71E9">
        <w:rPr>
          <w:noProof/>
        </w:rPr>
        <w:fldChar w:fldCharType="separate"/>
      </w:r>
      <w:r>
        <w:rPr>
          <w:noProof/>
        </w:rPr>
        <w:t>1</w:t>
      </w:r>
      <w:r w:rsidR="00CC71E9">
        <w:rPr>
          <w:noProof/>
        </w:rPr>
        <w:fldChar w:fldCharType="end"/>
      </w:r>
      <w:r w:rsidR="005806E9" w:rsidRPr="00543133">
        <w:t xml:space="preserve">. 2-Point Method </w:t>
      </w:r>
      <w:bookmarkEnd w:id="4"/>
      <w:r w:rsidR="00323A7E">
        <w:t>for CDFs</w:t>
      </w:r>
      <w:r w:rsidR="00301F09">
        <w:t xml:space="preserve"> tab</w:t>
      </w:r>
    </w:p>
    <w:p w14:paraId="56D8F6B4" w14:textId="77777777" w:rsidR="00D02E1B" w:rsidRPr="00D02E1B" w:rsidRDefault="00D02E1B" w:rsidP="00D02E1B"/>
    <w:p w14:paraId="255927EF" w14:textId="77777777" w:rsidR="005806E9" w:rsidRPr="00543133" w:rsidRDefault="005806E9" w:rsidP="00D02E1B">
      <w:pPr>
        <w:keepNext/>
        <w:jc w:val="center"/>
      </w:pPr>
      <w:r w:rsidRPr="00543133">
        <w:rPr>
          <w:noProof/>
        </w:rPr>
        <w:lastRenderedPageBreak/>
        <w:drawing>
          <wp:inline distT="0" distB="0" distL="0" distR="0" wp14:anchorId="60881617" wp14:editId="17DB65A1">
            <wp:extent cx="6966091" cy="31906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311" b="23980"/>
                    <a:stretch/>
                  </pic:blipFill>
                  <pic:spPr bwMode="auto">
                    <a:xfrm>
                      <a:off x="0" y="0"/>
                      <a:ext cx="6993833" cy="320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D4E9" w14:textId="1C416D96" w:rsidR="005806E9" w:rsidRPr="00543133" w:rsidRDefault="00D02E1B" w:rsidP="00CE3E51">
      <w:pPr>
        <w:pStyle w:val="Caption"/>
      </w:pPr>
      <w:bookmarkStart w:id="5" w:name="_Toc453566173"/>
      <w:r>
        <w:t>Screen Shot</w:t>
      </w:r>
      <w:r w:rsidR="005806E9">
        <w:t xml:space="preserve"> </w:t>
      </w:r>
      <w:r w:rsidR="00CC71E9">
        <w:rPr>
          <w:noProof/>
        </w:rPr>
        <w:fldChar w:fldCharType="begin"/>
      </w:r>
      <w:r w:rsidR="00CC71E9">
        <w:rPr>
          <w:noProof/>
        </w:rPr>
        <w:instrText xml:space="preserve"> SEQ Figure \* ARABIC \s 1 </w:instrText>
      </w:r>
      <w:r w:rsidR="00CC71E9">
        <w:rPr>
          <w:noProof/>
        </w:rPr>
        <w:fldChar w:fldCharType="separate"/>
      </w:r>
      <w:r w:rsidR="005806E9" w:rsidRPr="00543133">
        <w:rPr>
          <w:noProof/>
        </w:rPr>
        <w:t>2</w:t>
      </w:r>
      <w:r w:rsidR="00CC71E9">
        <w:rPr>
          <w:noProof/>
        </w:rPr>
        <w:fldChar w:fldCharType="end"/>
      </w:r>
      <w:r w:rsidR="005806E9" w:rsidRPr="00543133">
        <w:t xml:space="preserve">. Theta and Beta tab </w:t>
      </w:r>
      <w:bookmarkEnd w:id="5"/>
    </w:p>
    <w:p w14:paraId="72BDEDB8" w14:textId="77777777" w:rsidR="005806E9" w:rsidRPr="00543133" w:rsidRDefault="005806E9" w:rsidP="00730D4A"/>
    <w:p w14:paraId="7B55AE71" w14:textId="77777777" w:rsidR="005806E9" w:rsidRPr="00543133" w:rsidRDefault="005806E9" w:rsidP="00730D4A"/>
    <w:p w14:paraId="211215F8" w14:textId="77777777" w:rsidR="005806E9" w:rsidRPr="00543133" w:rsidRDefault="005806E9" w:rsidP="00D02E1B">
      <w:pPr>
        <w:keepNext/>
        <w:jc w:val="center"/>
      </w:pPr>
      <w:r w:rsidRPr="00543133">
        <w:rPr>
          <w:noProof/>
        </w:rPr>
        <w:drawing>
          <wp:inline distT="0" distB="0" distL="0" distR="0" wp14:anchorId="0C8F619A" wp14:editId="5F7A267D">
            <wp:extent cx="6900837" cy="3161489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974" b="23647"/>
                    <a:stretch/>
                  </pic:blipFill>
                  <pic:spPr bwMode="auto">
                    <a:xfrm>
                      <a:off x="0" y="0"/>
                      <a:ext cx="6923812" cy="317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9ABE" w14:textId="1515D296" w:rsidR="005806E9" w:rsidRPr="00543133" w:rsidRDefault="00D02E1B" w:rsidP="00CE3E51">
      <w:pPr>
        <w:pStyle w:val="Caption"/>
      </w:pPr>
      <w:bookmarkStart w:id="6" w:name="_Toc453566174"/>
      <w:r>
        <w:t>Screen Shot</w:t>
      </w:r>
      <w:r w:rsidR="005806E9">
        <w:t xml:space="preserve"> </w:t>
      </w:r>
      <w:r w:rsidR="00CC71E9">
        <w:rPr>
          <w:noProof/>
        </w:rPr>
        <w:fldChar w:fldCharType="begin"/>
      </w:r>
      <w:r w:rsidR="00CC71E9">
        <w:rPr>
          <w:noProof/>
        </w:rPr>
        <w:instrText xml:space="preserve"> SEQ Figure \* ARABIC \s 1 </w:instrText>
      </w:r>
      <w:r w:rsidR="00CC71E9">
        <w:rPr>
          <w:noProof/>
        </w:rPr>
        <w:fldChar w:fldCharType="separate"/>
      </w:r>
      <w:r w:rsidR="005806E9" w:rsidRPr="00543133">
        <w:rPr>
          <w:noProof/>
        </w:rPr>
        <w:t>3</w:t>
      </w:r>
      <w:r w:rsidR="00CC71E9">
        <w:rPr>
          <w:noProof/>
        </w:rPr>
        <w:fldChar w:fldCharType="end"/>
      </w:r>
      <w:r w:rsidR="005806E9" w:rsidRPr="00543133">
        <w:t xml:space="preserve">. Mean and Variance tab </w:t>
      </w:r>
      <w:bookmarkEnd w:id="6"/>
    </w:p>
    <w:p w14:paraId="62FA4815" w14:textId="77777777" w:rsidR="005806E9" w:rsidRPr="00543133" w:rsidRDefault="005806E9" w:rsidP="00730D4A"/>
    <w:p w14:paraId="36AC3E66" w14:textId="77777777" w:rsidR="005806E9" w:rsidRPr="00543133" w:rsidRDefault="005806E9" w:rsidP="00D02E1B">
      <w:pPr>
        <w:keepNext/>
        <w:jc w:val="center"/>
      </w:pPr>
      <w:r w:rsidRPr="00543133">
        <w:rPr>
          <w:noProof/>
        </w:rPr>
        <w:lastRenderedPageBreak/>
        <w:drawing>
          <wp:inline distT="0" distB="0" distL="0" distR="0" wp14:anchorId="5C609A35" wp14:editId="12551AF1">
            <wp:extent cx="6915385" cy="32684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967" b="21129"/>
                    <a:stretch/>
                  </pic:blipFill>
                  <pic:spPr bwMode="auto">
                    <a:xfrm>
                      <a:off x="0" y="0"/>
                      <a:ext cx="6970224" cy="329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290B2" w14:textId="013C75B9" w:rsidR="005806E9" w:rsidRPr="00543133" w:rsidRDefault="00D02E1B" w:rsidP="00CE3E51">
      <w:pPr>
        <w:pStyle w:val="Caption"/>
      </w:pPr>
      <w:bookmarkStart w:id="7" w:name="_Toc453566175"/>
      <w:r>
        <w:t>Screen Shot</w:t>
      </w:r>
      <w:r w:rsidR="005806E9" w:rsidRPr="00543133">
        <w:t xml:space="preserve">. Mean and COV tab </w:t>
      </w:r>
      <w:bookmarkEnd w:id="7"/>
    </w:p>
    <w:p w14:paraId="76D5B4A2" w14:textId="77777777" w:rsidR="005806E9" w:rsidRPr="00543133" w:rsidRDefault="005806E9" w:rsidP="00730D4A"/>
    <w:p w14:paraId="7F7F9EFD" w14:textId="77777777" w:rsidR="005806E9" w:rsidRPr="00543133" w:rsidRDefault="005806E9" w:rsidP="00730D4A"/>
    <w:p w14:paraId="5E033EBA" w14:textId="77777777" w:rsidR="005806E9" w:rsidRPr="00543133" w:rsidRDefault="005806E9" w:rsidP="00D02E1B">
      <w:pPr>
        <w:keepNext/>
        <w:jc w:val="center"/>
      </w:pPr>
      <w:r w:rsidRPr="00543133">
        <w:rPr>
          <w:noProof/>
        </w:rPr>
        <w:drawing>
          <wp:inline distT="0" distB="0" distL="0" distR="0" wp14:anchorId="498FB944" wp14:editId="194DEC36">
            <wp:extent cx="7000079" cy="320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148" b="23980"/>
                    <a:stretch/>
                  </pic:blipFill>
                  <pic:spPr bwMode="auto">
                    <a:xfrm>
                      <a:off x="0" y="0"/>
                      <a:ext cx="7044458" cy="322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A5849" w14:textId="077CFAA6" w:rsidR="005806E9" w:rsidRPr="00543133" w:rsidRDefault="00D02E1B" w:rsidP="00CE3E51">
      <w:pPr>
        <w:pStyle w:val="Caption"/>
      </w:pPr>
      <w:bookmarkStart w:id="8" w:name="_Toc453566176"/>
      <w:r>
        <w:t>Screen Shot</w:t>
      </w:r>
      <w:r w:rsidR="005806E9">
        <w:t xml:space="preserve"> </w:t>
      </w:r>
      <w:r w:rsidR="00CC71E9">
        <w:rPr>
          <w:noProof/>
        </w:rPr>
        <w:fldChar w:fldCharType="begin"/>
      </w:r>
      <w:r w:rsidR="00CC71E9">
        <w:rPr>
          <w:noProof/>
        </w:rPr>
        <w:instrText xml:space="preserve"> SEQ Figure \* ARABIC \s 1 </w:instrText>
      </w:r>
      <w:r w:rsidR="00CC71E9">
        <w:rPr>
          <w:noProof/>
        </w:rPr>
        <w:fldChar w:fldCharType="separate"/>
      </w:r>
      <w:r w:rsidR="005806E9" w:rsidRPr="00543133">
        <w:rPr>
          <w:noProof/>
        </w:rPr>
        <w:t>5</w:t>
      </w:r>
      <w:r w:rsidR="00CC71E9">
        <w:rPr>
          <w:noProof/>
        </w:rPr>
        <w:fldChar w:fldCharType="end"/>
      </w:r>
      <w:r w:rsidR="005806E9" w:rsidRPr="00543133">
        <w:t xml:space="preserve">. Data Points tab </w:t>
      </w:r>
      <w:bookmarkEnd w:id="8"/>
    </w:p>
    <w:p w14:paraId="7F69C5E0" w14:textId="77777777" w:rsidR="005806E9" w:rsidRPr="00543133" w:rsidRDefault="005806E9" w:rsidP="00730D4A"/>
    <w:p w14:paraId="17D92F05" w14:textId="77777777" w:rsidR="005806E9" w:rsidRPr="00543133" w:rsidRDefault="005806E9" w:rsidP="00D02E1B">
      <w:pPr>
        <w:keepNext/>
        <w:jc w:val="center"/>
      </w:pPr>
      <w:r w:rsidRPr="00543133">
        <w:rPr>
          <w:noProof/>
        </w:rPr>
        <w:lastRenderedPageBreak/>
        <w:drawing>
          <wp:inline distT="0" distB="0" distL="0" distR="0" wp14:anchorId="4413017E" wp14:editId="059F3632">
            <wp:extent cx="7051479" cy="309339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37" b="22888"/>
                    <a:stretch/>
                  </pic:blipFill>
                  <pic:spPr bwMode="auto">
                    <a:xfrm>
                      <a:off x="0" y="0"/>
                      <a:ext cx="7086270" cy="310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D840C" w14:textId="60A86DDF" w:rsidR="005806E9" w:rsidRPr="00543133" w:rsidRDefault="00D02E1B" w:rsidP="00CE3E51">
      <w:pPr>
        <w:pStyle w:val="Caption"/>
      </w:pPr>
      <w:bookmarkStart w:id="9" w:name="_Toc453566177"/>
      <w:r>
        <w:t>Screen Shot</w:t>
      </w:r>
      <w:r w:rsidR="005806E9">
        <w:t xml:space="preserve"> </w:t>
      </w:r>
      <w:r w:rsidR="00CC71E9">
        <w:rPr>
          <w:noProof/>
        </w:rPr>
        <w:fldChar w:fldCharType="begin"/>
      </w:r>
      <w:r w:rsidR="00CC71E9">
        <w:rPr>
          <w:noProof/>
        </w:rPr>
        <w:instrText xml:space="preserve"> SEQ Figure \* ARABIC \s 1 </w:instrText>
      </w:r>
      <w:r w:rsidR="00CC71E9">
        <w:rPr>
          <w:noProof/>
        </w:rPr>
        <w:fldChar w:fldCharType="separate"/>
      </w:r>
      <w:r w:rsidR="005806E9" w:rsidRPr="00543133">
        <w:rPr>
          <w:noProof/>
        </w:rPr>
        <w:t>6</w:t>
      </w:r>
      <w:r w:rsidR="00CC71E9">
        <w:rPr>
          <w:noProof/>
        </w:rPr>
        <w:fldChar w:fldCharType="end"/>
      </w:r>
      <w:r w:rsidR="005806E9" w:rsidRPr="00543133">
        <w:t xml:space="preserve">. IDA Curve tab </w:t>
      </w:r>
      <w:bookmarkEnd w:id="9"/>
    </w:p>
    <w:p w14:paraId="0FEF80CD" w14:textId="77777777" w:rsidR="005806E9" w:rsidRPr="00543133" w:rsidRDefault="005806E9" w:rsidP="00730D4A"/>
    <w:p w14:paraId="722CF40A" w14:textId="77777777" w:rsidR="005806E9" w:rsidRPr="00543133" w:rsidRDefault="005806E9" w:rsidP="00D02E1B">
      <w:pPr>
        <w:keepNext/>
        <w:jc w:val="center"/>
      </w:pPr>
      <w:r w:rsidRPr="00543133">
        <w:rPr>
          <w:noProof/>
        </w:rPr>
        <w:drawing>
          <wp:inline distT="0" distB="0" distL="0" distR="0" wp14:anchorId="6466B898" wp14:editId="2B967C5D">
            <wp:extent cx="6995436" cy="309339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802" b="26936"/>
                    <a:stretch/>
                  </pic:blipFill>
                  <pic:spPr bwMode="auto">
                    <a:xfrm>
                      <a:off x="0" y="0"/>
                      <a:ext cx="7028748" cy="31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B23FC" w14:textId="76BC9D15" w:rsidR="005806E9" w:rsidRPr="002F3372" w:rsidRDefault="00D02E1B" w:rsidP="00CE3E51">
      <w:pPr>
        <w:pStyle w:val="Caption"/>
      </w:pPr>
      <w:bookmarkStart w:id="10" w:name="_Toc453566178"/>
      <w:r>
        <w:t>Screen Shot</w:t>
      </w:r>
      <w:r w:rsidR="005806E9">
        <w:t xml:space="preserve"> </w:t>
      </w:r>
      <w:r w:rsidR="00CC71E9">
        <w:rPr>
          <w:noProof/>
        </w:rPr>
        <w:fldChar w:fldCharType="begin"/>
      </w:r>
      <w:r w:rsidR="00CC71E9">
        <w:rPr>
          <w:noProof/>
        </w:rPr>
        <w:instrText xml:space="preserve"> SEQ Figure \* ARABIC \s 1 </w:instrText>
      </w:r>
      <w:r w:rsidR="00CC71E9">
        <w:rPr>
          <w:noProof/>
        </w:rPr>
        <w:fldChar w:fldCharType="separate"/>
      </w:r>
      <w:r w:rsidR="005806E9" w:rsidRPr="00543133">
        <w:rPr>
          <w:noProof/>
        </w:rPr>
        <w:t>7</w:t>
      </w:r>
      <w:r w:rsidR="00CC71E9">
        <w:rPr>
          <w:noProof/>
        </w:rPr>
        <w:fldChar w:fldCharType="end"/>
      </w:r>
      <w:r w:rsidR="005806E9" w:rsidRPr="00543133">
        <w:t>. Probability Density Function</w:t>
      </w:r>
      <w:bookmarkEnd w:id="10"/>
      <w:r w:rsidR="00BC7390">
        <w:t xml:space="preserve"> tab</w:t>
      </w:r>
    </w:p>
    <w:p w14:paraId="77C05A3A" w14:textId="77777777" w:rsidR="004E4EFE" w:rsidRDefault="004E4EFE" w:rsidP="00730D4A"/>
    <w:p w14:paraId="21B5A95A" w14:textId="23180528" w:rsidR="00E2362E" w:rsidRPr="00543133" w:rsidRDefault="007E31B3" w:rsidP="007E31B3">
      <w:pPr>
        <w:pStyle w:val="Heading2"/>
      </w:pPr>
      <w:bookmarkStart w:id="11" w:name="_Ref27482178"/>
      <w:r>
        <w:t xml:space="preserve">IDA (IM-EDP) </w:t>
      </w:r>
      <w:r w:rsidR="0014512F">
        <w:t>C</w:t>
      </w:r>
      <w:r>
        <w:t>urves</w:t>
      </w:r>
      <w:r w:rsidR="0014512F">
        <w:t>:</w:t>
      </w:r>
      <w:r>
        <w:t xml:space="preserve"> </w:t>
      </w:r>
      <w:r w:rsidR="00BC7390">
        <w:t>Obtaining required slopes and collapse spectral accelerations</w:t>
      </w:r>
      <w:bookmarkEnd w:id="11"/>
    </w:p>
    <w:p w14:paraId="512EA74E" w14:textId="64F35347" w:rsidR="00E2362E" w:rsidRPr="00543133" w:rsidRDefault="00BC7390" w:rsidP="00E2362E">
      <w:pPr>
        <w:pStyle w:val="ListParagraph"/>
        <w:ind w:left="0"/>
      </w:pPr>
      <w:r>
        <w:t>The original source</w:t>
      </w:r>
      <w:r w:rsidR="00E2362E" w:rsidRPr="000E3B7B">
        <w:t xml:space="preserve"> IDA curves were reported with the 16%, 50%, and 84% </w:t>
      </w:r>
      <w:r w:rsidR="007E31B3">
        <w:t>quan</w:t>
      </w:r>
      <w:r w:rsidR="00E2362E" w:rsidRPr="000E3B7B">
        <w:t>tiles. First, the curves were digitized using web plot digitizer software. After that curves were split into two parts at the point where curve becomes flat</w:t>
      </w:r>
      <w:r>
        <w:t xml:space="preserve"> (‘</w:t>
      </w:r>
      <w:r w:rsidRPr="00BC7390">
        <w:rPr>
          <w:rStyle w:val="HTMLCite"/>
        </w:rPr>
        <w:t>Sa collapse</w:t>
      </w:r>
      <w:r>
        <w:t>’)</w:t>
      </w:r>
      <w:r w:rsidR="00E2362E" w:rsidRPr="000E3B7B">
        <w:t xml:space="preserve">. Regression analysis (minimizing the sum of the square of residuals) was used to find the </w:t>
      </w:r>
      <w:r>
        <w:t>‘</w:t>
      </w:r>
      <w:r w:rsidRPr="00BC7390">
        <w:rPr>
          <w:rStyle w:val="HTMLCite"/>
        </w:rPr>
        <w:t>S</w:t>
      </w:r>
      <w:r w:rsidR="00E2362E" w:rsidRPr="00BC7390">
        <w:rPr>
          <w:rStyle w:val="HTMLCite"/>
        </w:rPr>
        <w:t>lope</w:t>
      </w:r>
      <w:r>
        <w:t>’</w:t>
      </w:r>
      <w:r w:rsidR="00E2362E" w:rsidRPr="000E3B7B">
        <w:t xml:space="preserve"> of each of the </w:t>
      </w:r>
      <w:r>
        <w:t>quantiles, as shown in</w:t>
      </w:r>
      <w:r w:rsidR="00E2362E" w:rsidRPr="000E3B7B">
        <w:t xml:space="preserve"> Figure </w:t>
      </w:r>
      <w:r w:rsidR="0014512F">
        <w:t>1</w:t>
      </w:r>
      <w:r>
        <w:t xml:space="preserve">. These slopes and collapse accelerations are input into the </w:t>
      </w:r>
      <w:proofErr w:type="spellStart"/>
      <w:r w:rsidRPr="00BC7390">
        <w:rPr>
          <w:i/>
        </w:rPr>
        <w:t>FragilityExtractor</w:t>
      </w:r>
      <w:proofErr w:type="spellEnd"/>
      <w:r>
        <w:t xml:space="preserve"> tool to perform an additional </w:t>
      </w:r>
      <w:r w:rsidR="00E2362E" w:rsidRPr="000E3B7B">
        <w:t>regression analysis was used again to find the dispersion of the lognormal distribution</w:t>
      </w:r>
      <w:r>
        <w:t xml:space="preserve"> assuming homoscedasticity</w:t>
      </w:r>
      <w:r w:rsidR="00E2362E" w:rsidRPr="000E3B7B">
        <w:t>.</w:t>
      </w:r>
    </w:p>
    <w:p w14:paraId="05D52B5D" w14:textId="77777777" w:rsidR="00E2362E" w:rsidRPr="00543133" w:rsidRDefault="00E2362E" w:rsidP="00CE3E51">
      <w:pPr>
        <w:pStyle w:val="ListParagraph"/>
        <w:ind w:left="0"/>
      </w:pPr>
      <w:r w:rsidRPr="00543133">
        <w:rPr>
          <w:noProof/>
        </w:rPr>
        <w:lastRenderedPageBreak/>
        <w:drawing>
          <wp:inline distT="0" distB="0" distL="0" distR="0" wp14:anchorId="3681424C" wp14:editId="732247D9">
            <wp:extent cx="6156960" cy="2850515"/>
            <wp:effectExtent l="0" t="0" r="254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0EF6EF3" w14:textId="340B263E" w:rsidR="00CE3E51" w:rsidRDefault="00E2362E" w:rsidP="00CE3E51">
      <w:pPr>
        <w:pStyle w:val="Caption"/>
      </w:pPr>
      <w:bookmarkStart w:id="12" w:name="_Toc453566159"/>
      <w:r w:rsidRPr="00543133">
        <w:t xml:space="preserve">Figure </w:t>
      </w:r>
      <w:r w:rsidR="00CC71E9">
        <w:rPr>
          <w:noProof/>
        </w:rPr>
        <w:fldChar w:fldCharType="begin"/>
      </w:r>
      <w:r w:rsidR="00CC71E9">
        <w:rPr>
          <w:noProof/>
        </w:rPr>
        <w:instrText xml:space="preserve"> SEQ Figure \* ARABIC \s 1 </w:instrText>
      </w:r>
      <w:r w:rsidR="00CC71E9">
        <w:rPr>
          <w:noProof/>
        </w:rPr>
        <w:fldChar w:fldCharType="separate"/>
      </w:r>
      <w:r w:rsidR="00D02E1B">
        <w:rPr>
          <w:noProof/>
        </w:rPr>
        <w:t>1</w:t>
      </w:r>
      <w:r w:rsidR="00CC71E9">
        <w:rPr>
          <w:noProof/>
        </w:rPr>
        <w:fldChar w:fldCharType="end"/>
      </w:r>
      <w:r w:rsidRPr="00543133">
        <w:t xml:space="preserve">. Regression analysis </w:t>
      </w:r>
      <w:r w:rsidR="00AF6964">
        <w:t xml:space="preserve">of pre-collapse IDA values </w:t>
      </w:r>
      <w:r w:rsidRPr="00543133">
        <w:t xml:space="preserve">applied to </w:t>
      </w:r>
      <w:r w:rsidR="00AF6964">
        <w:t>data from</w:t>
      </w:r>
      <w:r w:rsidRPr="00543133">
        <w:t xml:space="preserve"> </w:t>
      </w:r>
      <w:r w:rsidRPr="00543133">
        <w:fldChar w:fldCharType="begin" w:fldLock="1"/>
      </w:r>
      <w:r w:rsidRPr="00543133">
        <w:instrText>ADDIN CSL_CITATION { "citationItems" : [ { "id" : "ITEM-1", "itemData" : { "DOI" : "10.1007/s10518-013-9575-8", "ISSN" : "1570-761X", "author" : [ { "dropping-particle" : "", "family" : "Pitilakis", "given" : "K. D.", "non-dropping-particle" : "", "parse-names" : false, "suffix" : "" }, { "dropping-particle" : "", "family" : "Karapetrou", "given" : "S. T.", "non-dropping-particle" : "", "parse-names" : false, "suffix" : "" }, { "dropping-particle" : "", "family" : "Fotopoulou", "given" : "S. D.", "non-dropping-particle" : "", "parse-names" : false, "suffix" : "" } ], "container-title" : "Bulletin of Earthquake Engineering", "id" : "ITEM-1", "issue" : "4", "issued" : { "date-parts" : [ [ "2014" ] ] }, "page" : "1755-1776", "title" : "Consideration of aging and SSI effects on seismic vulnerability assessment of RC buildings", "type" : "article-journal", "volume" : "12" }, "uris" : [ "http://www.mendeley.com/documents/?uuid=390759bd-16d2-4135-8868-93545035a44c" ] } ], "mendeley" : { "formattedCitation" : "(Pitilakis, Karapetrou, &amp; Fotopoulou, 2014)", "manualFormatting" : "Pitilakis et al., (2014)", "plainTextFormattedCitation" : "(Pitilakis, Karapetrou, &amp; Fotopoulou, 2014)", "previouslyFormattedCitation" : "(Pitilakis, Karapetrou, &amp; Fotopoulou, 2014)" }, "properties" : { "noteIndex" : 0 }, "schema" : "https://github.com/citation-style-language/schema/raw/master/csl-citation.json" }</w:instrText>
      </w:r>
      <w:r w:rsidRPr="00543133">
        <w:fldChar w:fldCharType="separate"/>
      </w:r>
      <w:r w:rsidRPr="00543133">
        <w:rPr>
          <w:noProof/>
        </w:rPr>
        <w:t>Pitilakis et al., (2014)</w:t>
      </w:r>
      <w:bookmarkEnd w:id="12"/>
      <w:r w:rsidRPr="00543133">
        <w:fldChar w:fldCharType="end"/>
      </w:r>
    </w:p>
    <w:p w14:paraId="0F3085E7" w14:textId="1BA8D7FC" w:rsidR="00164821" w:rsidRDefault="005A667D" w:rsidP="00164821">
      <w:pPr>
        <w:pStyle w:val="Heading1"/>
      </w:pPr>
      <w:bookmarkStart w:id="13" w:name="_Ref27482167"/>
      <w:r>
        <w:t xml:space="preserve">Visual Basic </w:t>
      </w:r>
      <w:r w:rsidR="00164821">
        <w:t xml:space="preserve">Source </w:t>
      </w:r>
      <w:r w:rsidR="00A625DF">
        <w:t>C</w:t>
      </w:r>
      <w:r w:rsidR="00164821">
        <w:t>ode</w:t>
      </w:r>
      <w:bookmarkEnd w:id="13"/>
    </w:p>
    <w:p w14:paraId="6C97B7F5" w14:textId="342596AA" w:rsidR="004E4EFE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Public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Class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Form1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1379124A" w14:textId="66A27FA4" w:rsidR="004E4EFE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Form1_Load(sender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Object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 e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EventArgs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Handles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MyBase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.Load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402DABC1" w14:textId="702A2A90" w:rsidR="004E4EFE" w:rsidRPr="00301F09" w:rsidRDefault="00602940" w:rsidP="004E4EFE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screenHeight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= </w:t>
      </w:r>
      <w:proofErr w:type="spellStart"/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My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.Computer.Screen.Bounds.Height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8FFDAE2" w14:textId="1DB77AE1" w:rsidR="004E4EFE" w:rsidRPr="00301F09" w:rsidRDefault="00602940" w:rsidP="004E4EFE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screenWidth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= </w:t>
      </w:r>
      <w:proofErr w:type="spellStart"/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My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.Computer.Screen.Bounds.Width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26BF6418" w14:textId="6D8FB921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.Height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screenHeight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35   </w:t>
      </w:r>
    </w:p>
    <w:p w14:paraId="176FC3F0" w14:textId="3DBE2205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.Width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screenWidth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5BC9226" w14:textId="422BFD8C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TabControl1.Height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screenHeight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45   </w:t>
      </w:r>
    </w:p>
    <w:p w14:paraId="1E3F8BFB" w14:textId="2CAAB4A2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TabControl1.Width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screenWidth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10   </w:t>
      </w:r>
    </w:p>
    <w:p w14:paraId="06E9DD4D" w14:textId="2BE07D59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TabControl2.Height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screenHeight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55   </w:t>
      </w:r>
    </w:p>
    <w:p w14:paraId="54DB8087" w14:textId="5E3598A5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TabControl2.Width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screenWidth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10 </w:t>
      </w:r>
    </w:p>
    <w:p w14:paraId="03DEA5AC" w14:textId="492DDF90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TextBox1.Text  = 1.25 </w:t>
      </w:r>
    </w:p>
    <w:p w14:paraId="0F8656CF" w14:textId="7FE6672F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TextBox2.Text  = 0.2   </w:t>
      </w:r>
    </w:p>
    <w:p w14:paraId="2FBCF3D4" w14:textId="4511680A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TextBox3.Text  = 1.5   </w:t>
      </w:r>
    </w:p>
    <w:p w14:paraId="7EE2E16E" w14:textId="47D12C1D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TextBox4.Text  = 0.3   </w:t>
      </w:r>
    </w:p>
    <w:p w14:paraId="60EF3BDC" w14:textId="3E961E44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TextBox6.Text  = 0   </w:t>
      </w:r>
    </w:p>
    <w:p w14:paraId="54D84D59" w14:textId="2013E65B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TextBox7.Text  = 5   </w:t>
      </w:r>
    </w:p>
    <w:p w14:paraId="091C34CA" w14:textId="3678E7C2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TextBox12.Text  = 0.01 </w:t>
      </w:r>
    </w:p>
    <w:p w14:paraId="1A21DA9D" w14:textId="575FC7E1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TextBox57.Text  = 2 </w:t>
      </w:r>
    </w:p>
    <w:p w14:paraId="1FCC797A" w14:textId="1083EABE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TextBox55.Text  = 0.4   </w:t>
      </w:r>
    </w:p>
    <w:p w14:paraId="025CF8E4" w14:textId="2FD132FF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TextBox53.Text  = 0   </w:t>
      </w:r>
    </w:p>
    <w:p w14:paraId="43C505D0" w14:textId="079E2E6B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TextBox52.Text  = 6   </w:t>
      </w:r>
    </w:p>
    <w:p w14:paraId="787CE53D" w14:textId="5A6760D0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TextBox51.Text  = 0.001 </w:t>
      </w:r>
    </w:p>
    <w:p w14:paraId="6A733C7C" w14:textId="4AF9F044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TextBox28.Text  = 1 </w:t>
      </w:r>
    </w:p>
    <w:p w14:paraId="61E44D77" w14:textId="71833F56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TextBox26.Text  = 0.4   </w:t>
      </w:r>
    </w:p>
    <w:p w14:paraId="0E7CC811" w14:textId="5321AFE4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TextBox31.Text  = 0   </w:t>
      </w:r>
    </w:p>
    <w:p w14:paraId="6413F4FD" w14:textId="4E659C2A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TextBox30.Text  = 7   </w:t>
      </w:r>
    </w:p>
    <w:p w14:paraId="6CAA6C51" w14:textId="2B24C509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TextBox29.Text  = 0.001 </w:t>
      </w:r>
    </w:p>
    <w:p w14:paraId="610A5A88" w14:textId="3CA7B293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TextBox38.Text  = 1 </w:t>
      </w:r>
    </w:p>
    <w:p w14:paraId="653FFE07" w14:textId="087A961C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TextBox36.Text  = 0.4   </w:t>
      </w:r>
    </w:p>
    <w:p w14:paraId="63013E96" w14:textId="61DD6871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TextBox34.Text  = 0   </w:t>
      </w:r>
    </w:p>
    <w:p w14:paraId="41CAFDD9" w14:textId="05FCA0B4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TextBox33.Text  = 7   </w:t>
      </w:r>
    </w:p>
    <w:p w14:paraId="23794341" w14:textId="47ADD136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TextBox32.Text  = 0.001     </w:t>
      </w:r>
    </w:p>
    <w:p w14:paraId="7E15CAC8" w14:textId="261EF246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TextBox24.Text  = 1.25 </w:t>
      </w:r>
    </w:p>
    <w:p w14:paraId="25116760" w14:textId="0C4140AC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TextBox23.Text  = 0.2   </w:t>
      </w:r>
    </w:p>
    <w:p w14:paraId="27B78626" w14:textId="3E5AC6C6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TextBox22.Text  = 1.5   </w:t>
      </w:r>
    </w:p>
    <w:p w14:paraId="46A22317" w14:textId="3B886DED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TextBox21.Text  = 0.3   </w:t>
      </w:r>
    </w:p>
    <w:p w14:paraId="5529078A" w14:textId="7BEDE853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TextBox19.Text  = 0  </w:t>
      </w:r>
    </w:p>
    <w:p w14:paraId="22131F56" w14:textId="70F6A013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TextBox18.Text  = 5   </w:t>
      </w:r>
    </w:p>
    <w:p w14:paraId="52A5F6CA" w14:textId="77777777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TextBox13.Text  = 0.01      </w:t>
      </w:r>
    </w:p>
    <w:p w14:paraId="43F98756" w14:textId="4067F6B5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</w:p>
    <w:p w14:paraId="56C9D3EB" w14:textId="6F7056B1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TextBox50.Text  = 4   </w:t>
      </w:r>
    </w:p>
    <w:p w14:paraId="17D3CADF" w14:textId="43BAB571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TextBox48.Text  = 0   </w:t>
      </w:r>
    </w:p>
    <w:p w14:paraId="331A8117" w14:textId="6CCF94AD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TextBox49.Text  = 0   </w:t>
      </w:r>
    </w:p>
    <w:p w14:paraId="1AD70C0D" w14:textId="7287AEE0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TextBox46.Text  = 0   </w:t>
      </w:r>
    </w:p>
    <w:p w14:paraId="46F60725" w14:textId="5A4CB54B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TextBox45.Text  = 5   </w:t>
      </w:r>
    </w:p>
    <w:p w14:paraId="677CE7A9" w14:textId="4BD3EA11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lastRenderedPageBreak/>
        <w:t>TextBox40.Text  = 0.01 </w:t>
      </w:r>
    </w:p>
    <w:p w14:paraId="3DD03AB3" w14:textId="1BC776A1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TextBox42.Text  = 5.5865 </w:t>
      </w:r>
    </w:p>
    <w:p w14:paraId="7868CBFA" w14:textId="4E1EB9E8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TextBox44.Text  = 0.739   </w:t>
      </w:r>
    </w:p>
    <w:p w14:paraId="676625B0" w14:textId="0BCED4B3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TextBox41.Text  = 11.149   </w:t>
      </w:r>
    </w:p>
    <w:p w14:paraId="54C0B21E" w14:textId="18C27B38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TextBox43.Text  = 0.912   </w:t>
      </w:r>
    </w:p>
    <w:p w14:paraId="7F7E194A" w14:textId="77FDE2EA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TextBox39.Text  = 13.554   </w:t>
      </w:r>
    </w:p>
    <w:p w14:paraId="239D1768" w14:textId="61F72776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TextBox37.Text  = 1.36   </w:t>
      </w:r>
    </w:p>
    <w:p w14:paraId="5C97BD6E" w14:textId="61B1CED4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TextBox17.Text  = 0.001 </w:t>
      </w:r>
    </w:p>
    <w:p w14:paraId="444B1E32" w14:textId="7D58899B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TextBox24.Text  = 1.25 </w:t>
      </w:r>
    </w:p>
    <w:p w14:paraId="10D239F6" w14:textId="48A40368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TextBox23.Text  = 0.2   </w:t>
      </w:r>
    </w:p>
    <w:p w14:paraId="6C064504" w14:textId="57238F9C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TextBox22.Text  = 1.5   </w:t>
      </w:r>
    </w:p>
    <w:p w14:paraId="4792A290" w14:textId="0A4943EB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TextBox21.Text  = 0.3   </w:t>
      </w:r>
    </w:p>
    <w:p w14:paraId="5F734EBE" w14:textId="37BF4598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TextBox19.Text  = 0   </w:t>
      </w:r>
    </w:p>
    <w:p w14:paraId="65A0C675" w14:textId="3FDDAD0A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TextBox18.Text  = 5   </w:t>
      </w:r>
    </w:p>
    <w:p w14:paraId="63EA64DF" w14:textId="77777777" w:rsidR="004E4EFE" w:rsidRPr="00301F09" w:rsidRDefault="004E4EFE" w:rsidP="004E4EFE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TextBox13.Text  = 0.01         </w:t>
      </w:r>
    </w:p>
    <w:p w14:paraId="322CAE35" w14:textId="77777777" w:rsidR="004E4EFE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</w:p>
    <w:p w14:paraId="7723F002" w14:textId="364423C9" w:rsidR="004E4EFE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38BB64E1" w14:textId="34C515AC" w:rsidR="004E4EFE" w:rsidRPr="00301F09" w:rsidRDefault="004E4EFE" w:rsidP="004E4EFE">
      <w:pPr>
        <w:pStyle w:val="NormalWeb"/>
        <w:spacing w:before="0" w:beforeAutospacing="0" w:after="0" w:afterAutospacing="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Button1_Click_1(sender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Object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 e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EventArgs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Handles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Button1.Click </w:t>
      </w:r>
    </w:p>
    <w:p w14:paraId="0819D1CD" w14:textId="6F1DB6F9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.WaitCursor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61925294" w14:textId="3130BEEB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x1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4576DEF1" w14:textId="79603E06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y1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7C53A1F5" w14:textId="17FC8775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x2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2F792F1D" w14:textId="7167CB44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y2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57112FCB" w14:textId="00875228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min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49636ACB" w14:textId="38F2F48B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604C4BE" w14:textId="17D2F61F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interval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7FFC5C13" w14:textId="05B55512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mu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F6547CE" w14:textId="01291C44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sigma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B8069E6" w14:textId="7C55673B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p1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486B8202" w14:textId="32A32542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p2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5F675E51" w14:textId="205EEB30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p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1B9A303B" w14:textId="3BB6D21B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check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5390301" w14:textId="7C883D37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theta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77350059" w14:textId="756565D2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diff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475B3F02" w14:textId="77CBB284" w:rsidR="004E4EFE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128D0021" w14:textId="231E1A48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x1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464AA1A5" w14:textId="54E305BC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y1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827FE80" w14:textId="245FE560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x2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715B39E2" w14:textId="0DEF52D1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y2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53C87495" w14:textId="3148E595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4C2D5E1B" w14:textId="549C4DCF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38013D2" w14:textId="0B61DF62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interval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638502E1" w14:textId="44C37CA1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0CC564C" w14:textId="1A911803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A174BF2" w14:textId="4B52F7AB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p1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2AC94E72" w14:textId="48F42706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p2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4B96A881" w14:textId="76FDBBF1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6DCB45E9" w14:textId="1B0CD05D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2A45EED0" w14:textId="55A22EB0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diff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57E75C15" w14:textId="49E60AE6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 = 1000   </w:t>
      </w:r>
    </w:p>
    <w:p w14:paraId="0CF7AA08" w14:textId="77777777" w:rsidR="00CA4976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check  = 0 </w:t>
      </w:r>
    </w:p>
    <w:p w14:paraId="04A68184" w14:textId="1442ADC8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.Chart1.Series(0).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()</w:t>
      </w:r>
    </w:p>
    <w:p w14:paraId="603974D4" w14:textId="77777777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.Chart1.Series(1).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()   </w:t>
      </w:r>
    </w:p>
    <w:p w14:paraId="61C46625" w14:textId="5D117FF6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.DataGridView1.Rows.Clear()       </w:t>
      </w:r>
    </w:p>
    <w:p w14:paraId="0366E3F3" w14:textId="77777777" w:rsidR="00CA4976" w:rsidRPr="00301F09" w:rsidRDefault="00CA4976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</w:p>
    <w:p w14:paraId="46FBC746" w14:textId="77777777" w:rsidR="00CA4976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(TextBox1.Text)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68F9573" w14:textId="1D43A41E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FF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E59812E" w14:textId="77777777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MsgBox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D6527DC" w14:textId="0A08CAD2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CB6D68B" w14:textId="705EB4F1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Exit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7FE524EF" w14:textId="364C3851" w:rsidR="00CA4976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(TextBox2.Text)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D519879" w14:textId="4418A0FF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2D51221" w14:textId="006D91BA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MsgBox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, 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E5304BF" w14:textId="1ABD7F9B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1E9BC00" w14:textId="18AF3331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Exit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2C3BFB81" w14:textId="586D1D6D" w:rsidR="00CA4976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EDE10B6" w14:textId="14C6DDE9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TextBox3.Clear()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6F9E64F" w14:textId="77777777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MsgBox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833DF3F" w14:textId="067C3B41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9085885" w14:textId="15CDF22E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Exit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070697A" w14:textId="690B6F41" w:rsidR="00CA4976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(TextBox4.Text)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038979F" w14:textId="142C3EC3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12CDD0A" w14:textId="77777777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MsgBox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61D762B" w14:textId="1C0544CB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34B2D6F" w14:textId="0A6C8A6A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Exit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D7E4C60" w14:textId="0B0B9A66" w:rsidR="00CA4976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(TextBox6.Text)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61ABEB0" w14:textId="738B2E5B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TextBox6.Clear()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845CB61" w14:textId="77777777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B1224BB" w14:textId="22193E53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lastRenderedPageBreak/>
        <w:t>MsgBox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85A803E" w14:textId="3FC39A98" w:rsidR="00CA4976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(TextBox7.Text)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217D5A7" w14:textId="3144D2DF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TextBox7.Clear()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C86A94F" w14:textId="77777777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MsgBox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76C3898" w14:textId="01289271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DC3D949" w14:textId="75A9A2E4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Exit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4768FF5C" w14:textId="1FED3AF8" w:rsidR="00CA4976" w:rsidRPr="00301F09" w:rsidRDefault="00602940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(TextBox12.Text)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D73BCF5" w14:textId="02F68C17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TextBox12.Clear()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ED6F012" w14:textId="77777777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MsgBox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C24CB03" w14:textId="2519EE47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A8CFAEB" w14:textId="486E7C18" w:rsidR="004E4EFE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Exit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388EEBB" w14:textId="77777777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</w:p>
    <w:p w14:paraId="1D82F87E" w14:textId="655B884D" w:rsidR="004E4EFE" w:rsidRPr="00301F09" w:rsidRDefault="006479A4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483BB8F" w14:textId="568977A7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x1  = TextBox1.Text   </w:t>
      </w:r>
    </w:p>
    <w:p w14:paraId="0CBF4939" w14:textId="72C02A57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y1  = TextBox2.Text   </w:t>
      </w:r>
    </w:p>
    <w:p w14:paraId="2168D53E" w14:textId="5125424B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x2  = TextBox3.Text   </w:t>
      </w:r>
    </w:p>
    <w:p w14:paraId="4DC97494" w14:textId="1D6D064C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y2  = TextBox4.Text   </w:t>
      </w:r>
    </w:p>
    <w:p w14:paraId="448A2F6D" w14:textId="7A975D49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min  = TextBox6.Text   </w:t>
      </w:r>
    </w:p>
    <w:p w14:paraId="044A4464" w14:textId="1BE2A4E5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max  = TextBox7.Text   </w:t>
      </w:r>
    </w:p>
    <w:p w14:paraId="302E5100" w14:textId="77777777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interval  = TextBox12.Text        </w:t>
      </w:r>
    </w:p>
    <w:p w14:paraId="7BE627F7" w14:textId="60DCA3E8" w:rsidR="004E4EFE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</w:p>
    <w:p w14:paraId="79A90CC3" w14:textId="77777777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711E43B" w14:textId="0602C30C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d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1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0.001   </w:t>
      </w:r>
    </w:p>
    <w:p w14:paraId="02E0720D" w14:textId="77777777" w:rsidR="006479A4" w:rsidRPr="00301F09" w:rsidRDefault="004E4EFE" w:rsidP="00CA4976">
      <w:pPr>
        <w:pStyle w:val="NormalWeb"/>
        <w:spacing w:before="0" w:beforeAutospacing="0" w:after="0" w:afterAutospacing="0"/>
        <w:ind w:left="12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(m)       </w:t>
      </w:r>
    </w:p>
    <w:p w14:paraId="20FDFFBD" w14:textId="77777777" w:rsidR="006479A4" w:rsidRPr="00301F09" w:rsidRDefault="004E4EFE" w:rsidP="00CA4976">
      <w:pPr>
        <w:pStyle w:val="NormalWeb"/>
        <w:spacing w:before="0" w:beforeAutospacing="0" w:after="0" w:afterAutospacing="0"/>
        <w:ind w:left="12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p1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(mu,  d, x1) </w:t>
      </w:r>
    </w:p>
    <w:p w14:paraId="3ECF66E7" w14:textId="77777777" w:rsidR="006479A4" w:rsidRPr="00301F09" w:rsidRDefault="004E4EFE" w:rsidP="00CA4976">
      <w:pPr>
        <w:pStyle w:val="NormalWeb"/>
        <w:spacing w:before="0" w:beforeAutospacing="0" w:after="0" w:afterAutospacing="0"/>
        <w:ind w:left="12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p2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(mu,  d, x2)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r w:rsidRPr="00301F09">
        <w:rPr>
          <w:rFonts w:ascii="Courier New" w:hAnsi="Courier New" w:cs="Courier New"/>
          <w:color w:val="000000"/>
          <w:sz w:val="16"/>
          <w:szCs w:val="16"/>
        </w:rPr>
        <w:t>diff  = (y1 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p1)  ^ 2 + (y2 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p2) ^ 2   </w:t>
      </w:r>
    </w:p>
    <w:p w14:paraId="2AD8B563" w14:textId="77777777" w:rsidR="00CA4976" w:rsidRPr="00301F09" w:rsidRDefault="004E4EFE" w:rsidP="00CA4976">
      <w:pPr>
        <w:pStyle w:val="NormalWeb"/>
        <w:spacing w:before="0" w:beforeAutospacing="0" w:after="0" w:afterAutospacing="0"/>
        <w:ind w:left="12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diff  &lt;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8CE109E" w14:textId="77777777" w:rsidR="00CA4976" w:rsidRPr="00301F09" w:rsidRDefault="004E4EFE" w:rsidP="00CA4976">
      <w:pPr>
        <w:pStyle w:val="NormalWeb"/>
        <w:spacing w:before="0" w:beforeAutospacing="0" w:after="0" w:afterAutospacing="0"/>
        <w:ind w:left="17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theta = m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EB4D433" w14:textId="77777777" w:rsidR="00CA4976" w:rsidRPr="00301F09" w:rsidRDefault="004E4EFE" w:rsidP="00CA4976">
      <w:pPr>
        <w:pStyle w:val="NormalWeb"/>
        <w:spacing w:before="0" w:beforeAutospacing="0" w:after="0" w:afterAutospacing="0"/>
        <w:ind w:left="17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d </w:t>
      </w:r>
    </w:p>
    <w:p w14:paraId="2BC40984" w14:textId="5460554A" w:rsidR="006479A4" w:rsidRPr="00301F09" w:rsidRDefault="004E4EFE" w:rsidP="00CA4976">
      <w:pPr>
        <w:pStyle w:val="NormalWeb"/>
        <w:spacing w:before="0" w:beforeAutospacing="0" w:after="0" w:afterAutospacing="0"/>
        <w:ind w:left="17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diff </w:t>
      </w:r>
    </w:p>
    <w:p w14:paraId="0FF7F7FF" w14:textId="3E004782" w:rsidR="006479A4" w:rsidRPr="00301F09" w:rsidRDefault="004E4EFE" w:rsidP="00CA4976">
      <w:pPr>
        <w:pStyle w:val="NormalWeb"/>
        <w:spacing w:before="0" w:beforeAutospacing="0" w:after="0" w:afterAutospacing="0"/>
        <w:ind w:left="12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715D83ED" w14:textId="77777777" w:rsidR="006479A4" w:rsidRPr="00301F09" w:rsidRDefault="004E4EFE" w:rsidP="00CA4976">
      <w:pPr>
        <w:pStyle w:val="NormalWeb"/>
        <w:spacing w:before="0" w:beforeAutospacing="0" w:after="0" w:afterAutospacing="0"/>
        <w:ind w:left="360" w:firstLine="45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767381BD" w14:textId="3D78AEB9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    </w:t>
      </w:r>
    </w:p>
    <w:p w14:paraId="59D3CE5D" w14:textId="77777777" w:rsidR="00CA4976" w:rsidRPr="00301F09" w:rsidRDefault="00CA4976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1D3691E8" w14:textId="77777777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TextBox8.Text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(theta,  3) </w:t>
      </w:r>
    </w:p>
    <w:p w14:paraId="6EDD194F" w14:textId="2DA0B9DA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TextBox9.Text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(sigma,  3)     </w:t>
      </w:r>
    </w:p>
    <w:p w14:paraId="0A06A189" w14:textId="77777777" w:rsidR="00CA4976" w:rsidRPr="00301F09" w:rsidRDefault="00CA4976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2DBD7285" w14:textId="77777777" w:rsidR="00CA4976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10C4B191" w14:textId="4A3D539C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(theta),  sigma, x)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.Chart1.Series(0).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         </w:t>
      </w:r>
    </w:p>
    <w:p w14:paraId="6887471F" w14:textId="77777777" w:rsidR="006479A4" w:rsidRPr="00301F09" w:rsidRDefault="004E4EFE" w:rsidP="00CA4976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.DataGridView1.Rows.Add(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8B0B8E9" w14:textId="77777777" w:rsidR="00CA4976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05A81A74" w14:textId="57DF32E7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5CE5FB03" w14:textId="77777777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.Chart1.Series(1).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(x1,  y1) </w:t>
      </w:r>
    </w:p>
    <w:p w14:paraId="0D7AE06C" w14:textId="77777777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.Chart1.Series(1).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(x2,  y2)       </w:t>
      </w:r>
    </w:p>
    <w:p w14:paraId="44AB9869" w14:textId="77777777" w:rsidR="00CA4976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</w:p>
    <w:p w14:paraId="77B32D67" w14:textId="1EB29930" w:rsidR="006479A4" w:rsidRPr="00301F09" w:rsidRDefault="004E4EFE" w:rsidP="00CA497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</w:p>
    <w:p w14:paraId="0202E2B9" w14:textId="3B6FC73B" w:rsidR="006479A4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4A3B00B1" w14:textId="77777777" w:rsidR="00CA4976" w:rsidRPr="00301F09" w:rsidRDefault="00CA4976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</w:p>
    <w:p w14:paraId="08E9A4D9" w14:textId="77777777" w:rsidR="006479A4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Button2_Click(sender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Object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,  e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EventArgs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Handles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Button2.Click   </w:t>
      </w:r>
    </w:p>
    <w:p w14:paraId="47982D0F" w14:textId="6847A733" w:rsidR="004E4EFE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.WaitCursor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x1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y1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x2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y2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interval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mu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sigma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p1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p2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23B8EE70" w14:textId="1E941C9E" w:rsidR="006479A4" w:rsidRPr="00301F09" w:rsidRDefault="00602940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p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check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theta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diff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7E5301CF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x1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9A9B09D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y1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C770009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x2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05CDDC8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y2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0B8BFA0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8093B7A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09E91BCF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interval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0072A550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589C2C1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D26CE96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p1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294F962F" w14:textId="6D414CA9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p2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84CBC0C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A9AC5C2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17CF55E1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diff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10B7451E" w14:textId="77777777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= 1000   </w:t>
      </w:r>
    </w:p>
    <w:p w14:paraId="21B1F62C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check = 0 </w:t>
      </w:r>
    </w:p>
    <w:p w14:paraId="667A0D19" w14:textId="191A5169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.Chart2.Series(0).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()   </w:t>
      </w:r>
    </w:p>
    <w:p w14:paraId="33C8356E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.Chart2.Series(1).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()   </w:t>
      </w:r>
    </w:p>
    <w:p w14:paraId="2CCCCA0B" w14:textId="433DC555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.Chart2.Series(2).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()         </w:t>
      </w:r>
    </w:p>
    <w:p w14:paraId="28B0B201" w14:textId="756AF8BA" w:rsidR="006479A4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.DataGridView2.Rows.Clear()     </w:t>
      </w:r>
    </w:p>
    <w:p w14:paraId="23D4F706" w14:textId="77777777" w:rsidR="00602940" w:rsidRPr="00301F09" w:rsidRDefault="00602940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51EC4655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(TextBox24.Text)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EA33935" w14:textId="22B697DA" w:rsidR="006479A4" w:rsidRPr="00301F09" w:rsidRDefault="004E4EFE" w:rsidP="009A376A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TextBox24.Clear()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365427A" w14:textId="77777777" w:rsidR="009A376A" w:rsidRPr="00301F09" w:rsidRDefault="004E4EFE" w:rsidP="009A376A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MsgBox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EB1B871" w14:textId="0F020887" w:rsidR="009A376A" w:rsidRPr="00301F09" w:rsidRDefault="00602940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(TextBox23.Text)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6C85374" w14:textId="77777777" w:rsidR="009A376A" w:rsidRPr="00301F09" w:rsidRDefault="004E4EFE" w:rsidP="009A376A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TextBox23.Clear()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9178539" w14:textId="1833B1C7" w:rsidR="009A376A" w:rsidRPr="00301F09" w:rsidRDefault="00602940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(TextBox22.Text)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DE8F211" w14:textId="77777777" w:rsidR="00602940" w:rsidRPr="00301F09" w:rsidRDefault="004E4EFE" w:rsidP="00602940">
      <w:pPr>
        <w:pStyle w:val="NormalWeb"/>
        <w:spacing w:before="0" w:beforeAutospacing="0" w:after="0" w:afterAutospacing="0"/>
        <w:ind w:left="8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TextBox22.Clear()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867E48D" w14:textId="050D652E" w:rsidR="009A376A" w:rsidRPr="00301F09" w:rsidRDefault="00602940" w:rsidP="00602940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(TextBox21.Text)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602A340" w14:textId="77777777" w:rsidR="00602940" w:rsidRPr="00301F09" w:rsidRDefault="004E4EFE" w:rsidP="00602940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TextBox21.Clear()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F76FC85" w14:textId="0DFD3D74" w:rsidR="00700C21" w:rsidRPr="00301F09" w:rsidRDefault="00602940" w:rsidP="00602940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(TextBox19.Text)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12AA352" w14:textId="77777777" w:rsidR="00700C21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TextBox19.Clear()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A701202" w14:textId="5F6A57F3" w:rsidR="009A376A" w:rsidRPr="00301F09" w:rsidRDefault="00602940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(TextBox18.Text)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4057BE1" w14:textId="1A5C1A77" w:rsidR="004E4EFE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TextBox18.Clear()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   </w:t>
      </w:r>
    </w:p>
    <w:p w14:paraId="7BAD7C54" w14:textId="77777777" w:rsidR="00700C21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16DA9FD" w14:textId="25A52716" w:rsidR="009A376A" w:rsidRPr="00301F09" w:rsidRDefault="00602940" w:rsidP="00700C21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(TextBox13.Text)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8A90466" w14:textId="186FBB35" w:rsidR="006479A4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TextBox13.Clear()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479A3161" w14:textId="498795E8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18EB4A1" w14:textId="77777777" w:rsidR="00700C21" w:rsidRPr="00301F09" w:rsidRDefault="00700C21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24C0E09C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x1  = TextBox24.Text   </w:t>
      </w:r>
    </w:p>
    <w:p w14:paraId="33B92A2F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y1  = TextBox23.Text   </w:t>
      </w:r>
    </w:p>
    <w:p w14:paraId="0C05FC5A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x2 = TextBox22.Text     </w:t>
      </w:r>
    </w:p>
    <w:p w14:paraId="35D1DD07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y2 = TextBox21.Text </w:t>
      </w:r>
    </w:p>
    <w:p w14:paraId="14DF6CE8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  = TextBox19.Text </w:t>
      </w:r>
    </w:p>
    <w:p w14:paraId="70739412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 = TextBox18.Text   </w:t>
      </w:r>
    </w:p>
    <w:p w14:paraId="4BD9B066" w14:textId="7B107B62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interval = TextBox13.Text</w:t>
      </w:r>
    </w:p>
    <w:p w14:paraId="425A6087" w14:textId="77777777" w:rsidR="00700C21" w:rsidRPr="00301F09" w:rsidRDefault="00700C21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</w:p>
    <w:p w14:paraId="361DCF10" w14:textId="0AB46C0B" w:rsidR="009A376A" w:rsidRPr="00301F09" w:rsidRDefault="00700C21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or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m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2360E80" w14:textId="3CB7FDFD" w:rsidR="009A376A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d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1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0.001   mu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(m)       </w:t>
      </w:r>
    </w:p>
    <w:p w14:paraId="68727DCD" w14:textId="77777777" w:rsidR="009A376A" w:rsidRPr="00301F09" w:rsidRDefault="004E4EFE" w:rsidP="00700C21">
      <w:pPr>
        <w:pStyle w:val="NormalWeb"/>
        <w:spacing w:before="0" w:beforeAutospacing="0" w:after="0" w:afterAutospacing="0"/>
        <w:ind w:left="117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p1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.PDF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(mu,  d, x1) </w:t>
      </w:r>
    </w:p>
    <w:p w14:paraId="3E472C68" w14:textId="77777777" w:rsidR="009A376A" w:rsidRPr="00301F09" w:rsidRDefault="004E4EFE" w:rsidP="00700C21">
      <w:pPr>
        <w:pStyle w:val="NormalWeb"/>
        <w:spacing w:before="0" w:beforeAutospacing="0" w:after="0" w:afterAutospacing="0"/>
        <w:ind w:left="117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p2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.PDF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(mu,  d, x2)       </w:t>
      </w:r>
    </w:p>
    <w:p w14:paraId="6FFA9F55" w14:textId="77777777" w:rsidR="009A376A" w:rsidRPr="00301F09" w:rsidRDefault="004E4EFE" w:rsidP="00700C21">
      <w:pPr>
        <w:pStyle w:val="NormalWeb"/>
        <w:spacing w:before="0" w:beforeAutospacing="0" w:after="0" w:afterAutospacing="0"/>
        <w:ind w:left="117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diff  = (y1 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p1)  ^ 2 + (y2 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p2) ^ 2   </w:t>
      </w:r>
    </w:p>
    <w:p w14:paraId="55CA639B" w14:textId="77777777" w:rsidR="009A376A" w:rsidRPr="00301F09" w:rsidRDefault="004E4EFE" w:rsidP="00700C21">
      <w:pPr>
        <w:pStyle w:val="NormalWeb"/>
        <w:spacing w:before="0" w:beforeAutospacing="0" w:after="0" w:afterAutospacing="0"/>
        <w:ind w:left="117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diff  &lt;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5A0486C" w14:textId="77777777" w:rsidR="009A376A" w:rsidRPr="00301F09" w:rsidRDefault="004E4EFE" w:rsidP="00700C21">
      <w:pPr>
        <w:pStyle w:val="NormalWeb"/>
        <w:spacing w:before="0" w:beforeAutospacing="0" w:after="0" w:afterAutospacing="0"/>
        <w:ind w:left="117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theta = m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d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diff </w:t>
      </w:r>
    </w:p>
    <w:p w14:paraId="6C977CE3" w14:textId="505C07B3" w:rsidR="009A376A" w:rsidRPr="00301F09" w:rsidRDefault="004E4EFE" w:rsidP="00700C21">
      <w:pPr>
        <w:pStyle w:val="NormalWeb"/>
        <w:spacing w:before="0" w:beforeAutospacing="0" w:after="0" w:afterAutospacing="0"/>
        <w:ind w:left="117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125DCCBC" w14:textId="77777777" w:rsidR="009A376A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6A7B3FCC" w14:textId="2035F3AF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    </w:t>
      </w:r>
    </w:p>
    <w:p w14:paraId="50D255D8" w14:textId="77777777" w:rsidR="00700C21" w:rsidRPr="00301F09" w:rsidRDefault="00700C21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0728DA8C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TextBox16.Text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(theta,  3) </w:t>
      </w:r>
    </w:p>
    <w:p w14:paraId="6191530C" w14:textId="30340E12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TextBox15.Text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(sigma,  3) </w:t>
      </w:r>
    </w:p>
    <w:p w14:paraId="1C5D73BB" w14:textId="77777777" w:rsidR="00700C21" w:rsidRPr="00301F09" w:rsidRDefault="00700C21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6E85CE08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4D0FE792" w14:textId="77777777" w:rsidR="009A376A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(theta),  sigma, x)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.Chart2.Series(0).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         </w:t>
      </w:r>
    </w:p>
    <w:p w14:paraId="37698F29" w14:textId="77777777" w:rsidR="009A376A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.DataGridView2.Rows.Add(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 </w:t>
      </w:r>
    </w:p>
    <w:p w14:paraId="16F9F2EB" w14:textId="77777777" w:rsidR="00700C21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622C6281" w14:textId="482D8FFF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</w:p>
    <w:p w14:paraId="36F8CF5F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516E4200" w14:textId="5BCBDD62" w:rsidR="004E4EFE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p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.PDF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(theta),  sigma, x)    </w:t>
      </w:r>
    </w:p>
    <w:p w14:paraId="3BEEEFD4" w14:textId="77777777" w:rsidR="00700C21" w:rsidRPr="00301F09" w:rsidRDefault="004E4EFE" w:rsidP="00700C21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.Chart2.Series(1).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D3D4EC0" w14:textId="77777777" w:rsidR="00700C21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55BC780" w14:textId="5873602C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212184C1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.Chart2.Series(2).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(x1,  y1) </w:t>
      </w:r>
    </w:p>
    <w:p w14:paraId="65CBCC13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.Chart2.Series(2).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(x2,  y2)     </w:t>
      </w:r>
    </w:p>
    <w:p w14:paraId="5F99AAA3" w14:textId="77777777" w:rsidR="009A376A" w:rsidRPr="00301F09" w:rsidRDefault="004E4EFE" w:rsidP="009A376A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8CAAA11" w14:textId="77777777" w:rsidR="009A376A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66EC21CB" w14:textId="77777777" w:rsidR="009A376A" w:rsidRPr="00301F09" w:rsidRDefault="009A376A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FF"/>
          <w:sz w:val="16"/>
          <w:szCs w:val="16"/>
        </w:rPr>
      </w:pPr>
    </w:p>
    <w:p w14:paraId="2C461EDA" w14:textId="5BA1D272" w:rsidR="009A376A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Button3_Click(sender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Object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 e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EventArgs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Handles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Button3.Click </w:t>
      </w:r>
    </w:p>
    <w:p w14:paraId="52889D06" w14:textId="792BEC79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.WaitCursor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mean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variance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interval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mu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sigma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theta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beta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476D82D5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997AF86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71F7469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interval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283E220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85FDC74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0ADA256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40624464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mean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A77DD60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variance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D84723D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1B275FAE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beta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FF53C5A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.Chart3.Series(0).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()   </w:t>
      </w:r>
    </w:p>
    <w:p w14:paraId="2C19C533" w14:textId="1A6930E8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.DataGridView3.Rows.Clear()     </w:t>
      </w:r>
    </w:p>
    <w:p w14:paraId="5085F28C" w14:textId="77777777" w:rsidR="00700C21" w:rsidRPr="00301F09" w:rsidRDefault="00700C21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1DED5AD3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(TextBox28.Text)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F19B82D" w14:textId="6572CCF0" w:rsidR="00700C21" w:rsidRPr="00301F09" w:rsidRDefault="004E4EFE" w:rsidP="00700C21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TextBox28.Clear()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(TextBox26.Text)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C32D782" w14:textId="56DE7398" w:rsidR="00700C21" w:rsidRPr="00301F09" w:rsidRDefault="004E4EFE" w:rsidP="00700C21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TextBox26.Clear()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(TextBox31.Text)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91D61D3" w14:textId="7D5928CC" w:rsidR="00700C21" w:rsidRPr="00301F09" w:rsidRDefault="004E4EFE" w:rsidP="00700C21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TextBox31.Clear()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(TextBox30.Text)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DE6DCFC" w14:textId="06C544F4" w:rsidR="004E4EFE" w:rsidRPr="00301F09" w:rsidRDefault="004E4EFE" w:rsidP="00700C21">
      <w:pPr>
        <w:pStyle w:val="NormalWeb"/>
        <w:spacing w:before="0" w:beforeAutospacing="0" w:after="0" w:afterAutospacing="0"/>
        <w:ind w:left="360" w:firstLine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TextBox30.Clear()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(TextBox29.Text)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5602D6CA" w14:textId="0A486374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  <w:r w:rsidR="00700C21" w:rsidRPr="00301F09">
        <w:rPr>
          <w:rFonts w:ascii="Courier New" w:hAnsi="Courier New" w:cs="Courier New"/>
          <w:color w:val="000000"/>
          <w:sz w:val="16"/>
          <w:szCs w:val="16"/>
        </w:rPr>
        <w:tab/>
      </w:r>
      <w:r w:rsidRPr="00301F09">
        <w:rPr>
          <w:rFonts w:ascii="Courier New" w:hAnsi="Courier New" w:cs="Courier New"/>
          <w:color w:val="000000"/>
          <w:sz w:val="16"/>
          <w:szCs w:val="16"/>
        </w:rPr>
        <w:t>TextBox29.Clear()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00C21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2B1E7F0B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346A6FA6" w14:textId="77777777" w:rsidR="00700C21" w:rsidRPr="00301F09" w:rsidRDefault="00700C21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1EAD6D31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mean  = TextBox28.Text   </w:t>
      </w:r>
    </w:p>
    <w:p w14:paraId="60F7E32F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variance  = TextBox26.Text  </w:t>
      </w:r>
    </w:p>
    <w:p w14:paraId="5FBAD6AA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 = TextBox31.Text     </w:t>
      </w:r>
    </w:p>
    <w:p w14:paraId="6FF19FA2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max = TextBox30.Text interval  = TextBox29.Text </w:t>
      </w:r>
    </w:p>
    <w:p w14:paraId="67D231B1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((mean  ^ 2) /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.Sqrt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(variance  + mean ^ 2))   </w:t>
      </w:r>
    </w:p>
    <w:p w14:paraId="13B59A28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.Sqrt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(variance  / (mean ^ 2)  + 1))         </w:t>
      </w:r>
    </w:p>
    <w:p w14:paraId="29D38F2B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beta = sigma         </w:t>
      </w:r>
    </w:p>
    <w:p w14:paraId="02EED4B6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 = mean /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.Sqrt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.Exp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(beta  ^ 2))   </w:t>
      </w:r>
    </w:p>
    <w:p w14:paraId="3598CB85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TextBox11.Text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(theta,  3) </w:t>
      </w:r>
    </w:p>
    <w:p w14:paraId="2B879AF2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TextBox10.Text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(beta,  3) </w:t>
      </w:r>
    </w:p>
    <w:p w14:paraId="752BBFC9" w14:textId="77777777" w:rsidR="00700C21" w:rsidRPr="00301F09" w:rsidRDefault="00700C21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</w:p>
    <w:p w14:paraId="298AFAED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652A5F6C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 w:firstLine="7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(mu,  sigma, x)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</w:t>
      </w:r>
    </w:p>
    <w:p w14:paraId="5E648386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 w:firstLine="7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.Chart3.Series(0).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         </w:t>
      </w:r>
    </w:p>
    <w:p w14:paraId="00D2F098" w14:textId="77777777" w:rsidR="00700C21" w:rsidRPr="00301F09" w:rsidRDefault="004E4EFE" w:rsidP="00700C21">
      <w:pPr>
        <w:pStyle w:val="NormalWeb"/>
        <w:spacing w:before="0" w:beforeAutospacing="0" w:after="0" w:afterAutospacing="0"/>
        <w:ind w:left="360" w:firstLine="7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.DataGridView3.Rows.Add(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 </w:t>
      </w:r>
    </w:p>
    <w:p w14:paraId="37400566" w14:textId="2E1BF000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  </w:t>
      </w:r>
    </w:p>
    <w:p w14:paraId="29829C88" w14:textId="77777777" w:rsidR="00700C21" w:rsidRPr="00301F09" w:rsidRDefault="00700C21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6D17B6EB" w14:textId="37649A5C" w:rsidR="00700C21" w:rsidRPr="00301F09" w:rsidRDefault="004E4EFE" w:rsidP="00700C21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5656A65" w14:textId="77777777" w:rsidR="00700C21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569169E8" w14:textId="77777777" w:rsidR="00700C21" w:rsidRPr="00301F09" w:rsidRDefault="00700C21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FF"/>
          <w:sz w:val="16"/>
          <w:szCs w:val="16"/>
        </w:rPr>
      </w:pPr>
    </w:p>
    <w:p w14:paraId="1D1A854E" w14:textId="77777777" w:rsidR="00691C9E" w:rsidRPr="00301F09" w:rsidRDefault="004E4EFE" w:rsidP="00734D03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Button4_Click(sender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Object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 e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EventArgs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Handles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Button4.Click</w:t>
      </w:r>
      <w:r w:rsidR="00700C21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A902668" w14:textId="1D78CAB1" w:rsidR="00700C21" w:rsidRPr="00301F09" w:rsidRDefault="004E4EFE" w:rsidP="00691C9E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.WaitCursor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mean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cov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variance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interval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mu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sigma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theta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beta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  </w:t>
      </w:r>
    </w:p>
    <w:p w14:paraId="76672E1B" w14:textId="6F60AB15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cov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2924F3FC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242DC960" w14:textId="09B0D58E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0DA20164" w14:textId="77777777" w:rsidR="00700C21" w:rsidRPr="00301F09" w:rsidRDefault="00700C21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i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nterval =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1D0A592F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A4DB7C1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A997AE2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CB860FF" w14:textId="528F32B7" w:rsidR="004E4EFE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mean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643099D7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variance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DA09EAC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2D197609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beta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4501E93B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.Chart4.Series(0).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()   </w:t>
      </w:r>
    </w:p>
    <w:p w14:paraId="17C0D8BE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.DataGridView4.Rows.Clear()     </w:t>
      </w:r>
    </w:p>
    <w:p w14:paraId="474468B8" w14:textId="77777777" w:rsidR="00700C21" w:rsidRPr="00301F09" w:rsidRDefault="00700C21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</w:p>
    <w:p w14:paraId="05C0B63C" w14:textId="0E210454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(TextBox38.Text)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TextBox38.Clear()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(TextBox36.Text)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TextBox36.Clear()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(TextBox34.Text)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TextBox34.Clear()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(TextBox33.Text)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TextBox33.Clear()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(TextBox32.Text)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TextBox32.Clear()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653C783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</w:p>
    <w:p w14:paraId="3DB51012" w14:textId="33BEB5DE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  </w:t>
      </w:r>
    </w:p>
    <w:p w14:paraId="4C272211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mean  = TextBox38.Text   </w:t>
      </w:r>
    </w:p>
    <w:p w14:paraId="48C206EA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cov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TextBox36.Text   </w:t>
      </w:r>
    </w:p>
    <w:p w14:paraId="7091D473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 = TextBox34.Text     </w:t>
      </w:r>
    </w:p>
    <w:p w14:paraId="298BD696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 = TextBox33.Text </w:t>
      </w:r>
    </w:p>
    <w:p w14:paraId="3B66B618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interval  = TextBox32.Text </w:t>
      </w:r>
    </w:p>
    <w:p w14:paraId="22BFD2FC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variance  = (mean *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cov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 ^ 2 </w:t>
      </w:r>
    </w:p>
    <w:p w14:paraId="1330A120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((mean  ^ 2) /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.Sqrt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(variance  + mean ^ 2))   </w:t>
      </w:r>
    </w:p>
    <w:p w14:paraId="206E01D3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.Sqrt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(variance  / (mean ^ 2)  + 1))         </w:t>
      </w:r>
    </w:p>
    <w:p w14:paraId="7FB49A22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beta = sigma         </w:t>
      </w:r>
    </w:p>
    <w:p w14:paraId="1F200E37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 = mean /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.Sqrt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.Exp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(beta  ^ 2))     </w:t>
      </w:r>
    </w:p>
    <w:p w14:paraId="1EE90CAA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TextBox25.Text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(theta,  3) </w:t>
      </w:r>
    </w:p>
    <w:p w14:paraId="69BAB17E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TextBox14.Text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(beta,  3) </w:t>
      </w:r>
    </w:p>
    <w:p w14:paraId="15ABDE4F" w14:textId="77777777" w:rsidR="00700C21" w:rsidRPr="00301F09" w:rsidRDefault="00700C21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</w:p>
    <w:p w14:paraId="22B2649B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5B8C7F35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(mu,  sigma, x)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6393A33C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.Chart4.Series(0).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         </w:t>
      </w:r>
    </w:p>
    <w:p w14:paraId="7D45BD9B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.DataGridView4.Rows.Add(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 </w:t>
      </w:r>
    </w:p>
    <w:p w14:paraId="786E1257" w14:textId="31EA1C20" w:rsidR="004E4EFE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23482524" w14:textId="77777777" w:rsidR="00700C21" w:rsidRPr="00301F09" w:rsidRDefault="00700C21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129B2ED3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D8F06E1" w14:textId="77777777" w:rsidR="00700C21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   </w:t>
      </w:r>
    </w:p>
    <w:p w14:paraId="15A1C3C0" w14:textId="77777777" w:rsidR="00700C21" w:rsidRPr="00301F09" w:rsidRDefault="00700C21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FF"/>
          <w:sz w:val="16"/>
          <w:szCs w:val="16"/>
        </w:rPr>
      </w:pPr>
    </w:p>
    <w:p w14:paraId="6446C9F7" w14:textId="77777777" w:rsidR="00734D03" w:rsidRPr="00301F09" w:rsidRDefault="004E4EFE" w:rsidP="00734D03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 w:themeColor="text1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Button5_Click(sender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Object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e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EventArgs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Handles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Button5.Click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</w:p>
    <w:p w14:paraId="08716319" w14:textId="2C6375CD" w:rsidR="00700C21" w:rsidRPr="00301F09" w:rsidRDefault="00691C9E" w:rsidP="00734D03">
      <w:pPr>
        <w:pStyle w:val="NormalWeb"/>
        <w:spacing w:before="0" w:beforeAutospacing="0" w:after="0" w:afterAutospacing="0"/>
        <w:ind w:left="270"/>
        <w:rPr>
          <w:rFonts w:ascii="Courier New" w:hAnsi="Courier New" w:cs="Courier New"/>
          <w:color w:val="000000" w:themeColor="text1"/>
          <w:sz w:val="16"/>
          <w:szCs w:val="16"/>
        </w:rPr>
      </w:pPr>
      <w:r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4E4EFE"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.WaitCursor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x1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lastRenderedPageBreak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y1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x2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y2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min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max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interval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mu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sigma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p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check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l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theta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diff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     </w:t>
      </w:r>
    </w:p>
    <w:p w14:paraId="6027EE6E" w14:textId="77777777" w:rsidR="00602940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l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2D11CE16" w14:textId="76F2E4F9" w:rsidR="00700C21" w:rsidRPr="00301F09" w:rsidRDefault="004E4EFE" w:rsidP="00602940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x1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0C0B24FC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y1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072D6697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x2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48CCD4E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y2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0492B6BB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5E40935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579880A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interval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397B47D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9A45054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A6CDBD7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12677A2D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0EBF77E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= 1000       </w:t>
      </w:r>
    </w:p>
    <w:p w14:paraId="0FB1BD61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check  = 0 </w:t>
      </w:r>
    </w:p>
    <w:p w14:paraId="0DA9880B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.Chart5.Series(0).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()   </w:t>
      </w:r>
    </w:p>
    <w:p w14:paraId="6C84EB53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.Chart5.Series(1).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()   </w:t>
      </w:r>
    </w:p>
    <w:p w14:paraId="626F636D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.DataGridView5.Rows.Clear()       </w:t>
      </w:r>
    </w:p>
    <w:p w14:paraId="2D9378F9" w14:textId="77777777" w:rsidR="00700C21" w:rsidRPr="00301F09" w:rsidRDefault="00700C21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</w:p>
    <w:p w14:paraId="1A5CC3EB" w14:textId="77777777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(TextBox40.Text)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830E48F" w14:textId="264C9FA4" w:rsidR="00700C21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TextBox40.Clear()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(TextBox45.Text)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FF3AEDD" w14:textId="45B2411E" w:rsidR="00700C21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TextBox45.Clear()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(TextBox46.Text)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</w:p>
    <w:p w14:paraId="4782DD62" w14:textId="574F901F" w:rsidR="00700C21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TextBox46.Clear()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(TextBox50.Text)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0855461" w14:textId="71C44445" w:rsidR="00700C21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TextBox50.Clear()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F89BF39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</w:t>
      </w:r>
    </w:p>
    <w:p w14:paraId="343D62EC" w14:textId="117C104B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A05E283" w14:textId="3DF05209" w:rsidR="00700C21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l  = TextBox50.Text 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(l,  2)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prob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(l)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     </w:t>
      </w:r>
    </w:p>
    <w:p w14:paraId="4DA722FE" w14:textId="77777777" w:rsidR="00700C21" w:rsidRPr="00301F09" w:rsidRDefault="00700C21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</w:p>
    <w:p w14:paraId="2806AE2E" w14:textId="074AD17E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l &lt;&gt; TextBox48.Lines.Count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l &lt;&gt; TextBox49.Lines.Count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 TextBox48.Lines.Count &lt;&gt; TextBox49.Lines.Count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"Number  of Coordinates  is not Right"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734D03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0D0B78D6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60A27750" w14:textId="77777777" w:rsidR="006479A4" w:rsidRPr="00301F09" w:rsidRDefault="006479A4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</w:p>
    <w:p w14:paraId="3D71FBF2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l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1         </w:t>
      </w:r>
    </w:p>
    <w:p w14:paraId="716CD78A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 w:firstLine="7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(x,  1) = TextBox48.Lines(x)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CF49E20" w14:textId="40435050" w:rsidR="006479A4" w:rsidRPr="00301F09" w:rsidRDefault="004E4EFE" w:rsidP="00734D03">
      <w:pPr>
        <w:pStyle w:val="NormalWeb"/>
        <w:spacing w:before="0" w:beforeAutospacing="0" w:after="0" w:afterAutospacing="0"/>
        <w:ind w:left="360" w:firstLine="71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(x, 2) = TextBox49.Lines(x) </w:t>
      </w:r>
    </w:p>
    <w:p w14:paraId="16BB7A65" w14:textId="26C0E236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</w:p>
    <w:p w14:paraId="43B20A37" w14:textId="77777777" w:rsidR="00734D03" w:rsidRPr="00301F09" w:rsidRDefault="00734D03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60B12ED7" w14:textId="1041B464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min  = TextBox46.Text   </w:t>
      </w:r>
    </w:p>
    <w:p w14:paraId="3934890D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  = TextBox45.Text   </w:t>
      </w:r>
    </w:p>
    <w:p w14:paraId="08F3383C" w14:textId="6B02ACA5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interval = TextBox40.Text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0A61EB1" w14:textId="77777777" w:rsidR="00734D03" w:rsidRPr="00301F09" w:rsidRDefault="00734D03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09205905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5C497BC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d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1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0.001   </w:t>
      </w:r>
    </w:p>
    <w:p w14:paraId="618F3243" w14:textId="7795B819" w:rsidR="006479A4" w:rsidRPr="00301F09" w:rsidRDefault="004E4EFE" w:rsidP="00734D03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(m)     </w:t>
      </w:r>
    </w:p>
    <w:p w14:paraId="38D7A8E4" w14:textId="77777777" w:rsidR="00734D03" w:rsidRPr="00301F09" w:rsidRDefault="004E4EFE" w:rsidP="00734D03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l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1         </w:t>
      </w:r>
    </w:p>
    <w:p w14:paraId="7847045D" w14:textId="57F3B849" w:rsidR="006479A4" w:rsidRPr="00301F09" w:rsidRDefault="004E4EFE" w:rsidP="00734D03">
      <w:pPr>
        <w:pStyle w:val="NormalWeb"/>
        <w:spacing w:before="0" w:beforeAutospacing="0" w:after="0" w:afterAutospacing="0"/>
        <w:ind w:left="21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lastRenderedPageBreak/>
        <w:t>prob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(x)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(mu, d,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(x, 1))</w:t>
      </w:r>
    </w:p>
    <w:p w14:paraId="494EDF25" w14:textId="77777777" w:rsidR="006479A4" w:rsidRPr="00301F09" w:rsidRDefault="004E4EFE" w:rsidP="00734D03">
      <w:pPr>
        <w:pStyle w:val="NormalWeb"/>
        <w:spacing w:before="0" w:beforeAutospacing="0" w:after="0" w:afterAutospacing="0"/>
        <w:ind w:left="108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57097BAE" w14:textId="77777777" w:rsidR="006479A4" w:rsidRPr="00301F09" w:rsidRDefault="004E4EFE" w:rsidP="00734D03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diff  = 0 </w:t>
      </w:r>
    </w:p>
    <w:p w14:paraId="22E0B3D1" w14:textId="77777777" w:rsidR="00734D03" w:rsidRPr="00301F09" w:rsidRDefault="004E4EFE" w:rsidP="00063410">
      <w:pPr>
        <w:pStyle w:val="NormalWeb"/>
        <w:spacing w:before="0" w:beforeAutospacing="0" w:after="0" w:afterAutospacing="0"/>
        <w:ind w:left="108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l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1         </w:t>
      </w:r>
    </w:p>
    <w:p w14:paraId="100C4531" w14:textId="4476F6A3" w:rsidR="004E4EFE" w:rsidRPr="00301F09" w:rsidRDefault="004E4EFE" w:rsidP="00063410">
      <w:pPr>
        <w:pStyle w:val="NormalWeb"/>
        <w:spacing w:before="0" w:beforeAutospacing="0" w:after="0" w:afterAutospacing="0"/>
        <w:ind w:left="1800" w:firstLine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diff  = diff  + (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prob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(x) 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(x, 2))  ^ 2    </w:t>
      </w:r>
    </w:p>
    <w:p w14:paraId="4432C3F3" w14:textId="77777777" w:rsidR="00063410" w:rsidRPr="00301F09" w:rsidRDefault="004E4EFE" w:rsidP="00063410">
      <w:pPr>
        <w:pStyle w:val="NormalWeb"/>
        <w:spacing w:before="0" w:beforeAutospacing="0" w:after="0" w:afterAutospacing="0"/>
        <w:ind w:left="108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5BE921A6" w14:textId="3BF1BED5" w:rsidR="006479A4" w:rsidRPr="00301F09" w:rsidRDefault="004E4EFE" w:rsidP="00063410">
      <w:pPr>
        <w:pStyle w:val="NormalWeb"/>
        <w:spacing w:before="0" w:beforeAutospacing="0" w:after="0" w:afterAutospacing="0"/>
        <w:ind w:left="108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  </w:t>
      </w:r>
    </w:p>
    <w:p w14:paraId="5364415A" w14:textId="77777777" w:rsidR="00734D03" w:rsidRPr="00301F09" w:rsidRDefault="004E4EFE" w:rsidP="00063410">
      <w:pPr>
        <w:pStyle w:val="NormalWeb"/>
        <w:spacing w:before="0" w:beforeAutospacing="0" w:after="0" w:afterAutospacing="0"/>
        <w:ind w:left="108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diff  &lt;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5B5B2739" w14:textId="77777777" w:rsidR="00734D03" w:rsidRPr="00301F09" w:rsidRDefault="004E4EFE" w:rsidP="00063410">
      <w:pPr>
        <w:pStyle w:val="NormalWeb"/>
        <w:spacing w:before="0" w:beforeAutospacing="0" w:after="0" w:afterAutospacing="0"/>
        <w:ind w:left="180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  = m sigma = d       </w:t>
      </w:r>
    </w:p>
    <w:p w14:paraId="3E581CD1" w14:textId="77777777" w:rsidR="00734D03" w:rsidRPr="00301F09" w:rsidRDefault="004E4EFE" w:rsidP="00063410">
      <w:pPr>
        <w:pStyle w:val="NormalWeb"/>
        <w:spacing w:before="0" w:beforeAutospacing="0" w:after="0" w:afterAutospacing="0"/>
        <w:ind w:left="1440" w:firstLine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= diff </w:t>
      </w:r>
    </w:p>
    <w:p w14:paraId="4FD85473" w14:textId="77777777" w:rsidR="00063410" w:rsidRPr="00301F09" w:rsidRDefault="004E4EFE" w:rsidP="00063410">
      <w:pPr>
        <w:pStyle w:val="NormalWeb"/>
        <w:spacing w:before="0" w:beforeAutospacing="0" w:after="0" w:afterAutospacing="0"/>
        <w:ind w:left="108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C0F26F7" w14:textId="392C9007" w:rsidR="006479A4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</w:p>
    <w:p w14:paraId="5AB7C473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0DCB4879" w14:textId="215F2248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</w:t>
      </w:r>
    </w:p>
    <w:p w14:paraId="59B2F753" w14:textId="77777777" w:rsidR="00734D03" w:rsidRPr="00301F09" w:rsidRDefault="00734D03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6AE7FD97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TextBox35.Text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(theta,  3) </w:t>
      </w:r>
    </w:p>
    <w:p w14:paraId="382326A6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TextBox27.Text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(sigma,  3) </w:t>
      </w:r>
    </w:p>
    <w:p w14:paraId="27A174CB" w14:textId="60F87EBE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    </w:t>
      </w:r>
    </w:p>
    <w:p w14:paraId="41174176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3FF101FB" w14:textId="77777777" w:rsidR="006479A4" w:rsidRPr="00301F09" w:rsidRDefault="004E4EFE" w:rsidP="00734D03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(theta),  sigma, x)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.Chart5.Series(0).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         </w:t>
      </w:r>
    </w:p>
    <w:p w14:paraId="5C28EEA9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.DataGridView5.Rows.Add(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33D5746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</w:p>
    <w:p w14:paraId="4355F4C9" w14:textId="378E9029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19B75205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l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1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90CA32C" w14:textId="134A053B" w:rsidR="006479A4" w:rsidRPr="00301F09" w:rsidRDefault="004E4EFE" w:rsidP="00734D03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.Chart5.Series(1).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1),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coor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(x, 2)) </w:t>
      </w:r>
    </w:p>
    <w:p w14:paraId="11CF469C" w14:textId="28D25C64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92F2240" w14:textId="77777777" w:rsidR="00734D03" w:rsidRPr="00301F09" w:rsidRDefault="00734D03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10214B81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6AC30286" w14:textId="77777777" w:rsidR="006479A4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45343B02" w14:textId="77777777" w:rsidR="00734D03" w:rsidRPr="00301F09" w:rsidRDefault="00734D03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FF"/>
          <w:sz w:val="16"/>
          <w:szCs w:val="16"/>
        </w:rPr>
      </w:pPr>
    </w:p>
    <w:p w14:paraId="7E108A38" w14:textId="7D01B2C5" w:rsidR="006479A4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Button6_Click(sender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Object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e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EventArgs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Handles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Button6.Click        </w:t>
      </w:r>
    </w:p>
    <w:p w14:paraId="0EA96CD3" w14:textId="77777777" w:rsidR="00734D03" w:rsidRPr="00301F09" w:rsidRDefault="00734D03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</w:p>
    <w:p w14:paraId="391C650B" w14:textId="435095B6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.WaitCursor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theta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beta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mean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variance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interval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mu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sigma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3BF13867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1446C5CB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41C72365" w14:textId="300D962B" w:rsidR="004E4EFE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interval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5B493E2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E2408F4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4DC78CF1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1961ABF3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mean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6EF6ABF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variance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4B896409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</w:p>
    <w:p w14:paraId="6234A939" w14:textId="5F471DB0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beta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029767CA" w14:textId="70CF77D2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.Chart6.Series(0).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()   </w:t>
      </w:r>
    </w:p>
    <w:p w14:paraId="37129586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.DataGridView6.Rows.Clear() </w:t>
      </w:r>
    </w:p>
    <w:p w14:paraId="02B5D569" w14:textId="194CEC51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  </w:t>
      </w:r>
    </w:p>
    <w:p w14:paraId="741FE233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(TextBox57.Text)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8C0C88A" w14:textId="77777777" w:rsidR="002A2AEB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TextBox57.Clear()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CD92177" w14:textId="4630118C" w:rsidR="00734D03" w:rsidRPr="00301F09" w:rsidRDefault="00602940" w:rsidP="002A2AEB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(TextBox55.Text)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E35D817" w14:textId="77777777" w:rsidR="002A2AEB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TextBox55.Clear()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FC2FEA1" w14:textId="40C71DA2" w:rsidR="00734D03" w:rsidRPr="00301F09" w:rsidRDefault="00602940" w:rsidP="002A2AEB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(TextBox53.Text)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A275EDF" w14:textId="77777777" w:rsidR="002A2AEB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TextBox53.Clear()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747855E" w14:textId="7B3C704C" w:rsidR="00734D03" w:rsidRPr="00301F09" w:rsidRDefault="00602940" w:rsidP="002A2AEB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(TextBox52.Text)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532FFF3" w14:textId="77777777" w:rsidR="002A2AEB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TextBox52.Clear()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AF1910B" w14:textId="7FC48800" w:rsidR="00734D03" w:rsidRPr="00301F09" w:rsidRDefault="00602940" w:rsidP="002A2AEB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lastRenderedPageBreak/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(TextBox51.Text)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F8C74A8" w14:textId="77777777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TextBox51.Clear()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AD7E96A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12933CF5" w14:textId="5EFF1510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57ECC1AE" w14:textId="30CF0F85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theta  = TextBox57.Text   </w:t>
      </w:r>
    </w:p>
    <w:p w14:paraId="5F68E335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beta  = TextBox55.Text   </w:t>
      </w:r>
    </w:p>
    <w:p w14:paraId="41FE52DC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min = TextBox53.Text     </w:t>
      </w:r>
    </w:p>
    <w:p w14:paraId="082A43BB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max = TextBox52.Text </w:t>
      </w:r>
    </w:p>
    <w:p w14:paraId="20BDDE64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interval  = TextBox51.Text </w:t>
      </w:r>
    </w:p>
    <w:p w14:paraId="4338C47A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mean  = theta  *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.Sqrt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.Exp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(beta  ^ 2)) </w:t>
      </w:r>
    </w:p>
    <w:p w14:paraId="1943B6ED" w14:textId="55CD6216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variance  = mean ^  2 * 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.Exp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(beta  ^ 2)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1)     </w:t>
      </w:r>
    </w:p>
    <w:p w14:paraId="6FF6A046" w14:textId="77777777" w:rsidR="00734D03" w:rsidRPr="00301F09" w:rsidRDefault="00734D03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FF"/>
          <w:sz w:val="16"/>
          <w:szCs w:val="16"/>
        </w:rPr>
      </w:pPr>
    </w:p>
    <w:p w14:paraId="4EEEA757" w14:textId="48228935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x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min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max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0FC1156" w14:textId="6131CF68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((mean  ^ 2) /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.Sqrt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(variance  + mean ^ 2))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1EE7A0B" w14:textId="77777777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.Sqrt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(variance  / (mean ^ 2)  + 1)) </w:t>
      </w:r>
    </w:p>
    <w:p w14:paraId="3A25FAC7" w14:textId="77777777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(mu,  sigma, x)        </w:t>
      </w:r>
    </w:p>
    <w:p w14:paraId="05166031" w14:textId="77777777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.Chart6.Series(0).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(p,  3))   </w:t>
      </w:r>
    </w:p>
    <w:p w14:paraId="10D718EC" w14:textId="77777777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.DataGridView6.Rows.Add(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(x,  3),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(p,  3)) </w:t>
      </w:r>
    </w:p>
    <w:p w14:paraId="4C1EC040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0FA5B52F" w14:textId="636F9E74" w:rsidR="004E4EFE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0C49072E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2B994CF" w14:textId="77777777" w:rsidR="00734D03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2CAD43DA" w14:textId="77777777" w:rsidR="00734D03" w:rsidRPr="00301F09" w:rsidRDefault="00734D03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FF"/>
          <w:sz w:val="16"/>
          <w:szCs w:val="16"/>
        </w:rPr>
      </w:pPr>
    </w:p>
    <w:p w14:paraId="6F6AD21E" w14:textId="448E9314" w:rsidR="006479A4" w:rsidRPr="00301F09" w:rsidRDefault="004E4EFE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Button7_Click(sender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Object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e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EventArgs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Handles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Button7.Click   </w:t>
      </w:r>
    </w:p>
    <w:p w14:paraId="7FDC25C6" w14:textId="77777777" w:rsidR="00734D03" w:rsidRPr="00301F09" w:rsidRDefault="00734D03" w:rsidP="004E4EFE">
      <w:pPr>
        <w:pStyle w:val="NormalWeb"/>
        <w:spacing w:before="0" w:beforeAutospacing="0" w:after="0" w:afterAutospacing="0"/>
        <w:ind w:left="10"/>
        <w:rPr>
          <w:rFonts w:ascii="Courier New" w:hAnsi="Courier New" w:cs="Courier New"/>
          <w:color w:val="000000"/>
          <w:sz w:val="16"/>
          <w:szCs w:val="16"/>
        </w:rPr>
      </w:pPr>
    </w:p>
    <w:p w14:paraId="0B5BF845" w14:textId="52C2379B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.WaitCursor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51FCD9A" w14:textId="700BAF96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ProgressBar1.Value = 0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</w:p>
    <w:p w14:paraId="0A82AA33" w14:textId="3CED8029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.Chart7.Series(0).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Points.Clear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()   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sa16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s16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m16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sa50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s50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m50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sa84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s84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m84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interval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mu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sigma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p1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p2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p3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check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theta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maxedp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progress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Integer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diff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Dim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  </w:t>
      </w:r>
    </w:p>
    <w:p w14:paraId="04FF0583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sa16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1A87CB8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s16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A5DE9A8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m16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C0542CC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sa50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2B1B93CE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s50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6B17699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m50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8F6F0ED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sa84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6129A48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s84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</w:p>
    <w:p w14:paraId="0FBD0E6C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m84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1FFAE427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interval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25AC7968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5A1B22D1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301629D2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p1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430E3E25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p2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152F580F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p3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735462E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793195CD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theta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62220B1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maxedp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  </w:t>
      </w:r>
    </w:p>
    <w:p w14:paraId="166F4FB2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check  = 0     </w:t>
      </w:r>
    </w:p>
    <w:p w14:paraId="0F7CF98B" w14:textId="0091D0DE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.DataGridView7.Rows.Clear()       </w:t>
      </w:r>
    </w:p>
    <w:p w14:paraId="750681FA" w14:textId="77777777" w:rsidR="002A2AEB" w:rsidRPr="00301F09" w:rsidRDefault="002A2AEB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6324773B" w14:textId="4751281F" w:rsidR="004E4EFE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(TextBox37.Text)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059EBF4D" w14:textId="3D7910BD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  <w:r w:rsidR="002A2AEB" w:rsidRPr="00301F09">
        <w:rPr>
          <w:rFonts w:ascii="Courier New" w:hAnsi="Courier New" w:cs="Courier New"/>
          <w:color w:val="000000"/>
          <w:sz w:val="16"/>
          <w:szCs w:val="16"/>
        </w:rPr>
        <w:tab/>
      </w:r>
      <w:r w:rsidRPr="00301F09">
        <w:rPr>
          <w:rFonts w:ascii="Courier New" w:hAnsi="Courier New" w:cs="Courier New"/>
          <w:color w:val="000000"/>
          <w:sz w:val="16"/>
          <w:szCs w:val="16"/>
        </w:rPr>
        <w:t>TextBox37.Clear()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lastRenderedPageBreak/>
        <w:t xml:space="preserve"> </w:t>
      </w:r>
      <w:r w:rsidR="002A2AEB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(TextBox39.Text)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8E8C29B" w14:textId="2C71958B" w:rsidR="00734D03" w:rsidRPr="00301F09" w:rsidRDefault="004E4EFE" w:rsidP="002A2AEB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TextBox39.Clear()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(TextBox41.Text)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6907966" w14:textId="77777777" w:rsidR="002A2AEB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TextBox41.Clear()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89B9938" w14:textId="5CAFFD95" w:rsidR="00734D03" w:rsidRPr="00301F09" w:rsidRDefault="00602940" w:rsidP="002A2AEB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(TextBox42.Text)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2DA9231" w14:textId="29E27422" w:rsidR="00734D03" w:rsidRPr="00301F09" w:rsidRDefault="004E4EFE" w:rsidP="002A2AEB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TextBox42.Clear()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(TextBox43.Text)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0C3B366" w14:textId="37669973" w:rsidR="00734D03" w:rsidRPr="00301F09" w:rsidRDefault="004E4EFE" w:rsidP="002A2AEB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TextBox43.Clear()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432FF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proofErr w:type="spellStart"/>
      <w:r w:rsidR="00602940"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(TextBox44.Text)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80BFB5F" w14:textId="77777777" w:rsidR="002A2AEB" w:rsidRPr="00301F09" w:rsidRDefault="002A2AEB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432FF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extBox44.Clear()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Cursor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4E4EFE"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="004E4EFE"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</w:t>
      </w:r>
    </w:p>
    <w:p w14:paraId="3D710ADB" w14:textId="5140463E" w:rsidR="00734D03" w:rsidRPr="00301F09" w:rsidRDefault="00602940" w:rsidP="002A2AEB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Not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IsNumeric</w:t>
      </w:r>
      <w:proofErr w:type="spellEnd"/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(TextBox17.Text)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E3A7A14" w14:textId="6EC60314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432FF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TextBox17.Clear()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</w:r>
      <w:proofErr w:type="spellStart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MsgBox</w:t>
      </w:r>
      <w:proofErr w:type="spellEnd"/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(</w:t>
      </w:r>
      <w:r w:rsidRPr="00301F09">
        <w:rPr>
          <w:rFonts w:ascii="Courier New" w:hAnsi="Courier New" w:cs="Courier New"/>
          <w:color w:val="A31515"/>
          <w:sz w:val="16"/>
          <w:szCs w:val="16"/>
        </w:rPr>
        <w:t>"Please  enter numbers  only."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vbInformation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6A673B63" w14:textId="77777777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Exit Sub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69D6581F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</w:p>
    <w:p w14:paraId="5B48A309" w14:textId="34BA4ADA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      </w:t>
      </w:r>
    </w:p>
    <w:p w14:paraId="75837652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s16  = TextBox42.Text   </w:t>
      </w:r>
    </w:p>
    <w:p w14:paraId="0B3A5D8E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sa16  = TextBox44.Text   </w:t>
      </w:r>
    </w:p>
    <w:p w14:paraId="111DC68F" w14:textId="3E061AAE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s50 = TextBox41.Text     </w:t>
      </w:r>
    </w:p>
    <w:p w14:paraId="11106BD9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sa50 = TextBox43.Text </w:t>
      </w:r>
    </w:p>
    <w:p w14:paraId="2BCF8797" w14:textId="539187B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s84  = TextBox39.Text </w:t>
      </w:r>
    </w:p>
    <w:p w14:paraId="4D088144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sa84 = TextBox37.Text   </w:t>
      </w:r>
    </w:p>
    <w:p w14:paraId="626BA19D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interval = TextBox17.Text </w:t>
      </w:r>
    </w:p>
    <w:p w14:paraId="62C94FEE" w14:textId="2FF4EE6D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m16 = sa16 / s16       </w:t>
      </w:r>
    </w:p>
    <w:p w14:paraId="0D37C7B4" w14:textId="77777777" w:rsidR="00734D03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m50 = sa50 / s50 </w:t>
      </w:r>
    </w:p>
    <w:p w14:paraId="51E2DD6D" w14:textId="5EFF8FAD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m84 = sa84 / s84 </w:t>
      </w:r>
    </w:p>
    <w:p w14:paraId="75368FA4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maxedp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1.3 * 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.Max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((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.Max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(m16,  m50)), m84)   </w:t>
      </w:r>
    </w:p>
    <w:p w14:paraId="60DF3095" w14:textId="77777777" w:rsidR="002A2AEB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progress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maxedp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/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</w:p>
    <w:p w14:paraId="36452015" w14:textId="77777777" w:rsidR="002A2AEB" w:rsidRPr="00301F09" w:rsidRDefault="004E4EFE" w:rsidP="002A2AEB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ProgressBar1.Maximum = progress  + 1 </w:t>
      </w:r>
    </w:p>
    <w:p w14:paraId="237691AF" w14:textId="268ACF72" w:rsidR="006479A4" w:rsidRPr="00301F09" w:rsidRDefault="004E4EFE" w:rsidP="002A2AEB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progress = 0     </w:t>
      </w:r>
    </w:p>
    <w:p w14:paraId="51EB7014" w14:textId="77777777" w:rsidR="002A2AEB" w:rsidRPr="00301F09" w:rsidRDefault="004E4EFE" w:rsidP="002A2AEB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maxedp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interval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</w:p>
    <w:p w14:paraId="6885102C" w14:textId="14EC8D0A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08291241" w14:textId="77777777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sa50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sigma 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1D0D8A4" w14:textId="77777777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diff =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Nothing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082047D" w14:textId="77777777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= 1000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DBB8751" w14:textId="77777777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&lt; m16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630C4AB1" w14:textId="503798FD" w:rsidR="006479A4" w:rsidRPr="00301F09" w:rsidRDefault="004E4EFE" w:rsidP="002A2AEB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sa16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 * s16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br/>
        <w:t xml:space="preserve"> </w:t>
      </w:r>
      <w:r w:rsidR="002A2AEB" w:rsidRPr="00301F09">
        <w:rPr>
          <w:rFonts w:ascii="Courier New" w:hAnsi="Courier New" w:cs="Courier New"/>
          <w:color w:val="000000" w:themeColor="text1"/>
          <w:sz w:val="16"/>
          <w:szCs w:val="16"/>
        </w:rPr>
        <w:tab/>
      </w:r>
      <w:r w:rsidR="006479A4" w:rsidRPr="00301F09">
        <w:rPr>
          <w:rFonts w:ascii="Courier New" w:hAnsi="Courier New" w:cs="Courier New"/>
          <w:color w:val="000000" w:themeColor="text1"/>
          <w:sz w:val="16"/>
          <w:szCs w:val="16"/>
        </w:rPr>
        <w:t>Else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sa16 = s16 * m16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</w:p>
    <w:p w14:paraId="5F246286" w14:textId="77777777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761CD2E4" w14:textId="77777777" w:rsidR="002A2AEB" w:rsidRPr="00301F09" w:rsidRDefault="002A2AEB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FF"/>
          <w:sz w:val="16"/>
          <w:szCs w:val="16"/>
        </w:rPr>
      </w:pPr>
    </w:p>
    <w:p w14:paraId="6CCEE84E" w14:textId="7FF5070F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&lt; m50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34BD03E7" w14:textId="4AD36C30" w:rsidR="006479A4" w:rsidRPr="00301F09" w:rsidRDefault="004E4EFE" w:rsidP="002A2AEB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sa50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 * s50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Else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sa50 = s50 * m50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</w:p>
    <w:p w14:paraId="34B3DC8D" w14:textId="77777777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4DC93F74" w14:textId="77777777" w:rsidR="006479A4" w:rsidRPr="00301F09" w:rsidRDefault="006479A4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FF"/>
          <w:sz w:val="16"/>
          <w:szCs w:val="16"/>
        </w:rPr>
      </w:pPr>
    </w:p>
    <w:p w14:paraId="60C847FD" w14:textId="77777777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&lt; m84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 </w:t>
      </w:r>
    </w:p>
    <w:p w14:paraId="6E0648C1" w14:textId="2BEA54EA" w:rsidR="006479A4" w:rsidRPr="00301F09" w:rsidRDefault="004E4EFE" w:rsidP="002A2AEB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sa84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 * s84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  <w:t>Else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sa84 = s84 * m84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</w:p>
    <w:p w14:paraId="6DDD16EA" w14:textId="77777777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03305B85" w14:textId="77777777" w:rsidR="006479A4" w:rsidRPr="00301F09" w:rsidRDefault="006479A4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</w:p>
    <w:p w14:paraId="655A6135" w14:textId="77777777" w:rsidR="006479A4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mu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.Log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(sa50)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3475D0D7" w14:textId="77777777" w:rsidR="006479A4" w:rsidRPr="00301F09" w:rsidRDefault="006479A4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FF"/>
          <w:sz w:val="16"/>
          <w:szCs w:val="16"/>
        </w:rPr>
      </w:pPr>
    </w:p>
    <w:p w14:paraId="58F7C4C1" w14:textId="57C868ED" w:rsidR="00734D03" w:rsidRPr="00301F09" w:rsidRDefault="004E4EFE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For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d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As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= 0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To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1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Step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0.001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  <w:r w:rsidR="002A2AEB" w:rsidRPr="00301F09">
        <w:rPr>
          <w:rFonts w:ascii="Courier New" w:hAnsi="Courier New" w:cs="Courier New"/>
          <w:color w:val="000000"/>
          <w:sz w:val="16"/>
          <w:szCs w:val="16"/>
        </w:rPr>
        <w:tab/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p1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(mu,  d, sa16)   </w:t>
      </w:r>
    </w:p>
    <w:p w14:paraId="3367E2CF" w14:textId="77777777" w:rsidR="00734D03" w:rsidRPr="00301F09" w:rsidRDefault="004E4EFE" w:rsidP="002A2AEB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p2 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(mu,  d, sa84)   </w:t>
      </w:r>
    </w:p>
    <w:p w14:paraId="25EAEFB1" w14:textId="3E6E36B9" w:rsidR="00734D03" w:rsidRPr="00301F09" w:rsidRDefault="004E4EFE" w:rsidP="002A2AEB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p3 =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MathNet.Numerics.Distributions.</w:t>
      </w:r>
      <w:r w:rsidRPr="00301F09">
        <w:rPr>
          <w:rFonts w:ascii="Courier New" w:hAnsi="Courier New" w:cs="Courier New"/>
          <w:color w:val="2B91AF"/>
          <w:sz w:val="16"/>
          <w:szCs w:val="16"/>
        </w:rPr>
        <w:t>LogNormal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.CDF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(mu,  d, sa50)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Pr="00301F09">
        <w:rPr>
          <w:rFonts w:ascii="Courier New" w:hAnsi="Courier New" w:cs="Courier New"/>
          <w:color w:val="000000"/>
          <w:sz w:val="16"/>
          <w:szCs w:val="16"/>
        </w:rPr>
        <w:t> </w:t>
      </w:r>
      <w:r w:rsidR="002A2AEB" w:rsidRPr="00301F09">
        <w:rPr>
          <w:rFonts w:ascii="Courier New" w:hAnsi="Courier New" w:cs="Courier New"/>
          <w:color w:val="000000"/>
          <w:sz w:val="16"/>
          <w:szCs w:val="16"/>
        </w:rPr>
        <w:tab/>
      </w:r>
      <w:r w:rsidRPr="00301F09">
        <w:rPr>
          <w:rFonts w:ascii="Courier New" w:hAnsi="Courier New" w:cs="Courier New"/>
          <w:color w:val="000000"/>
          <w:sz w:val="16"/>
          <w:szCs w:val="16"/>
        </w:rPr>
        <w:t>diff  = (0.16 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p1) ^  2 + (0.84 -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 p2) ^ 2 + (0.5  -</w:t>
      </w:r>
      <w:r w:rsidRPr="00301F09">
        <w:rPr>
          <w:rFonts w:ascii="Courier New" w:hAnsi="Courier New" w:cs="Courier New"/>
          <w:color w:val="000000"/>
          <w:sz w:val="16"/>
          <w:szCs w:val="16"/>
        </w:rPr>
        <w:softHyphen/>
      </w:r>
      <w:r w:rsidRPr="00301F09">
        <w:rPr>
          <w:rFonts w:ascii="Cambria Math" w:hAnsi="Cambria Math" w:cs="Cambria Math"/>
          <w:color w:val="000000"/>
          <w:sz w:val="16"/>
          <w:szCs w:val="16"/>
        </w:rPr>
        <w:t>‐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p3) ^ 2 </w:t>
      </w:r>
    </w:p>
    <w:p w14:paraId="55DFA7E9" w14:textId="77777777" w:rsidR="00734D03" w:rsidRPr="00301F09" w:rsidRDefault="00734D03" w:rsidP="002A2AEB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FF"/>
          <w:sz w:val="16"/>
          <w:szCs w:val="16"/>
        </w:rPr>
      </w:pPr>
    </w:p>
    <w:p w14:paraId="36823934" w14:textId="77777777" w:rsidR="00734D03" w:rsidRPr="00301F09" w:rsidRDefault="004E4EFE" w:rsidP="00063410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diff  &lt;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Then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EBC5A87" w14:textId="00396FCA" w:rsidR="006479A4" w:rsidRPr="00301F09" w:rsidRDefault="004E4EFE" w:rsidP="00063410">
      <w:pPr>
        <w:pStyle w:val="NormalWeb"/>
        <w:spacing w:before="0" w:beforeAutospacing="0" w:after="0" w:afterAutospacing="0"/>
        <w:ind w:left="1440" w:firstLine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lastRenderedPageBreak/>
        <w:t>sigma = d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diffcheck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= diff </w:t>
      </w:r>
    </w:p>
    <w:p w14:paraId="349C87FE" w14:textId="389DA889" w:rsidR="006479A4" w:rsidRPr="00301F09" w:rsidRDefault="004E4EFE" w:rsidP="00063410">
      <w:pPr>
        <w:pStyle w:val="NormalWeb"/>
        <w:spacing w:before="0" w:beforeAutospacing="0" w:after="0" w:afterAutospacing="0"/>
        <w:ind w:left="720" w:firstLine="720"/>
        <w:rPr>
          <w:rFonts w:ascii="Courier New" w:hAnsi="Courier New" w:cs="Courier New"/>
          <w:color w:val="0000FF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If</w:t>
      </w:r>
    </w:p>
    <w:p w14:paraId="5917B182" w14:textId="77777777" w:rsidR="00734D03" w:rsidRPr="00301F09" w:rsidRDefault="004E4EFE" w:rsidP="00063410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FF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</w:p>
    <w:p w14:paraId="75803619" w14:textId="553E7B94" w:rsidR="006479A4" w:rsidRPr="00301F09" w:rsidRDefault="006479A4" w:rsidP="00063410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046BE682" w14:textId="3A76AAB8" w:rsidR="006479A4" w:rsidRPr="00301F09" w:rsidRDefault="004E4EFE" w:rsidP="00063410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theta  = sa50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4DE7467E" w14:textId="39030922" w:rsidR="006479A4" w:rsidRPr="00301F09" w:rsidRDefault="004E4EFE" w:rsidP="00063410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.Chart7.Series(0).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Points.AddXY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 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(sigma,  3))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Pr="00301F09">
        <w:rPr>
          <w:rFonts w:ascii="Courier New" w:hAnsi="Courier New" w:cs="Courier New"/>
          <w:color w:val="0000FF"/>
          <w:sz w:val="16"/>
          <w:szCs w:val="16"/>
        </w:rPr>
        <w:t>Me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.DataGridView7.Rows.Add(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edp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, sa50,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(theta, 3), mu,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Math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.Round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(sigma, 3), diff, sa50)</w:t>
      </w:r>
    </w:p>
    <w:p w14:paraId="4FF32F39" w14:textId="77777777" w:rsidR="006479A4" w:rsidRPr="00301F09" w:rsidRDefault="004E4EFE" w:rsidP="00063410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ProgressBar1.Value  = progress</w:t>
      </w:r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301F09">
        <w:rPr>
          <w:rFonts w:ascii="Courier New" w:hAnsi="Courier New" w:cs="Courier New"/>
          <w:color w:val="000000"/>
          <w:sz w:val="16"/>
          <w:szCs w:val="16"/>
        </w:rPr>
        <w:t>progress</w:t>
      </w:r>
      <w:proofErr w:type="spellEnd"/>
      <w:r w:rsidRPr="00301F09">
        <w:rPr>
          <w:rFonts w:ascii="Courier New" w:hAnsi="Courier New" w:cs="Courier New"/>
          <w:color w:val="000000"/>
          <w:sz w:val="16"/>
          <w:szCs w:val="16"/>
        </w:rPr>
        <w:t>  = progress  + 1 </w:t>
      </w:r>
    </w:p>
    <w:p w14:paraId="386D0CF3" w14:textId="77777777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Next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</w:p>
    <w:p w14:paraId="19A3EC8E" w14:textId="77777777" w:rsidR="00063410" w:rsidRPr="00301F09" w:rsidRDefault="00063410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7F22CA5F" w14:textId="13575D53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>ProgressBar1.Value =  ProgressBar1.Maximum   </w:t>
      </w:r>
    </w:p>
    <w:p w14:paraId="495AB9DC" w14:textId="3F6775E6" w:rsidR="006479A4" w:rsidRPr="00301F09" w:rsidRDefault="004E4EFE" w:rsidP="00734D03">
      <w:pPr>
        <w:pStyle w:val="NormalWeb"/>
        <w:spacing w:before="0" w:beforeAutospacing="0" w:after="0" w:afterAutospacing="0"/>
        <w:ind w:left="360"/>
        <w:rPr>
          <w:rFonts w:ascii="-webkit-standard" w:hAnsi="-webkit-standard"/>
          <w:color w:val="000000"/>
          <w:sz w:val="16"/>
          <w:szCs w:val="16"/>
        </w:rPr>
      </w:pP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Cursor  = </w:t>
      </w:r>
      <w:proofErr w:type="spellStart"/>
      <w:r w:rsidRPr="00301F09">
        <w:rPr>
          <w:rFonts w:ascii="Courier New" w:hAnsi="Courier New" w:cs="Courier New"/>
          <w:color w:val="2B91AF"/>
          <w:sz w:val="16"/>
          <w:szCs w:val="16"/>
        </w:rPr>
        <w:t>Cursors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.Default</w:t>
      </w:r>
      <w:proofErr w:type="spellEnd"/>
      <w:r w:rsidR="006479A4" w:rsidRPr="00301F09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301F09">
        <w:rPr>
          <w:rFonts w:ascii="Courier New" w:hAnsi="Courier New" w:cs="Courier New"/>
          <w:color w:val="000000"/>
          <w:sz w:val="16"/>
          <w:szCs w:val="16"/>
        </w:rPr>
        <w:t>  </w:t>
      </w:r>
    </w:p>
    <w:p w14:paraId="4014CA65" w14:textId="77777777" w:rsidR="00063410" w:rsidRPr="00301F09" w:rsidRDefault="004E4EFE" w:rsidP="004E4EFE">
      <w:pPr>
        <w:rPr>
          <w:rFonts w:ascii="Courier New" w:hAnsi="Courier New" w:cs="Courier New"/>
          <w:color w:val="0432FF"/>
          <w:sz w:val="16"/>
          <w:szCs w:val="16"/>
        </w:rPr>
      </w:pPr>
      <w:r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Pr="00301F09">
        <w:rPr>
          <w:rFonts w:ascii="Courier New" w:hAnsi="Courier New" w:cs="Courier New"/>
          <w:color w:val="0000FF"/>
          <w:sz w:val="16"/>
          <w:szCs w:val="16"/>
        </w:rPr>
        <w:t>Sub</w:t>
      </w:r>
      <w:r w:rsidR="006479A4" w:rsidRPr="00301F09">
        <w:rPr>
          <w:rFonts w:ascii="Courier New" w:hAnsi="Courier New" w:cs="Courier New"/>
          <w:color w:val="0432FF"/>
          <w:sz w:val="16"/>
          <w:szCs w:val="16"/>
        </w:rPr>
        <w:t xml:space="preserve"> </w:t>
      </w:r>
    </w:p>
    <w:p w14:paraId="658C546B" w14:textId="35955BE9" w:rsidR="00164821" w:rsidRPr="00301F09" w:rsidRDefault="006479A4" w:rsidP="00164821">
      <w:pPr>
        <w:rPr>
          <w:sz w:val="16"/>
          <w:szCs w:val="16"/>
        </w:rPr>
      </w:pPr>
      <w:r w:rsidRPr="00301F09">
        <w:rPr>
          <w:rFonts w:ascii="Courier New" w:hAnsi="Courier New" w:cs="Courier New"/>
          <w:color w:val="0432FF"/>
          <w:sz w:val="16"/>
          <w:szCs w:val="16"/>
        </w:rPr>
        <w:br/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End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 w:rsidR="004E4EFE" w:rsidRPr="00301F09">
        <w:rPr>
          <w:rFonts w:ascii="Courier New" w:hAnsi="Courier New" w:cs="Courier New"/>
          <w:color w:val="0000FF"/>
          <w:sz w:val="16"/>
          <w:szCs w:val="16"/>
        </w:rPr>
        <w:t>Class</w:t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   </w:t>
      </w:r>
      <w:r w:rsidR="004E4EFE" w:rsidRPr="00301F09">
        <w:rPr>
          <w:rStyle w:val="apple-tab-span"/>
          <w:rFonts w:ascii="Courier New" w:eastAsiaTheme="majorEastAsia" w:hAnsi="Courier New" w:cs="Courier New"/>
          <w:color w:val="000000"/>
          <w:sz w:val="16"/>
          <w:szCs w:val="16"/>
        </w:rPr>
        <w:tab/>
      </w:r>
      <w:r w:rsidR="004E4EFE" w:rsidRPr="00301F09">
        <w:rPr>
          <w:rFonts w:ascii="Courier New" w:hAnsi="Courier New" w:cs="Courier New"/>
          <w:color w:val="000000"/>
          <w:sz w:val="16"/>
          <w:szCs w:val="16"/>
        </w:rPr>
        <w:t xml:space="preserve">    </w:t>
      </w:r>
    </w:p>
    <w:p w14:paraId="31755BBE" w14:textId="77777777" w:rsidR="00373AF6" w:rsidRPr="00691C9E" w:rsidRDefault="00373AF6" w:rsidP="00373AF6">
      <w:pPr>
        <w:pStyle w:val="Heading1"/>
        <w:keepNext w:val="0"/>
        <w:keepLines w:val="0"/>
        <w:widowControl/>
        <w:spacing w:before="240"/>
        <w:contextualSpacing/>
      </w:pPr>
      <w:bookmarkStart w:id="14" w:name="_Ref27055655"/>
      <w:r w:rsidRPr="00691C9E">
        <w:t>Additional Information</w:t>
      </w:r>
      <w:bookmarkEnd w:id="14"/>
    </w:p>
    <w:p w14:paraId="7E4D5B0A" w14:textId="77777777" w:rsidR="00373AF6" w:rsidRPr="00691C9E" w:rsidRDefault="00373AF6" w:rsidP="00373AF6">
      <w:pPr>
        <w:pStyle w:val="Heading2"/>
        <w:keepNext w:val="0"/>
        <w:keepLines w:val="0"/>
        <w:spacing w:before="240"/>
        <w:ind w:left="576" w:hanging="576"/>
        <w:contextualSpacing/>
        <w:rPr>
          <w:color w:val="auto"/>
        </w:rPr>
      </w:pPr>
      <w:r w:rsidRPr="00691C9E">
        <w:rPr>
          <w:color w:val="auto"/>
        </w:rPr>
        <w:t>Citation</w:t>
      </w:r>
    </w:p>
    <w:p w14:paraId="78AA98B9" w14:textId="2989EAB2" w:rsidR="00373AF6" w:rsidRPr="00691C9E" w:rsidRDefault="00373AF6" w:rsidP="00373AF6">
      <w:r w:rsidRPr="00691C9E">
        <w:t xml:space="preserve">Flint M.M, </w:t>
      </w:r>
      <w:proofErr w:type="spellStart"/>
      <w:r w:rsidRPr="00691C9E">
        <w:t>Eatherton</w:t>
      </w:r>
      <w:proofErr w:type="spellEnd"/>
      <w:r w:rsidRPr="00691C9E">
        <w:t xml:space="preserve"> M.R., </w:t>
      </w:r>
      <w:proofErr w:type="spellStart"/>
      <w:r w:rsidRPr="00691C9E">
        <w:t>Reichard</w:t>
      </w:r>
      <w:proofErr w:type="spellEnd"/>
      <w:r w:rsidRPr="00691C9E">
        <w:t xml:space="preserve"> G., Tahir H., </w:t>
      </w:r>
      <w:proofErr w:type="spellStart"/>
      <w:r w:rsidRPr="00691C9E">
        <w:t>Ladipo</w:t>
      </w:r>
      <w:proofErr w:type="spellEnd"/>
      <w:r w:rsidRPr="00691C9E">
        <w:t xml:space="preserve"> O. (2019). </w:t>
      </w:r>
      <w:r w:rsidR="00691C9E" w:rsidRPr="00691C9E">
        <w:t xml:space="preserve">Manual for </w:t>
      </w:r>
      <w:r w:rsidR="000C149E">
        <w:t xml:space="preserve">Software Utility for Extracting </w:t>
      </w:r>
      <w:r w:rsidR="00691C9E" w:rsidRPr="00691C9E">
        <w:t>Fragility</w:t>
      </w:r>
      <w:r w:rsidR="000C149E">
        <w:t xml:space="preserve"> Curves </w:t>
      </w:r>
      <w:r w:rsidR="00691C9E" w:rsidRPr="00691C9E">
        <w:t>v1.0.0.1</w:t>
      </w:r>
      <w:r w:rsidR="000C149E">
        <w:t>0</w:t>
      </w:r>
      <w:r w:rsidRPr="00691C9E">
        <w:t xml:space="preserve">. </w:t>
      </w:r>
      <w:r w:rsidRPr="00691C9E">
        <w:rPr>
          <w:i/>
        </w:rPr>
        <w:t>Seismic, Hurricane, and Tsunami Vulnerability Database</w:t>
      </w:r>
      <w:r w:rsidR="00C53FBA">
        <w:rPr>
          <w:i/>
        </w:rPr>
        <w:t xml:space="preserve"> and Pinch-Point Taxonomy</w:t>
      </w:r>
      <w:r w:rsidRPr="00691C9E">
        <w:rPr>
          <w:i/>
        </w:rPr>
        <w:t xml:space="preserve"> for Mid-Rise Commercial Buildings</w:t>
      </w:r>
      <w:r w:rsidRPr="00691C9E">
        <w:t xml:space="preserve">. </w:t>
      </w:r>
      <w:proofErr w:type="spellStart"/>
      <w:r w:rsidRPr="00691C9E">
        <w:t>DesignSafe</w:t>
      </w:r>
      <w:proofErr w:type="spellEnd"/>
      <w:r w:rsidRPr="00691C9E">
        <w:t>-CI PRJ 1723.</w:t>
      </w:r>
    </w:p>
    <w:p w14:paraId="43B1E86B" w14:textId="77777777" w:rsidR="00373AF6" w:rsidRPr="00691C9E" w:rsidRDefault="00373AF6" w:rsidP="00373AF6">
      <w:pPr>
        <w:pStyle w:val="Heading2"/>
        <w:keepNext w:val="0"/>
        <w:keepLines w:val="0"/>
        <w:spacing w:before="240"/>
        <w:ind w:left="576" w:hanging="576"/>
        <w:contextualSpacing/>
        <w:rPr>
          <w:color w:val="auto"/>
        </w:rPr>
      </w:pPr>
      <w:bookmarkStart w:id="15" w:name="_Ref27482189"/>
      <w:r w:rsidRPr="00691C9E">
        <w:rPr>
          <w:color w:val="auto"/>
        </w:rPr>
        <w:t>Related sources and documentation</w:t>
      </w:r>
      <w:bookmarkEnd w:id="15"/>
    </w:p>
    <w:p w14:paraId="42E29022" w14:textId="5B1C8D00" w:rsidR="00A625DF" w:rsidRDefault="00A625DF" w:rsidP="00A625DF">
      <w:pPr>
        <w:pStyle w:val="ListParagraph"/>
        <w:numPr>
          <w:ilvl w:val="0"/>
          <w:numId w:val="12"/>
        </w:numPr>
      </w:pPr>
      <w:r w:rsidRPr="00691C9E">
        <w:t>Flint M.M</w:t>
      </w:r>
      <w:r w:rsidR="00CE3E51">
        <w:t>.</w:t>
      </w:r>
      <w:r w:rsidRPr="00691C9E">
        <w:t xml:space="preserve">, </w:t>
      </w:r>
      <w:proofErr w:type="spellStart"/>
      <w:r w:rsidRPr="00691C9E">
        <w:t>Eatherton</w:t>
      </w:r>
      <w:proofErr w:type="spellEnd"/>
      <w:r w:rsidRPr="00691C9E">
        <w:t xml:space="preserve"> M.R., </w:t>
      </w:r>
      <w:proofErr w:type="spellStart"/>
      <w:r w:rsidRPr="00691C9E">
        <w:t>Reichard</w:t>
      </w:r>
      <w:proofErr w:type="spellEnd"/>
      <w:r w:rsidRPr="00691C9E">
        <w:t xml:space="preserve"> G., Tahir H., </w:t>
      </w:r>
      <w:proofErr w:type="spellStart"/>
      <w:r w:rsidRPr="00691C9E">
        <w:t>Ladipo</w:t>
      </w:r>
      <w:proofErr w:type="spellEnd"/>
      <w:r w:rsidRPr="00691C9E">
        <w:t xml:space="preserve"> O. (2019). </w:t>
      </w:r>
      <w:r>
        <w:t>Theoretical Basis for Simplified Representation of IDA Curves</w:t>
      </w:r>
      <w:r w:rsidRPr="00691C9E">
        <w:t xml:space="preserve">. </w:t>
      </w:r>
      <w:r w:rsidRPr="00A625DF">
        <w:rPr>
          <w:i/>
        </w:rPr>
        <w:t>Seismic, Hurricane, and Tsunami Vulnerability Database for Mid-Rise Commercial Buildings</w:t>
      </w:r>
      <w:r w:rsidRPr="00691C9E">
        <w:t xml:space="preserve">. </w:t>
      </w:r>
      <w:proofErr w:type="spellStart"/>
      <w:r w:rsidRPr="00691C9E">
        <w:t>DesignSafe</w:t>
      </w:r>
      <w:proofErr w:type="spellEnd"/>
      <w:r w:rsidRPr="00691C9E">
        <w:t>-CI PRJ 1723. DOI: TBD.</w:t>
      </w:r>
    </w:p>
    <w:p w14:paraId="254B660F" w14:textId="37729C4A" w:rsidR="00D02E1B" w:rsidRDefault="00D02E1B" w:rsidP="00D02E1B">
      <w:pPr>
        <w:pStyle w:val="ListParagraph"/>
        <w:numPr>
          <w:ilvl w:val="0"/>
          <w:numId w:val="6"/>
        </w:numPr>
        <w:spacing w:after="160"/>
      </w:pPr>
      <w:r w:rsidRPr="00BF7BE7">
        <w:t xml:space="preserve">Tahir, H. (2016). Development of Fragility Curve Database for Multi-Hazard Performance Based Design. Virginia Tech. </w:t>
      </w:r>
      <w:hyperlink r:id="rId15" w:history="1">
        <w:r w:rsidRPr="00691C9E">
          <w:rPr>
            <w:rStyle w:val="Hyperlink"/>
            <w:color w:val="0000FF"/>
          </w:rPr>
          <w:t>http://hdl.handle.net/10919/71794</w:t>
        </w:r>
      </w:hyperlink>
      <w:r>
        <w:t xml:space="preserve">. </w:t>
      </w:r>
    </w:p>
    <w:p w14:paraId="589726B0" w14:textId="77777777" w:rsidR="00D02E1B" w:rsidRDefault="00D02E1B" w:rsidP="00D02E1B">
      <w:pPr>
        <w:pStyle w:val="ListParagraph"/>
        <w:numPr>
          <w:ilvl w:val="1"/>
          <w:numId w:val="6"/>
        </w:numPr>
        <w:spacing w:after="160"/>
      </w:pPr>
      <w:r>
        <w:t xml:space="preserve">In folder as </w:t>
      </w:r>
      <w:r w:rsidRPr="00AF0FBC">
        <w:rPr>
          <w:i/>
        </w:rPr>
        <w:t xml:space="preserve">Tahir-2016-Development of Fragility Curve Database for Multi-Hazard Performance Based </w:t>
      </w:r>
      <w:proofErr w:type="spellStart"/>
      <w:r w:rsidRPr="00AF0FBC">
        <w:rPr>
          <w:i/>
        </w:rPr>
        <w:t>Design.pdf</w:t>
      </w:r>
      <w:proofErr w:type="spellEnd"/>
    </w:p>
    <w:p w14:paraId="22441367" w14:textId="2AFD8954" w:rsidR="00373AF6" w:rsidRDefault="00691C9E" w:rsidP="00691C9E">
      <w:pPr>
        <w:pStyle w:val="ListParagraph"/>
        <w:numPr>
          <w:ilvl w:val="0"/>
          <w:numId w:val="6"/>
        </w:numPr>
        <w:spacing w:after="160"/>
      </w:pPr>
      <w:r w:rsidRPr="00691C9E">
        <w:rPr>
          <w:rFonts w:ascii="Courier New" w:hAnsi="Courier New" w:cs="Courier New"/>
        </w:rPr>
        <w:t>﻿</w:t>
      </w:r>
      <w:r w:rsidRPr="00691C9E">
        <w:t xml:space="preserve"> </w:t>
      </w:r>
      <w:r w:rsidRPr="00691C9E">
        <w:rPr>
          <w:rFonts w:ascii="Courier New" w:hAnsi="Courier New" w:cs="Courier New"/>
        </w:rPr>
        <w:t>﻿</w:t>
      </w:r>
      <w:proofErr w:type="spellStart"/>
      <w:r w:rsidRPr="00691C9E">
        <w:t>Zaker</w:t>
      </w:r>
      <w:proofErr w:type="spellEnd"/>
      <w:r w:rsidRPr="00691C9E">
        <w:t xml:space="preserve"> </w:t>
      </w:r>
      <w:proofErr w:type="spellStart"/>
      <w:r w:rsidRPr="00691C9E">
        <w:t>Esteghamati</w:t>
      </w:r>
      <w:proofErr w:type="spellEnd"/>
      <w:r w:rsidRPr="00691C9E">
        <w:t xml:space="preserve">, M, Lee, J, </w:t>
      </w:r>
      <w:proofErr w:type="spellStart"/>
      <w:r w:rsidRPr="00691C9E">
        <w:t>Musetich</w:t>
      </w:r>
      <w:proofErr w:type="spellEnd"/>
      <w:r w:rsidRPr="00691C9E">
        <w:t xml:space="preserve">, M, et al. (2019). INSSEPT: An open-source relational database of seismic performance estimation to aid with early design of buildings. </w:t>
      </w:r>
      <w:proofErr w:type="spellStart"/>
      <w:r w:rsidRPr="00691C9E">
        <w:rPr>
          <w:i/>
        </w:rPr>
        <w:t>Earthq</w:t>
      </w:r>
      <w:proofErr w:type="spellEnd"/>
      <w:r w:rsidRPr="00691C9E">
        <w:rPr>
          <w:i/>
        </w:rPr>
        <w:t>. Spectra</w:t>
      </w:r>
      <w:r w:rsidRPr="00691C9E">
        <w:t xml:space="preserve">, </w:t>
      </w:r>
      <w:r>
        <w:t>i</w:t>
      </w:r>
      <w:r w:rsidRPr="00691C9E">
        <w:t>n revi</w:t>
      </w:r>
      <w:r>
        <w:t>ew</w:t>
      </w:r>
      <w:r w:rsidRPr="00691C9E">
        <w:t>.</w:t>
      </w:r>
    </w:p>
    <w:p w14:paraId="5B8A2D1C" w14:textId="7180C517" w:rsidR="00C53FBA" w:rsidRDefault="00C53FBA" w:rsidP="00C53FBA">
      <w:pPr>
        <w:pStyle w:val="ListParagraph"/>
        <w:numPr>
          <w:ilvl w:val="1"/>
          <w:numId w:val="6"/>
        </w:numPr>
        <w:spacing w:after="160"/>
      </w:pPr>
      <w:r>
        <w:t>Contains data obtained using tool</w:t>
      </w:r>
    </w:p>
    <w:p w14:paraId="30AEAB03" w14:textId="33F12DD0" w:rsidR="00CE3E51" w:rsidRPr="00691C9E" w:rsidRDefault="00CE3E51" w:rsidP="00C53FBA">
      <w:pPr>
        <w:pStyle w:val="ListParagraph"/>
        <w:numPr>
          <w:ilvl w:val="1"/>
          <w:numId w:val="6"/>
        </w:numPr>
        <w:spacing w:after="160"/>
      </w:pPr>
      <w:r>
        <w:t xml:space="preserve">Flint, M.M., </w:t>
      </w:r>
      <w:proofErr w:type="spellStart"/>
      <w:r>
        <w:t>Zaker</w:t>
      </w:r>
      <w:proofErr w:type="spellEnd"/>
      <w:r>
        <w:t xml:space="preserve"> </w:t>
      </w:r>
      <w:proofErr w:type="spellStart"/>
      <w:r>
        <w:t>Esteghamati</w:t>
      </w:r>
      <w:proofErr w:type="spellEnd"/>
      <w:r>
        <w:t xml:space="preserve"> M., Lee J., </w:t>
      </w:r>
      <w:proofErr w:type="spellStart"/>
      <w:r>
        <w:t>Musetich</w:t>
      </w:r>
      <w:proofErr w:type="spellEnd"/>
      <w:r>
        <w:t xml:space="preserve"> M. (2019). </w:t>
      </w:r>
      <w:r w:rsidRPr="00CE3E51">
        <w:rPr>
          <w:i/>
          <w:iCs/>
        </w:rPr>
        <w:t>Inventory of Seismic Structural Evaluations, Performance functions and Taxonomies for buildings (INSSEPT)</w:t>
      </w:r>
      <w:r>
        <w:t xml:space="preserve">. </w:t>
      </w:r>
      <w:proofErr w:type="spellStart"/>
      <w:r>
        <w:t>DesignSafe</w:t>
      </w:r>
      <w:proofErr w:type="spellEnd"/>
      <w:r>
        <w:t xml:space="preserve">-CI. DOI: </w:t>
      </w:r>
      <w:r w:rsidRPr="00CE3E51">
        <w:rPr>
          <w:rFonts w:ascii="Calibri" w:hAnsi="Calibri" w:cs="Calibri"/>
        </w:rPr>
        <w:t>﻿</w:t>
      </w:r>
      <w:r w:rsidRPr="00CE3E51">
        <w:t>10.17603/ds2-k1g7-vg97</w:t>
      </w:r>
      <w:r>
        <w:t>.</w:t>
      </w:r>
    </w:p>
    <w:p w14:paraId="28A924A5" w14:textId="77777777" w:rsidR="00373AF6" w:rsidRPr="00691C9E" w:rsidRDefault="00373AF6" w:rsidP="00373AF6">
      <w:pPr>
        <w:pStyle w:val="Heading2"/>
        <w:keepNext w:val="0"/>
        <w:keepLines w:val="0"/>
        <w:spacing w:before="240"/>
        <w:ind w:left="576" w:hanging="576"/>
        <w:contextualSpacing/>
        <w:rPr>
          <w:color w:val="auto"/>
        </w:rPr>
      </w:pPr>
      <w:r w:rsidRPr="00691C9E">
        <w:rPr>
          <w:color w:val="auto"/>
        </w:rPr>
        <w:t>Log</w:t>
      </w:r>
    </w:p>
    <w:p w14:paraId="7BEF99B1" w14:textId="222D3A5D" w:rsidR="00373AF6" w:rsidRPr="00691C9E" w:rsidRDefault="00373AF6" w:rsidP="00373AF6">
      <w:pPr>
        <w:ind w:left="2790" w:hanging="2790"/>
        <w:contextualSpacing/>
        <w:rPr>
          <w:rStyle w:val="HTMLCite"/>
        </w:rPr>
      </w:pPr>
      <w:r w:rsidRPr="00691C9E">
        <w:rPr>
          <w:rStyle w:val="HTMLCite"/>
        </w:rPr>
        <w:t>c.2015-02 to 201</w:t>
      </w:r>
      <w:r w:rsidR="00691C9E" w:rsidRPr="00691C9E">
        <w:rPr>
          <w:rStyle w:val="HTMLCite"/>
        </w:rPr>
        <w:t>6</w:t>
      </w:r>
      <w:r w:rsidRPr="00691C9E">
        <w:rPr>
          <w:rStyle w:val="HTMLCite"/>
        </w:rPr>
        <w:t>-0</w:t>
      </w:r>
      <w:r w:rsidR="00691C9E" w:rsidRPr="00691C9E">
        <w:rPr>
          <w:rStyle w:val="HTMLCite"/>
        </w:rPr>
        <w:t>5</w:t>
      </w:r>
      <w:r w:rsidRPr="00691C9E">
        <w:rPr>
          <w:rStyle w:val="HTMLCite"/>
        </w:rPr>
        <w:t xml:space="preserve"> </w:t>
      </w:r>
      <w:r w:rsidR="00691C9E" w:rsidRPr="00691C9E">
        <w:rPr>
          <w:rStyle w:val="HTMLCite"/>
        </w:rPr>
        <w:t xml:space="preserve">Development of tool by </w:t>
      </w:r>
      <w:proofErr w:type="spellStart"/>
      <w:r w:rsidR="00691C9E" w:rsidRPr="00691C9E">
        <w:rPr>
          <w:rStyle w:val="HTMLCite"/>
        </w:rPr>
        <w:t>Haseeb</w:t>
      </w:r>
      <w:proofErr w:type="spellEnd"/>
      <w:r w:rsidR="00691C9E" w:rsidRPr="00691C9E">
        <w:rPr>
          <w:rStyle w:val="HTMLCite"/>
        </w:rPr>
        <w:t xml:space="preserve"> Tahir with oversight by Matthew </w:t>
      </w:r>
      <w:proofErr w:type="spellStart"/>
      <w:r w:rsidR="00691C9E" w:rsidRPr="00691C9E">
        <w:rPr>
          <w:rStyle w:val="HTMLCite"/>
        </w:rPr>
        <w:t>Eatherton</w:t>
      </w:r>
      <w:proofErr w:type="spellEnd"/>
    </w:p>
    <w:p w14:paraId="31E80DA4" w14:textId="553A70FF" w:rsidR="00373AF6" w:rsidRPr="00691C9E" w:rsidRDefault="00373AF6" w:rsidP="00373AF6">
      <w:pPr>
        <w:ind w:left="2790" w:hanging="2790"/>
        <w:contextualSpacing/>
        <w:rPr>
          <w:rStyle w:val="HTMLCite"/>
        </w:rPr>
      </w:pPr>
      <w:r w:rsidRPr="00691C9E">
        <w:rPr>
          <w:rStyle w:val="HTMLCite"/>
        </w:rPr>
        <w:t>c.201</w:t>
      </w:r>
      <w:r w:rsidR="00691C9E" w:rsidRPr="00691C9E">
        <w:rPr>
          <w:rStyle w:val="HTMLCite"/>
        </w:rPr>
        <w:t>6</w:t>
      </w:r>
      <w:r w:rsidRPr="00691C9E">
        <w:rPr>
          <w:rStyle w:val="HTMLCite"/>
        </w:rPr>
        <w:t>-05 to 201</w:t>
      </w:r>
      <w:r w:rsidR="00691C9E" w:rsidRPr="00691C9E">
        <w:rPr>
          <w:rStyle w:val="HTMLCite"/>
        </w:rPr>
        <w:t>7</w:t>
      </w:r>
      <w:r w:rsidRPr="00691C9E">
        <w:rPr>
          <w:rStyle w:val="HTMLCite"/>
        </w:rPr>
        <w:t xml:space="preserve">-10 </w:t>
      </w:r>
      <w:r w:rsidR="00691C9E" w:rsidRPr="00691C9E">
        <w:rPr>
          <w:rStyle w:val="HTMLCite"/>
        </w:rPr>
        <w:t xml:space="preserve">Development of additional documentation by </w:t>
      </w:r>
      <w:proofErr w:type="spellStart"/>
      <w:r w:rsidR="00691C9E" w:rsidRPr="00691C9E">
        <w:rPr>
          <w:rStyle w:val="HTMLCite"/>
        </w:rPr>
        <w:t>Haseeb</w:t>
      </w:r>
      <w:proofErr w:type="spellEnd"/>
      <w:r w:rsidR="00691C9E" w:rsidRPr="00691C9E">
        <w:rPr>
          <w:rStyle w:val="HTMLCite"/>
        </w:rPr>
        <w:t xml:space="preserve"> Tahir</w:t>
      </w:r>
    </w:p>
    <w:p w14:paraId="3AC29C21" w14:textId="77777777" w:rsidR="00373AF6" w:rsidRPr="00691C9E" w:rsidRDefault="00373AF6" w:rsidP="00373AF6">
      <w:pPr>
        <w:tabs>
          <w:tab w:val="left" w:pos="2880"/>
        </w:tabs>
        <w:ind w:left="2790" w:hanging="2790"/>
        <w:contextualSpacing/>
        <w:rPr>
          <w:rStyle w:val="HTMLCite"/>
        </w:rPr>
      </w:pPr>
      <w:r w:rsidRPr="00691C9E">
        <w:rPr>
          <w:rStyle w:val="HTMLCite"/>
        </w:rPr>
        <w:t xml:space="preserve">2019-12-10 </w:t>
      </w:r>
      <w:r w:rsidRPr="00691C9E">
        <w:rPr>
          <w:rStyle w:val="HTMLCite"/>
        </w:rPr>
        <w:tab/>
        <w:t>Text retrieved from Tahir Thesis by Madeleine Flint; minor formatting updates to create document; addition of provenance, log, and other sections</w:t>
      </w:r>
    </w:p>
    <w:p w14:paraId="56EC6B63" w14:textId="7415E848" w:rsidR="00373AF6" w:rsidRDefault="00373AF6" w:rsidP="00373AF6">
      <w:pPr>
        <w:tabs>
          <w:tab w:val="left" w:pos="2880"/>
        </w:tabs>
        <w:ind w:left="2790" w:hanging="2790"/>
        <w:contextualSpacing/>
        <w:rPr>
          <w:rStyle w:val="HTMLCite"/>
        </w:rPr>
      </w:pPr>
      <w:r w:rsidRPr="00691C9E">
        <w:rPr>
          <w:rStyle w:val="HTMLCite"/>
        </w:rPr>
        <w:t>2019-12-1</w:t>
      </w:r>
      <w:r w:rsidR="00691C9E" w:rsidRPr="00691C9E">
        <w:rPr>
          <w:rStyle w:val="HTMLCite"/>
        </w:rPr>
        <w:t>7</w:t>
      </w:r>
      <w:r w:rsidRPr="00691C9E">
        <w:rPr>
          <w:rStyle w:val="HTMLCite"/>
        </w:rPr>
        <w:tab/>
        <w:t xml:space="preserve">Addition of </w:t>
      </w:r>
      <w:r w:rsidR="00691C9E" w:rsidRPr="00691C9E">
        <w:rPr>
          <w:rStyle w:val="HTMLCite"/>
        </w:rPr>
        <w:t>source code.</w:t>
      </w:r>
    </w:p>
    <w:p w14:paraId="077D05C6" w14:textId="38B2A52E" w:rsidR="00C53FBA" w:rsidRPr="00691C9E" w:rsidRDefault="00C53FBA" w:rsidP="00373AF6">
      <w:pPr>
        <w:tabs>
          <w:tab w:val="left" w:pos="2880"/>
        </w:tabs>
        <w:ind w:left="2790" w:hanging="2790"/>
        <w:contextualSpacing/>
        <w:rPr>
          <w:rFonts w:ascii="Courier" w:hAnsi="Courier"/>
          <w:sz w:val="22"/>
        </w:rPr>
      </w:pPr>
      <w:r>
        <w:rPr>
          <w:rFonts w:ascii="Courier" w:hAnsi="Courier"/>
          <w:sz w:val="22"/>
        </w:rPr>
        <w:t>2019-12-19</w:t>
      </w:r>
      <w:r>
        <w:rPr>
          <w:rFonts w:ascii="Courier" w:hAnsi="Courier"/>
          <w:sz w:val="22"/>
        </w:rPr>
        <w:tab/>
        <w:t>Final updates to citation and related sources</w:t>
      </w:r>
    </w:p>
    <w:p w14:paraId="6C0EEBA7" w14:textId="77777777" w:rsidR="00E2362E" w:rsidRDefault="00E2362E" w:rsidP="00730D4A"/>
    <w:sectPr w:rsidR="00E2362E" w:rsidSect="00373AF6">
      <w:headerReference w:type="default" r:id="rId16"/>
      <w:footerReference w:type="default" r:id="rId17"/>
      <w:pgSz w:w="12240" w:h="15840"/>
      <w:pgMar w:top="720" w:right="720" w:bottom="720" w:left="720" w:header="432" w:footer="432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478F5" w14:textId="77777777" w:rsidR="005058AB" w:rsidRDefault="005058AB">
      <w:r>
        <w:separator/>
      </w:r>
    </w:p>
  </w:endnote>
  <w:endnote w:type="continuationSeparator" w:id="0">
    <w:p w14:paraId="7205D404" w14:textId="77777777" w:rsidR="005058AB" w:rsidRDefault="00505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altName w:val="Arial"/>
    <w:panose1 w:val="020B05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-webkit-standard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D6B4F" w14:textId="2DF3937A" w:rsidR="00CE3E51" w:rsidRPr="00373AF6" w:rsidRDefault="00CE3E51" w:rsidP="00373AF6">
    <w:pPr>
      <w:pStyle w:val="Footer"/>
      <w:jc w:val="center"/>
      <w:rPr>
        <w:sz w:val="20"/>
        <w:szCs w:val="20"/>
      </w:rPr>
    </w:pPr>
    <w:r w:rsidRPr="002C7CB0">
      <w:rPr>
        <w:sz w:val="20"/>
        <w:szCs w:val="20"/>
      </w:rPr>
      <w:fldChar w:fldCharType="begin"/>
    </w:r>
    <w:r w:rsidRPr="002C7CB0">
      <w:rPr>
        <w:sz w:val="20"/>
        <w:szCs w:val="20"/>
      </w:rPr>
      <w:instrText xml:space="preserve"> PAGE </w:instrText>
    </w:r>
    <w:r w:rsidRPr="002C7CB0">
      <w:rPr>
        <w:sz w:val="20"/>
        <w:szCs w:val="20"/>
      </w:rPr>
      <w:fldChar w:fldCharType="separate"/>
    </w:r>
    <w:r>
      <w:rPr>
        <w:sz w:val="20"/>
        <w:szCs w:val="20"/>
      </w:rPr>
      <w:t>10</w:t>
    </w:r>
    <w:r w:rsidRPr="002C7CB0">
      <w:rPr>
        <w:sz w:val="20"/>
        <w:szCs w:val="20"/>
      </w:rPr>
      <w:fldChar w:fldCharType="end"/>
    </w:r>
    <w:r w:rsidRPr="002C7CB0">
      <w:rPr>
        <w:sz w:val="20"/>
        <w:szCs w:val="20"/>
      </w:rPr>
      <w:t xml:space="preserve"> of </w:t>
    </w:r>
    <w:r w:rsidRPr="002C7CB0">
      <w:rPr>
        <w:sz w:val="20"/>
        <w:szCs w:val="20"/>
      </w:rPr>
      <w:fldChar w:fldCharType="begin"/>
    </w:r>
    <w:r w:rsidRPr="002C7CB0">
      <w:rPr>
        <w:sz w:val="20"/>
        <w:szCs w:val="20"/>
      </w:rPr>
      <w:instrText xml:space="preserve"> NUMPAGES </w:instrText>
    </w:r>
    <w:r w:rsidRPr="002C7CB0">
      <w:rPr>
        <w:sz w:val="20"/>
        <w:szCs w:val="20"/>
      </w:rPr>
      <w:fldChar w:fldCharType="separate"/>
    </w:r>
    <w:r>
      <w:rPr>
        <w:sz w:val="20"/>
        <w:szCs w:val="20"/>
      </w:rPr>
      <w:t>11</w:t>
    </w:r>
    <w:r w:rsidRPr="002C7CB0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C49AE" w14:textId="77777777" w:rsidR="005058AB" w:rsidRDefault="005058AB">
      <w:r>
        <w:separator/>
      </w:r>
    </w:p>
  </w:footnote>
  <w:footnote w:type="continuationSeparator" w:id="0">
    <w:p w14:paraId="5635BFAC" w14:textId="77777777" w:rsidR="005058AB" w:rsidRDefault="005058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F3F93E" w14:textId="5A1FB250" w:rsidR="00CE3E51" w:rsidRPr="002C7CB0" w:rsidRDefault="00CE3E51" w:rsidP="00373AF6">
    <w:pPr>
      <w:pStyle w:val="Header"/>
      <w:tabs>
        <w:tab w:val="clear" w:pos="9360"/>
        <w:tab w:val="right" w:pos="10800"/>
      </w:tabs>
      <w:rPr>
        <w:sz w:val="20"/>
      </w:rPr>
    </w:pPr>
    <w:r>
      <w:rPr>
        <w:sz w:val="20"/>
      </w:rPr>
      <w:fldChar w:fldCharType="begin"/>
    </w:r>
    <w:r>
      <w:rPr>
        <w:sz w:val="20"/>
      </w:rPr>
      <w:instrText xml:space="preserve"> DATE \@ "yyyy-MM-dd" </w:instrText>
    </w:r>
    <w:r>
      <w:rPr>
        <w:sz w:val="20"/>
      </w:rPr>
      <w:fldChar w:fldCharType="separate"/>
    </w:r>
    <w:r w:rsidR="00CC71E9">
      <w:rPr>
        <w:noProof/>
        <w:sz w:val="20"/>
      </w:rPr>
      <w:t>2020-09-27</w:t>
    </w:r>
    <w:r>
      <w:rPr>
        <w:sz w:val="20"/>
      </w:rPr>
      <w:fldChar w:fldCharType="end"/>
    </w:r>
    <w:r>
      <w:rPr>
        <w:sz w:val="20"/>
      </w:rPr>
      <w:tab/>
    </w:r>
    <w:r>
      <w:rPr>
        <w:sz w:val="20"/>
      </w:rPr>
      <w:tab/>
      <w:t>Manual for Fragility Curve Extractor v1.0.0.1</w:t>
    </w:r>
    <w:r w:rsidR="000C149E">
      <w:rPr>
        <w:sz w:val="20"/>
      </w:rPr>
      <w:t>0</w:t>
    </w:r>
    <w:r w:rsidRPr="008852C1">
      <w:rPr>
        <w:sz w:val="20"/>
      </w:rPr>
      <w:t xml:space="preserve"> </w:t>
    </w:r>
  </w:p>
  <w:p w14:paraId="38CBB45A" w14:textId="77777777" w:rsidR="00CE3E51" w:rsidRPr="00373AF6" w:rsidRDefault="00CE3E51" w:rsidP="00373A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4022E"/>
    <w:multiLevelType w:val="multilevel"/>
    <w:tmpl w:val="23F83C8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210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196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81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67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5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386" w:hanging="1584"/>
      </w:pPr>
      <w:rPr>
        <w:rFonts w:hint="default"/>
      </w:rPr>
    </w:lvl>
  </w:abstractNum>
  <w:abstractNum w:abstractNumId="1" w15:restartNumberingAfterBreak="0">
    <w:nsid w:val="04C41420"/>
    <w:multiLevelType w:val="hybridMultilevel"/>
    <w:tmpl w:val="958EE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16688"/>
    <w:multiLevelType w:val="hybridMultilevel"/>
    <w:tmpl w:val="9A484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D6AD6"/>
    <w:multiLevelType w:val="hybridMultilevel"/>
    <w:tmpl w:val="A1D055E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40F36905"/>
    <w:multiLevelType w:val="multilevel"/>
    <w:tmpl w:val="8A86E06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196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81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67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5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386" w:hanging="1584"/>
      </w:pPr>
      <w:rPr>
        <w:rFonts w:hint="default"/>
      </w:rPr>
    </w:lvl>
  </w:abstractNum>
  <w:abstractNum w:abstractNumId="5" w15:restartNumberingAfterBreak="0">
    <w:nsid w:val="4C341C6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7773976"/>
    <w:multiLevelType w:val="hybridMultilevel"/>
    <w:tmpl w:val="3B98A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E76C3"/>
    <w:multiLevelType w:val="multilevel"/>
    <w:tmpl w:val="67A4898A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-196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-181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-1674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-153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-1386" w:hanging="1584"/>
      </w:pPr>
      <w:rPr>
        <w:rFonts w:hint="default"/>
      </w:rPr>
    </w:lvl>
  </w:abstractNum>
  <w:abstractNum w:abstractNumId="8" w15:restartNumberingAfterBreak="0">
    <w:nsid w:val="5AEB28F7"/>
    <w:multiLevelType w:val="hybridMultilevel"/>
    <w:tmpl w:val="F0582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7908EA"/>
    <w:multiLevelType w:val="hybridMultilevel"/>
    <w:tmpl w:val="377C0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8A191B"/>
    <w:multiLevelType w:val="hybridMultilevel"/>
    <w:tmpl w:val="BAE0B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07013"/>
    <w:multiLevelType w:val="hybridMultilevel"/>
    <w:tmpl w:val="958A5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0"/>
  </w:num>
  <w:num w:numId="8">
    <w:abstractNumId w:val="8"/>
  </w:num>
  <w:num w:numId="9">
    <w:abstractNumId w:val="4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6E9"/>
    <w:rsid w:val="00063410"/>
    <w:rsid w:val="000C149E"/>
    <w:rsid w:val="0014512F"/>
    <w:rsid w:val="00164821"/>
    <w:rsid w:val="002A1F26"/>
    <w:rsid w:val="002A2AEB"/>
    <w:rsid w:val="002F7521"/>
    <w:rsid w:val="00301F09"/>
    <w:rsid w:val="00323A7E"/>
    <w:rsid w:val="00373AF6"/>
    <w:rsid w:val="00382848"/>
    <w:rsid w:val="004E4EFE"/>
    <w:rsid w:val="005058AB"/>
    <w:rsid w:val="005335DF"/>
    <w:rsid w:val="005806E9"/>
    <w:rsid w:val="005A667D"/>
    <w:rsid w:val="00602940"/>
    <w:rsid w:val="006479A4"/>
    <w:rsid w:val="00691C9E"/>
    <w:rsid w:val="00700C21"/>
    <w:rsid w:val="00730D4A"/>
    <w:rsid w:val="00734D03"/>
    <w:rsid w:val="007E31B3"/>
    <w:rsid w:val="0089248E"/>
    <w:rsid w:val="009A376A"/>
    <w:rsid w:val="009D3F05"/>
    <w:rsid w:val="00A625DF"/>
    <w:rsid w:val="00A8593B"/>
    <w:rsid w:val="00AF6964"/>
    <w:rsid w:val="00BC7390"/>
    <w:rsid w:val="00C13F01"/>
    <w:rsid w:val="00C53FBA"/>
    <w:rsid w:val="00CA4976"/>
    <w:rsid w:val="00CC71E9"/>
    <w:rsid w:val="00CE3E51"/>
    <w:rsid w:val="00CE75F0"/>
    <w:rsid w:val="00D02E1B"/>
    <w:rsid w:val="00DB537E"/>
    <w:rsid w:val="00DD3F29"/>
    <w:rsid w:val="00E2362E"/>
    <w:rsid w:val="00ED0F9E"/>
    <w:rsid w:val="00F3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C2F27AF"/>
  <w15:chartTrackingRefBased/>
  <w15:docId w15:val="{7DCBC784-BD73-D840-AF96-70365C380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1C9E"/>
    <w:pPr>
      <w:spacing w:after="120"/>
    </w:pPr>
    <w:rPr>
      <w:rFonts w:ascii="Helvetica" w:eastAsia="Times New Roman" w:hAnsi="Helvetica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31B3"/>
    <w:pPr>
      <w:keepNext/>
      <w:keepLines/>
      <w:widowControl w:val="0"/>
      <w:numPr>
        <w:numId w:val="1"/>
      </w:numPr>
      <w:spacing w:before="12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91C9E"/>
    <w:pPr>
      <w:keepNext/>
      <w:keepLines/>
      <w:numPr>
        <w:ilvl w:val="1"/>
        <w:numId w:val="1"/>
      </w:numPr>
      <w:spacing w:before="1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E31B3"/>
    <w:pPr>
      <w:keepNext/>
      <w:keepLines/>
      <w:numPr>
        <w:ilvl w:val="2"/>
        <w:numId w:val="1"/>
      </w:numPr>
      <w:spacing w:before="40" w:after="0" w:line="480" w:lineRule="auto"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31B3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31B3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1B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1B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1B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1B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5DF"/>
    <w:rPr>
      <w:rFonts w:ascii="Helvetica" w:eastAsiaTheme="majorEastAsia" w:hAnsi="Helvetic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1C9E"/>
    <w:rPr>
      <w:rFonts w:ascii="Helvetica" w:eastAsiaTheme="majorEastAsia" w:hAnsi="Helvetic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06E9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806E9"/>
    <w:rPr>
      <w:rFonts w:ascii="Times New Roman" w:eastAsiaTheme="majorEastAsia" w:hAnsi="Times New Roman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5806E9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6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6E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6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6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5806E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806E9"/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5806E9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CE3E51"/>
    <w:pPr>
      <w:keepNext/>
      <w:spacing w:after="200"/>
      <w:jc w:val="center"/>
    </w:pPr>
    <w:rPr>
      <w:b/>
      <w:iCs/>
      <w:color w:val="000000" w:themeColor="text1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236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62E"/>
    <w:pPr>
      <w:ind w:firstLine="720"/>
      <w:contextualSpacing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62E"/>
    <w:rPr>
      <w:rFonts w:ascii="Helvetica" w:hAnsi="Helvetic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62E"/>
    <w:pPr>
      <w:spacing w:after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62E"/>
    <w:rPr>
      <w:rFonts w:ascii="Times New Roman" w:hAnsi="Times New Roman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8593B"/>
    <w:pPr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93B"/>
    <w:rPr>
      <w:rFonts w:ascii="Helvetica" w:eastAsiaTheme="majorEastAsia" w:hAnsi="Helvetica" w:cstheme="majorBidi"/>
      <w:b/>
      <w:spacing w:val="-10"/>
      <w:kern w:val="28"/>
      <w:sz w:val="32"/>
      <w:szCs w:val="56"/>
    </w:rPr>
  </w:style>
  <w:style w:type="paragraph" w:styleId="NoSpacing">
    <w:name w:val="No Spacing"/>
    <w:link w:val="NoSpacingChar"/>
    <w:uiPriority w:val="1"/>
    <w:qFormat/>
    <w:rsid w:val="005335DF"/>
    <w:pPr>
      <w:contextualSpacing/>
    </w:pPr>
    <w:rPr>
      <w:rFonts w:ascii="Helvetica" w:hAnsi="Helvetica"/>
    </w:rPr>
  </w:style>
  <w:style w:type="character" w:customStyle="1" w:styleId="NoSpacingChar">
    <w:name w:val="No Spacing Char"/>
    <w:basedOn w:val="DefaultParagraphFont"/>
    <w:link w:val="NoSpacing"/>
    <w:uiPriority w:val="1"/>
    <w:rsid w:val="00A8593B"/>
    <w:rPr>
      <w:rFonts w:ascii="Helvetica" w:hAnsi="Helvetica"/>
    </w:rPr>
  </w:style>
  <w:style w:type="character" w:styleId="HTMLCite">
    <w:name w:val="HTML Cite"/>
    <w:uiPriority w:val="99"/>
    <w:unhideWhenUsed/>
    <w:rsid w:val="00373AF6"/>
    <w:rPr>
      <w:rFonts w:ascii="Courier" w:hAnsi="Courier"/>
      <w:sz w:val="22"/>
    </w:rPr>
  </w:style>
  <w:style w:type="paragraph" w:styleId="Header">
    <w:name w:val="header"/>
    <w:basedOn w:val="Normal"/>
    <w:link w:val="HeaderChar"/>
    <w:uiPriority w:val="99"/>
    <w:unhideWhenUsed/>
    <w:rsid w:val="00373AF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73AF6"/>
    <w:rPr>
      <w:rFonts w:ascii="Helvetica" w:hAnsi="Helveti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93B"/>
    <w:pPr>
      <w:numPr>
        <w:ilvl w:val="1"/>
      </w:numPr>
      <w:spacing w:after="160"/>
      <w:contextualSpacing/>
      <w:jc w:val="center"/>
    </w:pPr>
    <w:rPr>
      <w:rFonts w:ascii="Courier" w:eastAsiaTheme="minorEastAsia" w:hAnsi="Courier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8593B"/>
    <w:rPr>
      <w:rFonts w:ascii="Courier" w:eastAsiaTheme="minorEastAsia" w:hAnsi="Courier"/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02E1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2E1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D3F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D3F29"/>
    <w:rPr>
      <w:color w:val="808080"/>
    </w:rPr>
  </w:style>
  <w:style w:type="paragraph" w:styleId="NormalWeb">
    <w:name w:val="Normal (Web)"/>
    <w:basedOn w:val="Normal"/>
    <w:uiPriority w:val="99"/>
    <w:unhideWhenUsed/>
    <w:rsid w:val="004E4EFE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4E4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header" Target="head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hyperlink" Target="http://hdl.handle.net/10919/71794" TargetMode="External" /><Relationship Id="rId10" Type="http://schemas.openxmlformats.org/officeDocument/2006/relationships/image" Target="media/image4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chart" Target="charts/chart1.xml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VT\Research\papers%2011-2-2015\Pitilakis%202014.xlsx" TargetMode="External" /><Relationship Id="rId2" Type="http://schemas.microsoft.com/office/2011/relationships/chartColorStyle" Target="colors1.xml" /><Relationship Id="rId1" Type="http://schemas.microsoft.com/office/2011/relationships/chartStyle" Target="style1.xml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6775371828521394E-2"/>
          <c:y val="6.9710561074051533E-2"/>
          <c:w val="0.87440529308836401"/>
          <c:h val="0.70478211831897053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Mean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intercept val="0"/>
            <c:dispRSqr val="1"/>
            <c:dispEq val="1"/>
            <c:trendlineLbl>
              <c:layout>
                <c:manualLayout>
                  <c:x val="0.14895662794625919"/>
                  <c:y val="1.9178990463126839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0" i="0" u="none" strike="noStrike" kern="1200" baseline="0">
                      <a:solidFill>
                        <a:schemeClr val="tx1"/>
                      </a:solidFill>
                      <a:latin typeface="Helvetica" pitchFamily="2" charset="0"/>
                      <a:ea typeface="+mn-ea"/>
                      <a:cs typeface="Arial" panose="020B0604020202020204" pitchFamily="34" charset="0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Sheet1!$B$4:$B$78</c:f>
              <c:numCache>
                <c:formatCode>General</c:formatCode>
                <c:ptCount val="75"/>
                <c:pt idx="0">
                  <c:v>1.4905225265762699E-4</c:v>
                </c:pt>
                <c:pt idx="1">
                  <c:v>1.19326171325721E-3</c:v>
                </c:pt>
                <c:pt idx="2">
                  <c:v>1.8708870015186399E-3</c:v>
                </c:pt>
                <c:pt idx="3">
                  <c:v>2.5374036784970998E-3</c:v>
                </c:pt>
                <c:pt idx="4">
                  <c:v>3.2039203554755599E-3</c:v>
                </c:pt>
                <c:pt idx="5">
                  <c:v>3.87043703245401E-3</c:v>
                </c:pt>
                <c:pt idx="6">
                  <c:v>4.5369537094324701E-3</c:v>
                </c:pt>
                <c:pt idx="7">
                  <c:v>5.2034703864109301E-3</c:v>
                </c:pt>
                <c:pt idx="8">
                  <c:v>5.8699870633893902E-3</c:v>
                </c:pt>
                <c:pt idx="9">
                  <c:v>6.5365037403678399E-3</c:v>
                </c:pt>
                <c:pt idx="10">
                  <c:v>7.1474773609314299E-3</c:v>
                </c:pt>
                <c:pt idx="11">
                  <c:v>7.7584509814950199E-3</c:v>
                </c:pt>
                <c:pt idx="12">
                  <c:v>8.4249676584734704E-3</c:v>
                </c:pt>
                <c:pt idx="13">
                  <c:v>9.0914843354519305E-3</c:v>
                </c:pt>
                <c:pt idx="14">
                  <c:v>9.7580010124303906E-3</c:v>
                </c:pt>
                <c:pt idx="15">
                  <c:v>1.04245176894088E-2</c:v>
                </c:pt>
                <c:pt idx="16">
                  <c:v>1.10910343663873E-2</c:v>
                </c:pt>
                <c:pt idx="17">
                  <c:v>1.17575510433657E-2</c:v>
                </c:pt>
                <c:pt idx="18">
                  <c:v>1.24240677203442E-2</c:v>
                </c:pt>
                <c:pt idx="19">
                  <c:v>1.30628128691152E-2</c:v>
                </c:pt>
                <c:pt idx="20">
                  <c:v>1.3757101074301101E-2</c:v>
                </c:pt>
                <c:pt idx="21">
                  <c:v>1.4423617751279601E-2</c:v>
                </c:pt>
                <c:pt idx="22">
                  <c:v>1.5090134428258E-2</c:v>
                </c:pt>
                <c:pt idx="23">
                  <c:v>1.5732846938201501E-2</c:v>
                </c:pt>
                <c:pt idx="24">
                  <c:v>1.6423167782214899E-2</c:v>
                </c:pt>
                <c:pt idx="25">
                  <c:v>1.7089684459193399E-2</c:v>
                </c:pt>
                <c:pt idx="26">
                  <c:v>1.7756201136171799E-2</c:v>
                </c:pt>
                <c:pt idx="27">
                  <c:v>1.8422717813150299E-2</c:v>
                </c:pt>
                <c:pt idx="28">
                  <c:v>1.9089234490128799E-2</c:v>
                </c:pt>
                <c:pt idx="29">
                  <c:v>1.9755751167107202E-2</c:v>
                </c:pt>
                <c:pt idx="30">
                  <c:v>2.0422267844085702E-2</c:v>
                </c:pt>
                <c:pt idx="31">
                  <c:v>2.1088784521064101E-2</c:v>
                </c:pt>
                <c:pt idx="32">
                  <c:v>2.1755301198042601E-2</c:v>
                </c:pt>
                <c:pt idx="33">
                  <c:v>2.2421817875021E-2</c:v>
                </c:pt>
                <c:pt idx="34">
                  <c:v>2.30883345519995E-2</c:v>
                </c:pt>
                <c:pt idx="35">
                  <c:v>2.3754851228978E-2</c:v>
                </c:pt>
                <c:pt idx="36">
                  <c:v>2.44213679059564E-2</c:v>
                </c:pt>
                <c:pt idx="37">
                  <c:v>2.50878845829349E-2</c:v>
                </c:pt>
                <c:pt idx="38">
                  <c:v>2.5754401259913299E-2</c:v>
                </c:pt>
                <c:pt idx="39">
                  <c:v>2.6420917936891799E-2</c:v>
                </c:pt>
                <c:pt idx="40">
                  <c:v>2.7087434613870299E-2</c:v>
                </c:pt>
                <c:pt idx="41">
                  <c:v>2.7753951290848702E-2</c:v>
                </c:pt>
                <c:pt idx="42">
                  <c:v>2.8420467967827202E-2</c:v>
                </c:pt>
                <c:pt idx="43">
                  <c:v>2.9086984644805601E-2</c:v>
                </c:pt>
                <c:pt idx="44">
                  <c:v>2.9753501321784101E-2</c:v>
                </c:pt>
                <c:pt idx="45">
                  <c:v>3.04200179987625E-2</c:v>
                </c:pt>
                <c:pt idx="46">
                  <c:v>3.1086534675741E-2</c:v>
                </c:pt>
                <c:pt idx="47">
                  <c:v>3.1753051352719497E-2</c:v>
                </c:pt>
                <c:pt idx="48">
                  <c:v>3.24195680296979E-2</c:v>
                </c:pt>
                <c:pt idx="49">
                  <c:v>3.30860847066764E-2</c:v>
                </c:pt>
                <c:pt idx="50">
                  <c:v>3.3752601383654803E-2</c:v>
                </c:pt>
                <c:pt idx="51">
                  <c:v>3.4419118060633302E-2</c:v>
                </c:pt>
                <c:pt idx="52">
                  <c:v>3.5085634737611698E-2</c:v>
                </c:pt>
                <c:pt idx="53">
                  <c:v>3.5752151414590198E-2</c:v>
                </c:pt>
                <c:pt idx="54">
                  <c:v>3.6418668091568698E-2</c:v>
                </c:pt>
                <c:pt idx="55">
                  <c:v>3.7085184768547101E-2</c:v>
                </c:pt>
                <c:pt idx="56">
                  <c:v>3.7751701445525601E-2</c:v>
                </c:pt>
                <c:pt idx="57">
                  <c:v>3.8418218122503997E-2</c:v>
                </c:pt>
                <c:pt idx="58">
                  <c:v>3.9084734799482497E-2</c:v>
                </c:pt>
                <c:pt idx="59">
                  <c:v>3.9751251476460997E-2</c:v>
                </c:pt>
                <c:pt idx="60">
                  <c:v>4.04177681534394E-2</c:v>
                </c:pt>
                <c:pt idx="61">
                  <c:v>4.10842848304179E-2</c:v>
                </c:pt>
                <c:pt idx="62">
                  <c:v>4.1750801507396303E-2</c:v>
                </c:pt>
                <c:pt idx="63">
                  <c:v>4.2417318184374803E-2</c:v>
                </c:pt>
                <c:pt idx="64">
                  <c:v>4.3083834861353199E-2</c:v>
                </c:pt>
                <c:pt idx="65">
                  <c:v>4.3750351538331698E-2</c:v>
                </c:pt>
                <c:pt idx="66">
                  <c:v>4.4416868215310198E-2</c:v>
                </c:pt>
                <c:pt idx="67">
                  <c:v>4.5083384892288601E-2</c:v>
                </c:pt>
                <c:pt idx="68">
                  <c:v>4.5749901569267101E-2</c:v>
                </c:pt>
                <c:pt idx="69">
                  <c:v>4.6416418246245497E-2</c:v>
                </c:pt>
                <c:pt idx="70">
                  <c:v>4.7082934923223997E-2</c:v>
                </c:pt>
                <c:pt idx="71">
                  <c:v>4.7749451600202497E-2</c:v>
                </c:pt>
                <c:pt idx="72">
                  <c:v>4.84159682771809E-2</c:v>
                </c:pt>
                <c:pt idx="73">
                  <c:v>4.90824849541594E-2</c:v>
                </c:pt>
                <c:pt idx="74">
                  <c:v>4.9637915518308103E-2</c:v>
                </c:pt>
              </c:numCache>
            </c:numRef>
          </c:xVal>
          <c:yVal>
            <c:numRef>
              <c:f>Sheet1!$C$4:$C$38</c:f>
              <c:numCache>
                <c:formatCode>General</c:formatCode>
                <c:ptCount val="35"/>
                <c:pt idx="0">
                  <c:v>2.0857975995493199E-2</c:v>
                </c:pt>
                <c:pt idx="1">
                  <c:v>5.2335966967568898E-2</c:v>
                </c:pt>
                <c:pt idx="2">
                  <c:v>6.7979765523582494E-2</c:v>
                </c:pt>
                <c:pt idx="3">
                  <c:v>8.4049946846004503E-2</c:v>
                </c:pt>
                <c:pt idx="4">
                  <c:v>0.10225618700468</c:v>
                </c:pt>
                <c:pt idx="5">
                  <c:v>0.122598485999609</c:v>
                </c:pt>
                <c:pt idx="6">
                  <c:v>0.13760063790390401</c:v>
                </c:pt>
                <c:pt idx="7">
                  <c:v>0.153136804517263</c:v>
                </c:pt>
                <c:pt idx="8">
                  <c:v>0.16493486816717801</c:v>
                </c:pt>
                <c:pt idx="9">
                  <c:v>0.17940300536241</c:v>
                </c:pt>
                <c:pt idx="10">
                  <c:v>0.20593572997826501</c:v>
                </c:pt>
                <c:pt idx="11">
                  <c:v>0.23823581345200301</c:v>
                </c:pt>
                <c:pt idx="12">
                  <c:v>0.25804409773786902</c:v>
                </c:pt>
                <c:pt idx="13">
                  <c:v>0.271444205514975</c:v>
                </c:pt>
                <c:pt idx="14">
                  <c:v>0.28644635741926899</c:v>
                </c:pt>
                <c:pt idx="15">
                  <c:v>0.30999274466857901</c:v>
                </c:pt>
                <c:pt idx="16">
                  <c:v>0.32819898482725501</c:v>
                </c:pt>
                <c:pt idx="17">
                  <c:v>0.342133107313423</c:v>
                </c:pt>
                <c:pt idx="18">
                  <c:v>0.35126109741802197</c:v>
                </c:pt>
                <c:pt idx="19">
                  <c:v>0.36906475404279498</c:v>
                </c:pt>
                <c:pt idx="20">
                  <c:v>0.39781985720757701</c:v>
                </c:pt>
                <c:pt idx="21">
                  <c:v>0.41495806794812601</c:v>
                </c:pt>
                <c:pt idx="22">
                  <c:v>0.43636839636118202</c:v>
                </c:pt>
                <c:pt idx="23">
                  <c:v>0.46235421727869103</c:v>
                </c:pt>
                <c:pt idx="24">
                  <c:v>0.49734555329544899</c:v>
                </c:pt>
                <c:pt idx="25">
                  <c:v>0.50860960223630103</c:v>
                </c:pt>
                <c:pt idx="26">
                  <c:v>0.517737592340899</c:v>
                </c:pt>
                <c:pt idx="27">
                  <c:v>0.52846762657268698</c:v>
                </c:pt>
                <c:pt idx="28">
                  <c:v>0.54880992556761599</c:v>
                </c:pt>
                <c:pt idx="29">
                  <c:v>0.56007397450846796</c:v>
                </c:pt>
                <c:pt idx="30">
                  <c:v>0.56759992048587604</c:v>
                </c:pt>
                <c:pt idx="31">
                  <c:v>0.57512586646328401</c:v>
                </c:pt>
                <c:pt idx="32">
                  <c:v>0.58318582714975598</c:v>
                </c:pt>
                <c:pt idx="33">
                  <c:v>0.59498389079967096</c:v>
                </c:pt>
                <c:pt idx="34">
                  <c:v>0.60357786619520604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D31-DE48-87A4-828AB1676428}"/>
            </c:ext>
          </c:extLst>
        </c:ser>
        <c:ser>
          <c:idx val="3"/>
          <c:order val="1"/>
          <c:tx>
            <c:strRef>
              <c:f>Sheet1!$F$3</c:f>
              <c:strCache>
                <c:ptCount val="1"/>
                <c:pt idx="0">
                  <c:v>84%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intercept val="0"/>
            <c:dispRSqr val="1"/>
            <c:dispEq val="1"/>
            <c:trendlineLbl>
              <c:layout>
                <c:manualLayout>
                  <c:x val="0.10213059691795952"/>
                  <c:y val="0.1091385240912607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0" i="0" u="none" strike="noStrike" kern="1200" baseline="0">
                      <a:solidFill>
                        <a:schemeClr val="tx1"/>
                      </a:solidFill>
                      <a:latin typeface="Helvetica" pitchFamily="2" charset="0"/>
                      <a:ea typeface="+mn-ea"/>
                      <a:cs typeface="Arial" panose="020B0604020202020204" pitchFamily="34" charset="0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Sheet1!$E$4:$E$78</c:f>
              <c:numCache>
                <c:formatCode>General</c:formatCode>
                <c:ptCount val="75"/>
                <c:pt idx="0">
                  <c:v>1.64921697347591E-4</c:v>
                </c:pt>
                <c:pt idx="1">
                  <c:v>9.2665504246583095E-4</c:v>
                </c:pt>
                <c:pt idx="2">
                  <c:v>1.3709994937848001E-3</c:v>
                </c:pt>
                <c:pt idx="3">
                  <c:v>2.2596883964227398E-3</c:v>
                </c:pt>
                <c:pt idx="4">
                  <c:v>2.8706620169863298E-3</c:v>
                </c:pt>
                <c:pt idx="5">
                  <c:v>3.4816356375499099E-3</c:v>
                </c:pt>
                <c:pt idx="6">
                  <c:v>4.4814106530176E-3</c:v>
                </c:pt>
                <c:pt idx="7">
                  <c:v>5.05271066185628E-3</c:v>
                </c:pt>
                <c:pt idx="8">
                  <c:v>5.7033578941447704E-3</c:v>
                </c:pt>
                <c:pt idx="9">
                  <c:v>6.3698745711232296E-3</c:v>
                </c:pt>
                <c:pt idx="10">
                  <c:v>7.2169061814500203E-3</c:v>
                </c:pt>
                <c:pt idx="11">
                  <c:v>7.81399403790989E-3</c:v>
                </c:pt>
                <c:pt idx="12">
                  <c:v>8.9248551662073194E-3</c:v>
                </c:pt>
                <c:pt idx="13">
                  <c:v>9.5278940644259198E-3</c:v>
                </c:pt>
                <c:pt idx="14">
                  <c:v>1.00801507396366E-2</c:v>
                </c:pt>
                <c:pt idx="15">
                  <c:v>1.0924405197142601E-2</c:v>
                </c:pt>
                <c:pt idx="16">
                  <c:v>1.1646464930535999E-2</c:v>
                </c:pt>
                <c:pt idx="17">
                  <c:v>1.2257438551099601E-2</c:v>
                </c:pt>
                <c:pt idx="18">
                  <c:v>1.3146127453737499E-2</c:v>
                </c:pt>
                <c:pt idx="19">
                  <c:v>1.3868187187130799E-2</c:v>
                </c:pt>
                <c:pt idx="20">
                  <c:v>1.4423617751279601E-2</c:v>
                </c:pt>
                <c:pt idx="21">
                  <c:v>1.5590021935991899E-2</c:v>
                </c:pt>
                <c:pt idx="22">
                  <c:v>1.6200995556555398E-2</c:v>
                </c:pt>
                <c:pt idx="23">
                  <c:v>1.6700883064289299E-2</c:v>
                </c:pt>
                <c:pt idx="24">
                  <c:v>1.7645115023342098E-2</c:v>
                </c:pt>
                <c:pt idx="25">
                  <c:v>1.8311631700320598E-2</c:v>
                </c:pt>
                <c:pt idx="26">
                  <c:v>1.8867062264469301E-2</c:v>
                </c:pt>
                <c:pt idx="27">
                  <c:v>1.9626150702139199E-2</c:v>
                </c:pt>
                <c:pt idx="28">
                  <c:v>2.0422267844085702E-2</c:v>
                </c:pt>
                <c:pt idx="29">
                  <c:v>2.1033241464649299E-2</c:v>
                </c:pt>
                <c:pt idx="30">
                  <c:v>2.1755301198042601E-2</c:v>
                </c:pt>
                <c:pt idx="31">
                  <c:v>2.2643990100680501E-2</c:v>
                </c:pt>
                <c:pt idx="32">
                  <c:v>2.31994206648292E-2</c:v>
                </c:pt>
                <c:pt idx="33">
                  <c:v>2.4199195680296898E-2</c:v>
                </c:pt>
                <c:pt idx="34">
                  <c:v>2.4865712357275398E-2</c:v>
                </c:pt>
                <c:pt idx="35">
                  <c:v>2.5532229034253801E-2</c:v>
                </c:pt>
                <c:pt idx="36">
                  <c:v>2.6198745711232301E-2</c:v>
                </c:pt>
                <c:pt idx="37">
                  <c:v>2.6698633218966199E-2</c:v>
                </c:pt>
                <c:pt idx="38">
                  <c:v>2.8198295742167701E-2</c:v>
                </c:pt>
                <c:pt idx="39">
                  <c:v>2.87537263063164E-2</c:v>
                </c:pt>
                <c:pt idx="40">
                  <c:v>2.9753501321784101E-2</c:v>
                </c:pt>
                <c:pt idx="41">
                  <c:v>3.04200179987625E-2</c:v>
                </c:pt>
                <c:pt idx="42">
                  <c:v>3.09754485629113E-2</c:v>
                </c:pt>
                <c:pt idx="43">
                  <c:v>3.2530654142527697E-2</c:v>
                </c:pt>
                <c:pt idx="44">
                  <c:v>3.30860847066764E-2</c:v>
                </c:pt>
                <c:pt idx="45">
                  <c:v>3.46412902862928E-2</c:v>
                </c:pt>
                <c:pt idx="46">
                  <c:v>3.5252263906856401E-2</c:v>
                </c:pt>
                <c:pt idx="47">
                  <c:v>3.6307581978738901E-2</c:v>
                </c:pt>
                <c:pt idx="48">
                  <c:v>3.6974098655717401E-2</c:v>
                </c:pt>
                <c:pt idx="49">
                  <c:v>3.7529529219866103E-2</c:v>
                </c:pt>
                <c:pt idx="50">
                  <c:v>3.8529304235333801E-2</c:v>
                </c:pt>
                <c:pt idx="51">
                  <c:v>3.9195820912312197E-2</c:v>
                </c:pt>
                <c:pt idx="52">
                  <c:v>3.9695708420046098E-2</c:v>
                </c:pt>
                <c:pt idx="53">
                  <c:v>4.0362225097024501E-2</c:v>
                </c:pt>
                <c:pt idx="54">
                  <c:v>4.1306457056077397E-2</c:v>
                </c:pt>
                <c:pt idx="55">
                  <c:v>4.18618876202261E-2</c:v>
                </c:pt>
                <c:pt idx="56">
                  <c:v>4.2861662635693798E-2</c:v>
                </c:pt>
                <c:pt idx="57">
                  <c:v>4.3528179312672201E-2</c:v>
                </c:pt>
                <c:pt idx="58">
                  <c:v>4.4083609876820903E-2</c:v>
                </c:pt>
                <c:pt idx="59">
                  <c:v>4.5638815456437297E-2</c:v>
                </c:pt>
                <c:pt idx="60">
                  <c:v>4.6194246020585999E-2</c:v>
                </c:pt>
                <c:pt idx="61">
                  <c:v>4.7749451600202497E-2</c:v>
                </c:pt>
                <c:pt idx="62">
                  <c:v>4.8360425220766001E-2</c:v>
                </c:pt>
                <c:pt idx="63">
                  <c:v>4.9415743292648598E-2</c:v>
                </c:pt>
                <c:pt idx="64">
                  <c:v>4.9804544687552701E-2</c:v>
                </c:pt>
              </c:numCache>
            </c:numRef>
          </c:xVal>
          <c:yVal>
            <c:numRef>
              <c:f>Sheet1!$F$4:$F$40</c:f>
              <c:numCache>
                <c:formatCode>General</c:formatCode>
                <c:ptCount val="37"/>
                <c:pt idx="0">
                  <c:v>2.2232340962859001E-2</c:v>
                </c:pt>
                <c:pt idx="1">
                  <c:v>2.3764084502771701E-2</c:v>
                </c:pt>
                <c:pt idx="2">
                  <c:v>3.3765519105635598E-2</c:v>
                </c:pt>
                <c:pt idx="3">
                  <c:v>4.9852280444897902E-2</c:v>
                </c:pt>
                <c:pt idx="4">
                  <c:v>6.2714228508729805E-2</c:v>
                </c:pt>
                <c:pt idx="5">
                  <c:v>7.3653723619933498E-2</c:v>
                </c:pt>
                <c:pt idx="6">
                  <c:v>9.8720222079880807E-2</c:v>
                </c:pt>
                <c:pt idx="7">
                  <c:v>0.113227026242958</c:v>
                </c:pt>
                <c:pt idx="8">
                  <c:v>0.12700738881104801</c:v>
                </c:pt>
                <c:pt idx="9">
                  <c:v>0.16337012907787901</c:v>
                </c:pt>
                <c:pt idx="10">
                  <c:v>0.17702401473774501</c:v>
                </c:pt>
                <c:pt idx="11">
                  <c:v>0.191887481709512</c:v>
                </c:pt>
                <c:pt idx="12">
                  <c:v>0.199873799487851</c:v>
                </c:pt>
                <c:pt idx="13">
                  <c:v>0.21151455035893699</c:v>
                </c:pt>
                <c:pt idx="14">
                  <c:v>0.222815845123333</c:v>
                </c:pt>
                <c:pt idx="15">
                  <c:v>0.26196872589076597</c:v>
                </c:pt>
                <c:pt idx="16">
                  <c:v>0.27110086099957398</c:v>
                </c:pt>
                <c:pt idx="17">
                  <c:v>0.278729464914585</c:v>
                </c:pt>
                <c:pt idx="18">
                  <c:v>0.29631146743922399</c:v>
                </c:pt>
                <c:pt idx="19">
                  <c:v>0.29743338191208202</c:v>
                </c:pt>
                <c:pt idx="20">
                  <c:v>0.30388300846294403</c:v>
                </c:pt>
                <c:pt idx="21">
                  <c:v>0.31892246540512897</c:v>
                </c:pt>
                <c:pt idx="22">
                  <c:v>0.321104119287694</c:v>
                </c:pt>
                <c:pt idx="23">
                  <c:v>0.32541354199809103</c:v>
                </c:pt>
                <c:pt idx="24">
                  <c:v>0.34337349982328602</c:v>
                </c:pt>
                <c:pt idx="25">
                  <c:v>0.34422426193740102</c:v>
                </c:pt>
                <c:pt idx="26">
                  <c:v>0.34827082229747702</c:v>
                </c:pt>
                <c:pt idx="27">
                  <c:v>0.36408090460571801</c:v>
                </c:pt>
                <c:pt idx="28">
                  <c:v>0.372951559032274</c:v>
                </c:pt>
                <c:pt idx="29">
                  <c:v>0.37807029381468699</c:v>
                </c:pt>
                <c:pt idx="30">
                  <c:v>0.389338487759749</c:v>
                </c:pt>
                <c:pt idx="31">
                  <c:v>0.38940480782711001</c:v>
                </c:pt>
                <c:pt idx="32">
                  <c:v>0.39425239025078102</c:v>
                </c:pt>
                <c:pt idx="33">
                  <c:v>0.40554130921689402</c:v>
                </c:pt>
                <c:pt idx="34">
                  <c:v>0.40932915223085797</c:v>
                </c:pt>
                <c:pt idx="35">
                  <c:v>0.42005918646264601</c:v>
                </c:pt>
                <c:pt idx="36">
                  <c:v>0.42651710302192702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D31-DE48-87A4-828AB1676428}"/>
            </c:ext>
          </c:extLst>
        </c:ser>
        <c:ser>
          <c:idx val="6"/>
          <c:order val="2"/>
          <c:tx>
            <c:strRef>
              <c:f>Sheet1!$I$3</c:f>
              <c:strCache>
                <c:ptCount val="1"/>
                <c:pt idx="0">
                  <c:v>16%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intercept val="0"/>
            <c:dispRSqr val="1"/>
            <c:dispEq val="1"/>
            <c:trendlineLbl>
              <c:layout>
                <c:manualLayout>
                  <c:x val="-7.6742093500688655E-2"/>
                  <c:y val="-8.6524715709266568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0" i="0" u="none" strike="noStrike" kern="1200" baseline="0">
                      <a:solidFill>
                        <a:schemeClr val="tx1"/>
                      </a:solidFill>
                      <a:latin typeface="Helvetica" pitchFamily="2" charset="0"/>
                      <a:ea typeface="+mn-ea"/>
                      <a:cs typeface="Arial" panose="020B0604020202020204" pitchFamily="34" charset="0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Sheet1!$H$4:$H$78</c:f>
              <c:numCache>
                <c:formatCode>General</c:formatCode>
                <c:ptCount val="75"/>
                <c:pt idx="0">
                  <c:v>6.4893976039147295E-4</c:v>
                </c:pt>
                <c:pt idx="1">
                  <c:v>1.31545643736993E-3</c:v>
                </c:pt>
                <c:pt idx="2">
                  <c:v>2.3152314528376099E-3</c:v>
                </c:pt>
                <c:pt idx="3">
                  <c:v>2.98174812981607E-3</c:v>
                </c:pt>
                <c:pt idx="4">
                  <c:v>4.0926092581134998E-3</c:v>
                </c:pt>
                <c:pt idx="5">
                  <c:v>4.6480398222622198E-3</c:v>
                </c:pt>
                <c:pt idx="6">
                  <c:v>5.42564261207042E-3</c:v>
                </c:pt>
                <c:pt idx="7">
                  <c:v>6.0921592890488697E-3</c:v>
                </c:pt>
                <c:pt idx="8">
                  <c:v>6.7586759660273298E-3</c:v>
                </c:pt>
                <c:pt idx="9">
                  <c:v>7.1792162503113597E-3</c:v>
                </c:pt>
                <c:pt idx="10">
                  <c:v>7.7187773697701099E-3</c:v>
                </c:pt>
                <c:pt idx="11">
                  <c:v>8.6471398841329594E-3</c:v>
                </c:pt>
                <c:pt idx="12">
                  <c:v>9.3136565611114195E-3</c:v>
                </c:pt>
                <c:pt idx="13">
                  <c:v>1.02467799088812E-2</c:v>
                </c:pt>
                <c:pt idx="14">
                  <c:v>1.08244276955959E-2</c:v>
                </c:pt>
                <c:pt idx="15">
                  <c:v>1.1590921874121101E-2</c:v>
                </c:pt>
                <c:pt idx="16">
                  <c:v>1.21766486508598E-2</c:v>
                </c:pt>
                <c:pt idx="17">
                  <c:v>1.2724000224984501E-2</c:v>
                </c:pt>
                <c:pt idx="18">
                  <c:v>1.35534432007799E-2</c:v>
                </c:pt>
                <c:pt idx="19">
                  <c:v>1.42014455256201E-2</c:v>
                </c:pt>
                <c:pt idx="20">
                  <c:v>1.4645789976939E-2</c:v>
                </c:pt>
                <c:pt idx="21">
                  <c:v>1.5090134428258E-2</c:v>
                </c:pt>
                <c:pt idx="22">
                  <c:v>1.5701108048821601E-2</c:v>
                </c:pt>
                <c:pt idx="23">
                  <c:v>1.6645340007874401E-2</c:v>
                </c:pt>
                <c:pt idx="24">
                  <c:v>1.73039219625079E-2</c:v>
                </c:pt>
                <c:pt idx="25">
                  <c:v>1.79783733618313E-2</c:v>
                </c:pt>
                <c:pt idx="26">
                  <c:v>1.86448900388098E-2</c:v>
                </c:pt>
                <c:pt idx="27">
                  <c:v>1.9255863659373401E-2</c:v>
                </c:pt>
                <c:pt idx="28">
                  <c:v>1.9789077000956098E-2</c:v>
                </c:pt>
                <c:pt idx="29">
                  <c:v>2.0377833398953799E-2</c:v>
                </c:pt>
                <c:pt idx="30">
                  <c:v>2.0977698408234401E-2</c:v>
                </c:pt>
                <c:pt idx="31">
                  <c:v>2.1755301198042601E-2</c:v>
                </c:pt>
                <c:pt idx="32">
                  <c:v>2.23107317621913E-2</c:v>
                </c:pt>
                <c:pt idx="33">
                  <c:v>2.3310506777659001E-2</c:v>
                </c:pt>
                <c:pt idx="34">
                  <c:v>2.3921480398222599E-2</c:v>
                </c:pt>
                <c:pt idx="35">
                  <c:v>2.4865712357275398E-2</c:v>
                </c:pt>
                <c:pt idx="36">
                  <c:v>2.5476685977839E-2</c:v>
                </c:pt>
                <c:pt idx="37">
                  <c:v>2.6532004049721499E-2</c:v>
                </c:pt>
                <c:pt idx="38">
                  <c:v>2.71429776702851E-2</c:v>
                </c:pt>
                <c:pt idx="39">
                  <c:v>2.80872096293379E-2</c:v>
                </c:pt>
                <c:pt idx="40">
                  <c:v>2.8698183249901501E-2</c:v>
                </c:pt>
                <c:pt idx="41">
                  <c:v>2.9753501321784101E-2</c:v>
                </c:pt>
                <c:pt idx="42">
                  <c:v>3.0364474942347699E-2</c:v>
                </c:pt>
                <c:pt idx="43">
                  <c:v>3.1308706901400501E-2</c:v>
                </c:pt>
                <c:pt idx="44">
                  <c:v>3.1919680521964103E-2</c:v>
                </c:pt>
                <c:pt idx="45">
                  <c:v>3.2974998593846602E-2</c:v>
                </c:pt>
                <c:pt idx="46">
                  <c:v>3.3585972214410197E-2</c:v>
                </c:pt>
                <c:pt idx="47">
                  <c:v>3.4530204173463003E-2</c:v>
                </c:pt>
                <c:pt idx="48">
                  <c:v>3.5141177794026597E-2</c:v>
                </c:pt>
                <c:pt idx="49">
                  <c:v>3.6196495865909201E-2</c:v>
                </c:pt>
                <c:pt idx="50">
                  <c:v>3.6807469486472802E-2</c:v>
                </c:pt>
                <c:pt idx="51">
                  <c:v>3.7751701445525601E-2</c:v>
                </c:pt>
                <c:pt idx="52">
                  <c:v>3.8362675066089202E-2</c:v>
                </c:pt>
                <c:pt idx="53">
                  <c:v>3.9417993137971702E-2</c:v>
                </c:pt>
                <c:pt idx="54">
                  <c:v>4.0028966758535303E-2</c:v>
                </c:pt>
                <c:pt idx="55">
                  <c:v>4.0973198717588102E-2</c:v>
                </c:pt>
                <c:pt idx="56">
                  <c:v>4.1584172338151697E-2</c:v>
                </c:pt>
                <c:pt idx="57">
                  <c:v>4.26394904100343E-2</c:v>
                </c:pt>
                <c:pt idx="58">
                  <c:v>4.3250464030597902E-2</c:v>
                </c:pt>
                <c:pt idx="59">
                  <c:v>4.4194695989650701E-2</c:v>
                </c:pt>
                <c:pt idx="60">
                  <c:v>4.4805669610214302E-2</c:v>
                </c:pt>
                <c:pt idx="61">
                  <c:v>4.5860987682096802E-2</c:v>
                </c:pt>
                <c:pt idx="62">
                  <c:v>4.6416418246245497E-2</c:v>
                </c:pt>
                <c:pt idx="63">
                  <c:v>4.7416193261713202E-2</c:v>
                </c:pt>
                <c:pt idx="64">
                  <c:v>4.8027166882276803E-2</c:v>
                </c:pt>
                <c:pt idx="65">
                  <c:v>4.90824849541594E-2</c:v>
                </c:pt>
                <c:pt idx="66">
                  <c:v>4.9637915518308103E-2</c:v>
                </c:pt>
              </c:numCache>
            </c:numRef>
          </c:xVal>
          <c:yVal>
            <c:numRef>
              <c:f>Sheet1!$I$4:$I$35</c:f>
              <c:numCache>
                <c:formatCode>General</c:formatCode>
                <c:ptCount val="32"/>
                <c:pt idx="0">
                  <c:v>4.9198060613742899E-2</c:v>
                </c:pt>
                <c:pt idx="1">
                  <c:v>6.6336271354291598E-2</c:v>
                </c:pt>
                <c:pt idx="2">
                  <c:v>9.3645631592305101E-2</c:v>
                </c:pt>
                <c:pt idx="3">
                  <c:v>0.11185187175098101</c:v>
                </c:pt>
                <c:pt idx="4">
                  <c:v>0.14450966908804699</c:v>
                </c:pt>
                <c:pt idx="5">
                  <c:v>0.15576542802047999</c:v>
                </c:pt>
                <c:pt idx="6">
                  <c:v>0.183058208241653</c:v>
                </c:pt>
                <c:pt idx="7">
                  <c:v>0.208740654327216</c:v>
                </c:pt>
                <c:pt idx="8">
                  <c:v>0.22160674739525801</c:v>
                </c:pt>
                <c:pt idx="9">
                  <c:v>0.247957427373828</c:v>
                </c:pt>
                <c:pt idx="10">
                  <c:v>0.26264495372046498</c:v>
                </c:pt>
                <c:pt idx="11">
                  <c:v>0.30131586918884301</c:v>
                </c:pt>
                <c:pt idx="12">
                  <c:v>0.317386050511266</c:v>
                </c:pt>
                <c:pt idx="13">
                  <c:v>0.35900203094712502</c:v>
                </c:pt>
                <c:pt idx="14">
                  <c:v>0.38275539207332399</c:v>
                </c:pt>
                <c:pt idx="15">
                  <c:v>0.421421856596705</c:v>
                </c:pt>
                <c:pt idx="16">
                  <c:v>0.435956784882504</c:v>
                </c:pt>
                <c:pt idx="17">
                  <c:v>0.45434831928998798</c:v>
                </c:pt>
                <c:pt idx="18">
                  <c:v>0.496419375132511</c:v>
                </c:pt>
                <c:pt idx="19">
                  <c:v>0.51789952383870497</c:v>
                </c:pt>
                <c:pt idx="20">
                  <c:v>0.52177758977764199</c:v>
                </c:pt>
                <c:pt idx="21">
                  <c:v>0.56880404420889996</c:v>
                </c:pt>
                <c:pt idx="22">
                  <c:v>0.57888911578560198</c:v>
                </c:pt>
                <c:pt idx="23">
                  <c:v>0.60042697216152097</c:v>
                </c:pt>
                <c:pt idx="24">
                  <c:v>0.607113160024085</c:v>
                </c:pt>
                <c:pt idx="25">
                  <c:v>0.62989726126104895</c:v>
                </c:pt>
                <c:pt idx="26">
                  <c:v>0.65237561909223096</c:v>
                </c:pt>
                <c:pt idx="27">
                  <c:v>0.66844165541044298</c:v>
                </c:pt>
                <c:pt idx="28">
                  <c:v>0.69325972995140095</c:v>
                </c:pt>
                <c:pt idx="29">
                  <c:v>0.70451797588635801</c:v>
                </c:pt>
                <c:pt idx="30">
                  <c:v>0.75134243044577897</c:v>
                </c:pt>
                <c:pt idx="31">
                  <c:v>0.75300250463190999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D31-DE48-87A4-828AB16764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1299560"/>
        <c:axId val="341301520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Sheet1!$D$3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19050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Sheet1!$B$4:$B$78</c15:sqref>
                        </c15:formulaRef>
                      </c:ext>
                    </c:extLst>
                    <c:numCache>
                      <c:formatCode>General</c:formatCode>
                      <c:ptCount val="75"/>
                      <c:pt idx="0">
                        <c:v>1.4905225265762699E-4</c:v>
                      </c:pt>
                      <c:pt idx="1">
                        <c:v>1.19326171325721E-3</c:v>
                      </c:pt>
                      <c:pt idx="2">
                        <c:v>1.8708870015186399E-3</c:v>
                      </c:pt>
                      <c:pt idx="3">
                        <c:v>2.5374036784970998E-3</c:v>
                      </c:pt>
                      <c:pt idx="4">
                        <c:v>3.2039203554755599E-3</c:v>
                      </c:pt>
                      <c:pt idx="5">
                        <c:v>3.87043703245401E-3</c:v>
                      </c:pt>
                      <c:pt idx="6">
                        <c:v>4.5369537094324701E-3</c:v>
                      </c:pt>
                      <c:pt idx="7">
                        <c:v>5.2034703864109301E-3</c:v>
                      </c:pt>
                      <c:pt idx="8">
                        <c:v>5.8699870633893902E-3</c:v>
                      </c:pt>
                      <c:pt idx="9">
                        <c:v>6.5365037403678399E-3</c:v>
                      </c:pt>
                      <c:pt idx="10">
                        <c:v>7.1474773609314299E-3</c:v>
                      </c:pt>
                      <c:pt idx="11">
                        <c:v>7.7584509814950199E-3</c:v>
                      </c:pt>
                      <c:pt idx="12">
                        <c:v>8.4249676584734704E-3</c:v>
                      </c:pt>
                      <c:pt idx="13">
                        <c:v>9.0914843354519305E-3</c:v>
                      </c:pt>
                      <c:pt idx="14">
                        <c:v>9.7580010124303906E-3</c:v>
                      </c:pt>
                      <c:pt idx="15">
                        <c:v>1.04245176894088E-2</c:v>
                      </c:pt>
                      <c:pt idx="16">
                        <c:v>1.10910343663873E-2</c:v>
                      </c:pt>
                      <c:pt idx="17">
                        <c:v>1.17575510433657E-2</c:v>
                      </c:pt>
                      <c:pt idx="18">
                        <c:v>1.24240677203442E-2</c:v>
                      </c:pt>
                      <c:pt idx="19">
                        <c:v>1.30628128691152E-2</c:v>
                      </c:pt>
                      <c:pt idx="20">
                        <c:v>1.3757101074301101E-2</c:v>
                      </c:pt>
                      <c:pt idx="21">
                        <c:v>1.4423617751279601E-2</c:v>
                      </c:pt>
                      <c:pt idx="22">
                        <c:v>1.5090134428258E-2</c:v>
                      </c:pt>
                      <c:pt idx="23">
                        <c:v>1.5732846938201501E-2</c:v>
                      </c:pt>
                      <c:pt idx="24">
                        <c:v>1.6423167782214899E-2</c:v>
                      </c:pt>
                      <c:pt idx="25">
                        <c:v>1.7089684459193399E-2</c:v>
                      </c:pt>
                      <c:pt idx="26">
                        <c:v>1.7756201136171799E-2</c:v>
                      </c:pt>
                      <c:pt idx="27">
                        <c:v>1.8422717813150299E-2</c:v>
                      </c:pt>
                      <c:pt idx="28">
                        <c:v>1.9089234490128799E-2</c:v>
                      </c:pt>
                      <c:pt idx="29">
                        <c:v>1.9755751167107202E-2</c:v>
                      </c:pt>
                      <c:pt idx="30">
                        <c:v>2.0422267844085702E-2</c:v>
                      </c:pt>
                      <c:pt idx="31">
                        <c:v>2.1088784521064101E-2</c:v>
                      </c:pt>
                      <c:pt idx="32">
                        <c:v>2.1755301198042601E-2</c:v>
                      </c:pt>
                      <c:pt idx="33">
                        <c:v>2.2421817875021E-2</c:v>
                      </c:pt>
                      <c:pt idx="34">
                        <c:v>2.30883345519995E-2</c:v>
                      </c:pt>
                      <c:pt idx="35">
                        <c:v>2.3754851228978E-2</c:v>
                      </c:pt>
                      <c:pt idx="36">
                        <c:v>2.44213679059564E-2</c:v>
                      </c:pt>
                      <c:pt idx="37">
                        <c:v>2.50878845829349E-2</c:v>
                      </c:pt>
                      <c:pt idx="38">
                        <c:v>2.5754401259913299E-2</c:v>
                      </c:pt>
                      <c:pt idx="39">
                        <c:v>2.6420917936891799E-2</c:v>
                      </c:pt>
                      <c:pt idx="40">
                        <c:v>2.7087434613870299E-2</c:v>
                      </c:pt>
                      <c:pt idx="41">
                        <c:v>2.7753951290848702E-2</c:v>
                      </c:pt>
                      <c:pt idx="42">
                        <c:v>2.8420467967827202E-2</c:v>
                      </c:pt>
                      <c:pt idx="43">
                        <c:v>2.9086984644805601E-2</c:v>
                      </c:pt>
                      <c:pt idx="44">
                        <c:v>2.9753501321784101E-2</c:v>
                      </c:pt>
                      <c:pt idx="45">
                        <c:v>3.04200179987625E-2</c:v>
                      </c:pt>
                      <c:pt idx="46">
                        <c:v>3.1086534675741E-2</c:v>
                      </c:pt>
                      <c:pt idx="47">
                        <c:v>3.1753051352719497E-2</c:v>
                      </c:pt>
                      <c:pt idx="48">
                        <c:v>3.24195680296979E-2</c:v>
                      </c:pt>
                      <c:pt idx="49">
                        <c:v>3.30860847066764E-2</c:v>
                      </c:pt>
                      <c:pt idx="50">
                        <c:v>3.3752601383654803E-2</c:v>
                      </c:pt>
                      <c:pt idx="51">
                        <c:v>3.4419118060633302E-2</c:v>
                      </c:pt>
                      <c:pt idx="52">
                        <c:v>3.5085634737611698E-2</c:v>
                      </c:pt>
                      <c:pt idx="53">
                        <c:v>3.5752151414590198E-2</c:v>
                      </c:pt>
                      <c:pt idx="54">
                        <c:v>3.6418668091568698E-2</c:v>
                      </c:pt>
                      <c:pt idx="55">
                        <c:v>3.7085184768547101E-2</c:v>
                      </c:pt>
                      <c:pt idx="56">
                        <c:v>3.7751701445525601E-2</c:v>
                      </c:pt>
                      <c:pt idx="57">
                        <c:v>3.8418218122503997E-2</c:v>
                      </c:pt>
                      <c:pt idx="58">
                        <c:v>3.9084734799482497E-2</c:v>
                      </c:pt>
                      <c:pt idx="59">
                        <c:v>3.9751251476460997E-2</c:v>
                      </c:pt>
                      <c:pt idx="60">
                        <c:v>4.04177681534394E-2</c:v>
                      </c:pt>
                      <c:pt idx="61">
                        <c:v>4.10842848304179E-2</c:v>
                      </c:pt>
                      <c:pt idx="62">
                        <c:v>4.1750801507396303E-2</c:v>
                      </c:pt>
                      <c:pt idx="63">
                        <c:v>4.2417318184374803E-2</c:v>
                      </c:pt>
                      <c:pt idx="64">
                        <c:v>4.3083834861353199E-2</c:v>
                      </c:pt>
                      <c:pt idx="65">
                        <c:v>4.3750351538331698E-2</c:v>
                      </c:pt>
                      <c:pt idx="66">
                        <c:v>4.4416868215310198E-2</c:v>
                      </c:pt>
                      <c:pt idx="67">
                        <c:v>4.5083384892288601E-2</c:v>
                      </c:pt>
                      <c:pt idx="68">
                        <c:v>4.5749901569267101E-2</c:v>
                      </c:pt>
                      <c:pt idx="69">
                        <c:v>4.6416418246245497E-2</c:v>
                      </c:pt>
                      <c:pt idx="70">
                        <c:v>4.7082934923223997E-2</c:v>
                      </c:pt>
                      <c:pt idx="71">
                        <c:v>4.7749451600202497E-2</c:v>
                      </c:pt>
                      <c:pt idx="72">
                        <c:v>4.84159682771809E-2</c:v>
                      </c:pt>
                      <c:pt idx="73">
                        <c:v>4.90824849541594E-2</c:v>
                      </c:pt>
                      <c:pt idx="74">
                        <c:v>4.9637915518308103E-2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Sheet1!$D$4:$D$78</c15:sqref>
                        </c15:formulaRef>
                      </c:ext>
                    </c:extLst>
                    <c:numCache>
                      <c:formatCode>General</c:formatCode>
                      <c:ptCount val="75"/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6-3D31-DE48-87A4-828AB1676428}"/>
                  </c:ext>
                </c:extLst>
              </c15:ser>
            </c15:filteredScatterSeries>
            <c15:filteredScatterSeries>
              <c15:ser>
                <c:idx val="4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Sheet1!$G$3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Sheet1!$B$4:$B$78</c15:sqref>
                        </c15:formulaRef>
                      </c:ext>
                    </c:extLst>
                    <c:numCache>
                      <c:formatCode>General</c:formatCode>
                      <c:ptCount val="75"/>
                      <c:pt idx="0">
                        <c:v>1.4905225265762699E-4</c:v>
                      </c:pt>
                      <c:pt idx="1">
                        <c:v>1.19326171325721E-3</c:v>
                      </c:pt>
                      <c:pt idx="2">
                        <c:v>1.8708870015186399E-3</c:v>
                      </c:pt>
                      <c:pt idx="3">
                        <c:v>2.5374036784970998E-3</c:v>
                      </c:pt>
                      <c:pt idx="4">
                        <c:v>3.2039203554755599E-3</c:v>
                      </c:pt>
                      <c:pt idx="5">
                        <c:v>3.87043703245401E-3</c:v>
                      </c:pt>
                      <c:pt idx="6">
                        <c:v>4.5369537094324701E-3</c:v>
                      </c:pt>
                      <c:pt idx="7">
                        <c:v>5.2034703864109301E-3</c:v>
                      </c:pt>
                      <c:pt idx="8">
                        <c:v>5.8699870633893902E-3</c:v>
                      </c:pt>
                      <c:pt idx="9">
                        <c:v>6.5365037403678399E-3</c:v>
                      </c:pt>
                      <c:pt idx="10">
                        <c:v>7.1474773609314299E-3</c:v>
                      </c:pt>
                      <c:pt idx="11">
                        <c:v>7.7584509814950199E-3</c:v>
                      </c:pt>
                      <c:pt idx="12">
                        <c:v>8.4249676584734704E-3</c:v>
                      </c:pt>
                      <c:pt idx="13">
                        <c:v>9.0914843354519305E-3</c:v>
                      </c:pt>
                      <c:pt idx="14">
                        <c:v>9.7580010124303906E-3</c:v>
                      </c:pt>
                      <c:pt idx="15">
                        <c:v>1.04245176894088E-2</c:v>
                      </c:pt>
                      <c:pt idx="16">
                        <c:v>1.10910343663873E-2</c:v>
                      </c:pt>
                      <c:pt idx="17">
                        <c:v>1.17575510433657E-2</c:v>
                      </c:pt>
                      <c:pt idx="18">
                        <c:v>1.24240677203442E-2</c:v>
                      </c:pt>
                      <c:pt idx="19">
                        <c:v>1.30628128691152E-2</c:v>
                      </c:pt>
                      <c:pt idx="20">
                        <c:v>1.3757101074301101E-2</c:v>
                      </c:pt>
                      <c:pt idx="21">
                        <c:v>1.4423617751279601E-2</c:v>
                      </c:pt>
                      <c:pt idx="22">
                        <c:v>1.5090134428258E-2</c:v>
                      </c:pt>
                      <c:pt idx="23">
                        <c:v>1.5732846938201501E-2</c:v>
                      </c:pt>
                      <c:pt idx="24">
                        <c:v>1.6423167782214899E-2</c:v>
                      </c:pt>
                      <c:pt idx="25">
                        <c:v>1.7089684459193399E-2</c:v>
                      </c:pt>
                      <c:pt idx="26">
                        <c:v>1.7756201136171799E-2</c:v>
                      </c:pt>
                      <c:pt idx="27">
                        <c:v>1.8422717813150299E-2</c:v>
                      </c:pt>
                      <c:pt idx="28">
                        <c:v>1.9089234490128799E-2</c:v>
                      </c:pt>
                      <c:pt idx="29">
                        <c:v>1.9755751167107202E-2</c:v>
                      </c:pt>
                      <c:pt idx="30">
                        <c:v>2.0422267844085702E-2</c:v>
                      </c:pt>
                      <c:pt idx="31">
                        <c:v>2.1088784521064101E-2</c:v>
                      </c:pt>
                      <c:pt idx="32">
                        <c:v>2.1755301198042601E-2</c:v>
                      </c:pt>
                      <c:pt idx="33">
                        <c:v>2.2421817875021E-2</c:v>
                      </c:pt>
                      <c:pt idx="34">
                        <c:v>2.30883345519995E-2</c:v>
                      </c:pt>
                      <c:pt idx="35">
                        <c:v>2.3754851228978E-2</c:v>
                      </c:pt>
                      <c:pt idx="36">
                        <c:v>2.44213679059564E-2</c:v>
                      </c:pt>
                      <c:pt idx="37">
                        <c:v>2.50878845829349E-2</c:v>
                      </c:pt>
                      <c:pt idx="38">
                        <c:v>2.5754401259913299E-2</c:v>
                      </c:pt>
                      <c:pt idx="39">
                        <c:v>2.6420917936891799E-2</c:v>
                      </c:pt>
                      <c:pt idx="40">
                        <c:v>2.7087434613870299E-2</c:v>
                      </c:pt>
                      <c:pt idx="41">
                        <c:v>2.7753951290848702E-2</c:v>
                      </c:pt>
                      <c:pt idx="42">
                        <c:v>2.8420467967827202E-2</c:v>
                      </c:pt>
                      <c:pt idx="43">
                        <c:v>2.9086984644805601E-2</c:v>
                      </c:pt>
                      <c:pt idx="44">
                        <c:v>2.9753501321784101E-2</c:v>
                      </c:pt>
                      <c:pt idx="45">
                        <c:v>3.04200179987625E-2</c:v>
                      </c:pt>
                      <c:pt idx="46">
                        <c:v>3.1086534675741E-2</c:v>
                      </c:pt>
                      <c:pt idx="47">
                        <c:v>3.1753051352719497E-2</c:v>
                      </c:pt>
                      <c:pt idx="48">
                        <c:v>3.24195680296979E-2</c:v>
                      </c:pt>
                      <c:pt idx="49">
                        <c:v>3.30860847066764E-2</c:v>
                      </c:pt>
                      <c:pt idx="50">
                        <c:v>3.3752601383654803E-2</c:v>
                      </c:pt>
                      <c:pt idx="51">
                        <c:v>3.4419118060633302E-2</c:v>
                      </c:pt>
                      <c:pt idx="52">
                        <c:v>3.5085634737611698E-2</c:v>
                      </c:pt>
                      <c:pt idx="53">
                        <c:v>3.5752151414590198E-2</c:v>
                      </c:pt>
                      <c:pt idx="54">
                        <c:v>3.6418668091568698E-2</c:v>
                      </c:pt>
                      <c:pt idx="55">
                        <c:v>3.7085184768547101E-2</c:v>
                      </c:pt>
                      <c:pt idx="56">
                        <c:v>3.7751701445525601E-2</c:v>
                      </c:pt>
                      <c:pt idx="57">
                        <c:v>3.8418218122503997E-2</c:v>
                      </c:pt>
                      <c:pt idx="58">
                        <c:v>3.9084734799482497E-2</c:v>
                      </c:pt>
                      <c:pt idx="59">
                        <c:v>3.9751251476460997E-2</c:v>
                      </c:pt>
                      <c:pt idx="60">
                        <c:v>4.04177681534394E-2</c:v>
                      </c:pt>
                      <c:pt idx="61">
                        <c:v>4.10842848304179E-2</c:v>
                      </c:pt>
                      <c:pt idx="62">
                        <c:v>4.1750801507396303E-2</c:v>
                      </c:pt>
                      <c:pt idx="63">
                        <c:v>4.2417318184374803E-2</c:v>
                      </c:pt>
                      <c:pt idx="64">
                        <c:v>4.3083834861353199E-2</c:v>
                      </c:pt>
                      <c:pt idx="65">
                        <c:v>4.3750351538331698E-2</c:v>
                      </c:pt>
                      <c:pt idx="66">
                        <c:v>4.4416868215310198E-2</c:v>
                      </c:pt>
                      <c:pt idx="67">
                        <c:v>4.5083384892288601E-2</c:v>
                      </c:pt>
                      <c:pt idx="68">
                        <c:v>4.5749901569267101E-2</c:v>
                      </c:pt>
                      <c:pt idx="69">
                        <c:v>4.6416418246245497E-2</c:v>
                      </c:pt>
                      <c:pt idx="70">
                        <c:v>4.7082934923223997E-2</c:v>
                      </c:pt>
                      <c:pt idx="71">
                        <c:v>4.7749451600202497E-2</c:v>
                      </c:pt>
                      <c:pt idx="72">
                        <c:v>4.84159682771809E-2</c:v>
                      </c:pt>
                      <c:pt idx="73">
                        <c:v>4.90824849541594E-2</c:v>
                      </c:pt>
                      <c:pt idx="74">
                        <c:v>4.9637915518308103E-2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Sheet1!$G$4:$G$78</c15:sqref>
                        </c15:formulaRef>
                      </c:ext>
                    </c:extLst>
                    <c:numCache>
                      <c:formatCode>General</c:formatCode>
                      <c:ptCount val="75"/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3D31-DE48-87A4-828AB1676428}"/>
                  </c:ext>
                </c:extLst>
              </c15:ser>
            </c15:filteredScatterSeries>
          </c:ext>
        </c:extLst>
      </c:scatterChart>
      <c:valAx>
        <c:axId val="341299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Helvetica" pitchFamily="2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/>
                  <a:t>Interstory Drift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Helvetica" pitchFamily="2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Helvetica" pitchFamily="2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341301520"/>
        <c:crosses val="autoZero"/>
        <c:crossBetween val="midCat"/>
      </c:valAx>
      <c:valAx>
        <c:axId val="341301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Helvetica" pitchFamily="2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/>
                  <a:t>Sa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Helvetica" pitchFamily="2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Helvetica" pitchFamily="2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3412995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Helvetica" pitchFamily="2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tx1"/>
          </a:solidFill>
          <a:latin typeface="Helvetica" pitchFamily="2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4537</Words>
  <Characters>25866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Virginia Tech</Company>
  <LinksUpToDate>false</LinksUpToDate>
  <CharactersWithSpaces>30343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Madeleine Flint</dc:creator>
  <cp:keywords/>
  <dc:description/>
  <cp:lastModifiedBy>Haseeb Tahir</cp:lastModifiedBy>
  <cp:revision>2</cp:revision>
  <dcterms:created xsi:type="dcterms:W3CDTF">2020-09-27T14:19:00Z</dcterms:created>
  <dcterms:modified xsi:type="dcterms:W3CDTF">2020-09-27T14:19:00Z</dcterms:modified>
</cp:coreProperties>
</file>