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567"/>
        <w:gridCol w:w="2546"/>
      </w:tblGrid>
      <w:tr w:rsidR="000D6863" w:rsidRPr="00652D29" w14:paraId="50819FE7" w14:textId="77777777" w:rsidTr="00B635E4">
        <w:tc>
          <w:tcPr>
            <w:tcW w:w="5949" w:type="dxa"/>
          </w:tcPr>
          <w:p w14:paraId="400B402C" w14:textId="77777777" w:rsidR="000D6863" w:rsidRPr="00652D29" w:rsidRDefault="000D6863" w:rsidP="00B635E4">
            <w:pPr>
              <w:rPr>
                <w:b/>
                <w:bCs/>
              </w:rPr>
            </w:pPr>
            <w:r w:rsidRPr="00652D29">
              <w:rPr>
                <w:b/>
                <w:bCs/>
              </w:rPr>
              <w:t>Test</w:t>
            </w:r>
          </w:p>
        </w:tc>
        <w:tc>
          <w:tcPr>
            <w:tcW w:w="567" w:type="dxa"/>
          </w:tcPr>
          <w:p w14:paraId="0AA9B7BF" w14:textId="77777777" w:rsidR="000D6863" w:rsidRPr="00652D29" w:rsidRDefault="000D6863" w:rsidP="00B635E4">
            <w:pPr>
              <w:rPr>
                <w:b/>
                <w:bCs/>
              </w:rPr>
            </w:pPr>
            <w:r w:rsidRPr="00652D29">
              <w:rPr>
                <w:b/>
                <w:bCs/>
              </w:rPr>
              <w:t>OK</w:t>
            </w:r>
          </w:p>
        </w:tc>
        <w:tc>
          <w:tcPr>
            <w:tcW w:w="2546" w:type="dxa"/>
          </w:tcPr>
          <w:p w14:paraId="2BFAD31C" w14:textId="77777777" w:rsidR="000D6863" w:rsidRPr="00652D29" w:rsidRDefault="000D6863" w:rsidP="00B635E4">
            <w:pPr>
              <w:rPr>
                <w:b/>
                <w:bCs/>
              </w:rPr>
            </w:pPr>
            <w:r w:rsidRPr="00652D29">
              <w:rPr>
                <w:b/>
                <w:bCs/>
              </w:rPr>
              <w:t xml:space="preserve">Remarque </w:t>
            </w:r>
          </w:p>
        </w:tc>
      </w:tr>
      <w:tr w:rsidR="000D6863" w14:paraId="18E7220E" w14:textId="77777777" w:rsidTr="00B635E4">
        <w:tc>
          <w:tcPr>
            <w:tcW w:w="5949" w:type="dxa"/>
          </w:tcPr>
          <w:p w14:paraId="17E04CBE" w14:textId="77777777" w:rsidR="000D6863" w:rsidRDefault="000D6863" w:rsidP="00B635E4">
            <w:r w:rsidRPr="00B70AC2">
              <w:t xml:space="preserve">Vérifier l'état des services </w:t>
            </w:r>
            <w:proofErr w:type="spellStart"/>
            <w:r w:rsidRPr="00B70AC2">
              <w:t>Prometheus</w:t>
            </w:r>
            <w:proofErr w:type="spellEnd"/>
            <w:r w:rsidRPr="00B70AC2">
              <w:t xml:space="preserve">, Node Exporter et </w:t>
            </w:r>
            <w:proofErr w:type="spellStart"/>
            <w:r w:rsidRPr="00B70AC2">
              <w:t>Grafana</w:t>
            </w:r>
            <w:proofErr w:type="spellEnd"/>
            <w:r w:rsidRPr="00B70AC2">
              <w:t>.</w:t>
            </w:r>
          </w:p>
        </w:tc>
        <w:tc>
          <w:tcPr>
            <w:tcW w:w="567" w:type="dxa"/>
          </w:tcPr>
          <w:p w14:paraId="12ECD71D" w14:textId="3141F512" w:rsidR="000D6863" w:rsidRDefault="000D6863" w:rsidP="00B635E4">
            <w:pPr>
              <w:jc w:val="center"/>
            </w:pPr>
            <w:r>
              <w:t>Ok</w:t>
            </w:r>
          </w:p>
        </w:tc>
        <w:tc>
          <w:tcPr>
            <w:tcW w:w="2546" w:type="dxa"/>
          </w:tcPr>
          <w:p w14:paraId="23052EF5" w14:textId="77777777" w:rsidR="000D6863" w:rsidRDefault="000D6863" w:rsidP="00B635E4"/>
        </w:tc>
      </w:tr>
      <w:tr w:rsidR="000D6863" w14:paraId="532EBA9B" w14:textId="77777777" w:rsidTr="00B635E4">
        <w:tc>
          <w:tcPr>
            <w:tcW w:w="5949" w:type="dxa"/>
          </w:tcPr>
          <w:p w14:paraId="76123DA3" w14:textId="77777777" w:rsidR="000D6863" w:rsidRDefault="000D6863" w:rsidP="00B635E4">
            <w:r w:rsidRPr="00B70AC2">
              <w:t>Tester la détection d'une faible disponibilité d'espace disque.</w:t>
            </w:r>
          </w:p>
        </w:tc>
        <w:tc>
          <w:tcPr>
            <w:tcW w:w="567" w:type="dxa"/>
          </w:tcPr>
          <w:p w14:paraId="34D38C27" w14:textId="643B9ABB" w:rsidR="000D6863" w:rsidRDefault="000D6863" w:rsidP="00B635E4">
            <w:pPr>
              <w:jc w:val="center"/>
            </w:pPr>
            <w:r>
              <w:t>Ok</w:t>
            </w:r>
          </w:p>
        </w:tc>
        <w:tc>
          <w:tcPr>
            <w:tcW w:w="2546" w:type="dxa"/>
          </w:tcPr>
          <w:p w14:paraId="32B48A69" w14:textId="77777777" w:rsidR="000D6863" w:rsidRDefault="000D6863" w:rsidP="00B635E4"/>
        </w:tc>
      </w:tr>
      <w:tr w:rsidR="000D6863" w14:paraId="5AFC5959" w14:textId="77777777" w:rsidTr="00B635E4">
        <w:tc>
          <w:tcPr>
            <w:tcW w:w="5949" w:type="dxa"/>
          </w:tcPr>
          <w:p w14:paraId="42B9ABB1" w14:textId="77777777" w:rsidR="000D6863" w:rsidRDefault="000D6863" w:rsidP="00B635E4">
            <w:r w:rsidRPr="009271A0">
              <w:t xml:space="preserve">Visualiser l'alerte sur </w:t>
            </w:r>
            <w:proofErr w:type="spellStart"/>
            <w:r w:rsidRPr="009271A0">
              <w:t>Grafana</w:t>
            </w:r>
            <w:proofErr w:type="spellEnd"/>
            <w:r w:rsidRPr="009271A0">
              <w:t>.</w:t>
            </w:r>
          </w:p>
        </w:tc>
        <w:tc>
          <w:tcPr>
            <w:tcW w:w="567" w:type="dxa"/>
          </w:tcPr>
          <w:p w14:paraId="67FC87E8" w14:textId="64AE87D2" w:rsidR="000D6863" w:rsidRDefault="000D6863" w:rsidP="00B635E4">
            <w:pPr>
              <w:jc w:val="center"/>
            </w:pPr>
            <w:r>
              <w:t>Ok</w:t>
            </w:r>
          </w:p>
        </w:tc>
        <w:tc>
          <w:tcPr>
            <w:tcW w:w="2546" w:type="dxa"/>
          </w:tcPr>
          <w:p w14:paraId="5DF6AA9E" w14:textId="77777777" w:rsidR="000D6863" w:rsidRDefault="000D6863" w:rsidP="00B635E4"/>
        </w:tc>
      </w:tr>
      <w:tr w:rsidR="000D6863" w14:paraId="78F884E8" w14:textId="77777777" w:rsidTr="00B635E4">
        <w:tc>
          <w:tcPr>
            <w:tcW w:w="5949" w:type="dxa"/>
          </w:tcPr>
          <w:p w14:paraId="1DFC7F08" w14:textId="77777777" w:rsidR="000D6863" w:rsidRDefault="000D6863" w:rsidP="00B635E4">
            <w:r w:rsidRPr="009271A0">
              <w:t>Recevoir la notification via le canal configuré</w:t>
            </w:r>
          </w:p>
        </w:tc>
        <w:tc>
          <w:tcPr>
            <w:tcW w:w="567" w:type="dxa"/>
          </w:tcPr>
          <w:p w14:paraId="7AA20542" w14:textId="53C578F8" w:rsidR="000D6863" w:rsidRDefault="000D6863" w:rsidP="00B635E4">
            <w:pPr>
              <w:jc w:val="center"/>
            </w:pPr>
            <w:r>
              <w:t>Ok</w:t>
            </w:r>
          </w:p>
        </w:tc>
        <w:tc>
          <w:tcPr>
            <w:tcW w:w="2546" w:type="dxa"/>
          </w:tcPr>
          <w:p w14:paraId="34B0AD63" w14:textId="77777777" w:rsidR="000D6863" w:rsidRDefault="000D6863" w:rsidP="00B635E4"/>
        </w:tc>
      </w:tr>
    </w:tbl>
    <w:p w14:paraId="5CC646C0" w14:textId="77777777" w:rsidR="00A83D95" w:rsidRPr="000D6863" w:rsidRDefault="00A83D95" w:rsidP="000D6863"/>
    <w:sectPr w:rsidR="00A83D95" w:rsidRPr="000D686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3698D" w14:textId="77777777" w:rsidR="00B80E26" w:rsidRDefault="00B80E26" w:rsidP="008522D7">
      <w:pPr>
        <w:spacing w:after="0" w:line="240" w:lineRule="auto"/>
      </w:pPr>
      <w:r>
        <w:separator/>
      </w:r>
    </w:p>
  </w:endnote>
  <w:endnote w:type="continuationSeparator" w:id="0">
    <w:p w14:paraId="206C4976" w14:textId="77777777" w:rsidR="00B80E26" w:rsidRDefault="00B80E26" w:rsidP="0085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altName w:val="Cambr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0305887"/>
      <w:docPartObj>
        <w:docPartGallery w:val="Page Numbers (Bottom of Page)"/>
        <w:docPartUnique/>
      </w:docPartObj>
    </w:sdtPr>
    <w:sdtContent>
      <w:p w14:paraId="2707B363" w14:textId="6E840FBE" w:rsidR="008522D7" w:rsidRDefault="008522D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BB078D" w14:textId="77777777" w:rsidR="008522D7" w:rsidRDefault="008522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6A04" w14:textId="77777777" w:rsidR="00B80E26" w:rsidRDefault="00B80E26" w:rsidP="008522D7">
      <w:pPr>
        <w:spacing w:after="0" w:line="240" w:lineRule="auto"/>
      </w:pPr>
      <w:r>
        <w:separator/>
      </w:r>
    </w:p>
  </w:footnote>
  <w:footnote w:type="continuationSeparator" w:id="0">
    <w:p w14:paraId="5680A128" w14:textId="77777777" w:rsidR="00B80E26" w:rsidRDefault="00B80E26" w:rsidP="00852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AA23" w14:textId="77777777" w:rsidR="008522D7" w:rsidRDefault="008522D7" w:rsidP="008522D7">
    <w:pPr>
      <w:pStyle w:val="En-tte"/>
      <w:tabs>
        <w:tab w:val="clear" w:pos="4536"/>
        <w:tab w:val="clear" w:pos="9072"/>
        <w:tab w:val="left" w:pos="2066"/>
      </w:tabs>
    </w:pPr>
    <w:r>
      <w:tab/>
    </w:r>
  </w:p>
  <w:tbl>
    <w:tblPr>
      <w:tblStyle w:val="TableGrid"/>
      <w:tblpPr w:vertAnchor="page" w:horzAnchor="page" w:tblpXSpec="center" w:tblpY="709"/>
      <w:tblOverlap w:val="never"/>
      <w:tblW w:w="10280" w:type="dxa"/>
      <w:tblInd w:w="0" w:type="dxa"/>
      <w:tblCellMar>
        <w:top w:w="9" w:type="dxa"/>
        <w:left w:w="109" w:type="dxa"/>
        <w:right w:w="66" w:type="dxa"/>
      </w:tblCellMar>
      <w:tblLook w:val="04A0" w:firstRow="1" w:lastRow="0" w:firstColumn="1" w:lastColumn="0" w:noHBand="0" w:noVBand="1"/>
    </w:tblPr>
    <w:tblGrid>
      <w:gridCol w:w="1414"/>
      <w:gridCol w:w="4678"/>
      <w:gridCol w:w="4188"/>
    </w:tblGrid>
    <w:tr w:rsidR="008522D7" w:rsidRPr="00213D06" w14:paraId="51380CB4" w14:textId="77777777" w:rsidTr="008522D7">
      <w:trPr>
        <w:trHeight w:val="270"/>
      </w:trPr>
      <w:tc>
        <w:tcPr>
          <w:tcW w:w="1414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7F4CC9E" w14:textId="77777777" w:rsidR="008522D7" w:rsidRPr="001F6446" w:rsidRDefault="008522D7" w:rsidP="008522D7">
          <w:pPr>
            <w:tabs>
              <w:tab w:val="center" w:pos="1371"/>
            </w:tabs>
            <w:spacing w:line="259" w:lineRule="auto"/>
            <w:jc w:val="center"/>
            <w:rPr>
              <w:rFonts w:ascii="Lucida Bright" w:hAnsi="Lucida Bright"/>
            </w:rPr>
          </w:pPr>
          <w:r>
            <w:rPr>
              <w:noProof/>
            </w:rPr>
            <w:drawing>
              <wp:inline distT="0" distB="0" distL="0" distR="0" wp14:anchorId="3A5D931E" wp14:editId="32E1CB6D">
                <wp:extent cx="336499" cy="336499"/>
                <wp:effectExtent l="0" t="0" r="6985" b="6985"/>
                <wp:docPr id="1757965530" name="Image 16" descr="Employés de Lycée et Pôle Supérieur Turgot, lieu, anciens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Employés de Lycée et Pôle Supérieur Turgot, lieu, anciens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343955" cy="34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66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55AA351" w14:textId="0AD09E90" w:rsidR="008522D7" w:rsidRPr="003976CF" w:rsidRDefault="008522D7" w:rsidP="008522D7">
          <w:pPr>
            <w:spacing w:line="259" w:lineRule="auto"/>
            <w:ind w:right="28"/>
            <w:jc w:val="center"/>
            <w:rPr>
              <w:rFonts w:ascii="Lucida Bright" w:hAnsi="Lucida Bright"/>
              <w:lang w:val="en-US"/>
            </w:rPr>
          </w:pPr>
          <w:r w:rsidRPr="003976CF">
            <w:rPr>
              <w:rFonts w:ascii="Lucida Bright" w:hAnsi="Lucida Bright"/>
              <w:sz w:val="22"/>
              <w:szCs w:val="22"/>
              <w:lang w:val="en-US"/>
            </w:rPr>
            <w:t>Hariharani THEIVENDRAM</w:t>
          </w:r>
        </w:p>
      </w:tc>
    </w:tr>
    <w:tr w:rsidR="008522D7" w:rsidRPr="001F6446" w14:paraId="6B050354" w14:textId="77777777" w:rsidTr="008522D7">
      <w:trPr>
        <w:trHeight w:val="271"/>
      </w:trPr>
      <w:tc>
        <w:tcPr>
          <w:tcW w:w="1414" w:type="dxa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E4C2AA8" w14:textId="77777777" w:rsidR="008522D7" w:rsidRPr="003976CF" w:rsidRDefault="008522D7" w:rsidP="008522D7">
          <w:pPr>
            <w:spacing w:after="160" w:line="259" w:lineRule="auto"/>
            <w:rPr>
              <w:rFonts w:ascii="Lucida Bright" w:hAnsi="Lucida Bright"/>
              <w:lang w:val="en-US"/>
            </w:rPr>
          </w:pPr>
        </w:p>
      </w:tc>
      <w:tc>
        <w:tcPr>
          <w:tcW w:w="4678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B0D63FE" w14:textId="14FE39D3" w:rsidR="008522D7" w:rsidRPr="008522D7" w:rsidRDefault="000D6863" w:rsidP="008522D7">
          <w:pPr>
            <w:spacing w:line="259" w:lineRule="auto"/>
            <w:ind w:right="35"/>
            <w:jc w:val="center"/>
            <w:rPr>
              <w:rFonts w:ascii="Lucida Bright" w:hAnsi="Lucida Bright"/>
              <w:sz w:val="22"/>
              <w:szCs w:val="22"/>
            </w:rPr>
          </w:pPr>
          <w:r>
            <w:rPr>
              <w:rFonts w:ascii="Lucida Bright" w:hAnsi="Lucida Bright"/>
              <w:sz w:val="22"/>
              <w:szCs w:val="22"/>
            </w:rPr>
            <w:t xml:space="preserve">Cahier de test </w:t>
          </w:r>
          <w:r w:rsidR="008522D7" w:rsidRPr="008522D7">
            <w:rPr>
              <w:rFonts w:ascii="Lucida Bright" w:hAnsi="Lucida Bright"/>
              <w:sz w:val="22"/>
              <w:szCs w:val="22"/>
            </w:rPr>
            <w:t xml:space="preserve">– </w:t>
          </w:r>
          <w:proofErr w:type="spellStart"/>
          <w:r w:rsidR="008522D7" w:rsidRPr="008522D7">
            <w:rPr>
              <w:rFonts w:ascii="Lucida Bright" w:hAnsi="Lucida Bright"/>
              <w:sz w:val="22"/>
              <w:szCs w:val="22"/>
            </w:rPr>
            <w:t>P</w:t>
          </w:r>
          <w:r>
            <w:rPr>
              <w:rFonts w:ascii="Lucida Bright" w:hAnsi="Lucida Bright"/>
              <w:sz w:val="22"/>
              <w:szCs w:val="22"/>
            </w:rPr>
            <w:t>rometheus</w:t>
          </w:r>
          <w:proofErr w:type="spellEnd"/>
        </w:p>
      </w:tc>
      <w:tc>
        <w:tcPr>
          <w:tcW w:w="4188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BC1F5F1" w14:textId="77777777" w:rsidR="008522D7" w:rsidRPr="008522D7" w:rsidRDefault="008522D7" w:rsidP="008522D7">
          <w:pPr>
            <w:spacing w:line="259" w:lineRule="auto"/>
            <w:jc w:val="center"/>
            <w:rPr>
              <w:rFonts w:ascii="Lucida Bright" w:hAnsi="Lucida Bright"/>
              <w:sz w:val="22"/>
              <w:szCs w:val="22"/>
            </w:rPr>
          </w:pPr>
          <w:r w:rsidRPr="008522D7">
            <w:rPr>
              <w:rFonts w:ascii="Lucida Bright" w:hAnsi="Lucida Bright"/>
              <w:sz w:val="22"/>
              <w:szCs w:val="22"/>
            </w:rPr>
            <w:t>2024-2025</w:t>
          </w:r>
        </w:p>
      </w:tc>
    </w:tr>
  </w:tbl>
  <w:p w14:paraId="334436FE" w14:textId="33F77CDB" w:rsidR="008522D7" w:rsidRPr="008522D7" w:rsidRDefault="008522D7" w:rsidP="008522D7">
    <w:pPr>
      <w:pStyle w:val="En-tte"/>
      <w:tabs>
        <w:tab w:val="clear" w:pos="4536"/>
        <w:tab w:val="clear" w:pos="9072"/>
        <w:tab w:val="left" w:pos="2066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5D3D"/>
    <w:multiLevelType w:val="multilevel"/>
    <w:tmpl w:val="5E1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66DD"/>
    <w:multiLevelType w:val="hybridMultilevel"/>
    <w:tmpl w:val="FFFFFFFF"/>
    <w:lvl w:ilvl="0" w:tplc="4CE69660">
      <w:start w:val="1"/>
      <w:numFmt w:val="decimal"/>
      <w:lvlText w:val="%1."/>
      <w:lvlJc w:val="left"/>
      <w:pPr>
        <w:ind w:left="720" w:hanging="360"/>
      </w:pPr>
    </w:lvl>
    <w:lvl w:ilvl="1" w:tplc="5E36A29E">
      <w:start w:val="1"/>
      <w:numFmt w:val="lowerLetter"/>
      <w:lvlText w:val="%2."/>
      <w:lvlJc w:val="left"/>
      <w:pPr>
        <w:ind w:left="1440" w:hanging="360"/>
      </w:pPr>
    </w:lvl>
    <w:lvl w:ilvl="2" w:tplc="050AAB72">
      <w:start w:val="1"/>
      <w:numFmt w:val="lowerRoman"/>
      <w:lvlText w:val="%3."/>
      <w:lvlJc w:val="right"/>
      <w:pPr>
        <w:ind w:left="2160" w:hanging="180"/>
      </w:pPr>
    </w:lvl>
    <w:lvl w:ilvl="3" w:tplc="E5163B88">
      <w:start w:val="1"/>
      <w:numFmt w:val="decimal"/>
      <w:lvlText w:val="%4."/>
      <w:lvlJc w:val="left"/>
      <w:pPr>
        <w:ind w:left="2880" w:hanging="360"/>
      </w:pPr>
    </w:lvl>
    <w:lvl w:ilvl="4" w:tplc="52AE55DA">
      <w:start w:val="1"/>
      <w:numFmt w:val="lowerLetter"/>
      <w:lvlText w:val="%5."/>
      <w:lvlJc w:val="left"/>
      <w:pPr>
        <w:ind w:left="3600" w:hanging="360"/>
      </w:pPr>
    </w:lvl>
    <w:lvl w:ilvl="5" w:tplc="083C4AE2">
      <w:start w:val="1"/>
      <w:numFmt w:val="lowerRoman"/>
      <w:lvlText w:val="%6."/>
      <w:lvlJc w:val="right"/>
      <w:pPr>
        <w:ind w:left="4320" w:hanging="180"/>
      </w:pPr>
    </w:lvl>
    <w:lvl w:ilvl="6" w:tplc="18689D64">
      <w:start w:val="1"/>
      <w:numFmt w:val="decimal"/>
      <w:lvlText w:val="%7."/>
      <w:lvlJc w:val="left"/>
      <w:pPr>
        <w:ind w:left="5040" w:hanging="360"/>
      </w:pPr>
    </w:lvl>
    <w:lvl w:ilvl="7" w:tplc="A5681B2C">
      <w:start w:val="1"/>
      <w:numFmt w:val="lowerLetter"/>
      <w:lvlText w:val="%8."/>
      <w:lvlJc w:val="left"/>
      <w:pPr>
        <w:ind w:left="5760" w:hanging="360"/>
      </w:pPr>
    </w:lvl>
    <w:lvl w:ilvl="8" w:tplc="DF7644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C0DF6"/>
    <w:multiLevelType w:val="multilevel"/>
    <w:tmpl w:val="77A6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5B00"/>
    <w:multiLevelType w:val="multilevel"/>
    <w:tmpl w:val="973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E49BA"/>
    <w:multiLevelType w:val="multilevel"/>
    <w:tmpl w:val="4ADC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D39F9"/>
    <w:multiLevelType w:val="multilevel"/>
    <w:tmpl w:val="94E21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EB7EB9"/>
    <w:multiLevelType w:val="multilevel"/>
    <w:tmpl w:val="84C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11A9D"/>
    <w:multiLevelType w:val="multilevel"/>
    <w:tmpl w:val="7D98C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0879EE"/>
    <w:multiLevelType w:val="multilevel"/>
    <w:tmpl w:val="CF8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71D33"/>
    <w:multiLevelType w:val="hybridMultilevel"/>
    <w:tmpl w:val="A62EE5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51723"/>
    <w:multiLevelType w:val="multilevel"/>
    <w:tmpl w:val="ACC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A7D0E"/>
    <w:multiLevelType w:val="multilevel"/>
    <w:tmpl w:val="99B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B6A94"/>
    <w:multiLevelType w:val="hybridMultilevel"/>
    <w:tmpl w:val="4E4E5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B098F"/>
    <w:multiLevelType w:val="multilevel"/>
    <w:tmpl w:val="A7D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40C41"/>
    <w:multiLevelType w:val="multilevel"/>
    <w:tmpl w:val="9B4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346F7"/>
    <w:multiLevelType w:val="multilevel"/>
    <w:tmpl w:val="6852A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FE71B1"/>
    <w:multiLevelType w:val="multilevel"/>
    <w:tmpl w:val="C9C0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57C5A"/>
    <w:multiLevelType w:val="multilevel"/>
    <w:tmpl w:val="A7C01420"/>
    <w:lvl w:ilvl="0">
      <w:start w:val="1"/>
      <w:numFmt w:val="decimal"/>
      <w:lvlText w:val="%1."/>
      <w:lvlJc w:val="left"/>
      <w:pPr>
        <w:ind w:left="927" w:hanging="360"/>
      </w:pPr>
      <w:rPr>
        <w:rFonts w:ascii="Lucida Bright" w:eastAsiaTheme="majorEastAsia" w:hAnsi="Lucida Bright" w:cstheme="majorBidi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Lucida Bright" w:hAnsi="Lucida Bright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8" w15:restartNumberingAfterBreak="0">
    <w:nsid w:val="7A4168FE"/>
    <w:multiLevelType w:val="multilevel"/>
    <w:tmpl w:val="399C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F4427"/>
    <w:multiLevelType w:val="hybridMultilevel"/>
    <w:tmpl w:val="A59CE3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54857">
    <w:abstractNumId w:val="8"/>
  </w:num>
  <w:num w:numId="2" w16cid:durableId="815758266">
    <w:abstractNumId w:val="16"/>
  </w:num>
  <w:num w:numId="3" w16cid:durableId="820579293">
    <w:abstractNumId w:val="3"/>
  </w:num>
  <w:num w:numId="4" w16cid:durableId="1885407858">
    <w:abstractNumId w:val="17"/>
  </w:num>
  <w:num w:numId="5" w16cid:durableId="147206812">
    <w:abstractNumId w:val="9"/>
  </w:num>
  <w:num w:numId="6" w16cid:durableId="1172843394">
    <w:abstractNumId w:val="7"/>
  </w:num>
  <w:num w:numId="7" w16cid:durableId="1126243437">
    <w:abstractNumId w:val="15"/>
  </w:num>
  <w:num w:numId="8" w16cid:durableId="2045709182">
    <w:abstractNumId w:val="5"/>
  </w:num>
  <w:num w:numId="9" w16cid:durableId="1697384720">
    <w:abstractNumId w:val="19"/>
  </w:num>
  <w:num w:numId="10" w16cid:durableId="1317567572">
    <w:abstractNumId w:val="1"/>
  </w:num>
  <w:num w:numId="11" w16cid:durableId="1157109462">
    <w:abstractNumId w:val="13"/>
  </w:num>
  <w:num w:numId="12" w16cid:durableId="375740499">
    <w:abstractNumId w:val="10"/>
  </w:num>
  <w:num w:numId="13" w16cid:durableId="427433310">
    <w:abstractNumId w:val="6"/>
  </w:num>
  <w:num w:numId="14" w16cid:durableId="994795578">
    <w:abstractNumId w:val="2"/>
  </w:num>
  <w:num w:numId="15" w16cid:durableId="410547214">
    <w:abstractNumId w:val="14"/>
  </w:num>
  <w:num w:numId="16" w16cid:durableId="1745953828">
    <w:abstractNumId w:val="12"/>
  </w:num>
  <w:num w:numId="17" w16cid:durableId="1637876253">
    <w:abstractNumId w:val="11"/>
  </w:num>
  <w:num w:numId="18" w16cid:durableId="3216573">
    <w:abstractNumId w:val="18"/>
  </w:num>
  <w:num w:numId="19" w16cid:durableId="758987446">
    <w:abstractNumId w:val="4"/>
  </w:num>
  <w:num w:numId="20" w16cid:durableId="165414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75"/>
    <w:rsid w:val="000158AB"/>
    <w:rsid w:val="0007271C"/>
    <w:rsid w:val="000D6863"/>
    <w:rsid w:val="002A032A"/>
    <w:rsid w:val="002B412F"/>
    <w:rsid w:val="002C3657"/>
    <w:rsid w:val="008522D7"/>
    <w:rsid w:val="00941E75"/>
    <w:rsid w:val="00A25CE6"/>
    <w:rsid w:val="00A83D95"/>
    <w:rsid w:val="00AB1BAD"/>
    <w:rsid w:val="00B80E26"/>
    <w:rsid w:val="00B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F329"/>
  <w15:chartTrackingRefBased/>
  <w15:docId w15:val="{9A9C07C6-AE05-40B8-B232-3BB0A08A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D7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5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9900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15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A2F4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1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1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1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1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1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2D7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58AB"/>
    <w:rPr>
      <w:rFonts w:asciiTheme="majorHAnsi" w:eastAsiaTheme="majorEastAsia" w:hAnsiTheme="majorHAnsi" w:cstheme="majorBidi"/>
      <w:b/>
      <w:color w:val="FF99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158AB"/>
    <w:rPr>
      <w:rFonts w:asciiTheme="majorHAnsi" w:eastAsiaTheme="majorEastAsia" w:hAnsiTheme="majorHAnsi" w:cstheme="majorBidi"/>
      <w:b/>
      <w:color w:val="0A2F40" w:themeColor="accent1" w:themeShade="7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0158AB"/>
    <w:pPr>
      <w:spacing w:before="200"/>
      <w:ind w:left="864" w:right="864"/>
      <w:jc w:val="center"/>
    </w:pPr>
    <w:rPr>
      <w:i/>
      <w:iCs/>
      <w:color w:val="00B050"/>
    </w:rPr>
  </w:style>
  <w:style w:type="character" w:customStyle="1" w:styleId="CitationCar">
    <w:name w:val="Citation Car"/>
    <w:basedOn w:val="Policepardfaut"/>
    <w:link w:val="Citation"/>
    <w:uiPriority w:val="29"/>
    <w:rsid w:val="000158AB"/>
    <w:rPr>
      <w:i/>
      <w:iCs/>
      <w:color w:val="00B050"/>
    </w:rPr>
  </w:style>
  <w:style w:type="character" w:customStyle="1" w:styleId="Titre4Car">
    <w:name w:val="Titre 4 Car"/>
    <w:basedOn w:val="Policepardfaut"/>
    <w:link w:val="Titre4"/>
    <w:uiPriority w:val="9"/>
    <w:rsid w:val="00941E75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941E75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941E75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941E75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941E75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941E75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941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E7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1E7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Paragraphedeliste">
    <w:name w:val="List Paragraph"/>
    <w:basedOn w:val="Normal"/>
    <w:uiPriority w:val="34"/>
    <w:qFormat/>
    <w:rsid w:val="00941E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1E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1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1E75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Rfrenceintense">
    <w:name w:val="Intense Reference"/>
    <w:basedOn w:val="Policepardfaut"/>
    <w:uiPriority w:val="32"/>
    <w:qFormat/>
    <w:rsid w:val="00941E7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52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2D7"/>
    <w:rPr>
      <w:kern w:val="0"/>
      <w:sz w:val="24"/>
      <w:szCs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52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2D7"/>
    <w:rPr>
      <w:kern w:val="0"/>
      <w:sz w:val="24"/>
      <w:szCs w:val="24"/>
      <w14:ligatures w14:val="none"/>
    </w:rPr>
  </w:style>
  <w:style w:type="table" w:customStyle="1" w:styleId="TableGrid">
    <w:name w:val="TableGrid"/>
    <w:rsid w:val="008522D7"/>
    <w:pPr>
      <w:spacing w:after="0" w:line="240" w:lineRule="auto"/>
    </w:pPr>
    <w:rPr>
      <w:rFonts w:eastAsiaTheme="minorEastAsia"/>
      <w:sz w:val="24"/>
      <w:szCs w:val="24"/>
      <w:lang w:eastAsia="fr-FR" w:bidi="ta-L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8522D7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85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0D6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Hariharani THEIVENDRAM</dc:creator>
  <cp:keywords/>
  <dc:description/>
  <cp:lastModifiedBy>Hariharani THEIVENDRAM</cp:lastModifiedBy>
  <cp:revision>3</cp:revision>
  <cp:lastPrinted>2025-04-05T18:58:00Z</cp:lastPrinted>
  <dcterms:created xsi:type="dcterms:W3CDTF">2025-04-05T18:18:00Z</dcterms:created>
  <dcterms:modified xsi:type="dcterms:W3CDTF">2025-04-05T18:58:00Z</dcterms:modified>
</cp:coreProperties>
</file>