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t>Cover letter</w:t>
      </w:r>
    </w:p>
    <w:p>
      <w:pPr>
        <w:spacing w:after="120"/>
      </w:pPr>
      <w:r>
        <w:t>Jun Yang, MD</w:t>
      </w:r>
    </w:p>
    <w:p>
      <w:pPr>
        <w:spacing w:after="120"/>
      </w:pPr>
      <w:r>
        <w:t>Department of General Surgery, Wuhan Children's Hospital (Wuhan Maternal and Child Healthcare Hospital),</w:t>
      </w:r>
    </w:p>
    <w:p>
      <w:pPr>
        <w:spacing w:after="120"/>
      </w:pPr>
      <w:r>
        <w:t>Tongji Medical College, Huazhong University of Science and Technology, Wuhan 430016, Hubei, China</w:t>
      </w:r>
    </w:p>
    <w:p>
      <w:pPr>
        <w:spacing w:after="120"/>
      </w:pPr>
      <w:r>
        <w:t>Email: yjun201602@163.com  |  Telephone: +86 186 2713 9911  |  ORCID: 0009-0006-0669-4340</w:t>
      </w:r>
    </w:p>
    <w:p>
      <w:pPr>
        <w:spacing w:after="120"/>
      </w:pPr>
      <w:r>
        <w:t>3 September 2026</w:t>
      </w:r>
    </w:p>
    <w:p>
      <w:pPr>
        <w:spacing w:after="120"/>
      </w:pPr>
      <w:r>
        <w:t>The Editor-in-Chief</w:t>
      </w:r>
    </w:p>
    <w:p>
      <w:pPr>
        <w:spacing w:after="120"/>
      </w:pPr>
      <w:r>
        <w:rPr>
          <w:i/>
        </w:rPr>
        <w:t>Insights into Imaging</w:t>
      </w:r>
    </w:p>
    <w:p>
      <w:pPr>
        <w:spacing w:after="120"/>
      </w:pPr>
      <w:r>
        <w:t>Dear Editor,</w:t>
      </w:r>
    </w:p>
    <w:p>
      <w:pPr>
        <w:spacing w:after="12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2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2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not one of 119 ultrasound reports documented D3 or the duodenojejunal junction</w:t>
      </w:r>
      <w:r>
        <w:t>; the superior mesenteric artery–vein relationship appeared in 8.4% and enteric fluid in one report,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2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2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2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20"/>
      </w:pPr>
      <w:r>
        <w:t>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2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20"/>
      </w:pPr>
      <w:r>
        <w:t>Thank you for considering our work.</w:t>
      </w:r>
    </w:p>
    <w:p>
      <w:pPr>
        <w:spacing w:after="120"/>
      </w:pPr>
      <w:r>
        <w:t>Yours sincerely,</w:t>
      </w:r>
    </w:p>
    <w:p>
      <w:pPr>
        <w:spacing w:after="120"/>
      </w:pPr>
      <w:r>
        <w:t>Jun Yang, MD</w:t>
      </w:r>
    </w:p>
    <w:p>
      <w:pPr>
        <w:spacing w:after="12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