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p>
      <w:pPr>
        <w:pStyle w:val="Heading1"/>
      </w:pPr>
      <w:r>
        <w:t>十八、三份 Online Resource 的英文润色（已完成）</w:t>
      </w:r>
    </w:p>
    <w:p>
      <w:pPr>
        <w:spacing w:after="160"/>
      </w:pPr>
      <w:r>
        <w:t>按与正文、投稿信相同的标准润色了三份附加材料。附件里有大量</w:t>
      </w:r>
      <w:r>
        <w:rPr>
          <w:b/>
        </w:rPr>
        <w:t>中文原文词表、正则表达式和脚本名</w:t>
      </w:r>
      <w:r>
        <w:t>，这些是数据不是文字，动一个字符规则就变了，因此单写了一个校验脚本 `polish_check_or.py`，比正文那一版多查两类记号：</w:t>
      </w:r>
    </w:p>
    <w:p>
      <w:pPr>
        <w:spacing w:after="160"/>
      </w:pPr>
      <w:r>
        <w:t xml:space="preserve">• </w:t>
      </w:r>
      <w:r>
        <w:rPr>
          <w:b/>
        </w:rPr>
        <w:t>全部 CJK 字符串</w:t>
      </w:r>
      <w:r>
        <w:t>（词典条目、否定线索、正则里的中文）逐串比对；</w:t>
      </w:r>
    </w:p>
    <w:p>
      <w:pPr>
        <w:spacing w:after="160"/>
      </w:pPr>
      <w:r>
        <w:t xml:space="preserve">• </w:t>
      </w:r>
      <w:r>
        <w:rPr>
          <w:b/>
        </w:rPr>
        <w:t>全部反引号代码片段</w:t>
      </w:r>
      <w:r>
        <w:t>（`classifier.py`、`Online_Resource_1_classifier.py` 等）逐个比对；</w:t>
      </w:r>
    </w:p>
    <w:p>
      <w:pPr>
        <w:spacing w:after="160"/>
      </w:pPr>
      <w:r>
        <w:t>外加数字与 23 个限定语（uninterpretable、does not converge、cannot be estimated、not sensitivities、no directional conclusion、exploratory、conservative、not confirmatory 等）。</w:t>
      </w:r>
    </w:p>
    <w:p>
      <w:pPr>
        <w:spacing w:after="160"/>
      </w:pPr>
      <w:r>
        <w:t>终检结果：</w:t>
      </w:r>
      <w:r>
        <w:rPr>
          <w:b/>
        </w:rPr>
        <w:t>数字、中文原文、代码片段与限定语完全一致</w:t>
      </w:r>
      <w:r>
        <w:t>。词表、正则、脚本名一个字符都没动。</w:t>
      </w:r>
    </w:p>
    <w:p>
      <w:pPr>
        <w:spacing w:after="160"/>
      </w:pPr>
      <w:r>
        <w:rPr>
          <w:b/>
        </w:rPr>
        <w:t>散文破折号：OR1 由 9 处、OR2 由 2 处、OR3 由 2 处，全部降为 0。</w:t>
      </w:r>
      <w:r>
        <w:t xml:space="preserve"> 表格里还剩 2 个破折号，都在正则 `十二指肠[-—与和]?空肠交界` 的字符类内部，是数据，必须保留。另有 2 处原本用 `  —  ` 分隔「正则 — 说明」的表格注解，与正则内的破折号混在一列容易误读，已改为分号（`analysis/or_h.json`）。</w:t>
      </w:r>
    </w:p>
    <w:p>
      <w:pPr>
        <w:spacing w:after="160"/>
      </w:pPr>
      <w:r>
        <w:rPr>
          <w:b/>
        </w:rPr>
        <w:t>删掉的 AI 味儿写法</w:t>
      </w:r>
      <w:r>
        <w:t>：</w:t>
      </w:r>
    </w:p>
    <w:p>
      <w:pPr>
        <w:spacing w:after="160"/>
      </w:pPr>
      <w:r>
        <w:t xml:space="preserve">• </w:t>
      </w:r>
      <w:r>
        <w:rPr>
          <w:b/>
        </w:rPr>
        <w:t>OR1</w:t>
      </w:r>
      <w:r>
        <w:t>「</w:t>
      </w:r>
      <w:r>
        <w:rPr>
          <w:b/>
        </w:rPr>
        <w:t>This asymmetry is the point rather than an artefact.</w:t>
      </w:r>
      <w:r>
        <w:t>」——典型的修辞性断言开场，已删，直接陈述残余漏判的成因与方向。</w:t>
      </w:r>
    </w:p>
    <w:p>
      <w:pPr>
        <w:spacing w:after="160"/>
      </w:pPr>
      <w:r>
        <w:t xml:space="preserve">• </w:t>
      </w:r>
      <w:r>
        <w:rPr>
          <w:b/>
        </w:rPr>
        <w:t>OR1</w:t>
      </w:r>
      <w:r>
        <w:t xml:space="preserve"> 小标题「G. Validation, </w:t>
      </w:r>
      <w:r>
        <w:rPr>
          <w:b/>
        </w:rPr>
        <w:t>and the errors we found</w:t>
      </w:r>
      <w:r>
        <w:t>」改为「G. Validation and adjudication」。</w:t>
      </w:r>
    </w:p>
    <w:p>
      <w:pPr>
        <w:spacing w:after="160"/>
      </w:pPr>
      <w:r>
        <w:t xml:space="preserve">• </w:t>
      </w:r>
      <w:r>
        <w:rPr>
          <w:b/>
        </w:rPr>
        <w:t>OR1</w:t>
      </w:r>
      <w:r>
        <w:t xml:space="preserve">「so that they can be inspected, criticised and </w:t>
      </w:r>
      <w:r>
        <w:rPr>
          <w:b/>
        </w:rPr>
        <w:t>taken on trust</w:t>
      </w:r>
      <w:r>
        <w:t>」的说教口吻，压缩为「inspected and re-applied」。</w:t>
      </w:r>
    </w:p>
    <w:p>
      <w:pPr>
        <w:spacing w:after="160"/>
      </w:pPr>
      <w:r>
        <w:t xml:space="preserve">• </w:t>
      </w:r>
      <w:r>
        <w:rPr>
          <w:b/>
        </w:rPr>
        <w:t>OR1</w:t>
      </w:r>
      <w:r>
        <w:t xml:space="preserve">「the sensitivity analysis in Table 2 </w:t>
      </w:r>
      <w:r>
        <w:rPr>
          <w:b/>
        </w:rPr>
        <w:t>exists because of it</w:t>
      </w:r>
      <w:r>
        <w:t>」口语化，改为「is the reason for the sensitivity analysis in Table 2」。</w:t>
      </w:r>
    </w:p>
    <w:p>
      <w:pPr>
        <w:spacing w:after="160"/>
      </w:pPr>
      <w:r>
        <w:t xml:space="preserve">• </w:t>
      </w:r>
      <w:r>
        <w:rPr>
          <w:b/>
        </w:rPr>
        <w:t>OR1</w:t>
      </w:r>
      <w:r>
        <w:t xml:space="preserve"> 三处 `Definite — no qualifier` 式的定义破折号改为冒号；失败模式举例里包夹中文原文的一对破折号改为括号；「compared with the final labels — that is, … —」改为括号。</w:t>
      </w:r>
    </w:p>
    <w:p>
      <w:pPr>
        <w:spacing w:after="160"/>
      </w:pPr>
      <w:r>
        <w:t xml:space="preserve">• </w:t>
      </w:r>
      <w:r>
        <w:rPr>
          <w:b/>
        </w:rPr>
        <w:t>OR2</w:t>
      </w:r>
      <w:r>
        <w:t xml:space="preserve"> 小标题「S2.5 Robustness of the three analytic choices </w:t>
      </w:r>
      <w:r>
        <w:rPr>
          <w:b/>
        </w:rPr>
        <w:t>a reader is most likely to question</w:t>
      </w:r>
      <w:r>
        <w:t>」这种对读者喊话的写法，改为「S2.5 Sensitivity to the three principal analytic choices」。</w:t>
      </w:r>
    </w:p>
    <w:p>
      <w:pPr>
        <w:spacing w:after="160"/>
      </w:pPr>
      <w:r>
        <w:t xml:space="preserve">• </w:t>
      </w:r>
      <w:r>
        <w:rPr>
          <w:b/>
        </w:rPr>
        <w:t>OR2</w:t>
      </w:r>
      <w:r>
        <w:t xml:space="preserve"> Firth 那段包夹结论的一对破折号改为逗号从句，「must be a profile interval, </w:t>
      </w:r>
      <w:r>
        <w:rPr>
          <w:b/>
        </w:rPr>
        <w:t>not a Wald one</w:t>
      </w:r>
      <w:r>
        <w:t>」改为「rather than a Wald one, because…」。</w:t>
      </w:r>
    </w:p>
    <w:p>
      <w:pPr>
        <w:spacing w:after="160"/>
      </w:pPr>
      <w:r>
        <w:t xml:space="preserve">• </w:t>
      </w:r>
      <w:r>
        <w:rPr>
          <w:b/>
        </w:rPr>
        <w:t>OR3</w:t>
      </w:r>
      <w:r>
        <w:t xml:space="preserve">「a report describing a mesenteric whirl is, </w:t>
      </w:r>
      <w:r>
        <w:rPr>
          <w:b/>
        </w:rPr>
        <w:t>unsurprisingly</w:t>
      </w:r>
      <w:r>
        <w:t xml:space="preserve">, a report likely to conclude…」删去 unsurprisingly 并消除 a report…a report 的重复；「the value of the tabulation is in showing how often each element was documented </w:t>
      </w:r>
      <w:r>
        <w:rPr>
          <w:b/>
        </w:rPr>
        <w:t>at all</w:t>
      </w:r>
      <w:r>
        <w:t>」改为规范表述；「</w:t>
      </w:r>
      <w:r>
        <w:rPr>
          <w:b/>
        </w:rPr>
        <w:t>Two observations are worth noting</w:t>
      </w:r>
      <w:r>
        <w:t>」改为「Two features of these reports bear on the ultrasound findings」，并把包夹 the duodenojejunal junction 的一对破折号改为同位语。</w:t>
      </w:r>
    </w:p>
    <w:p>
      <w:pPr>
        <w:spacing w:after="160"/>
      </w:pPr>
      <w:r>
        <w:t>三份附件已重新生成。至此正文、投稿信、三份附加材料的语言标准一致。</w:t>
      </w:r>
    </w:p>
    <w:p>
      <w:pPr>
        <w:pStyle w:val="Heading1"/>
      </w:pPr>
      <w:r>
        <w:t>十九、投稿信删去前次评审披露段（已完成）</w:t>
      </w:r>
    </w:p>
    <w:p>
      <w:pPr>
        <w:spacing w:after="160"/>
      </w:pPr>
      <w:r>
        <w:t xml:space="preserve">按你的决定，投稿信中「An earlier version of this work… was reviewed elsewhere and not accepted…」整段已删除。投稿信现在不再提及前次投稿、前次评审意见，也不再主动提出可以提供前次审稿意见与逐条回复。信长由 770 词降至 </w:t>
      </w:r>
      <w:r>
        <w:rPr>
          <w:b/>
        </w:rPr>
        <w:t>674 词</w:t>
      </w:r>
      <w:r>
        <w:t>。</w:t>
      </w:r>
    </w:p>
    <w:p>
      <w:pPr>
        <w:spacing w:after="160"/>
      </w:pPr>
      <w:r>
        <w:t>一并同步了投稿操作单：第一节原写「上传前先决定那段可选的『前次评审披露』是留是删」，已改为日期提示；第五节「投稿信的前次评审披露段：保留」已改为「已删除」。</w:t>
      </w:r>
    </w:p>
    <w:p>
      <w:pPr>
        <w:spacing w:after="160"/>
      </w:pPr>
      <w:r>
        <w:rPr>
          <w:b/>
        </w:rPr>
        <w:t>提醒一点</w:t>
      </w:r>
      <w:r>
        <w:t>：Editorial Manager 的投稿流程里有时会有「本文是否曾投稿其他期刊／是否曾被拒」一类的必答问项。删掉投稿信里的披露段，不等于可以在那种问项里否认——</w:t>
      </w:r>
      <w:r>
        <w:rPr>
          <w:b/>
        </w:rPr>
        <w:t>如果系统问到，据实回答即可</w:t>
      </w:r>
      <w:r>
        <w:t>，只是不必在投稿信正文中主动展开。正文自始至终未提及前次投稿，无需改动。</w:t>
      </w:r>
    </w:p>
    <w:p>
      <w:pPr>
        <w:spacing w:after="160"/>
      </w:pPr>
      <w:r>
        <w:t>已核实：IiI 上传清单中的六类文件均不含前次投稿的回复信（`Response_to_Editor_and_Reviewers.docx` 属于上一轮 Pediatric Radiology 的材料，不在本次上传范围内）。</w:t>
      </w:r>
    </w:p>
    <w:p>
      <w:pPr>
        <w:pStyle w:val="Heading1"/>
      </w:pPr>
      <w:r>
        <w:t>二十、投稿前终检（发现并修正 7 处）</w:t>
      </w:r>
    </w:p>
    <w:p>
      <w:pPr>
        <w:spacing w:after="160"/>
      </w:pPr>
      <w:r>
        <w:t>这一轮不是重读，而是把稿件里的每个数字重新算了一遍：从原始 Excel 重跑队列流、内容审计、时代模型，把正文、表、摘要三处的每个比例和 Wilson 区间用脚本重算，并逐条核对交叉引用、文献编号、缩略语、盲审泄露与投稿包各文件的一致性。</w:t>
      </w:r>
      <w:r>
        <w:rPr>
          <w:b/>
        </w:rPr>
        <w:t>发现 7 处需要改的地方，其中 2 处是我上一轮润色造成的。</w:t>
      </w:r>
    </w:p>
    <w:p>
      <w:pPr>
        <w:spacing w:after="160"/>
      </w:pPr>
      <w:r>
        <w:rPr>
          <w:b/>
        </w:rPr>
        <w:t>1.（润色造成的事实丢失）第 55 例那句被我改坏了。</w:t>
      </w:r>
      <w:r>
        <w:t xml:space="preserve"> 润色前是「The remaining 55 (11.8%) had none of the three, yet all were imaged before operation: the five with no in-hospital study each had imaging before transfer」，我改成了「…but were all imaged before operation, the five without an in-hospital study before transfer」——后半句变成了没有谓语的残句，「这五例在转院前做过影像」这个事实实际上被删掉了。这条恰是回应上一轮审稿人「55 例没做检查」质疑的直接证据。已改回完整句。</w:t>
      </w:r>
    </w:p>
    <w:p>
      <w:pPr>
        <w:spacing w:after="160"/>
      </w:pPr>
      <w:r>
        <w:rPr>
          <w:b/>
        </w:rPr>
        <w:t>2.（润色造成的立场丢失）「a pathway feature, not a test property」被我删掉了。</w:t>
      </w:r>
      <w:r>
        <w:t xml:space="preserve"> 原句是「higher detection in that position (80.4% vs 70.5%) — a pathway feature, not a test property」，我在去破折号时把破折号后的限定一并删了，于是 Results 里出现了一个没有任何保护语的模态间检出率比较——而本文全篇的立论恰恰是不做模态排序。已恢复为「a feature of the pathway rather than of the test」。</w:t>
      </w:r>
    </w:p>
    <w:p>
      <w:pPr>
        <w:spacing w:after="160"/>
      </w:pPr>
      <w:r>
        <w:rPr>
          <w:b/>
        </w:rPr>
        <w:t>3.（真错误）通路位置那两个百分比的分母写错了。</w:t>
      </w:r>
      <w:r>
        <w:t xml:space="preserve"> 正文写「the UGI series was the last preoperative test in 75.1% of children who underwent it against 19.2% for CT」。重跑 `order.py` 后确认：75.1% 是 184/245、19.2% 是 48/250，</w:t>
      </w:r>
      <w:r>
        <w:rPr>
          <w:b/>
        </w:rPr>
        <w:t>分母是「做过一项以上索引检查的患儿」，不是做过该项检查的全部 301 / 320 例</w:t>
      </w:r>
      <w:r>
        <w:t>。按正文原来的措辞应为 61.1% 和 15.0%。这是审稿人一算就会发现的硬伤。正文与 Discussion 两处均已改为「Among children who underwent more than one index test…」。</w:t>
      </w:r>
    </w:p>
    <w:p>
      <w:pPr>
        <w:spacing w:after="160"/>
      </w:pPr>
      <w:r>
        <w:rPr>
          <w:b/>
        </w:rPr>
        <w:t>4.（一致性）STROBE 清单整体过期。</w:t>
      </w:r>
      <w:r>
        <w:t xml:space="preserve"> 它的标题栏还是旧标题（465 例那版），而且「Reported in」列里有 </w:t>
      </w:r>
      <w:r>
        <w:rPr>
          <w:b/>
        </w:rPr>
        <w:t>7 处指向已被我重命名的小标题</w:t>
      </w:r>
      <w:r>
        <w:t>（Design, terminology and what this study can and cannot estimate；Report-level detection…；What the ultrasound reports contained；Detection changed over time…；The selected subgroup… 等）。清单是编辑部技术检查时按图索骥用的，指错了很难看。已全部更新，`strobe.json` 与 docx 同步。</w:t>
      </w:r>
    </w:p>
    <w:p>
      <w:pPr>
        <w:spacing w:after="160"/>
      </w:pPr>
      <w:r>
        <w:rPr>
          <w:b/>
        </w:rPr>
        <w:t>5.（一致性）标题页与正文字数不一致</w:t>
      </w:r>
      <w:r>
        <w:t xml:space="preserve">：标题页写 2,997，正文写 2,998。现统一为 </w:t>
      </w:r>
      <w:r>
        <w:rPr>
          <w:b/>
        </w:rPr>
        <w:t>3,000</w:t>
      </w:r>
      <w:r>
        <w:t>。</w:t>
      </w:r>
    </w:p>
    <w:p>
      <w:pPr>
        <w:spacing w:after="160"/>
      </w:pPr>
      <w:r>
        <w:rPr>
          <w:b/>
        </w:rPr>
        <w:t>6.（完整性）缩略语表缺 CT。</w:t>
      </w:r>
      <w:r>
        <w:t xml:space="preserve"> 表里列了 CI、IQR、OR 这些更常见的缩写却漏了 CT。已补 “CT: Computed tomography”。</w:t>
      </w:r>
    </w:p>
    <w:p>
      <w:pPr>
        <w:spacing w:after="160"/>
      </w:pPr>
      <w:r>
        <w:rPr>
          <w:b/>
        </w:rPr>
        <w:t>7.（字数）修正 3、6 使正文涨到 3,028 词，超过 3,000 上限。</w:t>
      </w:r>
      <w:r>
        <w:t xml:space="preserve"> 削回 3,000，删的全是表格已经承载的重复：Table 4 已列出 CT 与 UGI 两个时代的检出率，正文不再复述；Methods 里「The audit is a lower bound on what was performed」与表 3 注脚逐字重复，删正文保注脚；Discussion 第三次复述 41%→61% 改为不带数字的一句；引言里「Over the past decade the field has moved towards ultrasound」这句纯过渡并入下一句。</w:t>
      </w:r>
      <w:r>
        <w:rPr>
          <w:b/>
        </w:rPr>
        <w:t>限定语一句未删</w:t>
      </w:r>
      <w:r>
        <w:t>（「not adjusted for multiplicity」我一度削掉，随即恢复）。</w:t>
      </w:r>
    </w:p>
    <w:p>
      <w:pPr>
        <w:spacing w:after="160"/>
      </w:pPr>
      <w:r>
        <w:rPr>
          <w:b/>
        </w:rPr>
        <w:t>核过但没问题的</w:t>
      </w:r>
      <w:r>
        <w:t>：队列流（812 份合格报告 → 774 检查次 → 740 索引检查次含 778 份报告，34 份更早报告未纳入；301/320/119/410/465）从原始数据完整重现；表 1 全部百分比、表 2 全部 Wilson 区间、表 3 全部 15 行、表 4 全部比值与边际效应逐一重算一致；正文与表、摘要之间无矛盾；24 条文献全部被引、全部列出、首次引用顺序正确；Table 1–4／Fig. 1–3／Online Resource 1–3 引用与实体一一对应；附加材料表号 S1–S13 连续无重复无遗漏；三张正图重跑后与数据字节一致，均为 300 dpi；正文无任何作者、单位、伦理批件号泄露；Declarations 六项齐全（Funding 与 Author contributions 按盲审要求留在标题页）；破折号仍为 0。</w:t>
      </w:r>
    </w:p>
    <w:p>
      <w:pPr>
        <w:pStyle w:val="Heading1"/>
      </w:pPr>
      <w:r>
        <w:t>二十一、两件我无法核实、需要你在投稿系统里确认的格式项</w:t>
      </w:r>
    </w:p>
    <w:p>
      <w:pPr>
        <w:spacing w:after="160"/>
      </w:pPr>
      <w:r>
        <w:rPr>
          <w:b/>
        </w:rPr>
        <w:t>1. 摘要长度。</w:t>
      </w:r>
      <w:r>
        <w:t xml:space="preserve"> 结构化摘要现为 </w:t>
      </w:r>
      <w:r>
        <w:rPr>
          <w:b/>
        </w:rPr>
        <w:t>325 词</w:t>
      </w:r>
      <w:r>
        <w:t>。之前记录过「官网当前只要求四段式结构、未单列字数上限」，但 ESR 系期刊通常把摘要限在 250 词左右。</w:t>
      </w:r>
      <w:r>
        <w:rPr>
          <w:b/>
        </w:rPr>
        <w:t>期刊页面被本会话网络策略挡着，我无法核实当前要求。</w:t>
      </w:r>
      <w:r>
        <w:t xml:space="preserve"> 请你在投稿页面确认；若确有 250 词上限，告诉我一声，我可以把 Methods 段压缩、Results 段只保留超声与漩涡两组数字，十分钟内改到 250 以内。</w:t>
      </w:r>
    </w:p>
    <w:p>
      <w:pPr>
        <w:spacing w:after="160"/>
      </w:pPr>
      <w:r>
        <w:rPr>
          <w:b/>
        </w:rPr>
        <w:t>2. Critical relevance statement 长度。</w:t>
      </w:r>
      <w:r>
        <w:t xml:space="preserve"> 现为 </w:t>
      </w:r>
      <w:r>
        <w:rPr>
          <w:b/>
        </w:rPr>
        <w:t>51 词、两句</w:t>
      </w:r>
      <w:r>
        <w:t>。ESR 系期刊对这一栏通常要求</w:t>
      </w:r>
      <w:r>
        <w:rPr>
          <w:b/>
        </w:rPr>
        <w:t>一句、不超过 30 词</w:t>
      </w:r>
      <w:r>
        <w:t>。同样无法核实。若确有此限，可用这句替换（29 词）：</w:t>
      </w:r>
      <w:r>
        <w:rPr>
          <w:i/>
        </w:rPr>
        <w:t>"Departments adopting ultrasound-first pathways for malrotation should audit whether their own reports document the duodenal landmarks that produced the published sensitivities; in this department they almost never did."</w:t>
      </w:r>
    </w:p>
    <w:p>
      <w:pPr>
        <w:spacing w:after="160"/>
      </w:pPr>
      <w:r>
        <w:t>另外仍未了结的两项文献核对（需联网）：</w:t>
      </w:r>
      <w:r>
        <w:rPr>
          <w:b/>
        </w:rPr>
        <w:t>[22] Zeger &amp; Liang 1986 的终止页</w:t>
      </w:r>
      <w:r>
        <w:t xml:space="preserve">，以及 </w:t>
      </w:r>
      <w:r>
        <w:rPr>
          <w:b/>
        </w:rPr>
        <w:t>5 处引文内容相符性</w:t>
      </w:r>
      <w:r>
        <w:t>（[2] IMPOWER「数小时内」、[3] Yang 2024 大龄／延迟、[9] Taylor 2011 CT 漩涡征检出不高、[15–17] readers alert to the diagnosis 的归因）。</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